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14A55" w14:textId="77777777" w:rsidR="004F11FA" w:rsidRDefault="00F70262">
      <w:pPr>
        <w:spacing w:after="40"/>
      </w:pPr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t>E-COMMERCE SALES DATA CLEANING REPORT</w:t>
      </w:r>
    </w:p>
    <w:p w14:paraId="07CD871C" w14:textId="77777777" w:rsidR="004F11FA" w:rsidRDefault="00F70262">
      <w:pPr>
        <w:pBdr>
          <w:bottom w:val="single" w:sz="18" w:space="4" w:color="B7924A"/>
        </w:pBdr>
        <w:spacing w:after="200"/>
      </w:pPr>
      <w:r>
        <w:rPr>
          <w:rFonts w:ascii="Calibri" w:eastAsia="Calibri" w:hAnsi="Calibri" w:cs="Calibri"/>
          <w:i/>
          <w:iCs/>
          <w:color w:val="7F7F7F"/>
          <w:sz w:val="24"/>
          <w:szCs w:val="24"/>
        </w:rPr>
        <w:t>Data Quality Assessment &amp; Cleaning Summary</w:t>
      </w:r>
    </w:p>
    <w:p w14:paraId="72C4E3C2" w14:textId="77777777" w:rsidR="004F11FA" w:rsidRDefault="00F70262">
      <w:pPr>
        <w:pStyle w:val="Heading1"/>
        <w:pBdr>
          <w:bottom w:val="single" w:sz="12" w:space="4" w:color="B7924A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7"/>
          <w:szCs w:val="27"/>
        </w:rPr>
        <w:t>Project Overview</w:t>
      </w:r>
    </w:p>
    <w:p w14:paraId="06627839" w14:textId="77777777" w:rsidR="004F11FA" w:rsidRDefault="00F70262">
      <w:pPr>
        <w:spacing w:after="140" w:line="288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t>This project focused on preparing an e-commerce sales dataset for analysis by identifying and resolving data quality issues that could affect reporting accuracy and business insights.</w:t>
      </w:r>
    </w:p>
    <w:p w14:paraId="0AAAE82B" w14:textId="77777777" w:rsidR="004F11FA" w:rsidRDefault="00F70262">
      <w:pPr>
        <w:pStyle w:val="Heading1"/>
        <w:pBdr>
          <w:bottom w:val="single" w:sz="12" w:space="4" w:color="B7924A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7"/>
          <w:szCs w:val="27"/>
        </w:rPr>
        <w:t>Dataset Information</w:t>
      </w:r>
    </w:p>
    <w:p w14:paraId="59997BB5" w14:textId="77777777" w:rsidR="004F11FA" w:rsidRDefault="00F70262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Dataset Type: </w:t>
      </w:r>
      <w:r>
        <w:rPr>
          <w:rFonts w:ascii="Calibri" w:eastAsia="Calibri" w:hAnsi="Calibri" w:cs="Calibri"/>
          <w:color w:val="404040"/>
          <w:sz w:val="22"/>
          <w:szCs w:val="22"/>
        </w:rPr>
        <w:t>E-Commerce Sales Data</w:t>
      </w:r>
    </w:p>
    <w:p w14:paraId="702BB088" w14:textId="77777777" w:rsidR="004F11FA" w:rsidRDefault="00F70262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Number of Record</w:t>
      </w: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s: </w:t>
      </w:r>
      <w:r>
        <w:rPr>
          <w:rFonts w:ascii="Calibri" w:eastAsia="Calibri" w:hAnsi="Calibri" w:cs="Calibri"/>
          <w:color w:val="404040"/>
          <w:sz w:val="22"/>
          <w:szCs w:val="22"/>
        </w:rPr>
        <w:t>1,200</w:t>
      </w:r>
    </w:p>
    <w:p w14:paraId="5720532E" w14:textId="77777777" w:rsidR="004F11FA" w:rsidRDefault="00F70262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Industry: </w:t>
      </w:r>
      <w:r>
        <w:rPr>
          <w:rFonts w:ascii="Calibri" w:eastAsia="Calibri" w:hAnsi="Calibri" w:cs="Calibri"/>
          <w:color w:val="404040"/>
          <w:sz w:val="22"/>
          <w:szCs w:val="22"/>
        </w:rPr>
        <w:t>Retail / E-Commerce</w:t>
      </w:r>
    </w:p>
    <w:p w14:paraId="0E23FCA2" w14:textId="77777777" w:rsidR="004F11FA" w:rsidRDefault="00F70262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Objective: </w:t>
      </w:r>
      <w:r>
        <w:rPr>
          <w:rFonts w:ascii="Calibri" w:eastAsia="Calibri" w:hAnsi="Calibri" w:cs="Calibri"/>
          <w:color w:val="404040"/>
          <w:sz w:val="22"/>
          <w:szCs w:val="22"/>
        </w:rPr>
        <w:t>Ensure data quality and consistency before performing exploratory data analysis (EDA).</w:t>
      </w:r>
    </w:p>
    <w:p w14:paraId="159F7C11" w14:textId="77777777" w:rsidR="004F11FA" w:rsidRDefault="00F70262">
      <w:pPr>
        <w:pStyle w:val="Heading1"/>
        <w:pBdr>
          <w:bottom w:val="single" w:sz="12" w:space="4" w:color="B7924A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7"/>
          <w:szCs w:val="27"/>
        </w:rPr>
        <w:t>Data Quality Assessment</w:t>
      </w:r>
    </w:p>
    <w:p w14:paraId="226747E8" w14:textId="77777777" w:rsidR="004F11FA" w:rsidRDefault="00F70262">
      <w:pPr>
        <w:spacing w:after="140" w:line="288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t>The dataset was reviewed for common data quality issues, including:</w:t>
      </w:r>
    </w:p>
    <w:p w14:paraId="6F3E5DCE" w14:textId="77777777" w:rsidR="004F11FA" w:rsidRDefault="00F70262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404040"/>
          <w:sz w:val="22"/>
          <w:szCs w:val="22"/>
        </w:rPr>
        <w:t>Missing values</w:t>
      </w:r>
    </w:p>
    <w:p w14:paraId="46A18F76" w14:textId="77777777" w:rsidR="004F11FA" w:rsidRDefault="00F70262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404040"/>
          <w:sz w:val="22"/>
          <w:szCs w:val="22"/>
        </w:rPr>
        <w:t>Duplicate re</w:t>
      </w:r>
      <w:r>
        <w:rPr>
          <w:rFonts w:ascii="Calibri" w:eastAsia="Calibri" w:hAnsi="Calibri" w:cs="Calibri"/>
          <w:color w:val="404040"/>
          <w:sz w:val="22"/>
          <w:szCs w:val="22"/>
        </w:rPr>
        <w:t>cords</w:t>
      </w:r>
    </w:p>
    <w:p w14:paraId="3F0983CD" w14:textId="77777777" w:rsidR="004F11FA" w:rsidRDefault="00F70262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404040"/>
          <w:sz w:val="22"/>
          <w:szCs w:val="22"/>
        </w:rPr>
        <w:t>Inconsistent data entries</w:t>
      </w:r>
    </w:p>
    <w:p w14:paraId="6B121275" w14:textId="77777777" w:rsidR="004F11FA" w:rsidRDefault="00F70262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404040"/>
          <w:sz w:val="22"/>
          <w:szCs w:val="22"/>
        </w:rPr>
        <w:t>Data formatting issues</w:t>
      </w:r>
    </w:p>
    <w:p w14:paraId="2F5AFB2E" w14:textId="77777777" w:rsidR="004F11FA" w:rsidRDefault="00F70262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Findings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0"/>
      </w:tblGrid>
      <w:tr w:rsidR="004F11FA" w14:paraId="336D0B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62E41C" w14:textId="77777777" w:rsidR="004F11FA" w:rsidRDefault="00F70262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Data Quality Check</w:t>
            </w:r>
          </w:p>
        </w:tc>
        <w:tc>
          <w:tcPr>
            <w:tcW w:w="5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D5DC30" w14:textId="77777777" w:rsidR="004F11FA" w:rsidRDefault="00F70262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Result</w:t>
            </w:r>
          </w:p>
        </w:tc>
      </w:tr>
      <w:tr w:rsidR="004F11FA" w14:paraId="7E2CE8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598DE1" w14:textId="77777777" w:rsidR="004F11FA" w:rsidRDefault="00F70262">
            <w:r>
              <w:rPr>
                <w:rFonts w:ascii="Calibri" w:eastAsia="Calibri" w:hAnsi="Calibri" w:cs="Calibri"/>
                <w:color w:val="404040"/>
                <w:sz w:val="21"/>
                <w:szCs w:val="21"/>
              </w:rPr>
              <w:t>Missing Values</w:t>
            </w:r>
          </w:p>
        </w:tc>
        <w:tc>
          <w:tcPr>
            <w:tcW w:w="5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A4D92F" w14:textId="77777777" w:rsidR="004F11FA" w:rsidRDefault="00F70262">
            <w:r>
              <w:rPr>
                <w:rFonts w:ascii="Calibri" w:eastAsia="Calibri" w:hAnsi="Calibri" w:cs="Calibri"/>
                <w:color w:val="404040"/>
                <w:sz w:val="21"/>
                <w:szCs w:val="21"/>
              </w:rPr>
              <w:t xml:space="preserve">309 blanks found in </w:t>
            </w:r>
            <w:proofErr w:type="spellStart"/>
            <w:r>
              <w:rPr>
                <w:rFonts w:ascii="Calibri" w:eastAsia="Calibri" w:hAnsi="Calibri" w:cs="Calibri"/>
                <w:color w:val="404040"/>
                <w:sz w:val="21"/>
                <w:szCs w:val="21"/>
              </w:rPr>
              <w:t>CouponCode</w:t>
            </w:r>
            <w:proofErr w:type="spellEnd"/>
            <w:r>
              <w:rPr>
                <w:rFonts w:ascii="Calibri" w:eastAsia="Calibri" w:hAnsi="Calibri" w:cs="Calibri"/>
                <w:color w:val="404040"/>
                <w:sz w:val="21"/>
                <w:szCs w:val="21"/>
              </w:rPr>
              <w:t xml:space="preserve"> column</w:t>
            </w:r>
          </w:p>
        </w:tc>
      </w:tr>
      <w:tr w:rsidR="004F11FA" w14:paraId="5D4534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DB4793" w14:textId="77777777" w:rsidR="004F11FA" w:rsidRDefault="00F70262">
            <w:r>
              <w:rPr>
                <w:rFonts w:ascii="Calibri" w:eastAsia="Calibri" w:hAnsi="Calibri" w:cs="Calibri"/>
                <w:color w:val="404040"/>
                <w:sz w:val="21"/>
                <w:szCs w:val="21"/>
              </w:rPr>
              <w:t>Duplicate Records</w:t>
            </w:r>
          </w:p>
        </w:tc>
        <w:tc>
          <w:tcPr>
            <w:tcW w:w="5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559BC2" w14:textId="77777777" w:rsidR="004F11FA" w:rsidRDefault="00F70262">
            <w:r>
              <w:rPr>
                <w:rFonts w:ascii="Calibri" w:eastAsia="Calibri" w:hAnsi="Calibri" w:cs="Calibri"/>
                <w:color w:val="404040"/>
                <w:sz w:val="21"/>
                <w:szCs w:val="21"/>
              </w:rPr>
              <w:t>0 duplicates found</w:t>
            </w:r>
          </w:p>
        </w:tc>
      </w:tr>
      <w:tr w:rsidR="004F11FA" w14:paraId="4919CA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018F9C" w14:textId="77777777" w:rsidR="004F11FA" w:rsidRDefault="00F70262">
            <w:r>
              <w:rPr>
                <w:rFonts w:ascii="Calibri" w:eastAsia="Calibri" w:hAnsi="Calibri" w:cs="Calibri"/>
                <w:color w:val="404040"/>
                <w:sz w:val="21"/>
                <w:szCs w:val="21"/>
              </w:rPr>
              <w:t>Date Format Issues</w:t>
            </w:r>
          </w:p>
        </w:tc>
        <w:tc>
          <w:tcPr>
            <w:tcW w:w="5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EF1C34" w14:textId="77777777" w:rsidR="004F11FA" w:rsidRDefault="00F70262">
            <w:r>
              <w:rPr>
                <w:rFonts w:ascii="Calibri" w:eastAsia="Calibri" w:hAnsi="Calibri" w:cs="Calibri"/>
                <w:color w:val="404040"/>
                <w:sz w:val="21"/>
                <w:szCs w:val="21"/>
              </w:rPr>
              <w:t>None detected</w:t>
            </w:r>
          </w:p>
        </w:tc>
      </w:tr>
      <w:tr w:rsidR="004F11FA" w14:paraId="1AA5D5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6C72FC" w14:textId="77777777" w:rsidR="004F11FA" w:rsidRDefault="00F70262">
            <w:r>
              <w:rPr>
                <w:rFonts w:ascii="Calibri" w:eastAsia="Calibri" w:hAnsi="Calibri" w:cs="Calibri"/>
                <w:color w:val="404040"/>
                <w:sz w:val="21"/>
                <w:szCs w:val="21"/>
              </w:rPr>
              <w:t>Structural Issues</w:t>
            </w:r>
          </w:p>
        </w:tc>
        <w:tc>
          <w:tcPr>
            <w:tcW w:w="5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841852" w14:textId="77777777" w:rsidR="004F11FA" w:rsidRDefault="00F70262">
            <w:r>
              <w:rPr>
                <w:rFonts w:ascii="Calibri" w:eastAsia="Calibri" w:hAnsi="Calibri" w:cs="Calibri"/>
                <w:color w:val="404040"/>
                <w:sz w:val="21"/>
                <w:szCs w:val="21"/>
              </w:rPr>
              <w:t>None detected</w:t>
            </w:r>
          </w:p>
        </w:tc>
      </w:tr>
    </w:tbl>
    <w:p w14:paraId="66FBCBC3" w14:textId="77777777" w:rsidR="004F11FA" w:rsidRDefault="00F70262">
      <w:pPr>
        <w:pStyle w:val="Heading1"/>
        <w:pBdr>
          <w:bottom w:val="single" w:sz="12" w:space="4" w:color="B7924A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7"/>
          <w:szCs w:val="27"/>
        </w:rPr>
        <w:t>Data Cleaning Actions Performed</w:t>
      </w:r>
    </w:p>
    <w:p w14:paraId="64C4F03F" w14:textId="77777777" w:rsidR="004F11FA" w:rsidRDefault="00F70262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1. Missing Value Treatment</w:t>
      </w:r>
    </w:p>
    <w:p w14:paraId="72419D1D" w14:textId="77777777" w:rsidR="004F11FA" w:rsidRDefault="00F70262">
      <w:pPr>
        <w:spacing w:after="140" w:line="288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t xml:space="preserve">A total of 309 blank records were identified in the </w:t>
      </w:r>
      <w:proofErr w:type="spellStart"/>
      <w:r>
        <w:rPr>
          <w:rFonts w:ascii="Calibri" w:eastAsia="Calibri" w:hAnsi="Calibri" w:cs="Calibri"/>
          <w:color w:val="404040"/>
          <w:sz w:val="22"/>
          <w:szCs w:val="22"/>
        </w:rPr>
        <w:t>CouponCode</w:t>
      </w:r>
      <w:proofErr w:type="spellEnd"/>
      <w:r>
        <w:rPr>
          <w:rFonts w:ascii="Calibri" w:eastAsia="Calibri" w:hAnsi="Calibri" w:cs="Calibri"/>
          <w:color w:val="404040"/>
          <w:sz w:val="22"/>
          <w:szCs w:val="22"/>
        </w:rPr>
        <w:t xml:space="preserve"> column. Rather than removing these records, the missing values were replaced with:</w:t>
      </w:r>
    </w:p>
    <w:p w14:paraId="5A3567E1" w14:textId="77777777" w:rsidR="004F11FA" w:rsidRDefault="00F70262">
      <w:pPr>
        <w:spacing w:after="140"/>
        <w:ind w:left="431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“NO COUPON”</w:t>
      </w:r>
    </w:p>
    <w:p w14:paraId="4DDF16CD" w14:textId="77777777" w:rsidR="004F11FA" w:rsidRDefault="00F70262">
      <w:pPr>
        <w:spacing w:after="140" w:line="288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t xml:space="preserve">This approach was chosen because the blank values most likely represented customers who completed </w:t>
      </w:r>
      <w:r>
        <w:rPr>
          <w:rFonts w:ascii="Calibri" w:eastAsia="Calibri" w:hAnsi="Calibri" w:cs="Calibri"/>
          <w:color w:val="404040"/>
          <w:sz w:val="22"/>
          <w:szCs w:val="22"/>
        </w:rPr>
        <w:t>purchases without applying a promotional code.</w:t>
      </w:r>
    </w:p>
    <w:p w14:paraId="027A9E2D" w14:textId="77777777" w:rsidR="004F11FA" w:rsidRDefault="00F70262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 wp14:anchorId="1019D6E2" wp14:editId="4A555605">
            <wp:extent cx="5600700" cy="3724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E6CF" w14:textId="77777777" w:rsidR="004F11FA" w:rsidRDefault="00F70262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Business Justification</w:t>
      </w:r>
    </w:p>
    <w:p w14:paraId="312D7176" w14:textId="77777777" w:rsidR="004F11FA" w:rsidRDefault="00F70262">
      <w:pPr>
        <w:spacing w:after="140" w:line="288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t xml:space="preserve">The missing </w:t>
      </w:r>
      <w:proofErr w:type="spellStart"/>
      <w:r>
        <w:rPr>
          <w:rFonts w:ascii="Calibri" w:eastAsia="Calibri" w:hAnsi="Calibri" w:cs="Calibri"/>
          <w:color w:val="404040"/>
          <w:sz w:val="22"/>
          <w:szCs w:val="22"/>
        </w:rPr>
        <w:t>CouponCode</w:t>
      </w:r>
      <w:proofErr w:type="spellEnd"/>
      <w:r>
        <w:rPr>
          <w:rFonts w:ascii="Calibri" w:eastAsia="Calibri" w:hAnsi="Calibri" w:cs="Calibri"/>
          <w:color w:val="404040"/>
          <w:sz w:val="22"/>
          <w:szCs w:val="22"/>
        </w:rPr>
        <w:t xml:space="preserve"> values were not treated as errors because they likely represented customers who completed purchases without applying a promotional offer.</w:t>
      </w:r>
    </w:p>
    <w:p w14:paraId="376699AE" w14:textId="01CC6847" w:rsidR="004F11FA" w:rsidRDefault="00F70262">
      <w:pPr>
        <w:spacing w:after="140" w:line="288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t xml:space="preserve">Replacing blank values </w:t>
      </w:r>
      <w:r>
        <w:rPr>
          <w:rFonts w:ascii="Calibri" w:eastAsia="Calibri" w:hAnsi="Calibri" w:cs="Calibri"/>
          <w:color w:val="404040"/>
          <w:sz w:val="22"/>
          <w:szCs w:val="22"/>
        </w:rPr>
        <w:t>with “NO COUPON” preserved all transaction records while improving data consistency and enabling accurate analysis of coupon usage behaviour</w:t>
      </w:r>
      <w:r>
        <w:rPr>
          <w:rFonts w:ascii="Calibri" w:eastAsia="Calibri" w:hAnsi="Calibri" w:cs="Calibri"/>
          <w:color w:val="404040"/>
          <w:sz w:val="22"/>
          <w:szCs w:val="22"/>
        </w:rPr>
        <w:t>.</w:t>
      </w:r>
    </w:p>
    <w:p w14:paraId="76226B92" w14:textId="77777777" w:rsidR="004F11FA" w:rsidRDefault="00F70262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2. Duplicate Check</w:t>
      </w:r>
    </w:p>
    <w:p w14:paraId="2185A532" w14:textId="77777777" w:rsidR="004F11FA" w:rsidRDefault="00F70262">
      <w:pPr>
        <w:spacing w:after="140" w:line="288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t>The dataset was checked for duplicate records.</w:t>
      </w:r>
    </w:p>
    <w:p w14:paraId="1F1F2B09" w14:textId="77777777" w:rsidR="004F11FA" w:rsidRDefault="00F70262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404040"/>
          <w:sz w:val="22"/>
          <w:szCs w:val="22"/>
        </w:rPr>
        <w:t>No duplicate records were found.</w:t>
      </w:r>
    </w:p>
    <w:p w14:paraId="09C2B0C5" w14:textId="77777777" w:rsidR="004F11FA" w:rsidRDefault="00F70262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404040"/>
          <w:sz w:val="22"/>
          <w:szCs w:val="22"/>
        </w:rPr>
        <w:t>No rows were removed.</w:t>
      </w:r>
    </w:p>
    <w:p w14:paraId="0D042766" w14:textId="77777777" w:rsidR="004F11FA" w:rsidRDefault="00F70262">
      <w:pPr>
        <w:spacing w:before="120" w:after="200"/>
        <w:jc w:val="center"/>
      </w:pPr>
      <w:r>
        <w:rPr>
          <w:noProof/>
        </w:rPr>
        <w:drawing>
          <wp:inline distT="0" distB="0" distL="0" distR="0" wp14:anchorId="46D1E751" wp14:editId="7DA3DEAC">
            <wp:extent cx="5600700" cy="2619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81F83" w14:textId="77777777" w:rsidR="004F11FA" w:rsidRDefault="00F70262">
      <w:pPr>
        <w:pStyle w:val="Heading1"/>
        <w:pBdr>
          <w:bottom w:val="single" w:sz="12" w:space="4" w:color="B7924A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7"/>
          <w:szCs w:val="27"/>
        </w:rPr>
        <w:lastRenderedPageBreak/>
        <w:t>Outcome</w:t>
      </w:r>
    </w:p>
    <w:p w14:paraId="7C8DCBEA" w14:textId="77777777" w:rsidR="004F11FA" w:rsidRDefault="00F70262">
      <w:pPr>
        <w:spacing w:after="140" w:line="288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t>The dataset was successfully cleaned and prepared for further analysis. The cleaned dataset provides a reliable foundation for:</w:t>
      </w:r>
    </w:p>
    <w:p w14:paraId="66D4BC6D" w14:textId="77777777" w:rsidR="004F11FA" w:rsidRDefault="00F70262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404040"/>
          <w:sz w:val="22"/>
          <w:szCs w:val="22"/>
        </w:rPr>
        <w:t>Exploratory Data Analysis (EDA)</w:t>
      </w:r>
    </w:p>
    <w:p w14:paraId="0A4D9B82" w14:textId="77777777" w:rsidR="004F11FA" w:rsidRDefault="00F70262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404040"/>
          <w:sz w:val="22"/>
          <w:szCs w:val="22"/>
        </w:rPr>
        <w:t>Customer Purchase Analysis</w:t>
      </w:r>
    </w:p>
    <w:p w14:paraId="5E539202" w14:textId="77777777" w:rsidR="004F11FA" w:rsidRDefault="00F70262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404040"/>
          <w:sz w:val="22"/>
          <w:szCs w:val="22"/>
        </w:rPr>
        <w:t>Reve</w:t>
      </w:r>
      <w:r>
        <w:rPr>
          <w:rFonts w:ascii="Calibri" w:eastAsia="Calibri" w:hAnsi="Calibri" w:cs="Calibri"/>
          <w:color w:val="404040"/>
          <w:sz w:val="22"/>
          <w:szCs w:val="22"/>
        </w:rPr>
        <w:t>nue Analysis</w:t>
      </w:r>
    </w:p>
    <w:p w14:paraId="47153104" w14:textId="77777777" w:rsidR="004F11FA" w:rsidRDefault="00F70262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404040"/>
          <w:sz w:val="22"/>
          <w:szCs w:val="22"/>
        </w:rPr>
        <w:t>Product Performance Analysis</w:t>
      </w:r>
    </w:p>
    <w:p w14:paraId="13063B93" w14:textId="77777777" w:rsidR="004F11FA" w:rsidRDefault="00F70262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404040"/>
          <w:sz w:val="22"/>
          <w:szCs w:val="22"/>
        </w:rPr>
        <w:t>Marketing Campaign Evaluation</w:t>
      </w:r>
    </w:p>
    <w:p w14:paraId="71283710" w14:textId="77777777" w:rsidR="004F11FA" w:rsidRDefault="00F70262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Key Deliverables</w:t>
      </w:r>
    </w:p>
    <w:p w14:paraId="2ED557A6" w14:textId="3F7CAB08" w:rsidR="004F11FA" w:rsidRDefault="00F70262">
      <w:pPr>
        <w:spacing w:after="100"/>
        <w:ind w:left="215"/>
      </w:pPr>
      <w:r>
        <w:rPr>
          <w:rFonts w:ascii="Segoe UI Symbol" w:eastAsia="Calibri" w:hAnsi="Segoe UI Symbol" w:cs="Segoe UI Symbol"/>
          <w:b/>
          <w:bCs/>
          <w:color w:val="2E7D32"/>
          <w:sz w:val="22"/>
          <w:szCs w:val="22"/>
        </w:rPr>
        <w:t>✓</w:t>
      </w:r>
      <w:r>
        <w:rPr>
          <w:rFonts w:ascii="Calibri" w:eastAsia="Calibri" w:hAnsi="Calibri" w:cs="Calibri"/>
          <w:b/>
          <w:bCs/>
          <w:color w:val="2E7D32"/>
          <w:sz w:val="22"/>
          <w:szCs w:val="22"/>
        </w:rPr>
        <w:t xml:space="preserve"> Missing</w:t>
      </w:r>
      <w:r>
        <w:rPr>
          <w:rFonts w:ascii="Calibri" w:eastAsia="Calibri" w:hAnsi="Calibri" w:cs="Calibri"/>
          <w:color w:val="404040"/>
          <w:sz w:val="22"/>
          <w:szCs w:val="22"/>
        </w:rPr>
        <w:t xml:space="preserve"> value assessment completed</w:t>
      </w:r>
    </w:p>
    <w:p w14:paraId="49905871" w14:textId="5BD99DF0" w:rsidR="004F11FA" w:rsidRDefault="00F70262">
      <w:pPr>
        <w:spacing w:after="100"/>
        <w:ind w:left="215"/>
      </w:pPr>
      <w:r>
        <w:rPr>
          <w:rFonts w:ascii="Segoe UI Symbol" w:eastAsia="Calibri" w:hAnsi="Segoe UI Symbol" w:cs="Segoe UI Symbol"/>
          <w:b/>
          <w:bCs/>
          <w:color w:val="2E7D32"/>
          <w:sz w:val="22"/>
          <w:szCs w:val="22"/>
        </w:rPr>
        <w:t>✓</w:t>
      </w:r>
      <w:r>
        <w:rPr>
          <w:rFonts w:ascii="Calibri" w:eastAsia="Calibri" w:hAnsi="Calibri" w:cs="Calibri"/>
          <w:b/>
          <w:bCs/>
          <w:color w:val="2E7D32"/>
          <w:sz w:val="22"/>
          <w:szCs w:val="22"/>
        </w:rPr>
        <w:t xml:space="preserve"> Coupon</w:t>
      </w:r>
      <w:r>
        <w:rPr>
          <w:rFonts w:ascii="Calibri" w:eastAsia="Calibri" w:hAnsi="Calibri" w:cs="Calibri"/>
          <w:color w:val="404040"/>
          <w:sz w:val="22"/>
          <w:szCs w:val="22"/>
        </w:rPr>
        <w:t xml:space="preserve"> Code</w:t>
      </w:r>
      <w:r>
        <w:rPr>
          <w:rFonts w:ascii="Calibri" w:eastAsia="Calibri" w:hAnsi="Calibri" w:cs="Calibri"/>
          <w:color w:val="404040"/>
          <w:sz w:val="22"/>
          <w:szCs w:val="22"/>
        </w:rPr>
        <w:t xml:space="preserve"> blanks treated and standardised</w:t>
      </w:r>
    </w:p>
    <w:p w14:paraId="419DB86C" w14:textId="47BBA19E" w:rsidR="004F11FA" w:rsidRDefault="00F70262">
      <w:pPr>
        <w:spacing w:after="100"/>
        <w:ind w:left="215"/>
      </w:pPr>
      <w:r>
        <w:rPr>
          <w:rFonts w:ascii="Segoe UI Symbol" w:eastAsia="Calibri" w:hAnsi="Segoe UI Symbol" w:cs="Segoe UI Symbol"/>
          <w:b/>
          <w:bCs/>
          <w:color w:val="2E7D32"/>
          <w:sz w:val="22"/>
          <w:szCs w:val="22"/>
        </w:rPr>
        <w:t>✓</w:t>
      </w:r>
      <w:r>
        <w:rPr>
          <w:rFonts w:ascii="Calibri" w:eastAsia="Calibri" w:hAnsi="Calibri" w:cs="Calibri"/>
          <w:b/>
          <w:bCs/>
          <w:color w:val="2E7D32"/>
          <w:sz w:val="22"/>
          <w:szCs w:val="22"/>
        </w:rPr>
        <w:t xml:space="preserve"> Duplicate</w:t>
      </w:r>
      <w:r>
        <w:rPr>
          <w:rFonts w:ascii="Calibri" w:eastAsia="Calibri" w:hAnsi="Calibri" w:cs="Calibri"/>
          <w:color w:val="404040"/>
          <w:sz w:val="22"/>
          <w:szCs w:val="22"/>
        </w:rPr>
        <w:t xml:space="preserve"> record validation completed</w:t>
      </w:r>
    </w:p>
    <w:p w14:paraId="5AB8EB1D" w14:textId="20391455" w:rsidR="004F11FA" w:rsidRDefault="00F70262">
      <w:pPr>
        <w:spacing w:after="100"/>
        <w:ind w:left="215"/>
      </w:pPr>
      <w:r>
        <w:rPr>
          <w:rFonts w:ascii="Segoe UI Symbol" w:eastAsia="Calibri" w:hAnsi="Segoe UI Symbol" w:cs="Segoe UI Symbol"/>
          <w:b/>
          <w:bCs/>
          <w:color w:val="2E7D32"/>
          <w:sz w:val="22"/>
          <w:szCs w:val="22"/>
        </w:rPr>
        <w:t>✓</w:t>
      </w:r>
      <w:r>
        <w:rPr>
          <w:rFonts w:ascii="Calibri" w:eastAsia="Calibri" w:hAnsi="Calibri" w:cs="Calibri"/>
          <w:b/>
          <w:bCs/>
          <w:color w:val="2E7D32"/>
          <w:sz w:val="22"/>
          <w:szCs w:val="22"/>
        </w:rPr>
        <w:t xml:space="preserve"> Clean</w:t>
      </w:r>
      <w:r>
        <w:rPr>
          <w:rFonts w:ascii="Calibri" w:eastAsia="Calibri" w:hAnsi="Calibri" w:cs="Calibri"/>
          <w:color w:val="404040"/>
          <w:sz w:val="22"/>
          <w:szCs w:val="22"/>
        </w:rPr>
        <w:t xml:space="preserve"> dataset prepared for analysis</w:t>
      </w:r>
    </w:p>
    <w:p w14:paraId="03209640" w14:textId="2FAA7D1A" w:rsidR="004F11FA" w:rsidRDefault="00F70262">
      <w:pPr>
        <w:spacing w:after="100"/>
        <w:ind w:left="215"/>
      </w:pPr>
      <w:r>
        <w:rPr>
          <w:rFonts w:ascii="Segoe UI Symbol" w:eastAsia="Calibri" w:hAnsi="Segoe UI Symbol" w:cs="Segoe UI Symbol"/>
          <w:b/>
          <w:bCs/>
          <w:color w:val="2E7D32"/>
          <w:sz w:val="22"/>
          <w:szCs w:val="22"/>
        </w:rPr>
        <w:t>✓</w:t>
      </w:r>
      <w:r>
        <w:rPr>
          <w:rFonts w:ascii="Calibri" w:eastAsia="Calibri" w:hAnsi="Calibri" w:cs="Calibri"/>
          <w:b/>
          <w:bCs/>
          <w:color w:val="2E7D32"/>
          <w:sz w:val="22"/>
          <w:szCs w:val="22"/>
        </w:rPr>
        <w:t xml:space="preserve"> Dataset</w:t>
      </w:r>
      <w:r>
        <w:rPr>
          <w:rFonts w:ascii="Calibri" w:eastAsia="Calibri" w:hAnsi="Calibri" w:cs="Calibri"/>
          <w:color w:val="404040"/>
          <w:sz w:val="22"/>
          <w:szCs w:val="22"/>
        </w:rPr>
        <w:t xml:space="preserve"> ready for exploratory data analysis (EDA)</w:t>
      </w:r>
    </w:p>
    <w:p w14:paraId="1430B925" w14:textId="77777777" w:rsidR="004F11FA" w:rsidRDefault="00F70262">
      <w:pPr>
        <w:pStyle w:val="Heading1"/>
        <w:pBdr>
          <w:bottom w:val="single" w:sz="12" w:space="4" w:color="B7924A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7"/>
          <w:szCs w:val="27"/>
        </w:rPr>
        <w:t>Tools Used</w:t>
      </w:r>
    </w:p>
    <w:p w14:paraId="2C3B7425" w14:textId="77777777" w:rsidR="004F11FA" w:rsidRDefault="00F70262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404040"/>
          <w:sz w:val="22"/>
          <w:szCs w:val="22"/>
        </w:rPr>
        <w:t>Microsoft Excel</w:t>
      </w:r>
    </w:p>
    <w:p w14:paraId="7FE386A8" w14:textId="77777777" w:rsidR="004F11FA" w:rsidRDefault="00F70262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404040"/>
          <w:sz w:val="22"/>
          <w:szCs w:val="22"/>
        </w:rPr>
        <w:t>Power Query</w:t>
      </w:r>
    </w:p>
    <w:p w14:paraId="56B1C55A" w14:textId="77777777" w:rsidR="004F11FA" w:rsidRDefault="004F11FA">
      <w:pPr>
        <w:pBdr>
          <w:bottom w:val="single" w:sz="6" w:space="1" w:color="CCCCCC"/>
        </w:pBdr>
        <w:spacing w:before="200" w:after="200"/>
      </w:pPr>
    </w:p>
    <w:p w14:paraId="7CED044E" w14:textId="77777777" w:rsidR="004F11FA" w:rsidRDefault="00F70262">
      <w:pPr>
        <w:spacing w:before="200" w:after="2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Prepared by:</w:t>
      </w:r>
    </w:p>
    <w:p w14:paraId="2BCB12C8" w14:textId="77777777" w:rsidR="004F11FA" w:rsidRDefault="00F70262">
      <w:r>
        <w:rPr>
          <w:rFonts w:ascii="Calibri" w:eastAsia="Calibri" w:hAnsi="Calibri" w:cs="Calibri"/>
          <w:color w:val="404040"/>
          <w:sz w:val="22"/>
          <w:szCs w:val="22"/>
        </w:rPr>
        <w:t>Favour Oladapo</w:t>
      </w:r>
    </w:p>
    <w:p w14:paraId="289C529B" w14:textId="77777777" w:rsidR="004F11FA" w:rsidRDefault="00F70262">
      <w:r>
        <w:rPr>
          <w:rFonts w:ascii="Calibri" w:eastAsia="Calibri" w:hAnsi="Calibri" w:cs="Calibri"/>
          <w:i/>
          <w:iCs/>
          <w:color w:val="7F7F7F"/>
          <w:sz w:val="22"/>
          <w:szCs w:val="22"/>
        </w:rPr>
        <w:t>Data Analytics Intern</w:t>
      </w:r>
    </w:p>
    <w:sectPr w:rsidR="004F11FA">
      <w:pgSz w:w="12240" w:h="15840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455EC9"/>
    <w:multiLevelType w:val="hybridMultilevel"/>
    <w:tmpl w:val="2612C5AC"/>
    <w:lvl w:ilvl="0" w:tplc="110EC63E">
      <w:start w:val="1"/>
      <w:numFmt w:val="bullet"/>
      <w:lvlText w:val="•"/>
      <w:lvlJc w:val="left"/>
      <w:pPr>
        <w:ind w:left="504" w:hanging="288"/>
      </w:pPr>
    </w:lvl>
    <w:lvl w:ilvl="1" w:tplc="C6AC27C6">
      <w:numFmt w:val="decimal"/>
      <w:lvlText w:val=""/>
      <w:lvlJc w:val="left"/>
    </w:lvl>
    <w:lvl w:ilvl="2" w:tplc="21AE81FE">
      <w:numFmt w:val="decimal"/>
      <w:lvlText w:val=""/>
      <w:lvlJc w:val="left"/>
    </w:lvl>
    <w:lvl w:ilvl="3" w:tplc="808E4B70">
      <w:numFmt w:val="decimal"/>
      <w:lvlText w:val=""/>
      <w:lvlJc w:val="left"/>
    </w:lvl>
    <w:lvl w:ilvl="4" w:tplc="5DD40A0E">
      <w:numFmt w:val="decimal"/>
      <w:lvlText w:val=""/>
      <w:lvlJc w:val="left"/>
    </w:lvl>
    <w:lvl w:ilvl="5" w:tplc="3C94642C">
      <w:numFmt w:val="decimal"/>
      <w:lvlText w:val=""/>
      <w:lvlJc w:val="left"/>
    </w:lvl>
    <w:lvl w:ilvl="6" w:tplc="4EB0216C">
      <w:numFmt w:val="decimal"/>
      <w:lvlText w:val=""/>
      <w:lvlJc w:val="left"/>
    </w:lvl>
    <w:lvl w:ilvl="7" w:tplc="8536100C">
      <w:numFmt w:val="decimal"/>
      <w:lvlText w:val=""/>
      <w:lvlJc w:val="left"/>
    </w:lvl>
    <w:lvl w:ilvl="8" w:tplc="09BA6A84">
      <w:numFmt w:val="decimal"/>
      <w:lvlText w:val=""/>
      <w:lvlJc w:val="left"/>
    </w:lvl>
  </w:abstractNum>
  <w:abstractNum w:abstractNumId="1" w15:restartNumberingAfterBreak="0">
    <w:nsid w:val="5F620C0D"/>
    <w:multiLevelType w:val="hybridMultilevel"/>
    <w:tmpl w:val="17FC8670"/>
    <w:lvl w:ilvl="0" w:tplc="21B0C04C">
      <w:start w:val="1"/>
      <w:numFmt w:val="bullet"/>
      <w:lvlText w:val="●"/>
      <w:lvlJc w:val="left"/>
      <w:pPr>
        <w:ind w:left="720" w:hanging="360"/>
      </w:pPr>
    </w:lvl>
    <w:lvl w:ilvl="1" w:tplc="A87AE83C">
      <w:start w:val="1"/>
      <w:numFmt w:val="bullet"/>
      <w:lvlText w:val="○"/>
      <w:lvlJc w:val="left"/>
      <w:pPr>
        <w:ind w:left="1440" w:hanging="360"/>
      </w:pPr>
    </w:lvl>
    <w:lvl w:ilvl="2" w:tplc="D63E8AE2">
      <w:start w:val="1"/>
      <w:numFmt w:val="bullet"/>
      <w:lvlText w:val="■"/>
      <w:lvlJc w:val="left"/>
      <w:pPr>
        <w:ind w:left="2160" w:hanging="360"/>
      </w:pPr>
    </w:lvl>
    <w:lvl w:ilvl="3" w:tplc="A8567624">
      <w:start w:val="1"/>
      <w:numFmt w:val="bullet"/>
      <w:lvlText w:val="●"/>
      <w:lvlJc w:val="left"/>
      <w:pPr>
        <w:ind w:left="2880" w:hanging="360"/>
      </w:pPr>
    </w:lvl>
    <w:lvl w:ilvl="4" w:tplc="AA40E9EE">
      <w:start w:val="1"/>
      <w:numFmt w:val="bullet"/>
      <w:lvlText w:val="○"/>
      <w:lvlJc w:val="left"/>
      <w:pPr>
        <w:ind w:left="3600" w:hanging="360"/>
      </w:pPr>
    </w:lvl>
    <w:lvl w:ilvl="5" w:tplc="ED045964">
      <w:start w:val="1"/>
      <w:numFmt w:val="bullet"/>
      <w:lvlText w:val="■"/>
      <w:lvlJc w:val="left"/>
      <w:pPr>
        <w:ind w:left="4320" w:hanging="360"/>
      </w:pPr>
    </w:lvl>
    <w:lvl w:ilvl="6" w:tplc="CFE89B42">
      <w:start w:val="1"/>
      <w:numFmt w:val="bullet"/>
      <w:lvlText w:val="●"/>
      <w:lvlJc w:val="left"/>
      <w:pPr>
        <w:ind w:left="5040" w:hanging="360"/>
      </w:pPr>
    </w:lvl>
    <w:lvl w:ilvl="7" w:tplc="E27A13D6">
      <w:start w:val="1"/>
      <w:numFmt w:val="bullet"/>
      <w:lvlText w:val="●"/>
      <w:lvlJc w:val="left"/>
      <w:pPr>
        <w:ind w:left="5760" w:hanging="360"/>
      </w:pPr>
    </w:lvl>
    <w:lvl w:ilvl="8" w:tplc="6FB25AA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1FA"/>
    <w:rsid w:val="004F11FA"/>
    <w:rsid w:val="00F70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72C68"/>
  <w15:docId w15:val="{2A6B491B-6F78-43FF-8E32-0AAD2F3D8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Favour</cp:lastModifiedBy>
  <cp:revision>2</cp:revision>
  <dcterms:created xsi:type="dcterms:W3CDTF">2026-07-18T05:01:00Z</dcterms:created>
  <dcterms:modified xsi:type="dcterms:W3CDTF">2026-07-18T05:06:00Z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01276ffc-a5b2-4267-84f7-13caaac13195</vt:lpwstr>
  </property>
</Properties>
</file>