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15E4" w14:textId="735CB318" w:rsidR="00516ACC" w:rsidRPr="007B3369" w:rsidRDefault="00E924AB" w:rsidP="001C6B4E">
      <w:pPr>
        <w:pStyle w:val="Title"/>
        <w:rPr>
          <w:rFonts w:ascii="Segoe UI" w:hAnsi="Segoe UI" w:cs="Segoe UI"/>
        </w:rPr>
      </w:pPr>
      <w:r w:rsidRPr="007B3369">
        <w:rPr>
          <w:rFonts w:ascii="Segoe UI" w:hAnsi="Segoe UI" w:cs="Segoe UI"/>
        </w:rPr>
        <w:t>Phishing Simulation &amp; Security Awareness Report</w:t>
      </w:r>
    </w:p>
    <w:p w14:paraId="5CEDBC2F" w14:textId="123C55B7" w:rsidR="001C6B4E" w:rsidRPr="007B3369" w:rsidRDefault="001C6B4E" w:rsidP="001C6B4E">
      <w:pPr>
        <w:rPr>
          <w:rFonts w:ascii="Segoe UI" w:hAnsi="Segoe UI" w:cs="Segoe UI"/>
        </w:rPr>
      </w:pPr>
      <w:r w:rsidRPr="007B3369">
        <w:rPr>
          <w:rFonts w:ascii="Segoe UI" w:hAnsi="Segoe UI" w:cs="Segoe UI"/>
        </w:rPr>
        <w:t>Author: Favour Omachi</w:t>
      </w:r>
    </w:p>
    <w:p w14:paraId="38052011" w14:textId="479D4924" w:rsidR="001C6B4E" w:rsidRDefault="00E1579F" w:rsidP="001C6B4E">
      <w:pPr>
        <w:rPr>
          <w:rFonts w:ascii="Segoe UI" w:hAnsi="Segoe UI" w:cs="Segoe UI"/>
        </w:rPr>
      </w:pPr>
      <w:r w:rsidRPr="007B3369">
        <w:rPr>
          <w:rFonts w:ascii="Segoe UI" w:hAnsi="Segoe UI" w:cs="Segoe UI"/>
        </w:rPr>
        <w:t>Tools Used: GoPhish, Gmail SMTP, Browser Header analysis.</w:t>
      </w:r>
    </w:p>
    <w:p w14:paraId="721D5025" w14:textId="77777777" w:rsidR="002F3C76" w:rsidRDefault="002F3C76" w:rsidP="001C6B4E">
      <w:pPr>
        <w:rPr>
          <w:rFonts w:ascii="Segoe UI" w:hAnsi="Segoe UI" w:cs="Segoe UI"/>
        </w:rPr>
      </w:pPr>
    </w:p>
    <w:p w14:paraId="1B17030A" w14:textId="77777777" w:rsidR="002F3C76" w:rsidRDefault="002F3C76" w:rsidP="001C6B4E">
      <w:pPr>
        <w:rPr>
          <w:rFonts w:ascii="Segoe UI" w:hAnsi="Segoe UI" w:cs="Segoe UI"/>
        </w:rPr>
      </w:pPr>
    </w:p>
    <w:p w14:paraId="0E04D874" w14:textId="77777777" w:rsidR="002F3C76" w:rsidRDefault="002F3C76" w:rsidP="001C6B4E">
      <w:pPr>
        <w:rPr>
          <w:rFonts w:ascii="Segoe UI" w:hAnsi="Segoe UI" w:cs="Segoe UI"/>
        </w:rPr>
      </w:pPr>
    </w:p>
    <w:p w14:paraId="2B168552" w14:textId="77777777" w:rsidR="002F3C76" w:rsidRDefault="002F3C76" w:rsidP="001C6B4E">
      <w:pPr>
        <w:rPr>
          <w:rFonts w:ascii="Segoe UI" w:hAnsi="Segoe UI" w:cs="Segoe UI"/>
        </w:rPr>
      </w:pPr>
    </w:p>
    <w:p w14:paraId="5AF9BCF5" w14:textId="77777777" w:rsidR="002F3C76" w:rsidRDefault="002F3C76" w:rsidP="001C6B4E">
      <w:pPr>
        <w:rPr>
          <w:rFonts w:ascii="Segoe UI" w:hAnsi="Segoe UI" w:cs="Segoe UI"/>
        </w:rPr>
      </w:pPr>
    </w:p>
    <w:p w14:paraId="6AAB4DEA" w14:textId="77777777" w:rsidR="002F3C76" w:rsidRDefault="002F3C76" w:rsidP="001C6B4E">
      <w:pPr>
        <w:rPr>
          <w:rFonts w:ascii="Segoe UI" w:hAnsi="Segoe UI" w:cs="Segoe UI"/>
        </w:rPr>
      </w:pPr>
    </w:p>
    <w:p w14:paraId="44A6C220" w14:textId="77777777" w:rsidR="002F3C76" w:rsidRDefault="002F3C76" w:rsidP="001C6B4E">
      <w:pPr>
        <w:rPr>
          <w:rFonts w:ascii="Segoe UI" w:hAnsi="Segoe UI" w:cs="Segoe UI"/>
        </w:rPr>
      </w:pPr>
    </w:p>
    <w:p w14:paraId="4E81C8AE" w14:textId="77777777" w:rsidR="002F3C76" w:rsidRDefault="002F3C76" w:rsidP="001C6B4E">
      <w:pPr>
        <w:rPr>
          <w:rFonts w:ascii="Segoe UI" w:hAnsi="Segoe UI" w:cs="Segoe UI"/>
        </w:rPr>
      </w:pPr>
    </w:p>
    <w:p w14:paraId="6F1F40AA" w14:textId="77777777" w:rsidR="002F3C76" w:rsidRDefault="002F3C76" w:rsidP="001C6B4E">
      <w:pPr>
        <w:rPr>
          <w:rFonts w:ascii="Segoe UI" w:hAnsi="Segoe UI" w:cs="Segoe UI"/>
        </w:rPr>
      </w:pPr>
    </w:p>
    <w:p w14:paraId="3CEE4684" w14:textId="77777777" w:rsidR="002F3C76" w:rsidRDefault="002F3C76" w:rsidP="001C6B4E">
      <w:pPr>
        <w:rPr>
          <w:rFonts w:ascii="Segoe UI" w:hAnsi="Segoe UI" w:cs="Segoe UI"/>
        </w:rPr>
      </w:pPr>
    </w:p>
    <w:p w14:paraId="4736215C" w14:textId="77777777" w:rsidR="002F3C76" w:rsidRDefault="002F3C76" w:rsidP="001C6B4E">
      <w:pPr>
        <w:rPr>
          <w:rFonts w:ascii="Segoe UI" w:hAnsi="Segoe UI" w:cs="Segoe UI"/>
        </w:rPr>
      </w:pPr>
    </w:p>
    <w:p w14:paraId="672C1800" w14:textId="77777777" w:rsidR="002F3C76" w:rsidRDefault="002F3C76" w:rsidP="001C6B4E">
      <w:pPr>
        <w:rPr>
          <w:rFonts w:ascii="Segoe UI" w:hAnsi="Segoe UI" w:cs="Segoe UI"/>
        </w:rPr>
      </w:pPr>
    </w:p>
    <w:p w14:paraId="522D8232" w14:textId="77777777" w:rsidR="002F3C76" w:rsidRDefault="002F3C76" w:rsidP="001C6B4E">
      <w:pPr>
        <w:rPr>
          <w:rFonts w:ascii="Segoe UI" w:hAnsi="Segoe UI" w:cs="Segoe UI"/>
        </w:rPr>
      </w:pPr>
    </w:p>
    <w:p w14:paraId="16609D91" w14:textId="77777777" w:rsidR="002F3C76" w:rsidRDefault="002F3C76" w:rsidP="001C6B4E">
      <w:pPr>
        <w:rPr>
          <w:rFonts w:ascii="Segoe UI" w:hAnsi="Segoe UI" w:cs="Segoe UI"/>
        </w:rPr>
      </w:pPr>
    </w:p>
    <w:p w14:paraId="1FAC36CD" w14:textId="77777777" w:rsidR="002F3C76" w:rsidRDefault="002F3C76" w:rsidP="001C6B4E">
      <w:pPr>
        <w:rPr>
          <w:rFonts w:ascii="Segoe UI" w:hAnsi="Segoe UI" w:cs="Segoe UI"/>
        </w:rPr>
      </w:pPr>
    </w:p>
    <w:p w14:paraId="3C378F8C" w14:textId="77777777" w:rsidR="002F3C76" w:rsidRDefault="002F3C76" w:rsidP="001C6B4E">
      <w:pPr>
        <w:rPr>
          <w:rFonts w:ascii="Segoe UI" w:hAnsi="Segoe UI" w:cs="Segoe UI"/>
        </w:rPr>
      </w:pPr>
    </w:p>
    <w:p w14:paraId="78D6F2CD" w14:textId="77777777" w:rsidR="002F3C76" w:rsidRDefault="002F3C76" w:rsidP="001C6B4E">
      <w:pPr>
        <w:rPr>
          <w:rFonts w:ascii="Segoe UI" w:hAnsi="Segoe UI" w:cs="Segoe UI"/>
        </w:rPr>
      </w:pPr>
    </w:p>
    <w:p w14:paraId="1448754F" w14:textId="77777777" w:rsidR="002F3C76" w:rsidRDefault="002F3C76" w:rsidP="001C6B4E">
      <w:pPr>
        <w:rPr>
          <w:rFonts w:ascii="Segoe UI" w:hAnsi="Segoe UI" w:cs="Segoe UI"/>
        </w:rPr>
      </w:pPr>
    </w:p>
    <w:p w14:paraId="4DD86DDB" w14:textId="77777777" w:rsidR="002F3C76" w:rsidRDefault="002F3C76" w:rsidP="001C6B4E">
      <w:pPr>
        <w:rPr>
          <w:rFonts w:ascii="Segoe UI" w:hAnsi="Segoe UI" w:cs="Segoe UI"/>
        </w:rPr>
      </w:pPr>
    </w:p>
    <w:p w14:paraId="7C9B6D4D" w14:textId="77777777" w:rsidR="002F3C76" w:rsidRDefault="002F3C76" w:rsidP="001C6B4E">
      <w:pPr>
        <w:rPr>
          <w:rFonts w:ascii="Segoe UI" w:hAnsi="Segoe UI" w:cs="Segoe UI"/>
        </w:rPr>
      </w:pPr>
    </w:p>
    <w:p w14:paraId="7EDECABF" w14:textId="77777777" w:rsidR="002F3C76" w:rsidRDefault="002F3C76" w:rsidP="001C6B4E">
      <w:pPr>
        <w:rPr>
          <w:rFonts w:ascii="Segoe UI" w:hAnsi="Segoe UI" w:cs="Segoe UI"/>
        </w:rPr>
      </w:pPr>
    </w:p>
    <w:p w14:paraId="761B81E4" w14:textId="77777777" w:rsidR="002F3C76" w:rsidRDefault="002F3C76" w:rsidP="001C6B4E">
      <w:pPr>
        <w:rPr>
          <w:rFonts w:ascii="Segoe UI" w:hAnsi="Segoe UI" w:cs="Segoe UI"/>
        </w:rPr>
      </w:pPr>
    </w:p>
    <w:p w14:paraId="4328DAEF" w14:textId="77777777" w:rsidR="002F3C76" w:rsidRDefault="002F3C76" w:rsidP="001C6B4E">
      <w:pPr>
        <w:rPr>
          <w:rFonts w:ascii="Segoe UI" w:hAnsi="Segoe UI" w:cs="Segoe UI"/>
        </w:rPr>
      </w:pPr>
    </w:p>
    <w:p w14:paraId="3E93DD40" w14:textId="77777777" w:rsidR="002F3C76" w:rsidRDefault="002F3C76" w:rsidP="001C6B4E">
      <w:pPr>
        <w:rPr>
          <w:rFonts w:ascii="Segoe UI" w:hAnsi="Segoe UI" w:cs="Segoe UI"/>
        </w:rPr>
      </w:pPr>
    </w:p>
    <w:p w14:paraId="753941CB" w14:textId="77777777" w:rsidR="002F3C76" w:rsidRDefault="002F3C76" w:rsidP="001C6B4E">
      <w:pPr>
        <w:rPr>
          <w:rFonts w:ascii="Segoe UI" w:hAnsi="Segoe UI" w:cs="Segoe UI"/>
        </w:rPr>
      </w:pPr>
    </w:p>
    <w:p w14:paraId="386E5399" w14:textId="77777777" w:rsidR="002F3C76" w:rsidRDefault="002F3C76" w:rsidP="001C6B4E">
      <w:pPr>
        <w:rPr>
          <w:rFonts w:ascii="Segoe UI" w:hAnsi="Segoe UI" w:cs="Segoe UI"/>
        </w:rPr>
      </w:pPr>
    </w:p>
    <w:p w14:paraId="757857CF" w14:textId="77777777" w:rsidR="002F3C76" w:rsidRDefault="002F3C76" w:rsidP="001C6B4E">
      <w:pPr>
        <w:rPr>
          <w:rFonts w:ascii="Segoe UI" w:hAnsi="Segoe UI" w:cs="Segoe UI"/>
        </w:rPr>
      </w:pPr>
    </w:p>
    <w:p w14:paraId="7E13F23B" w14:textId="77777777" w:rsidR="002F3C76" w:rsidRDefault="002F3C76" w:rsidP="001C6B4E">
      <w:pPr>
        <w:rPr>
          <w:rFonts w:ascii="Segoe UI" w:hAnsi="Segoe UI" w:cs="Segoe UI"/>
        </w:rPr>
      </w:pPr>
    </w:p>
    <w:p w14:paraId="7753E4BC" w14:textId="77777777" w:rsidR="002F3C76" w:rsidRDefault="002F3C76" w:rsidP="001C6B4E">
      <w:pPr>
        <w:rPr>
          <w:rFonts w:ascii="Segoe UI" w:hAnsi="Segoe UI" w:cs="Segoe UI"/>
        </w:rPr>
      </w:pPr>
    </w:p>
    <w:p w14:paraId="506D7014" w14:textId="77777777" w:rsidR="002F3C76" w:rsidRDefault="002F3C76" w:rsidP="001C6B4E">
      <w:pPr>
        <w:rPr>
          <w:rFonts w:ascii="Segoe UI" w:hAnsi="Segoe UI" w:cs="Segoe UI"/>
        </w:rPr>
      </w:pPr>
    </w:p>
    <w:p w14:paraId="4CCDB529" w14:textId="77777777" w:rsidR="002F3C76" w:rsidRDefault="002F3C76" w:rsidP="001C6B4E">
      <w:pPr>
        <w:rPr>
          <w:rFonts w:ascii="Segoe UI" w:hAnsi="Segoe UI" w:cs="Segoe UI"/>
        </w:rPr>
      </w:pPr>
    </w:p>
    <w:p w14:paraId="79774602" w14:textId="77777777" w:rsidR="002F3C76" w:rsidRDefault="002F3C76" w:rsidP="001C6B4E">
      <w:pPr>
        <w:rPr>
          <w:rFonts w:ascii="Segoe UI" w:hAnsi="Segoe UI" w:cs="Segoe UI"/>
        </w:rPr>
      </w:pPr>
    </w:p>
    <w:p w14:paraId="10A6A25E" w14:textId="77777777" w:rsidR="002F3C76" w:rsidRDefault="002F3C76" w:rsidP="001C6B4E">
      <w:pPr>
        <w:rPr>
          <w:rFonts w:ascii="Segoe UI" w:hAnsi="Segoe UI" w:cs="Segoe UI"/>
        </w:rPr>
      </w:pPr>
    </w:p>
    <w:p w14:paraId="65613492" w14:textId="77777777" w:rsidR="002F3C76" w:rsidRDefault="002F3C76" w:rsidP="001C6B4E">
      <w:pPr>
        <w:rPr>
          <w:rFonts w:ascii="Segoe UI" w:hAnsi="Segoe UI" w:cs="Segoe UI"/>
        </w:rPr>
      </w:pPr>
    </w:p>
    <w:p w14:paraId="481AE407" w14:textId="77777777" w:rsidR="002F3C76" w:rsidRDefault="002F3C76" w:rsidP="001C6B4E">
      <w:pPr>
        <w:rPr>
          <w:rFonts w:ascii="Segoe UI" w:hAnsi="Segoe UI" w:cs="Segoe UI"/>
        </w:rPr>
      </w:pPr>
    </w:p>
    <w:p w14:paraId="15D0AFD7" w14:textId="77777777" w:rsidR="002F3C76" w:rsidRPr="007B3369" w:rsidRDefault="002F3C76" w:rsidP="001C6B4E">
      <w:pPr>
        <w:rPr>
          <w:rFonts w:ascii="Segoe UI" w:hAnsi="Segoe UI" w:cs="Segoe UI"/>
        </w:rPr>
      </w:pPr>
    </w:p>
    <w:p w14:paraId="77705424" w14:textId="77777777" w:rsidR="00E1579F" w:rsidRPr="007B3369" w:rsidRDefault="00E1579F" w:rsidP="001C6B4E">
      <w:pPr>
        <w:rPr>
          <w:rFonts w:ascii="Segoe UI" w:hAnsi="Segoe UI" w:cs="Segoe UI"/>
        </w:rPr>
      </w:pPr>
    </w:p>
    <w:sdt>
      <w:sdtPr>
        <w:rPr>
          <w:rFonts w:asciiTheme="minorHAnsi" w:eastAsiaTheme="minorHAnsi" w:hAnsiTheme="minorHAnsi" w:cstheme="minorBidi"/>
          <w:b w:val="0"/>
          <w:bCs w:val="0"/>
          <w:color w:val="auto"/>
          <w:kern w:val="2"/>
          <w:sz w:val="24"/>
          <w:szCs w:val="24"/>
          <w:lang w:val="en-GB"/>
          <w14:ligatures w14:val="standardContextual"/>
        </w:rPr>
        <w:id w:val="-468132150"/>
        <w:docPartObj>
          <w:docPartGallery w:val="Table of Contents"/>
          <w:docPartUnique/>
        </w:docPartObj>
      </w:sdtPr>
      <w:sdtEndPr>
        <w:rPr>
          <w:noProof/>
        </w:rPr>
      </w:sdtEndPr>
      <w:sdtContent>
        <w:p w14:paraId="05FAAE34" w14:textId="26504FA9" w:rsidR="003360DF" w:rsidRDefault="003360DF">
          <w:pPr>
            <w:pStyle w:val="TOCHeading"/>
          </w:pPr>
          <w:r>
            <w:t>Table of Contents</w:t>
          </w:r>
        </w:p>
        <w:p w14:paraId="4790928B" w14:textId="7BE3710A" w:rsidR="00E74169" w:rsidRDefault="003360D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3279821" w:history="1">
            <w:r w:rsidR="00E74169" w:rsidRPr="00F52C10">
              <w:rPr>
                <w:rStyle w:val="Hyperlink"/>
                <w:rFonts w:ascii="Segoe UI" w:eastAsia="Arial" w:hAnsi="Segoe UI" w:cs="Segoe UI"/>
                <w:noProof/>
              </w:rPr>
              <w:t>1. Executive Summary</w:t>
            </w:r>
            <w:r w:rsidR="00E74169">
              <w:rPr>
                <w:noProof/>
                <w:webHidden/>
              </w:rPr>
              <w:tab/>
            </w:r>
            <w:r w:rsidR="00E74169">
              <w:rPr>
                <w:noProof/>
                <w:webHidden/>
              </w:rPr>
              <w:fldChar w:fldCharType="begin"/>
            </w:r>
            <w:r w:rsidR="00E74169">
              <w:rPr>
                <w:noProof/>
                <w:webHidden/>
              </w:rPr>
              <w:instrText xml:space="preserve"> PAGEREF _Toc233279821 \h </w:instrText>
            </w:r>
            <w:r w:rsidR="00E74169">
              <w:rPr>
                <w:noProof/>
                <w:webHidden/>
              </w:rPr>
            </w:r>
            <w:r w:rsidR="00E74169">
              <w:rPr>
                <w:noProof/>
                <w:webHidden/>
              </w:rPr>
              <w:fldChar w:fldCharType="separate"/>
            </w:r>
            <w:r w:rsidR="00E74169">
              <w:rPr>
                <w:noProof/>
                <w:webHidden/>
              </w:rPr>
              <w:t>3</w:t>
            </w:r>
            <w:r w:rsidR="00E74169">
              <w:rPr>
                <w:noProof/>
                <w:webHidden/>
              </w:rPr>
              <w:fldChar w:fldCharType="end"/>
            </w:r>
          </w:hyperlink>
        </w:p>
        <w:p w14:paraId="1052AE99" w14:textId="27D6B1FC" w:rsidR="00E74169" w:rsidRDefault="00000000">
          <w:pPr>
            <w:pStyle w:val="TOC1"/>
            <w:tabs>
              <w:tab w:val="right" w:leader="dot" w:pos="9016"/>
            </w:tabs>
            <w:rPr>
              <w:rFonts w:eastAsiaTheme="minorEastAsia"/>
              <w:b w:val="0"/>
              <w:bCs w:val="0"/>
              <w:i w:val="0"/>
              <w:iCs w:val="0"/>
              <w:noProof/>
              <w:lang w:eastAsia="en-GB"/>
            </w:rPr>
          </w:pPr>
          <w:hyperlink w:anchor="_Toc233279822" w:history="1">
            <w:r w:rsidR="00E74169" w:rsidRPr="00F52C10">
              <w:rPr>
                <w:rStyle w:val="Hyperlink"/>
                <w:rFonts w:ascii="Segoe UI" w:eastAsia="Arial" w:hAnsi="Segoe UI" w:cs="Segoe UI"/>
                <w:noProof/>
              </w:rPr>
              <w:t>2. Objective</w:t>
            </w:r>
            <w:r w:rsidR="00E74169">
              <w:rPr>
                <w:noProof/>
                <w:webHidden/>
              </w:rPr>
              <w:tab/>
            </w:r>
            <w:r w:rsidR="00E74169">
              <w:rPr>
                <w:noProof/>
                <w:webHidden/>
              </w:rPr>
              <w:fldChar w:fldCharType="begin"/>
            </w:r>
            <w:r w:rsidR="00E74169">
              <w:rPr>
                <w:noProof/>
                <w:webHidden/>
              </w:rPr>
              <w:instrText xml:space="preserve"> PAGEREF _Toc233279822 \h </w:instrText>
            </w:r>
            <w:r w:rsidR="00E74169">
              <w:rPr>
                <w:noProof/>
                <w:webHidden/>
              </w:rPr>
            </w:r>
            <w:r w:rsidR="00E74169">
              <w:rPr>
                <w:noProof/>
                <w:webHidden/>
              </w:rPr>
              <w:fldChar w:fldCharType="separate"/>
            </w:r>
            <w:r w:rsidR="00E74169">
              <w:rPr>
                <w:noProof/>
                <w:webHidden/>
              </w:rPr>
              <w:t>3</w:t>
            </w:r>
            <w:r w:rsidR="00E74169">
              <w:rPr>
                <w:noProof/>
                <w:webHidden/>
              </w:rPr>
              <w:fldChar w:fldCharType="end"/>
            </w:r>
          </w:hyperlink>
        </w:p>
        <w:p w14:paraId="4F00DDBA" w14:textId="3F6716AB" w:rsidR="00E74169" w:rsidRDefault="00000000">
          <w:pPr>
            <w:pStyle w:val="TOC1"/>
            <w:tabs>
              <w:tab w:val="right" w:leader="dot" w:pos="9016"/>
            </w:tabs>
            <w:rPr>
              <w:rFonts w:eastAsiaTheme="minorEastAsia"/>
              <w:b w:val="0"/>
              <w:bCs w:val="0"/>
              <w:i w:val="0"/>
              <w:iCs w:val="0"/>
              <w:noProof/>
              <w:lang w:eastAsia="en-GB"/>
            </w:rPr>
          </w:pPr>
          <w:hyperlink w:anchor="_Toc233279823" w:history="1">
            <w:r w:rsidR="00E74169" w:rsidRPr="00F52C10">
              <w:rPr>
                <w:rStyle w:val="Hyperlink"/>
                <w:rFonts w:ascii="Segoe UI" w:eastAsia="Arial" w:hAnsi="Segoe UI" w:cs="Segoe UI"/>
                <w:noProof/>
              </w:rPr>
              <w:t>3. Methodology &amp; Campaign Setup</w:t>
            </w:r>
            <w:r w:rsidR="00E74169">
              <w:rPr>
                <w:noProof/>
                <w:webHidden/>
              </w:rPr>
              <w:tab/>
            </w:r>
            <w:r w:rsidR="00E74169">
              <w:rPr>
                <w:noProof/>
                <w:webHidden/>
              </w:rPr>
              <w:fldChar w:fldCharType="begin"/>
            </w:r>
            <w:r w:rsidR="00E74169">
              <w:rPr>
                <w:noProof/>
                <w:webHidden/>
              </w:rPr>
              <w:instrText xml:space="preserve"> PAGEREF _Toc233279823 \h </w:instrText>
            </w:r>
            <w:r w:rsidR="00E74169">
              <w:rPr>
                <w:noProof/>
                <w:webHidden/>
              </w:rPr>
            </w:r>
            <w:r w:rsidR="00E74169">
              <w:rPr>
                <w:noProof/>
                <w:webHidden/>
              </w:rPr>
              <w:fldChar w:fldCharType="separate"/>
            </w:r>
            <w:r w:rsidR="00E74169">
              <w:rPr>
                <w:noProof/>
                <w:webHidden/>
              </w:rPr>
              <w:t>4</w:t>
            </w:r>
            <w:r w:rsidR="00E74169">
              <w:rPr>
                <w:noProof/>
                <w:webHidden/>
              </w:rPr>
              <w:fldChar w:fldCharType="end"/>
            </w:r>
          </w:hyperlink>
        </w:p>
        <w:p w14:paraId="6F47009C" w14:textId="30AE555A" w:rsidR="00E74169" w:rsidRDefault="00000000">
          <w:pPr>
            <w:pStyle w:val="TOC2"/>
            <w:tabs>
              <w:tab w:val="right" w:leader="dot" w:pos="9016"/>
            </w:tabs>
            <w:rPr>
              <w:rFonts w:eastAsiaTheme="minorEastAsia"/>
              <w:b w:val="0"/>
              <w:bCs w:val="0"/>
              <w:noProof/>
              <w:sz w:val="24"/>
              <w:szCs w:val="24"/>
              <w:lang w:eastAsia="en-GB"/>
            </w:rPr>
          </w:pPr>
          <w:hyperlink w:anchor="_Toc233279824" w:history="1">
            <w:r w:rsidR="00E74169" w:rsidRPr="00F52C10">
              <w:rPr>
                <w:rStyle w:val="Hyperlink"/>
                <w:rFonts w:ascii="Segoe UI" w:eastAsia="Arial" w:hAnsi="Segoe UI" w:cs="Segoe UI"/>
                <w:noProof/>
              </w:rPr>
              <w:t>3.1 Environment</w:t>
            </w:r>
            <w:r w:rsidR="00E74169">
              <w:rPr>
                <w:noProof/>
                <w:webHidden/>
              </w:rPr>
              <w:tab/>
            </w:r>
            <w:r w:rsidR="00E74169">
              <w:rPr>
                <w:noProof/>
                <w:webHidden/>
              </w:rPr>
              <w:fldChar w:fldCharType="begin"/>
            </w:r>
            <w:r w:rsidR="00E74169">
              <w:rPr>
                <w:noProof/>
                <w:webHidden/>
              </w:rPr>
              <w:instrText xml:space="preserve"> PAGEREF _Toc233279824 \h </w:instrText>
            </w:r>
            <w:r w:rsidR="00E74169">
              <w:rPr>
                <w:noProof/>
                <w:webHidden/>
              </w:rPr>
            </w:r>
            <w:r w:rsidR="00E74169">
              <w:rPr>
                <w:noProof/>
                <w:webHidden/>
              </w:rPr>
              <w:fldChar w:fldCharType="separate"/>
            </w:r>
            <w:r w:rsidR="00E74169">
              <w:rPr>
                <w:noProof/>
                <w:webHidden/>
              </w:rPr>
              <w:t>4</w:t>
            </w:r>
            <w:r w:rsidR="00E74169">
              <w:rPr>
                <w:noProof/>
                <w:webHidden/>
              </w:rPr>
              <w:fldChar w:fldCharType="end"/>
            </w:r>
          </w:hyperlink>
        </w:p>
        <w:p w14:paraId="11EF4AEC" w14:textId="016C4C72" w:rsidR="00E74169" w:rsidRDefault="00000000">
          <w:pPr>
            <w:pStyle w:val="TOC2"/>
            <w:tabs>
              <w:tab w:val="right" w:leader="dot" w:pos="9016"/>
            </w:tabs>
            <w:rPr>
              <w:rFonts w:eastAsiaTheme="minorEastAsia"/>
              <w:b w:val="0"/>
              <w:bCs w:val="0"/>
              <w:noProof/>
              <w:sz w:val="24"/>
              <w:szCs w:val="24"/>
              <w:lang w:eastAsia="en-GB"/>
            </w:rPr>
          </w:pPr>
          <w:hyperlink w:anchor="_Toc233279825" w:history="1">
            <w:r w:rsidR="00E74169" w:rsidRPr="00F52C10">
              <w:rPr>
                <w:rStyle w:val="Hyperlink"/>
                <w:rFonts w:ascii="Segoe UI" w:eastAsia="Arial" w:hAnsi="Segoe UI" w:cs="Segoe UI"/>
                <w:noProof/>
              </w:rPr>
              <w:t>3.2 Email Template</w:t>
            </w:r>
            <w:r w:rsidR="00E74169">
              <w:rPr>
                <w:noProof/>
                <w:webHidden/>
              </w:rPr>
              <w:tab/>
            </w:r>
            <w:r w:rsidR="00E74169">
              <w:rPr>
                <w:noProof/>
                <w:webHidden/>
              </w:rPr>
              <w:fldChar w:fldCharType="begin"/>
            </w:r>
            <w:r w:rsidR="00E74169">
              <w:rPr>
                <w:noProof/>
                <w:webHidden/>
              </w:rPr>
              <w:instrText xml:space="preserve"> PAGEREF _Toc233279825 \h </w:instrText>
            </w:r>
            <w:r w:rsidR="00E74169">
              <w:rPr>
                <w:noProof/>
                <w:webHidden/>
              </w:rPr>
            </w:r>
            <w:r w:rsidR="00E74169">
              <w:rPr>
                <w:noProof/>
                <w:webHidden/>
              </w:rPr>
              <w:fldChar w:fldCharType="separate"/>
            </w:r>
            <w:r w:rsidR="00E74169">
              <w:rPr>
                <w:noProof/>
                <w:webHidden/>
              </w:rPr>
              <w:t>4</w:t>
            </w:r>
            <w:r w:rsidR="00E74169">
              <w:rPr>
                <w:noProof/>
                <w:webHidden/>
              </w:rPr>
              <w:fldChar w:fldCharType="end"/>
            </w:r>
          </w:hyperlink>
        </w:p>
        <w:p w14:paraId="241A08F1" w14:textId="757F0656" w:rsidR="00E74169" w:rsidRDefault="00000000">
          <w:pPr>
            <w:pStyle w:val="TOC2"/>
            <w:tabs>
              <w:tab w:val="right" w:leader="dot" w:pos="9016"/>
            </w:tabs>
            <w:rPr>
              <w:rFonts w:eastAsiaTheme="minorEastAsia"/>
              <w:b w:val="0"/>
              <w:bCs w:val="0"/>
              <w:noProof/>
              <w:sz w:val="24"/>
              <w:szCs w:val="24"/>
              <w:lang w:eastAsia="en-GB"/>
            </w:rPr>
          </w:pPr>
          <w:hyperlink w:anchor="_Toc233279826" w:history="1">
            <w:r w:rsidR="00E74169" w:rsidRPr="00F52C10">
              <w:rPr>
                <w:rStyle w:val="Hyperlink"/>
                <w:rFonts w:ascii="Segoe UI" w:eastAsia="Arial" w:hAnsi="Segoe UI" w:cs="Segoe UI"/>
                <w:noProof/>
              </w:rPr>
              <w:t>3.3 Tracking Mechanism</w:t>
            </w:r>
            <w:r w:rsidR="00E74169">
              <w:rPr>
                <w:noProof/>
                <w:webHidden/>
              </w:rPr>
              <w:tab/>
            </w:r>
            <w:r w:rsidR="00E74169">
              <w:rPr>
                <w:noProof/>
                <w:webHidden/>
              </w:rPr>
              <w:fldChar w:fldCharType="begin"/>
            </w:r>
            <w:r w:rsidR="00E74169">
              <w:rPr>
                <w:noProof/>
                <w:webHidden/>
              </w:rPr>
              <w:instrText xml:space="preserve"> PAGEREF _Toc233279826 \h </w:instrText>
            </w:r>
            <w:r w:rsidR="00E74169">
              <w:rPr>
                <w:noProof/>
                <w:webHidden/>
              </w:rPr>
            </w:r>
            <w:r w:rsidR="00E74169">
              <w:rPr>
                <w:noProof/>
                <w:webHidden/>
              </w:rPr>
              <w:fldChar w:fldCharType="separate"/>
            </w:r>
            <w:r w:rsidR="00E74169">
              <w:rPr>
                <w:noProof/>
                <w:webHidden/>
              </w:rPr>
              <w:t>4</w:t>
            </w:r>
            <w:r w:rsidR="00E74169">
              <w:rPr>
                <w:noProof/>
                <w:webHidden/>
              </w:rPr>
              <w:fldChar w:fldCharType="end"/>
            </w:r>
          </w:hyperlink>
        </w:p>
        <w:p w14:paraId="15D5CACA" w14:textId="4817F0C6" w:rsidR="00E74169" w:rsidRDefault="00000000">
          <w:pPr>
            <w:pStyle w:val="TOC1"/>
            <w:tabs>
              <w:tab w:val="right" w:leader="dot" w:pos="9016"/>
            </w:tabs>
            <w:rPr>
              <w:rFonts w:eastAsiaTheme="minorEastAsia"/>
              <w:b w:val="0"/>
              <w:bCs w:val="0"/>
              <w:i w:val="0"/>
              <w:iCs w:val="0"/>
              <w:noProof/>
              <w:lang w:eastAsia="en-GB"/>
            </w:rPr>
          </w:pPr>
          <w:hyperlink w:anchor="_Toc233279827" w:history="1">
            <w:r w:rsidR="00E74169" w:rsidRPr="00F52C10">
              <w:rPr>
                <w:rStyle w:val="Hyperlink"/>
                <w:rFonts w:ascii="Segoe UI" w:eastAsia="Arial" w:hAnsi="Segoe UI" w:cs="Segoe UI"/>
                <w:noProof/>
              </w:rPr>
              <w:t>4. Campaign Results</w:t>
            </w:r>
            <w:r w:rsidR="00E74169">
              <w:rPr>
                <w:noProof/>
                <w:webHidden/>
              </w:rPr>
              <w:tab/>
            </w:r>
            <w:r w:rsidR="00E74169">
              <w:rPr>
                <w:noProof/>
                <w:webHidden/>
              </w:rPr>
              <w:fldChar w:fldCharType="begin"/>
            </w:r>
            <w:r w:rsidR="00E74169">
              <w:rPr>
                <w:noProof/>
                <w:webHidden/>
              </w:rPr>
              <w:instrText xml:space="preserve"> PAGEREF _Toc233279827 \h </w:instrText>
            </w:r>
            <w:r w:rsidR="00E74169">
              <w:rPr>
                <w:noProof/>
                <w:webHidden/>
              </w:rPr>
            </w:r>
            <w:r w:rsidR="00E74169">
              <w:rPr>
                <w:noProof/>
                <w:webHidden/>
              </w:rPr>
              <w:fldChar w:fldCharType="separate"/>
            </w:r>
            <w:r w:rsidR="00E74169">
              <w:rPr>
                <w:noProof/>
                <w:webHidden/>
              </w:rPr>
              <w:t>4</w:t>
            </w:r>
            <w:r w:rsidR="00E74169">
              <w:rPr>
                <w:noProof/>
                <w:webHidden/>
              </w:rPr>
              <w:fldChar w:fldCharType="end"/>
            </w:r>
          </w:hyperlink>
        </w:p>
        <w:p w14:paraId="45D15491" w14:textId="5CED412D" w:rsidR="00E74169" w:rsidRDefault="00000000">
          <w:pPr>
            <w:pStyle w:val="TOC1"/>
            <w:tabs>
              <w:tab w:val="right" w:leader="dot" w:pos="9016"/>
            </w:tabs>
            <w:rPr>
              <w:rFonts w:eastAsiaTheme="minorEastAsia"/>
              <w:b w:val="0"/>
              <w:bCs w:val="0"/>
              <w:i w:val="0"/>
              <w:iCs w:val="0"/>
              <w:noProof/>
              <w:lang w:eastAsia="en-GB"/>
            </w:rPr>
          </w:pPr>
          <w:hyperlink w:anchor="_Toc233279828" w:history="1">
            <w:r w:rsidR="00E74169" w:rsidRPr="00F52C10">
              <w:rPr>
                <w:rStyle w:val="Hyperlink"/>
                <w:rFonts w:ascii="Segoe UI" w:eastAsia="Arial" w:hAnsi="Segoe UI" w:cs="Segoe UI"/>
                <w:noProof/>
              </w:rPr>
              <w:t>5. Technical Analysis: Email Header Forensics</w:t>
            </w:r>
            <w:r w:rsidR="00E74169">
              <w:rPr>
                <w:noProof/>
                <w:webHidden/>
              </w:rPr>
              <w:tab/>
            </w:r>
            <w:r w:rsidR="00E74169">
              <w:rPr>
                <w:noProof/>
                <w:webHidden/>
              </w:rPr>
              <w:fldChar w:fldCharType="begin"/>
            </w:r>
            <w:r w:rsidR="00E74169">
              <w:rPr>
                <w:noProof/>
                <w:webHidden/>
              </w:rPr>
              <w:instrText xml:space="preserve"> PAGEREF _Toc233279828 \h </w:instrText>
            </w:r>
            <w:r w:rsidR="00E74169">
              <w:rPr>
                <w:noProof/>
                <w:webHidden/>
              </w:rPr>
            </w:r>
            <w:r w:rsidR="00E74169">
              <w:rPr>
                <w:noProof/>
                <w:webHidden/>
              </w:rPr>
              <w:fldChar w:fldCharType="separate"/>
            </w:r>
            <w:r w:rsidR="00E74169">
              <w:rPr>
                <w:noProof/>
                <w:webHidden/>
              </w:rPr>
              <w:t>5</w:t>
            </w:r>
            <w:r w:rsidR="00E74169">
              <w:rPr>
                <w:noProof/>
                <w:webHidden/>
              </w:rPr>
              <w:fldChar w:fldCharType="end"/>
            </w:r>
          </w:hyperlink>
        </w:p>
        <w:p w14:paraId="0AA60676" w14:textId="2C2D5CA5" w:rsidR="00E74169" w:rsidRDefault="00000000">
          <w:pPr>
            <w:pStyle w:val="TOC1"/>
            <w:tabs>
              <w:tab w:val="right" w:leader="dot" w:pos="9016"/>
            </w:tabs>
            <w:rPr>
              <w:rFonts w:eastAsiaTheme="minorEastAsia"/>
              <w:b w:val="0"/>
              <w:bCs w:val="0"/>
              <w:i w:val="0"/>
              <w:iCs w:val="0"/>
              <w:noProof/>
              <w:lang w:eastAsia="en-GB"/>
            </w:rPr>
          </w:pPr>
          <w:hyperlink w:anchor="_Toc233279829" w:history="1">
            <w:r w:rsidR="00E74169" w:rsidRPr="00F52C10">
              <w:rPr>
                <w:rStyle w:val="Hyperlink"/>
                <w:rFonts w:ascii="Segoe UI" w:eastAsia="Arial" w:hAnsi="Segoe UI" w:cs="Segoe UI"/>
                <w:noProof/>
              </w:rPr>
              <w:t>6. Attack Sophistication Analysis</w:t>
            </w:r>
            <w:r w:rsidR="00E74169">
              <w:rPr>
                <w:noProof/>
                <w:webHidden/>
              </w:rPr>
              <w:tab/>
            </w:r>
            <w:r w:rsidR="00E74169">
              <w:rPr>
                <w:noProof/>
                <w:webHidden/>
              </w:rPr>
              <w:fldChar w:fldCharType="begin"/>
            </w:r>
            <w:r w:rsidR="00E74169">
              <w:rPr>
                <w:noProof/>
                <w:webHidden/>
              </w:rPr>
              <w:instrText xml:space="preserve"> PAGEREF _Toc233279829 \h </w:instrText>
            </w:r>
            <w:r w:rsidR="00E74169">
              <w:rPr>
                <w:noProof/>
                <w:webHidden/>
              </w:rPr>
            </w:r>
            <w:r w:rsidR="00E74169">
              <w:rPr>
                <w:noProof/>
                <w:webHidden/>
              </w:rPr>
              <w:fldChar w:fldCharType="separate"/>
            </w:r>
            <w:r w:rsidR="00E74169">
              <w:rPr>
                <w:noProof/>
                <w:webHidden/>
              </w:rPr>
              <w:t>7</w:t>
            </w:r>
            <w:r w:rsidR="00E74169">
              <w:rPr>
                <w:noProof/>
                <w:webHidden/>
              </w:rPr>
              <w:fldChar w:fldCharType="end"/>
            </w:r>
          </w:hyperlink>
        </w:p>
        <w:p w14:paraId="1E5290CB" w14:textId="49D8353B" w:rsidR="00E74169" w:rsidRDefault="00000000">
          <w:pPr>
            <w:pStyle w:val="TOC1"/>
            <w:tabs>
              <w:tab w:val="right" w:leader="dot" w:pos="9016"/>
            </w:tabs>
            <w:rPr>
              <w:rFonts w:eastAsiaTheme="minorEastAsia"/>
              <w:b w:val="0"/>
              <w:bCs w:val="0"/>
              <w:i w:val="0"/>
              <w:iCs w:val="0"/>
              <w:noProof/>
              <w:lang w:eastAsia="en-GB"/>
            </w:rPr>
          </w:pPr>
          <w:hyperlink w:anchor="_Toc233279830" w:history="1">
            <w:r w:rsidR="00E74169" w:rsidRPr="00F52C10">
              <w:rPr>
                <w:rStyle w:val="Hyperlink"/>
                <w:rFonts w:ascii="Segoe UI" w:eastAsia="Arial" w:hAnsi="Segoe UI" w:cs="Segoe UI"/>
                <w:noProof/>
              </w:rPr>
              <w:t>7. Defensive Recommendations</w:t>
            </w:r>
            <w:r w:rsidR="00E74169">
              <w:rPr>
                <w:noProof/>
                <w:webHidden/>
              </w:rPr>
              <w:tab/>
            </w:r>
            <w:r w:rsidR="00E74169">
              <w:rPr>
                <w:noProof/>
                <w:webHidden/>
              </w:rPr>
              <w:fldChar w:fldCharType="begin"/>
            </w:r>
            <w:r w:rsidR="00E74169">
              <w:rPr>
                <w:noProof/>
                <w:webHidden/>
              </w:rPr>
              <w:instrText xml:space="preserve"> PAGEREF _Toc233279830 \h </w:instrText>
            </w:r>
            <w:r w:rsidR="00E74169">
              <w:rPr>
                <w:noProof/>
                <w:webHidden/>
              </w:rPr>
            </w:r>
            <w:r w:rsidR="00E74169">
              <w:rPr>
                <w:noProof/>
                <w:webHidden/>
              </w:rPr>
              <w:fldChar w:fldCharType="separate"/>
            </w:r>
            <w:r w:rsidR="00E74169">
              <w:rPr>
                <w:noProof/>
                <w:webHidden/>
              </w:rPr>
              <w:t>7</w:t>
            </w:r>
            <w:r w:rsidR="00E74169">
              <w:rPr>
                <w:noProof/>
                <w:webHidden/>
              </w:rPr>
              <w:fldChar w:fldCharType="end"/>
            </w:r>
          </w:hyperlink>
        </w:p>
        <w:p w14:paraId="608990DD" w14:textId="483B1C84" w:rsidR="00E74169" w:rsidRDefault="00000000">
          <w:pPr>
            <w:pStyle w:val="TOC2"/>
            <w:tabs>
              <w:tab w:val="right" w:leader="dot" w:pos="9016"/>
            </w:tabs>
            <w:rPr>
              <w:rFonts w:eastAsiaTheme="minorEastAsia"/>
              <w:b w:val="0"/>
              <w:bCs w:val="0"/>
              <w:noProof/>
              <w:sz w:val="24"/>
              <w:szCs w:val="24"/>
              <w:lang w:eastAsia="en-GB"/>
            </w:rPr>
          </w:pPr>
          <w:hyperlink w:anchor="_Toc233279831" w:history="1">
            <w:r w:rsidR="00E74169" w:rsidRPr="00F52C10">
              <w:rPr>
                <w:rStyle w:val="Hyperlink"/>
                <w:rFonts w:ascii="Segoe UI" w:eastAsia="Arial" w:hAnsi="Segoe UI" w:cs="Segoe UI"/>
                <w:noProof/>
              </w:rPr>
              <w:t>7.1 Technical Controls</w:t>
            </w:r>
            <w:r w:rsidR="00E74169">
              <w:rPr>
                <w:noProof/>
                <w:webHidden/>
              </w:rPr>
              <w:tab/>
            </w:r>
            <w:r w:rsidR="00E74169">
              <w:rPr>
                <w:noProof/>
                <w:webHidden/>
              </w:rPr>
              <w:fldChar w:fldCharType="begin"/>
            </w:r>
            <w:r w:rsidR="00E74169">
              <w:rPr>
                <w:noProof/>
                <w:webHidden/>
              </w:rPr>
              <w:instrText xml:space="preserve"> PAGEREF _Toc233279831 \h </w:instrText>
            </w:r>
            <w:r w:rsidR="00E74169">
              <w:rPr>
                <w:noProof/>
                <w:webHidden/>
              </w:rPr>
            </w:r>
            <w:r w:rsidR="00E74169">
              <w:rPr>
                <w:noProof/>
                <w:webHidden/>
              </w:rPr>
              <w:fldChar w:fldCharType="separate"/>
            </w:r>
            <w:r w:rsidR="00E74169">
              <w:rPr>
                <w:noProof/>
                <w:webHidden/>
              </w:rPr>
              <w:t>7</w:t>
            </w:r>
            <w:r w:rsidR="00E74169">
              <w:rPr>
                <w:noProof/>
                <w:webHidden/>
              </w:rPr>
              <w:fldChar w:fldCharType="end"/>
            </w:r>
          </w:hyperlink>
        </w:p>
        <w:p w14:paraId="18875550" w14:textId="32469E91" w:rsidR="00E74169" w:rsidRDefault="00000000">
          <w:pPr>
            <w:pStyle w:val="TOC2"/>
            <w:tabs>
              <w:tab w:val="right" w:leader="dot" w:pos="9016"/>
            </w:tabs>
            <w:rPr>
              <w:rFonts w:eastAsiaTheme="minorEastAsia"/>
              <w:b w:val="0"/>
              <w:bCs w:val="0"/>
              <w:noProof/>
              <w:sz w:val="24"/>
              <w:szCs w:val="24"/>
              <w:lang w:eastAsia="en-GB"/>
            </w:rPr>
          </w:pPr>
          <w:hyperlink w:anchor="_Toc233279832" w:history="1">
            <w:r w:rsidR="00E74169" w:rsidRPr="00F52C10">
              <w:rPr>
                <w:rStyle w:val="Hyperlink"/>
                <w:rFonts w:ascii="Segoe UI" w:eastAsia="Arial" w:hAnsi="Segoe UI" w:cs="Segoe UI"/>
                <w:noProof/>
              </w:rPr>
              <w:t>7.2 Human Controls</w:t>
            </w:r>
            <w:r w:rsidR="00E74169">
              <w:rPr>
                <w:noProof/>
                <w:webHidden/>
              </w:rPr>
              <w:tab/>
            </w:r>
            <w:r w:rsidR="00E74169">
              <w:rPr>
                <w:noProof/>
                <w:webHidden/>
              </w:rPr>
              <w:fldChar w:fldCharType="begin"/>
            </w:r>
            <w:r w:rsidR="00E74169">
              <w:rPr>
                <w:noProof/>
                <w:webHidden/>
              </w:rPr>
              <w:instrText xml:space="preserve"> PAGEREF _Toc233279832 \h </w:instrText>
            </w:r>
            <w:r w:rsidR="00E74169">
              <w:rPr>
                <w:noProof/>
                <w:webHidden/>
              </w:rPr>
            </w:r>
            <w:r w:rsidR="00E74169">
              <w:rPr>
                <w:noProof/>
                <w:webHidden/>
              </w:rPr>
              <w:fldChar w:fldCharType="separate"/>
            </w:r>
            <w:r w:rsidR="00E74169">
              <w:rPr>
                <w:noProof/>
                <w:webHidden/>
              </w:rPr>
              <w:t>8</w:t>
            </w:r>
            <w:r w:rsidR="00E74169">
              <w:rPr>
                <w:noProof/>
                <w:webHidden/>
              </w:rPr>
              <w:fldChar w:fldCharType="end"/>
            </w:r>
          </w:hyperlink>
        </w:p>
        <w:p w14:paraId="1AE0AE8A" w14:textId="63653D06" w:rsidR="00E74169" w:rsidRDefault="00000000">
          <w:pPr>
            <w:pStyle w:val="TOC1"/>
            <w:tabs>
              <w:tab w:val="right" w:leader="dot" w:pos="9016"/>
            </w:tabs>
            <w:rPr>
              <w:rFonts w:eastAsiaTheme="minorEastAsia"/>
              <w:b w:val="0"/>
              <w:bCs w:val="0"/>
              <w:i w:val="0"/>
              <w:iCs w:val="0"/>
              <w:noProof/>
              <w:lang w:eastAsia="en-GB"/>
            </w:rPr>
          </w:pPr>
          <w:hyperlink w:anchor="_Toc233279833" w:history="1">
            <w:r w:rsidR="00E74169" w:rsidRPr="00F52C10">
              <w:rPr>
                <w:rStyle w:val="Hyperlink"/>
                <w:rFonts w:ascii="Segoe UI" w:eastAsia="Arial" w:hAnsi="Segoe UI" w:cs="Segoe UI"/>
                <w:noProof/>
              </w:rPr>
              <w:t>8. Reflection</w:t>
            </w:r>
            <w:r w:rsidR="00E74169">
              <w:rPr>
                <w:noProof/>
                <w:webHidden/>
              </w:rPr>
              <w:tab/>
            </w:r>
            <w:r w:rsidR="00E74169">
              <w:rPr>
                <w:noProof/>
                <w:webHidden/>
              </w:rPr>
              <w:fldChar w:fldCharType="begin"/>
            </w:r>
            <w:r w:rsidR="00E74169">
              <w:rPr>
                <w:noProof/>
                <w:webHidden/>
              </w:rPr>
              <w:instrText xml:space="preserve"> PAGEREF _Toc233279833 \h </w:instrText>
            </w:r>
            <w:r w:rsidR="00E74169">
              <w:rPr>
                <w:noProof/>
                <w:webHidden/>
              </w:rPr>
            </w:r>
            <w:r w:rsidR="00E74169">
              <w:rPr>
                <w:noProof/>
                <w:webHidden/>
              </w:rPr>
              <w:fldChar w:fldCharType="separate"/>
            </w:r>
            <w:r w:rsidR="00E74169">
              <w:rPr>
                <w:noProof/>
                <w:webHidden/>
              </w:rPr>
              <w:t>8</w:t>
            </w:r>
            <w:r w:rsidR="00E74169">
              <w:rPr>
                <w:noProof/>
                <w:webHidden/>
              </w:rPr>
              <w:fldChar w:fldCharType="end"/>
            </w:r>
          </w:hyperlink>
        </w:p>
        <w:p w14:paraId="38949AC2" w14:textId="021C5A57" w:rsidR="00E74169" w:rsidRDefault="00000000">
          <w:pPr>
            <w:pStyle w:val="TOC1"/>
            <w:tabs>
              <w:tab w:val="right" w:leader="dot" w:pos="9016"/>
            </w:tabs>
            <w:rPr>
              <w:rFonts w:eastAsiaTheme="minorEastAsia"/>
              <w:b w:val="0"/>
              <w:bCs w:val="0"/>
              <w:i w:val="0"/>
              <w:iCs w:val="0"/>
              <w:noProof/>
              <w:lang w:eastAsia="en-GB"/>
            </w:rPr>
          </w:pPr>
          <w:hyperlink w:anchor="_Toc233279834" w:history="1">
            <w:r w:rsidR="00E74169" w:rsidRPr="00F52C10">
              <w:rPr>
                <w:rStyle w:val="Hyperlink"/>
                <w:rFonts w:ascii="Segoe UI" w:eastAsia="Arial" w:hAnsi="Segoe UI" w:cs="Segoe UI"/>
                <w:noProof/>
              </w:rPr>
              <w:t>9. Tools &amp; References</w:t>
            </w:r>
            <w:r w:rsidR="00E74169">
              <w:rPr>
                <w:noProof/>
                <w:webHidden/>
              </w:rPr>
              <w:tab/>
            </w:r>
            <w:r w:rsidR="00E74169">
              <w:rPr>
                <w:noProof/>
                <w:webHidden/>
              </w:rPr>
              <w:fldChar w:fldCharType="begin"/>
            </w:r>
            <w:r w:rsidR="00E74169">
              <w:rPr>
                <w:noProof/>
                <w:webHidden/>
              </w:rPr>
              <w:instrText xml:space="preserve"> PAGEREF _Toc233279834 \h </w:instrText>
            </w:r>
            <w:r w:rsidR="00E74169">
              <w:rPr>
                <w:noProof/>
                <w:webHidden/>
              </w:rPr>
            </w:r>
            <w:r w:rsidR="00E74169">
              <w:rPr>
                <w:noProof/>
                <w:webHidden/>
              </w:rPr>
              <w:fldChar w:fldCharType="separate"/>
            </w:r>
            <w:r w:rsidR="00E74169">
              <w:rPr>
                <w:noProof/>
                <w:webHidden/>
              </w:rPr>
              <w:t>9</w:t>
            </w:r>
            <w:r w:rsidR="00E74169">
              <w:rPr>
                <w:noProof/>
                <w:webHidden/>
              </w:rPr>
              <w:fldChar w:fldCharType="end"/>
            </w:r>
          </w:hyperlink>
        </w:p>
        <w:p w14:paraId="7CF9C4FF" w14:textId="3801C7EA" w:rsidR="003360DF" w:rsidRDefault="003360DF">
          <w:r>
            <w:rPr>
              <w:b/>
              <w:bCs/>
              <w:noProof/>
            </w:rPr>
            <w:fldChar w:fldCharType="end"/>
          </w:r>
        </w:p>
      </w:sdtContent>
    </w:sdt>
    <w:p w14:paraId="0D9579EC" w14:textId="77777777" w:rsidR="00E1579F" w:rsidRPr="007B3369" w:rsidRDefault="00E1579F" w:rsidP="001C6B4E">
      <w:pPr>
        <w:rPr>
          <w:rFonts w:ascii="Segoe UI" w:hAnsi="Segoe UI" w:cs="Segoe UI"/>
        </w:rPr>
      </w:pPr>
    </w:p>
    <w:p w14:paraId="6B934712" w14:textId="77777777" w:rsidR="002F3C76" w:rsidRDefault="002F3C76" w:rsidP="007B3369">
      <w:pPr>
        <w:pStyle w:val="Heading1"/>
        <w:rPr>
          <w:rFonts w:ascii="Segoe UI" w:eastAsia="Arial" w:hAnsi="Segoe UI" w:cs="Segoe UI"/>
          <w:color w:val="0078D4"/>
          <w:sz w:val="32"/>
          <w:szCs w:val="32"/>
        </w:rPr>
      </w:pPr>
    </w:p>
    <w:p w14:paraId="702610DD" w14:textId="77777777" w:rsidR="002F3C76" w:rsidRDefault="002F3C76" w:rsidP="007B3369">
      <w:pPr>
        <w:pStyle w:val="Heading1"/>
        <w:rPr>
          <w:rFonts w:ascii="Segoe UI" w:eastAsia="Arial" w:hAnsi="Segoe UI" w:cs="Segoe UI"/>
          <w:color w:val="0078D4"/>
          <w:sz w:val="32"/>
          <w:szCs w:val="32"/>
        </w:rPr>
      </w:pPr>
    </w:p>
    <w:p w14:paraId="6B408091" w14:textId="77777777" w:rsidR="002F3C76" w:rsidRDefault="002F3C76" w:rsidP="007B3369">
      <w:pPr>
        <w:pStyle w:val="Heading1"/>
        <w:rPr>
          <w:rFonts w:ascii="Segoe UI" w:eastAsia="Arial" w:hAnsi="Segoe UI" w:cs="Segoe UI"/>
          <w:color w:val="0078D4"/>
          <w:sz w:val="32"/>
          <w:szCs w:val="32"/>
        </w:rPr>
      </w:pPr>
    </w:p>
    <w:p w14:paraId="040AC471" w14:textId="77777777" w:rsidR="002F3C76" w:rsidRDefault="002F3C76" w:rsidP="007B3369">
      <w:pPr>
        <w:pStyle w:val="Heading1"/>
        <w:rPr>
          <w:rFonts w:ascii="Segoe UI" w:eastAsia="Arial" w:hAnsi="Segoe UI" w:cs="Segoe UI"/>
          <w:color w:val="0078D4"/>
          <w:sz w:val="32"/>
          <w:szCs w:val="32"/>
        </w:rPr>
      </w:pPr>
    </w:p>
    <w:p w14:paraId="6E25B411" w14:textId="77777777" w:rsidR="002F3C76" w:rsidRDefault="002F3C76" w:rsidP="002F3C76"/>
    <w:p w14:paraId="59052DA5" w14:textId="77777777" w:rsidR="002F3C76" w:rsidRDefault="002F3C76" w:rsidP="002F3C76"/>
    <w:p w14:paraId="55B0290B" w14:textId="77777777" w:rsidR="002F3C76" w:rsidRDefault="002F3C76" w:rsidP="002F3C76"/>
    <w:p w14:paraId="04478741" w14:textId="77777777" w:rsidR="002F3C76" w:rsidRDefault="002F3C76" w:rsidP="002F3C76"/>
    <w:p w14:paraId="284A8D21" w14:textId="77777777" w:rsidR="002F3C76" w:rsidRPr="002F3C76" w:rsidRDefault="002F3C76" w:rsidP="002F3C76"/>
    <w:p w14:paraId="2D349133" w14:textId="74C9F2AE" w:rsidR="007B3369" w:rsidRPr="00335908" w:rsidRDefault="00E74169" w:rsidP="00F04E0D">
      <w:pPr>
        <w:pStyle w:val="Heading1"/>
        <w:rPr>
          <w:color w:val="auto"/>
        </w:rPr>
      </w:pPr>
      <w:bookmarkStart w:id="0" w:name="_Toc233279821"/>
      <w:r>
        <w:rPr>
          <w:rFonts w:ascii="Segoe UI" w:eastAsia="Arial" w:hAnsi="Segoe UI" w:cs="Segoe UI"/>
          <w:color w:val="0078D4"/>
          <w:sz w:val="32"/>
          <w:szCs w:val="32"/>
        </w:rPr>
        <w:lastRenderedPageBreak/>
        <w:t xml:space="preserve">1. </w:t>
      </w:r>
      <w:r w:rsidR="001111B6">
        <w:rPr>
          <w:rFonts w:ascii="Segoe UI" w:eastAsia="Arial" w:hAnsi="Segoe UI" w:cs="Segoe UI"/>
          <w:color w:val="0078D4"/>
          <w:sz w:val="32"/>
          <w:szCs w:val="32"/>
        </w:rPr>
        <w:t>E</w:t>
      </w:r>
      <w:r>
        <w:rPr>
          <w:rFonts w:ascii="Segoe UI" w:eastAsia="Arial" w:hAnsi="Segoe UI" w:cs="Segoe UI"/>
          <w:color w:val="0078D4"/>
          <w:sz w:val="32"/>
          <w:szCs w:val="32"/>
        </w:rPr>
        <w:t>xecutive Summary</w:t>
      </w:r>
      <w:bookmarkEnd w:id="0"/>
      <w:r>
        <w:rPr>
          <w:rFonts w:ascii="Segoe UI" w:eastAsia="Arial" w:hAnsi="Segoe UI" w:cs="Segoe UI"/>
          <w:color w:val="0078D4"/>
          <w:sz w:val="32"/>
          <w:szCs w:val="32"/>
        </w:rPr>
        <w:t xml:space="preserve"> </w:t>
      </w:r>
    </w:p>
    <w:p w14:paraId="75D6265F" w14:textId="1FED1F7E" w:rsidR="007B3369" w:rsidRPr="007B3369" w:rsidRDefault="007B3369" w:rsidP="00BD49D4">
      <w:pPr>
        <w:spacing w:before="80" w:after="120"/>
        <w:rPr>
          <w:rFonts w:ascii="Segoe UI" w:hAnsi="Segoe UI" w:cs="Segoe UI"/>
        </w:rPr>
      </w:pPr>
      <w:r w:rsidRPr="007B3369">
        <w:rPr>
          <w:rFonts w:ascii="Segoe UI" w:eastAsia="Arial" w:hAnsi="Segoe UI" w:cs="Segoe UI"/>
          <w:sz w:val="22"/>
          <w:szCs w:val="22"/>
        </w:rPr>
        <w:t>This report documents a self-directed phishing simulation conducted as a portfolio project to develop practical knowledge of how phishing campaigns operate at a technical level. The simulation was carried out against the author's own email account in a controlled environment with no third parties involved.</w:t>
      </w:r>
    </w:p>
    <w:p w14:paraId="794C1308" w14:textId="46892753" w:rsidR="007B3369" w:rsidRPr="007B3369" w:rsidRDefault="007B3369" w:rsidP="00BD49D4">
      <w:pPr>
        <w:spacing w:before="80" w:after="120"/>
        <w:rPr>
          <w:rFonts w:ascii="Segoe UI" w:hAnsi="Segoe UI" w:cs="Segoe UI"/>
        </w:rPr>
      </w:pPr>
      <w:r w:rsidRPr="007B3369">
        <w:rPr>
          <w:rFonts w:ascii="Segoe UI" w:eastAsia="Arial" w:hAnsi="Segoe UI" w:cs="Segoe UI"/>
          <w:sz w:val="22"/>
          <w:szCs w:val="22"/>
        </w:rPr>
        <w:t>The exercise used GoPhish</w:t>
      </w:r>
      <w:r w:rsidR="009A12E1">
        <w:rPr>
          <w:rFonts w:ascii="Segoe UI" w:eastAsia="Arial" w:hAnsi="Segoe UI" w:cs="Segoe UI"/>
          <w:sz w:val="22"/>
          <w:szCs w:val="22"/>
        </w:rPr>
        <w:t>,</w:t>
      </w:r>
      <w:r w:rsidRPr="007B3369">
        <w:rPr>
          <w:rFonts w:ascii="Segoe UI" w:eastAsia="Arial" w:hAnsi="Segoe UI" w:cs="Segoe UI"/>
          <w:sz w:val="22"/>
          <w:szCs w:val="22"/>
        </w:rPr>
        <w:t xml:space="preserve"> an open-source phishing framework widely used by enterprise red teams and security awareness professionals to build, send, and track a simulated credential-harvesting email campaign. The phishing email impersonated a corporate IT department and directed the target to a cloned Microsoft 365 login page.</w:t>
      </w:r>
    </w:p>
    <w:p w14:paraId="76832246" w14:textId="36696CC6"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Prior to this exercise, the author assumed phishing attacks were manually crafted and individually sent by attackers. This project revealed the reality: modern phishing operations use automated kits, campaign management dashboards, per-recipient tracking, and cloned legitimate login pages</w:t>
      </w:r>
      <w:r w:rsidR="009A12E1">
        <w:rPr>
          <w:rFonts w:ascii="Segoe UI" w:eastAsia="Arial" w:hAnsi="Segoe UI" w:cs="Segoe UI"/>
          <w:sz w:val="22"/>
          <w:szCs w:val="22"/>
        </w:rPr>
        <w:t xml:space="preserve">, </w:t>
      </w:r>
      <w:r w:rsidRPr="007B3369">
        <w:rPr>
          <w:rFonts w:ascii="Segoe UI" w:eastAsia="Arial" w:hAnsi="Segoe UI" w:cs="Segoe UI"/>
          <w:sz w:val="22"/>
          <w:szCs w:val="22"/>
        </w:rPr>
        <w:t>lowering the technical barrier for attackers significantly while dramatically increasing scale and success rates.</w:t>
      </w:r>
    </w:p>
    <w:p w14:paraId="1FC6C7C0" w14:textId="77777777" w:rsidR="007B3369" w:rsidRPr="007B3369" w:rsidRDefault="007B3369" w:rsidP="007B3369">
      <w:pPr>
        <w:spacing w:before="120" w:after="120"/>
        <w:rPr>
          <w:rFonts w:ascii="Segoe UI" w:hAnsi="Segoe UI" w:cs="Segoe UI"/>
        </w:rPr>
      </w:pPr>
    </w:p>
    <w:p w14:paraId="27E9CF04"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Key outcomes of the simulation:</w:t>
      </w:r>
    </w:p>
    <w:p w14:paraId="4FB7A41E" w14:textId="5FFA3D8A"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A convincing phishing email was successfully delivered to the target </w:t>
      </w:r>
      <w:r w:rsidR="009A12E1" w:rsidRPr="007B3369">
        <w:rPr>
          <w:rFonts w:ascii="Segoe UI" w:eastAsia="Arial" w:hAnsi="Segoe UI" w:cs="Segoe UI"/>
          <w:sz w:val="22"/>
          <w:szCs w:val="22"/>
        </w:rPr>
        <w:t>inbox.</w:t>
      </w:r>
    </w:p>
    <w:p w14:paraId="532000AB" w14:textId="5CA51C55"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A cloned Microsoft 365 login page was generated automatically using </w:t>
      </w:r>
      <w:proofErr w:type="spellStart"/>
      <w:r w:rsidRPr="007B3369">
        <w:rPr>
          <w:rFonts w:ascii="Segoe UI" w:eastAsia="Arial" w:hAnsi="Segoe UI" w:cs="Segoe UI"/>
          <w:sz w:val="22"/>
          <w:szCs w:val="22"/>
        </w:rPr>
        <w:t>GoPhish's</w:t>
      </w:r>
      <w:proofErr w:type="spellEnd"/>
      <w:r w:rsidRPr="007B3369">
        <w:rPr>
          <w:rFonts w:ascii="Segoe UI" w:eastAsia="Arial" w:hAnsi="Segoe UI" w:cs="Segoe UI"/>
          <w:sz w:val="22"/>
          <w:szCs w:val="22"/>
        </w:rPr>
        <w:t xml:space="preserve"> site </w:t>
      </w:r>
      <w:r w:rsidR="009A12E1" w:rsidRPr="007B3369">
        <w:rPr>
          <w:rFonts w:ascii="Segoe UI" w:eastAsia="Arial" w:hAnsi="Segoe UI" w:cs="Segoe UI"/>
          <w:sz w:val="22"/>
          <w:szCs w:val="22"/>
        </w:rPr>
        <w:t>importer.</w:t>
      </w:r>
    </w:p>
    <w:p w14:paraId="0DC67DEF" w14:textId="31D80D13"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Email open and link click events were tracked per recipient using hidden tracking pixels and unique URL </w:t>
      </w:r>
      <w:r w:rsidR="009A12E1" w:rsidRPr="007B3369">
        <w:rPr>
          <w:rFonts w:ascii="Segoe UI" w:eastAsia="Arial" w:hAnsi="Segoe UI" w:cs="Segoe UI"/>
          <w:sz w:val="22"/>
          <w:szCs w:val="22"/>
        </w:rPr>
        <w:t>parameters.</w:t>
      </w:r>
    </w:p>
    <w:p w14:paraId="12D9FD30" w14:textId="227AD29B"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Email header analysis revealed five distinct technical indicators that a trained analyst would use to identify the email as </w:t>
      </w:r>
      <w:r w:rsidR="009A12E1" w:rsidRPr="007B3369">
        <w:rPr>
          <w:rFonts w:ascii="Segoe UI" w:eastAsia="Arial" w:hAnsi="Segoe UI" w:cs="Segoe UI"/>
          <w:sz w:val="22"/>
          <w:szCs w:val="22"/>
        </w:rPr>
        <w:t>fraudulent.</w:t>
      </w:r>
    </w:p>
    <w:p w14:paraId="4FD2D93A" w14:textId="77777777" w:rsidR="007B3369" w:rsidRDefault="007B3369" w:rsidP="007B3369">
      <w:pPr>
        <w:spacing w:before="120" w:after="120"/>
        <w:rPr>
          <w:rFonts w:ascii="Segoe UI" w:hAnsi="Segoe UI" w:cs="Segoe UI"/>
        </w:rPr>
      </w:pPr>
    </w:p>
    <w:p w14:paraId="3B715996" w14:textId="77777777" w:rsidR="009A12E1" w:rsidRDefault="009A12E1" w:rsidP="007B3369">
      <w:pPr>
        <w:spacing w:before="120" w:after="120"/>
        <w:rPr>
          <w:rFonts w:ascii="Segoe UI" w:hAnsi="Segoe UI" w:cs="Segoe UI"/>
        </w:rPr>
      </w:pPr>
    </w:p>
    <w:p w14:paraId="76D036E9" w14:textId="77777777" w:rsidR="009A12E1" w:rsidRPr="007B3369" w:rsidRDefault="009A12E1" w:rsidP="007B3369">
      <w:pPr>
        <w:spacing w:before="120" w:after="120"/>
        <w:rPr>
          <w:rFonts w:ascii="Segoe UI" w:hAnsi="Segoe UI" w:cs="Segoe UI"/>
        </w:rPr>
      </w:pPr>
    </w:p>
    <w:p w14:paraId="66E46826" w14:textId="77777777" w:rsidR="007B3369" w:rsidRPr="00335908" w:rsidRDefault="007B3369" w:rsidP="007B3369">
      <w:pPr>
        <w:pStyle w:val="Heading1"/>
        <w:rPr>
          <w:rFonts w:ascii="Segoe UI" w:hAnsi="Segoe UI" w:cs="Segoe UI"/>
          <w:color w:val="4C94D8" w:themeColor="text2" w:themeTint="80"/>
        </w:rPr>
      </w:pPr>
      <w:bookmarkStart w:id="1" w:name="_Toc233279822"/>
      <w:r w:rsidRPr="007B3369">
        <w:rPr>
          <w:rFonts w:ascii="Segoe UI" w:eastAsia="Arial" w:hAnsi="Segoe UI" w:cs="Segoe UI"/>
          <w:color w:val="0078D4"/>
          <w:sz w:val="32"/>
          <w:szCs w:val="32"/>
        </w:rPr>
        <w:t>2. Objective</w:t>
      </w:r>
      <w:bookmarkEnd w:id="1"/>
    </w:p>
    <w:p w14:paraId="637C7117"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The objective of this project was threefold:</w:t>
      </w:r>
    </w:p>
    <w:p w14:paraId="380B5FCA" w14:textId="1FC693C0" w:rsidR="007B3369" w:rsidRPr="007B3369" w:rsidRDefault="007B3369" w:rsidP="007B3369">
      <w:pPr>
        <w:pStyle w:val="ListParagraph"/>
        <w:numPr>
          <w:ilvl w:val="0"/>
          <w:numId w:val="2"/>
        </w:numPr>
        <w:spacing w:before="60" w:after="60"/>
        <w:contextualSpacing w:val="0"/>
        <w:rPr>
          <w:rFonts w:ascii="Segoe UI" w:hAnsi="Segoe UI" w:cs="Segoe UI"/>
        </w:rPr>
      </w:pPr>
      <w:r w:rsidRPr="007B3369">
        <w:rPr>
          <w:rFonts w:ascii="Segoe UI" w:eastAsia="Arial" w:hAnsi="Segoe UI" w:cs="Segoe UI"/>
          <w:sz w:val="22"/>
          <w:szCs w:val="22"/>
        </w:rPr>
        <w:t xml:space="preserve">Understand how phishing campaigns work at a technical level </w:t>
      </w:r>
      <w:r w:rsidR="009A12E1">
        <w:rPr>
          <w:rFonts w:ascii="Segoe UI" w:eastAsia="Arial" w:hAnsi="Segoe UI" w:cs="Segoe UI"/>
          <w:sz w:val="22"/>
          <w:szCs w:val="22"/>
        </w:rPr>
        <w:t xml:space="preserve">and </w:t>
      </w:r>
      <w:r w:rsidRPr="007B3369">
        <w:rPr>
          <w:rFonts w:ascii="Segoe UI" w:eastAsia="Arial" w:hAnsi="Segoe UI" w:cs="Segoe UI"/>
          <w:sz w:val="22"/>
          <w:szCs w:val="22"/>
        </w:rPr>
        <w:t>not just conceptually, but by building and running one end-to-end.</w:t>
      </w:r>
    </w:p>
    <w:p w14:paraId="27669975" w14:textId="1379A041" w:rsidR="007B3369" w:rsidRPr="007B3369" w:rsidRDefault="007B3369" w:rsidP="007B3369">
      <w:pPr>
        <w:pStyle w:val="ListParagraph"/>
        <w:numPr>
          <w:ilvl w:val="0"/>
          <w:numId w:val="2"/>
        </w:numPr>
        <w:spacing w:before="60" w:after="60"/>
        <w:contextualSpacing w:val="0"/>
        <w:rPr>
          <w:rFonts w:ascii="Segoe UI" w:hAnsi="Segoe UI" w:cs="Segoe UI"/>
        </w:rPr>
      </w:pPr>
      <w:r w:rsidRPr="007B3369">
        <w:rPr>
          <w:rFonts w:ascii="Segoe UI" w:eastAsia="Arial" w:hAnsi="Segoe UI" w:cs="Segoe UI"/>
          <w:sz w:val="22"/>
          <w:szCs w:val="22"/>
        </w:rPr>
        <w:t xml:space="preserve">Learn to read and interpret email headers as a first step in phishing email </w:t>
      </w:r>
      <w:r w:rsidR="004E738E" w:rsidRPr="007B3369">
        <w:rPr>
          <w:rFonts w:ascii="Segoe UI" w:eastAsia="Arial" w:hAnsi="Segoe UI" w:cs="Segoe UI"/>
          <w:sz w:val="22"/>
          <w:szCs w:val="22"/>
        </w:rPr>
        <w:t>forensics.</w:t>
      </w:r>
      <w:r w:rsidRPr="007B3369">
        <w:rPr>
          <w:rFonts w:ascii="Segoe UI" w:eastAsia="Arial" w:hAnsi="Segoe UI" w:cs="Segoe UI"/>
          <w:sz w:val="22"/>
          <w:szCs w:val="22"/>
        </w:rPr>
        <w:t xml:space="preserve"> </w:t>
      </w:r>
    </w:p>
    <w:p w14:paraId="2619E583" w14:textId="77777777" w:rsidR="007B3369" w:rsidRPr="007B3369" w:rsidRDefault="007B3369" w:rsidP="007B3369">
      <w:pPr>
        <w:pStyle w:val="ListParagraph"/>
        <w:numPr>
          <w:ilvl w:val="0"/>
          <w:numId w:val="2"/>
        </w:numPr>
        <w:spacing w:before="60" w:after="60"/>
        <w:contextualSpacing w:val="0"/>
        <w:rPr>
          <w:rFonts w:ascii="Segoe UI" w:hAnsi="Segoe UI" w:cs="Segoe UI"/>
        </w:rPr>
      </w:pPr>
      <w:r w:rsidRPr="007B3369">
        <w:rPr>
          <w:rFonts w:ascii="Segoe UI" w:eastAsia="Arial" w:hAnsi="Segoe UI" w:cs="Segoe UI"/>
          <w:sz w:val="22"/>
          <w:szCs w:val="22"/>
        </w:rPr>
        <w:t>Produce a professional security awareness report that could be delivered to non-technical staff or a CISO, demonstrating the ability to communicate risk clearly.</w:t>
      </w:r>
    </w:p>
    <w:p w14:paraId="4A869B6B" w14:textId="77777777" w:rsidR="007B3369" w:rsidRPr="007B3369" w:rsidRDefault="007B3369" w:rsidP="007B3369">
      <w:pPr>
        <w:spacing w:before="120" w:after="120"/>
        <w:rPr>
          <w:rFonts w:ascii="Segoe UI" w:hAnsi="Segoe UI" w:cs="Segoe UI"/>
        </w:rPr>
      </w:pPr>
    </w:p>
    <w:p w14:paraId="290546FE" w14:textId="77777777" w:rsidR="007B3369" w:rsidRPr="007B3369" w:rsidRDefault="007B3369" w:rsidP="007B3369">
      <w:pPr>
        <w:pStyle w:val="Heading1"/>
        <w:rPr>
          <w:rFonts w:ascii="Segoe UI" w:hAnsi="Segoe UI" w:cs="Segoe UI"/>
        </w:rPr>
      </w:pPr>
      <w:bookmarkStart w:id="2" w:name="_Toc233279823"/>
      <w:r w:rsidRPr="007B3369">
        <w:rPr>
          <w:rFonts w:ascii="Segoe UI" w:eastAsia="Arial" w:hAnsi="Segoe UI" w:cs="Segoe UI"/>
          <w:color w:val="0078D4"/>
          <w:sz w:val="32"/>
          <w:szCs w:val="32"/>
        </w:rPr>
        <w:lastRenderedPageBreak/>
        <w:t>3. Methodology &amp; Campaign Setup</w:t>
      </w:r>
      <w:bookmarkEnd w:id="2"/>
    </w:p>
    <w:p w14:paraId="4A81400F" w14:textId="77777777" w:rsidR="007B3369" w:rsidRPr="007B3369" w:rsidRDefault="007B3369" w:rsidP="007B3369">
      <w:pPr>
        <w:pStyle w:val="Heading2"/>
        <w:rPr>
          <w:rFonts w:ascii="Segoe UI" w:hAnsi="Segoe UI" w:cs="Segoe UI"/>
        </w:rPr>
      </w:pPr>
      <w:bookmarkStart w:id="3" w:name="_Toc233279824"/>
      <w:r w:rsidRPr="007B3369">
        <w:rPr>
          <w:rFonts w:ascii="Segoe UI" w:eastAsia="Arial" w:hAnsi="Segoe UI" w:cs="Segoe UI"/>
          <w:color w:val="1F3864"/>
          <w:sz w:val="26"/>
          <w:szCs w:val="26"/>
        </w:rPr>
        <w:t>3.1 Environment</w:t>
      </w:r>
      <w:bookmarkEnd w:id="3"/>
    </w:p>
    <w:p w14:paraId="5B836BB8"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Platform: GoPhish v0.12 running locally on macOS</w:t>
      </w:r>
    </w:p>
    <w:p w14:paraId="5BC85DBD"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Mail relay: Gmail SMTP with App Password authentication</w:t>
      </w:r>
    </w:p>
    <w:p w14:paraId="30C10B14" w14:textId="0E103388"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Target: </w:t>
      </w:r>
      <w:r w:rsidR="009A12E1">
        <w:rPr>
          <w:rFonts w:ascii="Segoe UI" w:eastAsia="Arial" w:hAnsi="Segoe UI" w:cs="Segoe UI"/>
          <w:sz w:val="22"/>
          <w:szCs w:val="22"/>
        </w:rPr>
        <w:t xml:space="preserve">Personal </w:t>
      </w:r>
      <w:r w:rsidRPr="007B3369">
        <w:rPr>
          <w:rFonts w:ascii="Segoe UI" w:eastAsia="Arial" w:hAnsi="Segoe UI" w:cs="Segoe UI"/>
          <w:sz w:val="22"/>
          <w:szCs w:val="22"/>
        </w:rPr>
        <w:t>email address (self-contained test)</w:t>
      </w:r>
    </w:p>
    <w:p w14:paraId="78D2DBEC" w14:textId="6AEBF02E"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Landing page: Cloned from login.microsoftonline.com using </w:t>
      </w:r>
      <w:proofErr w:type="spellStart"/>
      <w:r w:rsidRPr="007B3369">
        <w:rPr>
          <w:rFonts w:ascii="Segoe UI" w:eastAsia="Arial" w:hAnsi="Segoe UI" w:cs="Segoe UI"/>
          <w:sz w:val="22"/>
          <w:szCs w:val="22"/>
        </w:rPr>
        <w:t>GoPhish's</w:t>
      </w:r>
      <w:proofErr w:type="spellEnd"/>
      <w:r w:rsidRPr="007B3369">
        <w:rPr>
          <w:rFonts w:ascii="Segoe UI" w:eastAsia="Arial" w:hAnsi="Segoe UI" w:cs="Segoe UI"/>
          <w:sz w:val="22"/>
          <w:szCs w:val="22"/>
        </w:rPr>
        <w:t xml:space="preserve"> built-in site </w:t>
      </w:r>
      <w:r w:rsidR="004C0C6D" w:rsidRPr="007B3369">
        <w:rPr>
          <w:rFonts w:ascii="Segoe UI" w:eastAsia="Arial" w:hAnsi="Segoe UI" w:cs="Segoe UI"/>
          <w:sz w:val="22"/>
          <w:szCs w:val="22"/>
        </w:rPr>
        <w:t>importer.</w:t>
      </w:r>
    </w:p>
    <w:p w14:paraId="4C4BEEE2" w14:textId="77777777" w:rsidR="007B3369" w:rsidRPr="007B3369" w:rsidRDefault="007B3369" w:rsidP="007B3369">
      <w:pPr>
        <w:spacing w:before="120" w:after="120"/>
        <w:rPr>
          <w:rFonts w:ascii="Segoe UI" w:hAnsi="Segoe UI" w:cs="Segoe UI"/>
        </w:rPr>
      </w:pPr>
    </w:p>
    <w:p w14:paraId="18184193" w14:textId="77777777" w:rsidR="007B3369" w:rsidRPr="007B3369" w:rsidRDefault="007B3369" w:rsidP="007B3369">
      <w:pPr>
        <w:pStyle w:val="Heading2"/>
        <w:rPr>
          <w:rFonts w:ascii="Segoe UI" w:hAnsi="Segoe UI" w:cs="Segoe UI"/>
        </w:rPr>
      </w:pPr>
      <w:bookmarkStart w:id="4" w:name="_Toc233279825"/>
      <w:r w:rsidRPr="007B3369">
        <w:rPr>
          <w:rFonts w:ascii="Segoe UI" w:eastAsia="Arial" w:hAnsi="Segoe UI" w:cs="Segoe UI"/>
          <w:color w:val="1F3864"/>
          <w:sz w:val="26"/>
          <w:szCs w:val="26"/>
        </w:rPr>
        <w:t>3.2 Email Template</w:t>
      </w:r>
      <w:bookmarkEnd w:id="4"/>
    </w:p>
    <w:p w14:paraId="75986656"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The phishing email was designed to impersonate a corporate IT security team. Key social engineering elements included:</w:t>
      </w:r>
    </w:p>
    <w:p w14:paraId="729AEB73" w14:textId="147479FC"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Urgency trigger: subject line stating password expiry within 24 </w:t>
      </w:r>
      <w:r w:rsidR="004C0C6D" w:rsidRPr="007B3369">
        <w:rPr>
          <w:rFonts w:ascii="Segoe UI" w:eastAsia="Arial" w:hAnsi="Segoe UI" w:cs="Segoe UI"/>
          <w:sz w:val="22"/>
          <w:szCs w:val="22"/>
        </w:rPr>
        <w:t>hours.</w:t>
      </w:r>
    </w:p>
    <w:p w14:paraId="3C477E82" w14:textId="53787025"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Authority signal: sent from a plausible IT support address (ITsupport@maltina.com)</w:t>
      </w:r>
      <w:r w:rsidR="004C0C6D">
        <w:rPr>
          <w:rFonts w:ascii="Segoe UI" w:eastAsia="Arial" w:hAnsi="Segoe UI" w:cs="Segoe UI"/>
          <w:sz w:val="22"/>
          <w:szCs w:val="22"/>
        </w:rPr>
        <w:t>.</w:t>
      </w:r>
    </w:p>
    <w:p w14:paraId="1DCD1214" w14:textId="4E730CBD"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Fear of consequence: explicit warning that failure to act would result in account suspension</w:t>
      </w:r>
      <w:r w:rsidR="004C0C6D">
        <w:rPr>
          <w:rFonts w:ascii="Segoe UI" w:eastAsia="Arial" w:hAnsi="Segoe UI" w:cs="Segoe UI"/>
          <w:sz w:val="22"/>
          <w:szCs w:val="22"/>
        </w:rPr>
        <w:t>.</w:t>
      </w:r>
    </w:p>
    <w:p w14:paraId="5F3B3C5D" w14:textId="39692EE4" w:rsidR="007B3369" w:rsidRPr="004C0C6D" w:rsidRDefault="007B3369" w:rsidP="007B3369">
      <w:pPr>
        <w:pStyle w:val="ListParagraph"/>
        <w:numPr>
          <w:ilvl w:val="0"/>
          <w:numId w:val="1"/>
        </w:numPr>
        <w:spacing w:before="60" w:after="60"/>
        <w:contextualSpacing w:val="0"/>
        <w:rPr>
          <w:rFonts w:ascii="Segoe UI" w:hAnsi="Segoe UI" w:cs="Segoe UI"/>
          <w:b/>
          <w:bCs/>
        </w:rPr>
      </w:pPr>
      <w:r w:rsidRPr="007B3369">
        <w:rPr>
          <w:rFonts w:ascii="Segoe UI" w:eastAsia="Arial" w:hAnsi="Segoe UI" w:cs="Segoe UI"/>
          <w:sz w:val="22"/>
          <w:szCs w:val="22"/>
        </w:rPr>
        <w:t xml:space="preserve">Single clear call to action: a prominently styled blue button labelled </w:t>
      </w:r>
      <w:r w:rsidRPr="004C0C6D">
        <w:rPr>
          <w:rFonts w:ascii="Segoe UI" w:eastAsia="Arial" w:hAnsi="Segoe UI" w:cs="Segoe UI"/>
          <w:b/>
          <w:bCs/>
          <w:sz w:val="22"/>
          <w:szCs w:val="22"/>
        </w:rPr>
        <w:t xml:space="preserve">'Reset My Password </w:t>
      </w:r>
      <w:r w:rsidR="004C0C6D" w:rsidRPr="004C0C6D">
        <w:rPr>
          <w:rFonts w:ascii="Segoe UI" w:eastAsia="Arial" w:hAnsi="Segoe UI" w:cs="Segoe UI"/>
          <w:b/>
          <w:bCs/>
          <w:sz w:val="22"/>
          <w:szCs w:val="22"/>
        </w:rPr>
        <w:t>Now’.</w:t>
      </w:r>
    </w:p>
    <w:p w14:paraId="7E87B757" w14:textId="662B10EC"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Legitimacy signal: </w:t>
      </w:r>
      <w:r w:rsidRPr="004C0C6D">
        <w:rPr>
          <w:rFonts w:ascii="Segoe UI" w:eastAsia="Arial" w:hAnsi="Segoe UI" w:cs="Segoe UI"/>
          <w:b/>
          <w:bCs/>
          <w:sz w:val="22"/>
          <w:szCs w:val="22"/>
        </w:rPr>
        <w:t>'Do not reply to this email'</w:t>
      </w:r>
      <w:r w:rsidRPr="007B3369">
        <w:rPr>
          <w:rFonts w:ascii="Segoe UI" w:eastAsia="Arial" w:hAnsi="Segoe UI" w:cs="Segoe UI"/>
          <w:sz w:val="22"/>
          <w:szCs w:val="22"/>
        </w:rPr>
        <w:t xml:space="preserve"> footer mimicking automated corporate </w:t>
      </w:r>
      <w:r w:rsidR="004C0C6D" w:rsidRPr="007B3369">
        <w:rPr>
          <w:rFonts w:ascii="Segoe UI" w:eastAsia="Arial" w:hAnsi="Segoe UI" w:cs="Segoe UI"/>
          <w:sz w:val="22"/>
          <w:szCs w:val="22"/>
        </w:rPr>
        <w:t>communications.</w:t>
      </w:r>
    </w:p>
    <w:p w14:paraId="3791729A" w14:textId="77777777" w:rsidR="007B3369" w:rsidRPr="007B3369" w:rsidRDefault="007B3369" w:rsidP="007B3369">
      <w:pPr>
        <w:spacing w:before="120" w:after="120"/>
        <w:rPr>
          <w:rFonts w:ascii="Segoe UI" w:hAnsi="Segoe UI" w:cs="Segoe UI"/>
        </w:rPr>
      </w:pPr>
    </w:p>
    <w:p w14:paraId="61E64A4C" w14:textId="77777777" w:rsidR="007B3369" w:rsidRPr="007B3369" w:rsidRDefault="007B3369" w:rsidP="007B3369">
      <w:pPr>
        <w:pStyle w:val="Heading2"/>
        <w:rPr>
          <w:rFonts w:ascii="Segoe UI" w:hAnsi="Segoe UI" w:cs="Segoe UI"/>
        </w:rPr>
      </w:pPr>
      <w:bookmarkStart w:id="5" w:name="_Toc233279826"/>
      <w:r w:rsidRPr="007B3369">
        <w:rPr>
          <w:rFonts w:ascii="Segoe UI" w:eastAsia="Arial" w:hAnsi="Segoe UI" w:cs="Segoe UI"/>
          <w:color w:val="1F3864"/>
          <w:sz w:val="26"/>
          <w:szCs w:val="26"/>
        </w:rPr>
        <w:t>3.3 Tracking Mechanism</w:t>
      </w:r>
      <w:bookmarkEnd w:id="5"/>
    </w:p>
    <w:p w14:paraId="5ABD22F8"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GoPhish automatically embedded two tracking mechanisms into the campaign:</w:t>
      </w:r>
    </w:p>
    <w:p w14:paraId="24F36A5F"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Tracking pixel: a hidden 1x1 pixel image whose URL included a unique recipient ID. When the email client loaded the image, GoPhish recorded an </w:t>
      </w:r>
      <w:r w:rsidRPr="00E21077">
        <w:rPr>
          <w:rFonts w:ascii="Segoe UI" w:eastAsia="Arial" w:hAnsi="Segoe UI" w:cs="Segoe UI"/>
          <w:b/>
          <w:bCs/>
          <w:sz w:val="22"/>
          <w:szCs w:val="22"/>
        </w:rPr>
        <w:t>'Email Opened'</w:t>
      </w:r>
      <w:r w:rsidRPr="007B3369">
        <w:rPr>
          <w:rFonts w:ascii="Segoe UI" w:eastAsia="Arial" w:hAnsi="Segoe UI" w:cs="Segoe UI"/>
          <w:sz w:val="22"/>
          <w:szCs w:val="22"/>
        </w:rPr>
        <w:t xml:space="preserve"> event with a timestamp. This is identical to the mechanism used in all commercial email marketing platforms.</w:t>
      </w:r>
    </w:p>
    <w:p w14:paraId="29449608"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Tracked URL: the call-to-action button linked to the GoPhish server with a unique rid= parameter. Clicking the button recorded a 'Clicked Link' event before redirecting the target to the cloned login page.</w:t>
      </w:r>
    </w:p>
    <w:p w14:paraId="473C6A60" w14:textId="77777777" w:rsidR="007B3369" w:rsidRPr="007B3369" w:rsidRDefault="007B3369" w:rsidP="007B3369">
      <w:pPr>
        <w:spacing w:before="120" w:after="120"/>
        <w:rPr>
          <w:rFonts w:ascii="Segoe UI" w:hAnsi="Segoe UI" w:cs="Segoe UI"/>
        </w:rPr>
      </w:pPr>
    </w:p>
    <w:p w14:paraId="1542C98D" w14:textId="77777777" w:rsidR="004E738E" w:rsidRDefault="004E738E" w:rsidP="007B3369">
      <w:pPr>
        <w:pStyle w:val="Heading1"/>
        <w:rPr>
          <w:rFonts w:ascii="Segoe UI" w:eastAsia="Arial" w:hAnsi="Segoe UI" w:cs="Segoe UI"/>
          <w:color w:val="0078D4"/>
          <w:sz w:val="32"/>
          <w:szCs w:val="32"/>
        </w:rPr>
      </w:pPr>
      <w:bookmarkStart w:id="6" w:name="_Toc233279827"/>
    </w:p>
    <w:p w14:paraId="4F513A08" w14:textId="77777777" w:rsidR="004E738E" w:rsidRDefault="004E738E" w:rsidP="007B3369">
      <w:pPr>
        <w:pStyle w:val="Heading1"/>
        <w:rPr>
          <w:rFonts w:ascii="Segoe UI" w:eastAsia="Arial" w:hAnsi="Segoe UI" w:cs="Segoe UI"/>
          <w:color w:val="0078D4"/>
          <w:sz w:val="32"/>
          <w:szCs w:val="32"/>
        </w:rPr>
      </w:pPr>
    </w:p>
    <w:p w14:paraId="73C9CAED" w14:textId="7A2DEFB0" w:rsidR="007B3369" w:rsidRPr="007B3369" w:rsidRDefault="007B3369" w:rsidP="007B3369">
      <w:pPr>
        <w:pStyle w:val="Heading1"/>
        <w:rPr>
          <w:rFonts w:ascii="Segoe UI" w:hAnsi="Segoe UI" w:cs="Segoe UI"/>
        </w:rPr>
      </w:pPr>
      <w:r w:rsidRPr="007B3369">
        <w:rPr>
          <w:rFonts w:ascii="Segoe UI" w:eastAsia="Arial" w:hAnsi="Segoe UI" w:cs="Segoe UI"/>
          <w:color w:val="0078D4"/>
          <w:sz w:val="32"/>
          <w:szCs w:val="32"/>
        </w:rPr>
        <w:t>4. Campaign Results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B3369" w:rsidRPr="007B3369" w14:paraId="148BDE19" w14:textId="77777777" w:rsidTr="00613ED4">
        <w:tc>
          <w:tcPr>
            <w:tcW w:w="4513" w:type="dxa"/>
            <w:tcBorders>
              <w:top w:val="single" w:sz="2"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F7ACF13"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Event</w:t>
            </w:r>
          </w:p>
        </w:tc>
        <w:tc>
          <w:tcPr>
            <w:tcW w:w="4513" w:type="dxa"/>
            <w:tcBorders>
              <w:top w:val="single" w:sz="2"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566D1CF"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Outcome</w:t>
            </w:r>
          </w:p>
        </w:tc>
      </w:tr>
      <w:tr w:rsidR="007B3369" w:rsidRPr="007B3369" w14:paraId="336588AA" w14:textId="77777777" w:rsidTr="007D7A2D">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D42E23"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Email Sent</w:t>
            </w:r>
          </w:p>
        </w:tc>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FAD25F" w14:textId="77777777" w:rsidR="007B3369" w:rsidRPr="007B3369" w:rsidRDefault="007B3369" w:rsidP="007D7A2D">
            <w:pPr>
              <w:rPr>
                <w:rFonts w:ascii="Segoe UI" w:hAnsi="Segoe UI" w:cs="Segoe UI"/>
              </w:rPr>
            </w:pPr>
            <w:r w:rsidRPr="007B3369">
              <w:rPr>
                <w:rFonts w:ascii="Segoe UI Symbol" w:eastAsia="Arial" w:hAnsi="Segoe UI Symbol" w:cs="Segoe UI Symbol"/>
                <w:sz w:val="20"/>
                <w:szCs w:val="20"/>
              </w:rPr>
              <w:t>✓</w:t>
            </w:r>
            <w:r w:rsidRPr="007B3369">
              <w:rPr>
                <w:rFonts w:ascii="Segoe UI" w:eastAsia="Arial" w:hAnsi="Segoe UI" w:cs="Segoe UI"/>
                <w:sz w:val="20"/>
                <w:szCs w:val="20"/>
              </w:rPr>
              <w:t xml:space="preserve"> Successfully delivered to inbox</w:t>
            </w:r>
          </w:p>
        </w:tc>
      </w:tr>
      <w:tr w:rsidR="007B3369" w:rsidRPr="007B3369" w14:paraId="09436457" w14:textId="77777777" w:rsidTr="007D7A2D">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A8DD"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Email Opened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0E95" w14:textId="77777777" w:rsidR="007B3369" w:rsidRPr="007B3369" w:rsidRDefault="007B3369" w:rsidP="007D7A2D">
            <w:pPr>
              <w:rPr>
                <w:rFonts w:ascii="Segoe UI" w:hAnsi="Segoe UI" w:cs="Segoe UI"/>
              </w:rPr>
            </w:pPr>
            <w:r w:rsidRPr="007B3369">
              <w:rPr>
                <w:rFonts w:ascii="Segoe UI Symbol" w:eastAsia="Arial" w:hAnsi="Segoe UI Symbol" w:cs="Segoe UI Symbol"/>
                <w:sz w:val="20"/>
                <w:szCs w:val="20"/>
              </w:rPr>
              <w:t>✓</w:t>
            </w:r>
            <w:r w:rsidRPr="007B3369">
              <w:rPr>
                <w:rFonts w:ascii="Segoe UI" w:eastAsia="Arial" w:hAnsi="Segoe UI" w:cs="Segoe UI"/>
                <w:sz w:val="20"/>
                <w:szCs w:val="20"/>
              </w:rPr>
              <w:t xml:space="preserve"> Recorded via tracking pixel</w:t>
            </w:r>
          </w:p>
        </w:tc>
      </w:tr>
      <w:tr w:rsidR="007B3369" w:rsidRPr="007B3369" w14:paraId="360D10EE" w14:textId="77777777" w:rsidTr="007D7A2D">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6D1AF8" w14:textId="77777777" w:rsidR="007B3369" w:rsidRPr="007B3369" w:rsidRDefault="007B3369" w:rsidP="007D7A2D">
            <w:pPr>
              <w:rPr>
                <w:rFonts w:ascii="Segoe UI" w:hAnsi="Segoe UI" w:cs="Segoe UI"/>
              </w:rPr>
            </w:pPr>
            <w:r w:rsidRPr="007B3369">
              <w:rPr>
                <w:rFonts w:ascii="Segoe UI" w:eastAsia="Arial" w:hAnsi="Segoe UI" w:cs="Segoe UI"/>
                <w:sz w:val="20"/>
                <w:szCs w:val="20"/>
              </w:rPr>
              <w:t>Link Clicked</w:t>
            </w:r>
          </w:p>
        </w:tc>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0933A" w14:textId="77777777" w:rsidR="007B3369" w:rsidRPr="007B3369" w:rsidRDefault="007B3369" w:rsidP="007D7A2D">
            <w:pPr>
              <w:rPr>
                <w:rFonts w:ascii="Segoe UI" w:hAnsi="Segoe UI" w:cs="Segoe UI"/>
              </w:rPr>
            </w:pPr>
            <w:r w:rsidRPr="007B3369">
              <w:rPr>
                <w:rFonts w:ascii="Segoe UI Symbol" w:eastAsia="Arial" w:hAnsi="Segoe UI Symbol" w:cs="Segoe UI Symbol"/>
                <w:sz w:val="20"/>
                <w:szCs w:val="20"/>
              </w:rPr>
              <w:t>✓</w:t>
            </w:r>
            <w:r w:rsidRPr="007B3369">
              <w:rPr>
                <w:rFonts w:ascii="Segoe UI" w:eastAsia="Arial" w:hAnsi="Segoe UI" w:cs="Segoe UI"/>
                <w:sz w:val="20"/>
                <w:szCs w:val="20"/>
              </w:rPr>
              <w:t xml:space="preserve"> Recorded via unique rid= parameter</w:t>
            </w:r>
          </w:p>
        </w:tc>
      </w:tr>
      <w:tr w:rsidR="007B3369" w:rsidRPr="007B3369" w14:paraId="25E0B119" w14:textId="77777777" w:rsidTr="007D7A2D">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53C7" w14:textId="77777777" w:rsidR="007B3369" w:rsidRPr="007B3369" w:rsidRDefault="007B3369" w:rsidP="007D7A2D">
            <w:pPr>
              <w:rPr>
                <w:rFonts w:ascii="Segoe UI" w:hAnsi="Segoe UI" w:cs="Segoe UI"/>
              </w:rPr>
            </w:pPr>
            <w:r w:rsidRPr="007B3369">
              <w:rPr>
                <w:rFonts w:ascii="Segoe UI" w:eastAsia="Arial" w:hAnsi="Segoe UI" w:cs="Segoe UI"/>
                <w:sz w:val="20"/>
                <w:szCs w:val="20"/>
              </w:rPr>
              <w:t>Credentials Submitted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C08D" w14:textId="77777777" w:rsidR="007B3369" w:rsidRPr="007B3369" w:rsidRDefault="007B3369" w:rsidP="007D7A2D">
            <w:pPr>
              <w:rPr>
                <w:rFonts w:ascii="Segoe UI" w:hAnsi="Segoe UI" w:cs="Segoe UI"/>
              </w:rPr>
            </w:pPr>
            <w:r w:rsidRPr="007B3369">
              <w:rPr>
                <w:rFonts w:ascii="Segoe UI Symbol" w:eastAsia="Arial" w:hAnsi="Segoe UI Symbol" w:cs="Segoe UI Symbol"/>
                <w:sz w:val="20"/>
                <w:szCs w:val="20"/>
              </w:rPr>
              <w:t>✓</w:t>
            </w:r>
            <w:r w:rsidRPr="007B3369">
              <w:rPr>
                <w:rFonts w:ascii="Segoe UI" w:eastAsia="Arial" w:hAnsi="Segoe UI" w:cs="Segoe UI"/>
                <w:sz w:val="20"/>
                <w:szCs w:val="20"/>
              </w:rPr>
              <w:t xml:space="preserve"> Cloned login page loaded successfully</w:t>
            </w:r>
          </w:p>
        </w:tc>
      </w:tr>
      <w:tr w:rsidR="007B3369" w:rsidRPr="007B3369" w14:paraId="5D3FB7F1" w14:textId="77777777" w:rsidTr="00613ED4">
        <w:tc>
          <w:tcPr>
            <w:tcW w:w="4513" w:type="dxa"/>
            <w:tcBorders>
              <w:top w:val="single" w:sz="1" w:space="0" w:color="CCCCCC"/>
              <w:left w:val="single" w:sz="1" w:space="0" w:color="CCCCCC"/>
              <w:bottom w:val="single" w:sz="2" w:space="0" w:color="CCCCCC"/>
              <w:right w:val="single" w:sz="1" w:space="0" w:color="CCCCCC"/>
            </w:tcBorders>
            <w:shd w:val="clear" w:color="auto" w:fill="F2F7FC"/>
            <w:tcMar>
              <w:top w:w="80" w:type="dxa"/>
              <w:left w:w="120" w:type="dxa"/>
              <w:bottom w:w="80" w:type="dxa"/>
              <w:right w:w="120" w:type="dxa"/>
            </w:tcMar>
          </w:tcPr>
          <w:p w14:paraId="37F6D7AF" w14:textId="77777777" w:rsidR="007B3369" w:rsidRPr="007B3369" w:rsidRDefault="007B3369" w:rsidP="007D7A2D">
            <w:pPr>
              <w:rPr>
                <w:rFonts w:ascii="Segoe UI" w:hAnsi="Segoe UI" w:cs="Segoe UI"/>
              </w:rPr>
            </w:pPr>
            <w:r w:rsidRPr="007B3369">
              <w:rPr>
                <w:rFonts w:ascii="Segoe UI" w:eastAsia="Arial" w:hAnsi="Segoe UI" w:cs="Segoe UI"/>
                <w:sz w:val="20"/>
                <w:szCs w:val="20"/>
              </w:rPr>
              <w:t xml:space="preserve">Post-click </w:t>
            </w:r>
            <w:proofErr w:type="gramStart"/>
            <w:r w:rsidRPr="007B3369">
              <w:rPr>
                <w:rFonts w:ascii="Segoe UI" w:eastAsia="Arial" w:hAnsi="Segoe UI" w:cs="Segoe UI"/>
                <w:sz w:val="20"/>
                <w:szCs w:val="20"/>
              </w:rPr>
              <w:t>redirect</w:t>
            </w:r>
            <w:proofErr w:type="gramEnd"/>
          </w:p>
        </w:tc>
        <w:tc>
          <w:tcPr>
            <w:tcW w:w="4513" w:type="dxa"/>
            <w:tcBorders>
              <w:top w:val="single" w:sz="1" w:space="0" w:color="CCCCCC"/>
              <w:left w:val="single" w:sz="1" w:space="0" w:color="CCCCCC"/>
              <w:bottom w:val="single" w:sz="2" w:space="0" w:color="CCCCCC"/>
              <w:right w:val="single" w:sz="1" w:space="0" w:color="CCCCCC"/>
            </w:tcBorders>
            <w:shd w:val="clear" w:color="auto" w:fill="F2F7FC"/>
            <w:tcMar>
              <w:top w:w="80" w:type="dxa"/>
              <w:left w:w="120" w:type="dxa"/>
              <w:bottom w:w="80" w:type="dxa"/>
              <w:right w:w="120" w:type="dxa"/>
            </w:tcMar>
          </w:tcPr>
          <w:p w14:paraId="13BD38FB" w14:textId="77777777" w:rsidR="007B3369" w:rsidRPr="007B3369" w:rsidRDefault="007B3369" w:rsidP="007D7A2D">
            <w:pPr>
              <w:rPr>
                <w:rFonts w:ascii="Segoe UI" w:hAnsi="Segoe UI" w:cs="Segoe UI"/>
              </w:rPr>
            </w:pPr>
            <w:r w:rsidRPr="007B3369">
              <w:rPr>
                <w:rFonts w:ascii="Segoe UI Symbol" w:eastAsia="Arial" w:hAnsi="Segoe UI Symbol" w:cs="Segoe UI Symbol"/>
                <w:sz w:val="20"/>
                <w:szCs w:val="20"/>
              </w:rPr>
              <w:t>✓</w:t>
            </w:r>
            <w:r w:rsidRPr="007B3369">
              <w:rPr>
                <w:rFonts w:ascii="Segoe UI" w:eastAsia="Arial" w:hAnsi="Segoe UI" w:cs="Segoe UI"/>
                <w:sz w:val="20"/>
                <w:szCs w:val="20"/>
              </w:rPr>
              <w:t xml:space="preserve"> Redirected to real Microsoft site</w:t>
            </w:r>
          </w:p>
        </w:tc>
      </w:tr>
    </w:tbl>
    <w:p w14:paraId="708092AE" w14:textId="77777777" w:rsidR="007B3369" w:rsidRDefault="007B3369" w:rsidP="007B3369">
      <w:pPr>
        <w:spacing w:before="120" w:after="120"/>
        <w:rPr>
          <w:rFonts w:ascii="Segoe UI" w:hAnsi="Segoe UI" w:cs="Segoe UI"/>
        </w:rPr>
      </w:pPr>
    </w:p>
    <w:p w14:paraId="0C8435F4" w14:textId="471697D9" w:rsidR="004E738E" w:rsidRDefault="004E738E" w:rsidP="007B3369">
      <w:pPr>
        <w:spacing w:before="120" w:after="120"/>
        <w:rPr>
          <w:rFonts w:ascii="Segoe UI" w:hAnsi="Segoe UI" w:cs="Segoe UI"/>
        </w:rPr>
      </w:pPr>
      <w:r w:rsidRPr="007B3369">
        <w:rPr>
          <w:rFonts w:ascii="Segoe UI" w:hAnsi="Segoe UI" w:cs="Segoe UI"/>
          <w:noProof/>
        </w:rPr>
        <w:drawing>
          <wp:inline distT="0" distB="0" distL="0" distR="0" wp14:anchorId="48CC413D" wp14:editId="352DA605">
            <wp:extent cx="5731510" cy="2943860"/>
            <wp:effectExtent l="0" t="0" r="0" b="2540"/>
            <wp:docPr id="1993429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59125" name="Picture 1" descr="A screenshot of a computer&#10;&#10;Description automatically generated"/>
                    <pic:cNvPicPr/>
                  </pic:nvPicPr>
                  <pic:blipFill>
                    <a:blip r:embed="rId8"/>
                    <a:stretch>
                      <a:fillRect/>
                    </a:stretch>
                  </pic:blipFill>
                  <pic:spPr>
                    <a:xfrm>
                      <a:off x="0" y="0"/>
                      <a:ext cx="5731510" cy="2943860"/>
                    </a:xfrm>
                    <a:prstGeom prst="rect">
                      <a:avLst/>
                    </a:prstGeom>
                  </pic:spPr>
                </pic:pic>
              </a:graphicData>
            </a:graphic>
          </wp:inline>
        </w:drawing>
      </w:r>
    </w:p>
    <w:p w14:paraId="3F9427D6" w14:textId="33CF7982" w:rsidR="004E738E" w:rsidRPr="007B3369" w:rsidRDefault="004E738E" w:rsidP="007B3369">
      <w:pPr>
        <w:spacing w:before="120" w:after="120"/>
        <w:rPr>
          <w:rFonts w:ascii="Segoe UI" w:hAnsi="Segoe UI" w:cs="Segoe UI"/>
        </w:rPr>
      </w:pPr>
      <w:r>
        <w:rPr>
          <w:rFonts w:ascii="Segoe UI" w:hAnsi="Segoe UI" w:cs="Segoe UI"/>
        </w:rPr>
        <w:t>Campaign Results</w:t>
      </w:r>
    </w:p>
    <w:p w14:paraId="0B033B88" w14:textId="77777777" w:rsidR="004E738E" w:rsidRDefault="004E738E" w:rsidP="007B3369">
      <w:pPr>
        <w:pStyle w:val="Heading1"/>
        <w:rPr>
          <w:rFonts w:ascii="Segoe UI" w:eastAsia="Arial" w:hAnsi="Segoe UI" w:cs="Segoe UI"/>
          <w:color w:val="0078D4"/>
          <w:sz w:val="32"/>
          <w:szCs w:val="32"/>
        </w:rPr>
      </w:pPr>
      <w:bookmarkStart w:id="7" w:name="_Toc233279828"/>
    </w:p>
    <w:p w14:paraId="6DA4D6DD" w14:textId="77777777" w:rsidR="004E738E" w:rsidRDefault="004E738E" w:rsidP="007B3369">
      <w:pPr>
        <w:pStyle w:val="Heading1"/>
        <w:rPr>
          <w:rFonts w:ascii="Segoe UI" w:eastAsia="Arial" w:hAnsi="Segoe UI" w:cs="Segoe UI"/>
          <w:color w:val="0078D4"/>
          <w:sz w:val="32"/>
          <w:szCs w:val="32"/>
        </w:rPr>
      </w:pPr>
    </w:p>
    <w:p w14:paraId="7D512AB8" w14:textId="77777777" w:rsidR="004E738E" w:rsidRDefault="004E738E" w:rsidP="007B3369">
      <w:pPr>
        <w:pStyle w:val="Heading1"/>
        <w:rPr>
          <w:rFonts w:ascii="Segoe UI" w:eastAsia="Arial" w:hAnsi="Segoe UI" w:cs="Segoe UI"/>
          <w:color w:val="0078D4"/>
          <w:sz w:val="32"/>
          <w:szCs w:val="32"/>
        </w:rPr>
      </w:pPr>
    </w:p>
    <w:p w14:paraId="0F882044" w14:textId="2D966298" w:rsidR="007B3369" w:rsidRPr="007B3369" w:rsidRDefault="007B3369" w:rsidP="007B3369">
      <w:pPr>
        <w:pStyle w:val="Heading1"/>
        <w:rPr>
          <w:rFonts w:ascii="Segoe UI" w:hAnsi="Segoe UI" w:cs="Segoe UI"/>
        </w:rPr>
      </w:pPr>
      <w:r w:rsidRPr="007B3369">
        <w:rPr>
          <w:rFonts w:ascii="Segoe UI" w:eastAsia="Arial" w:hAnsi="Segoe UI" w:cs="Segoe UI"/>
          <w:color w:val="0078D4"/>
          <w:sz w:val="32"/>
          <w:szCs w:val="32"/>
        </w:rPr>
        <w:t xml:space="preserve">5. Technical </w:t>
      </w:r>
      <w:r w:rsidR="00613ED4" w:rsidRPr="007B3369">
        <w:rPr>
          <w:rFonts w:ascii="Segoe UI" w:eastAsia="Arial" w:hAnsi="Segoe UI" w:cs="Segoe UI"/>
          <w:color w:val="0078D4"/>
          <w:sz w:val="32"/>
          <w:szCs w:val="32"/>
        </w:rPr>
        <w:t>Analysis:</w:t>
      </w:r>
      <w:r w:rsidR="00613ED4">
        <w:rPr>
          <w:rFonts w:ascii="Segoe UI" w:eastAsia="Arial" w:hAnsi="Segoe UI" w:cs="Segoe UI"/>
          <w:color w:val="0078D4"/>
          <w:sz w:val="32"/>
          <w:szCs w:val="32"/>
        </w:rPr>
        <w:t xml:space="preserve"> </w:t>
      </w:r>
      <w:r w:rsidRPr="007B3369">
        <w:rPr>
          <w:rFonts w:ascii="Segoe UI" w:eastAsia="Arial" w:hAnsi="Segoe UI" w:cs="Segoe UI"/>
          <w:color w:val="0078D4"/>
          <w:sz w:val="32"/>
          <w:szCs w:val="32"/>
        </w:rPr>
        <w:t>Email Header Forensics</w:t>
      </w:r>
      <w:bookmarkEnd w:id="7"/>
    </w:p>
    <w:p w14:paraId="744A7856" w14:textId="540E2E53" w:rsidR="007B3369" w:rsidRDefault="007B3369" w:rsidP="007B3369">
      <w:pPr>
        <w:spacing w:before="80" w:after="120"/>
        <w:rPr>
          <w:rFonts w:ascii="Segoe UI" w:eastAsia="Arial" w:hAnsi="Segoe UI" w:cs="Segoe UI"/>
          <w:sz w:val="22"/>
          <w:szCs w:val="22"/>
        </w:rPr>
      </w:pPr>
      <w:r w:rsidRPr="007B3369">
        <w:rPr>
          <w:rFonts w:ascii="Segoe UI" w:eastAsia="Arial" w:hAnsi="Segoe UI" w:cs="Segoe UI"/>
          <w:sz w:val="22"/>
          <w:szCs w:val="22"/>
        </w:rPr>
        <w:t xml:space="preserve">Selecting 'Show Original' in Gmail exposes the full email header </w:t>
      </w:r>
      <w:r w:rsidR="00613ED4">
        <w:rPr>
          <w:rFonts w:ascii="Segoe UI" w:eastAsia="Arial" w:hAnsi="Segoe UI" w:cs="Segoe UI"/>
          <w:sz w:val="22"/>
          <w:szCs w:val="22"/>
        </w:rPr>
        <w:t xml:space="preserve">which includes </w:t>
      </w:r>
      <w:r w:rsidRPr="007B3369">
        <w:rPr>
          <w:rFonts w:ascii="Segoe UI" w:eastAsia="Arial" w:hAnsi="Segoe UI" w:cs="Segoe UI"/>
          <w:sz w:val="22"/>
          <w:szCs w:val="22"/>
        </w:rPr>
        <w:t>metadata invisible to the recipient that records the complete technical journey and origin of the email. Below are five findings from the header analysis of the simulated phishing email.</w:t>
      </w:r>
    </w:p>
    <w:p w14:paraId="11AED21F" w14:textId="77777777" w:rsidR="004E738E" w:rsidRDefault="004E738E" w:rsidP="007B3369">
      <w:pPr>
        <w:spacing w:before="80" w:after="120"/>
        <w:rPr>
          <w:rFonts w:ascii="Segoe UI" w:eastAsia="Arial" w:hAnsi="Segoe UI" w:cs="Segoe UI"/>
          <w:sz w:val="22"/>
          <w:szCs w:val="22"/>
        </w:rPr>
      </w:pPr>
    </w:p>
    <w:p w14:paraId="26D5872F" w14:textId="2DE0DC51" w:rsidR="004E738E" w:rsidRDefault="004E738E" w:rsidP="007B3369">
      <w:pPr>
        <w:spacing w:before="80" w:after="120"/>
        <w:rPr>
          <w:rFonts w:ascii="Segoe UI" w:eastAsia="Arial" w:hAnsi="Segoe UI" w:cs="Segoe UI"/>
          <w:sz w:val="22"/>
          <w:szCs w:val="22"/>
        </w:rPr>
      </w:pPr>
      <w:r w:rsidRPr="007B3369">
        <w:rPr>
          <w:rFonts w:ascii="Segoe UI" w:hAnsi="Segoe UI" w:cs="Segoe UI"/>
          <w:noProof/>
        </w:rPr>
        <w:drawing>
          <wp:inline distT="0" distB="0" distL="0" distR="0" wp14:anchorId="2670D27D" wp14:editId="4BC1B21F">
            <wp:extent cx="5731510" cy="3149600"/>
            <wp:effectExtent l="0" t="0" r="0" b="0"/>
            <wp:docPr id="90045714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8651"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inline>
        </w:drawing>
      </w:r>
    </w:p>
    <w:p w14:paraId="56AF6C18" w14:textId="5CD476A7" w:rsidR="004E738E" w:rsidRPr="007B3369" w:rsidRDefault="004E738E" w:rsidP="007B3369">
      <w:pPr>
        <w:spacing w:before="80" w:after="120"/>
        <w:rPr>
          <w:rFonts w:ascii="Segoe UI" w:hAnsi="Segoe UI" w:cs="Segoe UI"/>
        </w:rPr>
      </w:pPr>
      <w:r>
        <w:rPr>
          <w:rFonts w:ascii="Segoe UI" w:hAnsi="Segoe UI" w:cs="Segoe UI"/>
        </w:rPr>
        <w:t>Raw header text: “</w:t>
      </w:r>
      <w:r w:rsidRPr="007B3369">
        <w:rPr>
          <w:rFonts w:ascii="Segoe UI" w:hAnsi="Segoe UI" w:cs="Segoe UI"/>
        </w:rPr>
        <w:t>Show original</w:t>
      </w:r>
      <w:r>
        <w:rPr>
          <w:rFonts w:ascii="Segoe UI" w:hAnsi="Segoe UI" w:cs="Segoe UI"/>
        </w:rPr>
        <w:t xml:space="preserve">” </w:t>
      </w:r>
      <w:r w:rsidRPr="007B3369">
        <w:rPr>
          <w:rFonts w:ascii="Segoe UI" w:hAnsi="Segoe UI" w:cs="Segoe UI"/>
        </w:rPr>
        <w:t xml:space="preserve">on </w:t>
      </w:r>
      <w:r w:rsidRPr="007B3369">
        <w:rPr>
          <w:rFonts w:ascii="Segoe UI" w:hAnsi="Segoe UI" w:cs="Segoe UI"/>
        </w:rPr>
        <w:t>Gmail</w:t>
      </w:r>
      <w:r w:rsidRPr="007B3369">
        <w:rPr>
          <w:rFonts w:ascii="Segoe UI" w:hAnsi="Segoe UI" w:cs="Segoe UI"/>
        </w:rPr>
        <w:t xml:space="preserve"> </w:t>
      </w:r>
      <w:proofErr w:type="gramStart"/>
      <w:r w:rsidRPr="007B3369">
        <w:rPr>
          <w:rFonts w:ascii="Segoe UI" w:hAnsi="Segoe UI" w:cs="Segoe UI"/>
        </w:rPr>
        <w:t>result</w:t>
      </w:r>
      <w:proofErr w:type="gramEnd"/>
    </w:p>
    <w:p w14:paraId="67F77ED0" w14:textId="77777777" w:rsidR="007B3369" w:rsidRPr="007B3369" w:rsidRDefault="007B3369" w:rsidP="007B3369">
      <w:pPr>
        <w:spacing w:before="120" w:after="120"/>
        <w:rPr>
          <w:rFonts w:ascii="Segoe UI" w:hAnsi="Segoe UI" w:cs="Segoe U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026"/>
      </w:tblGrid>
      <w:tr w:rsidR="007B3369" w:rsidRPr="007B3369" w14:paraId="63B64076" w14:textId="77777777" w:rsidTr="007D7A2D">
        <w:tc>
          <w:tcPr>
            <w:tcW w:w="9026" w:type="dxa"/>
            <w:gridSpan w:val="2"/>
            <w:tcBorders>
              <w:top w:val="single" w:sz="1" w:space="0" w:color="0078D4"/>
              <w:left w:val="single" w:sz="1" w:space="0" w:color="0078D4"/>
              <w:bottom w:val="single" w:sz="1" w:space="0" w:color="0078D4"/>
              <w:right w:val="single" w:sz="1" w:space="0" w:color="0078D4"/>
            </w:tcBorders>
            <w:shd w:val="clear" w:color="auto" w:fill="1F3864"/>
            <w:tcMar>
              <w:top w:w="80" w:type="dxa"/>
              <w:left w:w="120" w:type="dxa"/>
              <w:bottom w:w="80" w:type="dxa"/>
              <w:right w:w="120" w:type="dxa"/>
            </w:tcMar>
          </w:tcPr>
          <w:p w14:paraId="1CC8F045"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Finding 1: Return-Path Exposes Real Sending Address</w:t>
            </w:r>
          </w:p>
        </w:tc>
      </w:tr>
      <w:tr w:rsidR="007B3369" w:rsidRPr="007B3369" w14:paraId="6F96B855"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1D3CDF3" w14:textId="77777777" w:rsidR="007B3369" w:rsidRPr="007B3369" w:rsidRDefault="007B3369" w:rsidP="007D7A2D">
            <w:pPr>
              <w:rPr>
                <w:rFonts w:ascii="Segoe UI" w:hAnsi="Segoe UI" w:cs="Segoe UI"/>
              </w:rPr>
            </w:pPr>
            <w:r w:rsidRPr="007B3369">
              <w:rPr>
                <w:rFonts w:ascii="Segoe UI" w:eastAsia="Arial" w:hAnsi="Segoe UI" w:cs="Segoe UI"/>
                <w:sz w:val="20"/>
                <w:szCs w:val="20"/>
              </w:rPr>
              <w:t>Header 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0D060" w14:textId="77777777" w:rsidR="007B3369" w:rsidRPr="007B3369" w:rsidRDefault="007B3369" w:rsidP="007D7A2D">
            <w:pPr>
              <w:rPr>
                <w:rFonts w:ascii="Segoe UI" w:hAnsi="Segoe UI" w:cs="Segoe UI"/>
              </w:rPr>
            </w:pPr>
            <w:r w:rsidRPr="007B3369">
              <w:rPr>
                <w:rFonts w:ascii="Segoe UI" w:eastAsia="Courier New" w:hAnsi="Segoe UI" w:cs="Segoe UI"/>
                <w:color w:val="1F3864"/>
                <w:sz w:val="20"/>
                <w:szCs w:val="20"/>
              </w:rPr>
              <w:t>Return-Path: &lt;omachifavourele@gmail.com&gt;</w:t>
            </w:r>
          </w:p>
        </w:tc>
      </w:tr>
      <w:tr w:rsidR="007B3369" w:rsidRPr="007B3369" w14:paraId="21CDFC06"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42A7D55"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Explanation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6E14B" w14:textId="258FEB9E" w:rsidR="007B3369" w:rsidRPr="007B3369" w:rsidRDefault="007B3369" w:rsidP="007D7A2D">
            <w:pPr>
              <w:rPr>
                <w:rFonts w:ascii="Segoe UI" w:hAnsi="Segoe UI" w:cs="Segoe UI"/>
              </w:rPr>
            </w:pPr>
            <w:r w:rsidRPr="007B3369">
              <w:rPr>
                <w:rFonts w:ascii="Segoe UI" w:eastAsia="Arial" w:hAnsi="Segoe UI" w:cs="Segoe UI"/>
                <w:sz w:val="20"/>
                <w:szCs w:val="20"/>
              </w:rPr>
              <w:t xml:space="preserve">The Return-Path header reveals where bounced emails are sent and therefore the </w:t>
            </w:r>
            <w:r w:rsidRPr="00E57306">
              <w:rPr>
                <w:rFonts w:ascii="Segoe UI" w:eastAsia="Arial" w:hAnsi="Segoe UI" w:cs="Segoe UI"/>
                <w:b/>
                <w:bCs/>
                <w:sz w:val="20"/>
                <w:szCs w:val="20"/>
              </w:rPr>
              <w:t>genuine</w:t>
            </w:r>
            <w:r w:rsidRPr="007B3369">
              <w:rPr>
                <w:rFonts w:ascii="Segoe UI" w:eastAsia="Arial" w:hAnsi="Segoe UI" w:cs="Segoe UI"/>
                <w:sz w:val="20"/>
                <w:szCs w:val="20"/>
              </w:rPr>
              <w:t xml:space="preserve"> sending address. Despite the email displaying a corporate IT address in the visible From field, the Return-Path exposes the real Gmail account used to send it. A trained analyst checking this field immediately identifies the mismatch.</w:t>
            </w:r>
          </w:p>
        </w:tc>
      </w:tr>
      <w:tr w:rsidR="007B3369" w:rsidRPr="007B3369" w14:paraId="00E88C1C"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64A3CBB" w14:textId="77777777" w:rsidR="007B3369" w:rsidRPr="007B3369" w:rsidRDefault="007B3369" w:rsidP="007D7A2D">
            <w:pPr>
              <w:rPr>
                <w:rFonts w:ascii="Segoe UI" w:hAnsi="Segoe UI" w:cs="Segoe UI"/>
              </w:rPr>
            </w:pPr>
            <w:r w:rsidRPr="007B3369">
              <w:rPr>
                <w:rFonts w:ascii="Segoe UI" w:eastAsia="Arial" w:hAnsi="Segoe UI" w:cs="Segoe UI"/>
                <w:sz w:val="20"/>
                <w:szCs w:val="20"/>
              </w:rPr>
              <w:t>Severity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8C7E0" w14:textId="77777777" w:rsidR="007B3369" w:rsidRPr="007B3369" w:rsidRDefault="007B3369" w:rsidP="007D7A2D">
            <w:pPr>
              <w:rPr>
                <w:rFonts w:ascii="Segoe UI" w:hAnsi="Segoe UI" w:cs="Segoe UI"/>
              </w:rPr>
            </w:pPr>
            <w:r w:rsidRPr="007B3369">
              <w:rPr>
                <w:rFonts w:ascii="Segoe UI" w:eastAsia="Arial" w:hAnsi="Segoe UI" w:cs="Segoe UI"/>
                <w:color w:val="C00000"/>
                <w:sz w:val="20"/>
                <w:szCs w:val="20"/>
              </w:rPr>
              <w:t>HIGH</w:t>
            </w:r>
          </w:p>
        </w:tc>
      </w:tr>
      <w:tr w:rsidR="007B3369" w:rsidRPr="007B3369" w14:paraId="2EE0BC2F"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453B655" w14:textId="77777777" w:rsidR="007B3369" w:rsidRPr="007B3369" w:rsidRDefault="007B3369" w:rsidP="007D7A2D">
            <w:pPr>
              <w:rPr>
                <w:rFonts w:ascii="Segoe UI" w:hAnsi="Segoe UI" w:cs="Segoe UI"/>
              </w:rPr>
            </w:pPr>
            <w:r w:rsidRPr="007B3369">
              <w:rPr>
                <w:rFonts w:ascii="Segoe UI" w:eastAsia="Arial" w:hAnsi="Segoe UI" w:cs="Segoe UI"/>
                <w:sz w:val="20"/>
                <w:szCs w:val="20"/>
              </w:rPr>
              <w:lastRenderedPageBreak/>
              <w:t>Real-World Risk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6C281" w14:textId="2AE18FC5" w:rsidR="007B3369" w:rsidRPr="007B3369" w:rsidRDefault="007B3369" w:rsidP="007D7A2D">
            <w:pPr>
              <w:rPr>
                <w:rFonts w:ascii="Segoe UI" w:hAnsi="Segoe UI" w:cs="Segoe UI"/>
              </w:rPr>
            </w:pPr>
            <w:r w:rsidRPr="007B3369">
              <w:rPr>
                <w:rFonts w:ascii="Segoe UI" w:eastAsia="Arial" w:hAnsi="Segoe UI" w:cs="Segoe UI"/>
                <w:sz w:val="20"/>
                <w:szCs w:val="20"/>
              </w:rPr>
              <w:t xml:space="preserve">In a real attack, this address would belong to an attacker-controlled domain. Defenders should train analysts to compare Return-Path against the display </w:t>
            </w:r>
            <w:r w:rsidR="00A25D12" w:rsidRPr="007B3369">
              <w:rPr>
                <w:rFonts w:ascii="Segoe UI" w:eastAsia="Arial" w:hAnsi="Segoe UI" w:cs="Segoe UI"/>
                <w:sz w:val="20"/>
                <w:szCs w:val="20"/>
              </w:rPr>
              <w:t>from</w:t>
            </w:r>
            <w:r w:rsidRPr="007B3369">
              <w:rPr>
                <w:rFonts w:ascii="Segoe UI" w:eastAsia="Arial" w:hAnsi="Segoe UI" w:cs="Segoe UI"/>
                <w:sz w:val="20"/>
                <w:szCs w:val="20"/>
              </w:rPr>
              <w:t xml:space="preserve"> address as a first-line phishing check.</w:t>
            </w:r>
          </w:p>
        </w:tc>
      </w:tr>
    </w:tbl>
    <w:p w14:paraId="7EA0316F" w14:textId="77777777" w:rsidR="007B3369" w:rsidRPr="007B3369" w:rsidRDefault="007B3369" w:rsidP="007B3369">
      <w:pPr>
        <w:spacing w:before="120" w:after="120"/>
        <w:rPr>
          <w:rFonts w:ascii="Segoe UI" w:hAnsi="Segoe UI" w:cs="Segoe U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026"/>
      </w:tblGrid>
      <w:tr w:rsidR="007B3369" w:rsidRPr="007B3369" w14:paraId="1A3A9BEA" w14:textId="77777777" w:rsidTr="007D7A2D">
        <w:tc>
          <w:tcPr>
            <w:tcW w:w="9026" w:type="dxa"/>
            <w:gridSpan w:val="2"/>
            <w:tcBorders>
              <w:top w:val="single" w:sz="1" w:space="0" w:color="0078D4"/>
              <w:left w:val="single" w:sz="1" w:space="0" w:color="0078D4"/>
              <w:bottom w:val="single" w:sz="1" w:space="0" w:color="0078D4"/>
              <w:right w:val="single" w:sz="1" w:space="0" w:color="0078D4"/>
            </w:tcBorders>
            <w:shd w:val="clear" w:color="auto" w:fill="1F3864"/>
            <w:tcMar>
              <w:top w:w="80" w:type="dxa"/>
              <w:left w:w="120" w:type="dxa"/>
              <w:bottom w:w="80" w:type="dxa"/>
              <w:right w:w="120" w:type="dxa"/>
            </w:tcMar>
          </w:tcPr>
          <w:p w14:paraId="629571C6"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Finding 2: Display Name Spoofing via X-Google-Original-From</w:t>
            </w:r>
          </w:p>
        </w:tc>
      </w:tr>
      <w:tr w:rsidR="007B3369" w:rsidRPr="007B3369" w14:paraId="62B93A2F"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57C1176" w14:textId="77777777" w:rsidR="007B3369" w:rsidRPr="007B3369" w:rsidRDefault="007B3369" w:rsidP="007D7A2D">
            <w:pPr>
              <w:rPr>
                <w:rFonts w:ascii="Segoe UI" w:hAnsi="Segoe UI" w:cs="Segoe UI"/>
              </w:rPr>
            </w:pPr>
            <w:r w:rsidRPr="007B3369">
              <w:rPr>
                <w:rFonts w:ascii="Segoe UI" w:eastAsia="Arial" w:hAnsi="Segoe UI" w:cs="Segoe UI"/>
                <w:sz w:val="20"/>
                <w:szCs w:val="20"/>
              </w:rPr>
              <w:t>Header 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6B137" w14:textId="77777777" w:rsidR="007B3369" w:rsidRPr="007B3369" w:rsidRDefault="007B3369" w:rsidP="007D7A2D">
            <w:pPr>
              <w:rPr>
                <w:rFonts w:ascii="Segoe UI" w:hAnsi="Segoe UI" w:cs="Segoe UI"/>
              </w:rPr>
            </w:pPr>
            <w:r w:rsidRPr="007B3369">
              <w:rPr>
                <w:rFonts w:ascii="Segoe UI" w:eastAsia="Courier New" w:hAnsi="Segoe UI" w:cs="Segoe UI"/>
                <w:color w:val="1F3864"/>
                <w:sz w:val="20"/>
                <w:szCs w:val="20"/>
              </w:rPr>
              <w:t>From: omachifavourele@gmail.com X-Google-Original-From: ITsupport@maltina.com</w:t>
            </w:r>
          </w:p>
        </w:tc>
      </w:tr>
      <w:tr w:rsidR="007B3369" w:rsidRPr="007B3369" w14:paraId="37080054"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6FA078B"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Explanation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063F7" w14:textId="7DA0DB0A" w:rsidR="007B3369" w:rsidRPr="007B3369" w:rsidRDefault="007B3369" w:rsidP="007D7A2D">
            <w:pPr>
              <w:rPr>
                <w:rFonts w:ascii="Segoe UI" w:hAnsi="Segoe UI" w:cs="Segoe UI"/>
              </w:rPr>
            </w:pPr>
            <w:r w:rsidRPr="007B3369">
              <w:rPr>
                <w:rFonts w:ascii="Segoe UI" w:eastAsia="Arial" w:hAnsi="Segoe UI" w:cs="Segoe UI"/>
                <w:sz w:val="20"/>
                <w:szCs w:val="20"/>
              </w:rPr>
              <w:t>GoPhish instructed Gmail to send the email as ITsupport@maltina.com. Gmail intercepted this attempt and recorded both addresses</w:t>
            </w:r>
            <w:r w:rsidR="00A25D12">
              <w:rPr>
                <w:rFonts w:ascii="Segoe UI" w:eastAsia="Arial" w:hAnsi="Segoe UI" w:cs="Segoe UI"/>
                <w:sz w:val="20"/>
                <w:szCs w:val="20"/>
              </w:rPr>
              <w:t xml:space="preserve">: </w:t>
            </w:r>
            <w:r w:rsidRPr="007B3369">
              <w:rPr>
                <w:rFonts w:ascii="Segoe UI" w:eastAsia="Arial" w:hAnsi="Segoe UI" w:cs="Segoe UI"/>
                <w:sz w:val="20"/>
                <w:szCs w:val="20"/>
              </w:rPr>
              <w:t>the attempted spoofed address in X-Google-Original-From and the real sending address in From. This header pair is the clearest evidence of display name spoofing. On a mail server without Gmail's protections, only the fake address would appear.</w:t>
            </w:r>
          </w:p>
        </w:tc>
      </w:tr>
      <w:tr w:rsidR="007B3369" w:rsidRPr="007B3369" w14:paraId="0819D2C3"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9016B42" w14:textId="77777777" w:rsidR="007B3369" w:rsidRPr="007B3369" w:rsidRDefault="007B3369" w:rsidP="007D7A2D">
            <w:pPr>
              <w:rPr>
                <w:rFonts w:ascii="Segoe UI" w:hAnsi="Segoe UI" w:cs="Segoe UI"/>
              </w:rPr>
            </w:pPr>
            <w:r w:rsidRPr="007B3369">
              <w:rPr>
                <w:rFonts w:ascii="Segoe UI" w:eastAsia="Arial" w:hAnsi="Segoe UI" w:cs="Segoe UI"/>
                <w:sz w:val="20"/>
                <w:szCs w:val="20"/>
              </w:rPr>
              <w:t>Severity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AD86" w14:textId="77777777" w:rsidR="007B3369" w:rsidRPr="007B3369" w:rsidRDefault="007B3369" w:rsidP="007D7A2D">
            <w:pPr>
              <w:rPr>
                <w:rFonts w:ascii="Segoe UI" w:hAnsi="Segoe UI" w:cs="Segoe UI"/>
              </w:rPr>
            </w:pPr>
            <w:r w:rsidRPr="007B3369">
              <w:rPr>
                <w:rFonts w:ascii="Segoe UI" w:eastAsia="Arial" w:hAnsi="Segoe UI" w:cs="Segoe UI"/>
                <w:color w:val="C00000"/>
                <w:sz w:val="20"/>
                <w:szCs w:val="20"/>
              </w:rPr>
              <w:t>HIGH</w:t>
            </w:r>
          </w:p>
        </w:tc>
      </w:tr>
      <w:tr w:rsidR="007B3369" w:rsidRPr="007B3369" w14:paraId="3FE4079D"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1B73796" w14:textId="77777777" w:rsidR="007B3369" w:rsidRPr="007B3369" w:rsidRDefault="007B3369" w:rsidP="007D7A2D">
            <w:pPr>
              <w:rPr>
                <w:rFonts w:ascii="Segoe UI" w:hAnsi="Segoe UI" w:cs="Segoe UI"/>
              </w:rPr>
            </w:pPr>
            <w:r w:rsidRPr="007B3369">
              <w:rPr>
                <w:rFonts w:ascii="Segoe UI" w:eastAsia="Arial" w:hAnsi="Segoe UI" w:cs="Segoe UI"/>
                <w:sz w:val="20"/>
                <w:szCs w:val="20"/>
              </w:rPr>
              <w:t>Real-World Risk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C70E6" w14:textId="51A146EF" w:rsidR="007B3369" w:rsidRPr="007B3369" w:rsidRDefault="007B3369" w:rsidP="007D7A2D">
            <w:pPr>
              <w:rPr>
                <w:rFonts w:ascii="Segoe UI" w:hAnsi="Segoe UI" w:cs="Segoe UI"/>
              </w:rPr>
            </w:pPr>
            <w:r w:rsidRPr="007B3369">
              <w:rPr>
                <w:rFonts w:ascii="Segoe UI" w:eastAsia="Arial" w:hAnsi="Segoe UI" w:cs="Segoe UI"/>
                <w:sz w:val="20"/>
                <w:szCs w:val="20"/>
              </w:rPr>
              <w:t xml:space="preserve">Attackers using their own mail servers avoid this exposure entirely. Organisations should enforce DMARC policies that reject emails where the </w:t>
            </w:r>
            <w:r w:rsidR="003C565C" w:rsidRPr="007B3369">
              <w:rPr>
                <w:rFonts w:ascii="Segoe UI" w:eastAsia="Arial" w:hAnsi="Segoe UI" w:cs="Segoe UI"/>
                <w:sz w:val="20"/>
                <w:szCs w:val="20"/>
              </w:rPr>
              <w:t>from</w:t>
            </w:r>
            <w:r w:rsidRPr="007B3369">
              <w:rPr>
                <w:rFonts w:ascii="Segoe UI" w:eastAsia="Arial" w:hAnsi="Segoe UI" w:cs="Segoe UI"/>
                <w:sz w:val="20"/>
                <w:szCs w:val="20"/>
              </w:rPr>
              <w:t xml:space="preserve"> domain does not match authenticated sending infrastructure.</w:t>
            </w:r>
          </w:p>
        </w:tc>
      </w:tr>
    </w:tbl>
    <w:p w14:paraId="2A04E6A2" w14:textId="77777777" w:rsidR="007B3369" w:rsidRPr="007B3369" w:rsidRDefault="007B3369" w:rsidP="007B3369">
      <w:pPr>
        <w:spacing w:before="120" w:after="120"/>
        <w:rPr>
          <w:rFonts w:ascii="Segoe UI" w:hAnsi="Segoe UI" w:cs="Segoe U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026"/>
      </w:tblGrid>
      <w:tr w:rsidR="007B3369" w:rsidRPr="007B3369" w14:paraId="2AB52B67" w14:textId="77777777" w:rsidTr="007D7A2D">
        <w:tc>
          <w:tcPr>
            <w:tcW w:w="9026" w:type="dxa"/>
            <w:gridSpan w:val="2"/>
            <w:tcBorders>
              <w:top w:val="single" w:sz="1" w:space="0" w:color="0078D4"/>
              <w:left w:val="single" w:sz="1" w:space="0" w:color="0078D4"/>
              <w:bottom w:val="single" w:sz="1" w:space="0" w:color="0078D4"/>
              <w:right w:val="single" w:sz="1" w:space="0" w:color="0078D4"/>
            </w:tcBorders>
            <w:shd w:val="clear" w:color="auto" w:fill="1F3864"/>
            <w:tcMar>
              <w:top w:w="80" w:type="dxa"/>
              <w:left w:w="120" w:type="dxa"/>
              <w:bottom w:w="80" w:type="dxa"/>
              <w:right w:w="120" w:type="dxa"/>
            </w:tcMar>
          </w:tcPr>
          <w:p w14:paraId="19108B1A"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Finding 3: Hidden Tracking Pixel for Open Detection</w:t>
            </w:r>
          </w:p>
        </w:tc>
      </w:tr>
      <w:tr w:rsidR="007B3369" w:rsidRPr="007B3369" w14:paraId="476C87EE"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34EE8C9" w14:textId="77777777" w:rsidR="007B3369" w:rsidRPr="007B3369" w:rsidRDefault="007B3369" w:rsidP="007D7A2D">
            <w:pPr>
              <w:rPr>
                <w:rFonts w:ascii="Segoe UI" w:hAnsi="Segoe UI" w:cs="Segoe UI"/>
              </w:rPr>
            </w:pPr>
            <w:r w:rsidRPr="007B3369">
              <w:rPr>
                <w:rFonts w:ascii="Segoe UI" w:eastAsia="Arial" w:hAnsi="Segoe UI" w:cs="Segoe UI"/>
                <w:sz w:val="20"/>
                <w:szCs w:val="20"/>
              </w:rPr>
              <w:t>Header 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51CBF" w14:textId="77777777" w:rsidR="007B3369" w:rsidRPr="007B3369" w:rsidRDefault="007B3369" w:rsidP="007D7A2D">
            <w:pPr>
              <w:rPr>
                <w:rFonts w:ascii="Segoe UI" w:hAnsi="Segoe UI" w:cs="Segoe UI"/>
              </w:rPr>
            </w:pPr>
            <w:r w:rsidRPr="007B3369">
              <w:rPr>
                <w:rFonts w:ascii="Segoe UI" w:eastAsia="Courier New" w:hAnsi="Segoe UI" w:cs="Segoe UI"/>
                <w:color w:val="1F3864"/>
                <w:sz w:val="20"/>
                <w:szCs w:val="20"/>
              </w:rPr>
              <w:t>&lt;</w:t>
            </w:r>
            <w:proofErr w:type="spellStart"/>
            <w:r w:rsidRPr="007B3369">
              <w:rPr>
                <w:rFonts w:ascii="Segoe UI" w:eastAsia="Courier New" w:hAnsi="Segoe UI" w:cs="Segoe UI"/>
                <w:color w:val="1F3864"/>
                <w:sz w:val="20"/>
                <w:szCs w:val="20"/>
              </w:rPr>
              <w:t>img</w:t>
            </w:r>
            <w:proofErr w:type="spellEnd"/>
            <w:r w:rsidRPr="007B3369">
              <w:rPr>
                <w:rFonts w:ascii="Segoe UI" w:eastAsia="Courier New" w:hAnsi="Segoe UI" w:cs="Segoe UI"/>
                <w:color w:val="1F3864"/>
                <w:sz w:val="20"/>
                <w:szCs w:val="20"/>
              </w:rPr>
              <w:t xml:space="preserve"> alt="" style="</w:t>
            </w:r>
            <w:proofErr w:type="spellStart"/>
            <w:proofErr w:type="gramStart"/>
            <w:r w:rsidRPr="007B3369">
              <w:rPr>
                <w:rFonts w:ascii="Segoe UI" w:eastAsia="Courier New" w:hAnsi="Segoe UI" w:cs="Segoe UI"/>
                <w:color w:val="1F3864"/>
                <w:sz w:val="20"/>
                <w:szCs w:val="20"/>
              </w:rPr>
              <w:t>display:none</w:t>
            </w:r>
            <w:proofErr w:type="spellEnd"/>
            <w:proofErr w:type="gramEnd"/>
            <w:r w:rsidRPr="007B3369">
              <w:rPr>
                <w:rFonts w:ascii="Segoe UI" w:eastAsia="Courier New" w:hAnsi="Segoe UI" w:cs="Segoe UI"/>
                <w:color w:val="1F3864"/>
                <w:sz w:val="20"/>
                <w:szCs w:val="20"/>
              </w:rPr>
              <w:t xml:space="preserve">" </w:t>
            </w:r>
            <w:proofErr w:type="spellStart"/>
            <w:r w:rsidRPr="007B3369">
              <w:rPr>
                <w:rFonts w:ascii="Segoe UI" w:eastAsia="Courier New" w:hAnsi="Segoe UI" w:cs="Segoe UI"/>
                <w:color w:val="1F3864"/>
                <w:sz w:val="20"/>
                <w:szCs w:val="20"/>
              </w:rPr>
              <w:t>src</w:t>
            </w:r>
            <w:proofErr w:type="spellEnd"/>
            <w:r w:rsidRPr="007B3369">
              <w:rPr>
                <w:rFonts w:ascii="Segoe UI" w:eastAsia="Courier New" w:hAnsi="Segoe UI" w:cs="Segoe UI"/>
                <w:color w:val="1F3864"/>
                <w:sz w:val="20"/>
                <w:szCs w:val="20"/>
              </w:rPr>
              <w:t>="http://127.0.0.1/</w:t>
            </w:r>
            <w:proofErr w:type="spellStart"/>
            <w:r w:rsidRPr="007B3369">
              <w:rPr>
                <w:rFonts w:ascii="Segoe UI" w:eastAsia="Courier New" w:hAnsi="Segoe UI" w:cs="Segoe UI"/>
                <w:color w:val="1F3864"/>
                <w:sz w:val="20"/>
                <w:szCs w:val="20"/>
              </w:rPr>
              <w:t>track?rid</w:t>
            </w:r>
            <w:proofErr w:type="spellEnd"/>
            <w:r w:rsidRPr="007B3369">
              <w:rPr>
                <w:rFonts w:ascii="Segoe UI" w:eastAsia="Courier New" w:hAnsi="Segoe UI" w:cs="Segoe UI"/>
                <w:color w:val="1F3864"/>
                <w:sz w:val="20"/>
                <w:szCs w:val="20"/>
              </w:rPr>
              <w:t>=nG27RiG"/&gt;</w:t>
            </w:r>
          </w:p>
        </w:tc>
      </w:tr>
      <w:tr w:rsidR="007B3369" w:rsidRPr="007B3369" w14:paraId="312D524B"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9A79D4F"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Explanation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AA875" w14:textId="191B8F63" w:rsidR="007B3369" w:rsidRPr="007B3369" w:rsidRDefault="007B3369" w:rsidP="007D7A2D">
            <w:pPr>
              <w:rPr>
                <w:rFonts w:ascii="Segoe UI" w:hAnsi="Segoe UI" w:cs="Segoe UI"/>
              </w:rPr>
            </w:pPr>
            <w:r w:rsidRPr="007B3369">
              <w:rPr>
                <w:rFonts w:ascii="Segoe UI" w:eastAsia="Arial" w:hAnsi="Segoe UI" w:cs="Segoe UI"/>
                <w:sz w:val="20"/>
                <w:szCs w:val="20"/>
              </w:rPr>
              <w:t>GoPhish automatically injected a hidden 1x1 pixel image into the email body. The moment the recipient's email client loaded the email, it attempted to fetch this image from the GoPhish server recording an Email Opened event with a timestamp and the recipient's IP address. The rid=nG27RiG parameter uniquely identifies the recipient. This mechanism is identical to that used in commercial marketing emails and is the standard method for tracking email open rates.</w:t>
            </w:r>
          </w:p>
        </w:tc>
      </w:tr>
      <w:tr w:rsidR="007B3369" w:rsidRPr="007B3369" w14:paraId="6AFC7E3B"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2BACD28" w14:textId="77777777" w:rsidR="007B3369" w:rsidRPr="007B3369" w:rsidRDefault="007B3369" w:rsidP="007D7A2D">
            <w:pPr>
              <w:rPr>
                <w:rFonts w:ascii="Segoe UI" w:hAnsi="Segoe UI" w:cs="Segoe UI"/>
              </w:rPr>
            </w:pPr>
            <w:r w:rsidRPr="007B3369">
              <w:rPr>
                <w:rFonts w:ascii="Segoe UI" w:eastAsia="Arial" w:hAnsi="Segoe UI" w:cs="Segoe UI"/>
                <w:sz w:val="20"/>
                <w:szCs w:val="20"/>
              </w:rPr>
              <w:t>Severity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3D11" w14:textId="77777777" w:rsidR="007B3369" w:rsidRPr="007B3369" w:rsidRDefault="007B3369" w:rsidP="007D7A2D">
            <w:pPr>
              <w:rPr>
                <w:rFonts w:ascii="Segoe UI" w:hAnsi="Segoe UI" w:cs="Segoe UI"/>
              </w:rPr>
            </w:pPr>
            <w:r w:rsidRPr="007B3369">
              <w:rPr>
                <w:rFonts w:ascii="Segoe UI" w:eastAsia="Arial" w:hAnsi="Segoe UI" w:cs="Segoe UI"/>
                <w:color w:val="ED7D31"/>
                <w:sz w:val="20"/>
                <w:szCs w:val="20"/>
              </w:rPr>
              <w:t>MEDIUM</w:t>
            </w:r>
          </w:p>
        </w:tc>
      </w:tr>
      <w:tr w:rsidR="007B3369" w:rsidRPr="007B3369" w14:paraId="6A5CF955"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3837B17" w14:textId="77777777" w:rsidR="007B3369" w:rsidRPr="007B3369" w:rsidRDefault="007B3369" w:rsidP="007D7A2D">
            <w:pPr>
              <w:rPr>
                <w:rFonts w:ascii="Segoe UI" w:hAnsi="Segoe UI" w:cs="Segoe UI"/>
              </w:rPr>
            </w:pPr>
            <w:r w:rsidRPr="007B3369">
              <w:rPr>
                <w:rFonts w:ascii="Segoe UI" w:eastAsia="Arial" w:hAnsi="Segoe UI" w:cs="Segoe UI"/>
                <w:sz w:val="20"/>
                <w:szCs w:val="20"/>
              </w:rPr>
              <w:t>Real-World Risk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62382" w14:textId="77777777" w:rsidR="007B3369" w:rsidRPr="007B3369" w:rsidRDefault="007B3369" w:rsidP="007D7A2D">
            <w:pPr>
              <w:rPr>
                <w:rFonts w:ascii="Segoe UI" w:hAnsi="Segoe UI" w:cs="Segoe UI"/>
              </w:rPr>
            </w:pPr>
            <w:r w:rsidRPr="007B3369">
              <w:rPr>
                <w:rFonts w:ascii="Segoe UI" w:eastAsia="Arial" w:hAnsi="Segoe UI" w:cs="Segoe UI"/>
                <w:sz w:val="20"/>
                <w:szCs w:val="20"/>
              </w:rPr>
              <w:t>Disabling automatic image loading in email clients prevents tracking pixel activation. Enterprise email gateways can be configured to strip tracking pixels. Users should be trained to check for this in suspicious emails.</w:t>
            </w:r>
          </w:p>
        </w:tc>
      </w:tr>
    </w:tbl>
    <w:p w14:paraId="0BD61A2F" w14:textId="77777777" w:rsidR="007B3369" w:rsidRPr="007B3369" w:rsidRDefault="007B3369" w:rsidP="007B3369">
      <w:pPr>
        <w:spacing w:before="120" w:after="120"/>
        <w:rPr>
          <w:rFonts w:ascii="Segoe UI" w:hAnsi="Segoe UI" w:cs="Segoe U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026"/>
      </w:tblGrid>
      <w:tr w:rsidR="007B3369" w:rsidRPr="007B3369" w14:paraId="20E86D3E" w14:textId="77777777" w:rsidTr="007D7A2D">
        <w:tc>
          <w:tcPr>
            <w:tcW w:w="9026" w:type="dxa"/>
            <w:gridSpan w:val="2"/>
            <w:tcBorders>
              <w:top w:val="single" w:sz="1" w:space="0" w:color="0078D4"/>
              <w:left w:val="single" w:sz="1" w:space="0" w:color="0078D4"/>
              <w:bottom w:val="single" w:sz="1" w:space="0" w:color="0078D4"/>
              <w:right w:val="single" w:sz="1" w:space="0" w:color="0078D4"/>
            </w:tcBorders>
            <w:shd w:val="clear" w:color="auto" w:fill="1F3864"/>
            <w:tcMar>
              <w:top w:w="80" w:type="dxa"/>
              <w:left w:w="120" w:type="dxa"/>
              <w:bottom w:w="80" w:type="dxa"/>
              <w:right w:w="120" w:type="dxa"/>
            </w:tcMar>
          </w:tcPr>
          <w:p w14:paraId="2FB72A8F"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Finding 4: X-Mailer Header Not Properly Spoofed</w:t>
            </w:r>
          </w:p>
        </w:tc>
      </w:tr>
      <w:tr w:rsidR="007B3369" w:rsidRPr="007B3369" w14:paraId="47485F4B"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B3AD55" w14:textId="77777777" w:rsidR="007B3369" w:rsidRPr="007B3369" w:rsidRDefault="007B3369" w:rsidP="007D7A2D">
            <w:pPr>
              <w:rPr>
                <w:rFonts w:ascii="Segoe UI" w:hAnsi="Segoe UI" w:cs="Segoe UI"/>
              </w:rPr>
            </w:pPr>
            <w:r w:rsidRPr="007B3369">
              <w:rPr>
                <w:rFonts w:ascii="Segoe UI" w:eastAsia="Arial" w:hAnsi="Segoe UI" w:cs="Segoe UI"/>
                <w:sz w:val="20"/>
                <w:szCs w:val="20"/>
              </w:rPr>
              <w:t>Header 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4621" w14:textId="77777777" w:rsidR="007B3369" w:rsidRPr="007B3369" w:rsidRDefault="007B3369" w:rsidP="007D7A2D">
            <w:pPr>
              <w:rPr>
                <w:rFonts w:ascii="Segoe UI" w:hAnsi="Segoe UI" w:cs="Segoe UI"/>
              </w:rPr>
            </w:pPr>
            <w:r w:rsidRPr="007B3369">
              <w:rPr>
                <w:rFonts w:ascii="Segoe UI" w:eastAsia="Courier New" w:hAnsi="Segoe UI" w:cs="Segoe UI"/>
                <w:color w:val="1F3864"/>
                <w:sz w:val="20"/>
                <w:szCs w:val="20"/>
              </w:rPr>
              <w:t xml:space="preserve">X-Mailer: </w:t>
            </w:r>
            <w:proofErr w:type="spellStart"/>
            <w:r w:rsidRPr="007B3369">
              <w:rPr>
                <w:rFonts w:ascii="Segoe UI" w:eastAsia="Courier New" w:hAnsi="Segoe UI" w:cs="Segoe UI"/>
                <w:color w:val="1F3864"/>
                <w:sz w:val="20"/>
                <w:szCs w:val="20"/>
              </w:rPr>
              <w:t>gophish</w:t>
            </w:r>
            <w:proofErr w:type="spellEnd"/>
          </w:p>
        </w:tc>
      </w:tr>
      <w:tr w:rsidR="007B3369" w:rsidRPr="007B3369" w14:paraId="20D30C04"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E7C8B1A"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Explanation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12987" w14:textId="77777777" w:rsidR="007B3369" w:rsidRPr="007B3369" w:rsidRDefault="007B3369" w:rsidP="007D7A2D">
            <w:pPr>
              <w:rPr>
                <w:rFonts w:ascii="Segoe UI" w:hAnsi="Segoe UI" w:cs="Segoe UI"/>
              </w:rPr>
            </w:pPr>
            <w:r w:rsidRPr="007B3369">
              <w:rPr>
                <w:rFonts w:ascii="Segoe UI" w:eastAsia="Arial" w:hAnsi="Segoe UI" w:cs="Segoe UI"/>
                <w:sz w:val="20"/>
                <w:szCs w:val="20"/>
              </w:rPr>
              <w:t>The email template specified X-Mailer: Microsoft Outlook 16.0 to make the email appear sent from Outlook. However, GoPhish overrode this with its own identifier — '</w:t>
            </w:r>
            <w:proofErr w:type="spellStart"/>
            <w:r w:rsidRPr="007B3369">
              <w:rPr>
                <w:rFonts w:ascii="Segoe UI" w:eastAsia="Arial" w:hAnsi="Segoe UI" w:cs="Segoe UI"/>
                <w:sz w:val="20"/>
                <w:szCs w:val="20"/>
              </w:rPr>
              <w:t>gophish</w:t>
            </w:r>
            <w:proofErr w:type="spellEnd"/>
            <w:r w:rsidRPr="007B3369">
              <w:rPr>
                <w:rFonts w:ascii="Segoe UI" w:eastAsia="Arial" w:hAnsi="Segoe UI" w:cs="Segoe UI"/>
                <w:sz w:val="20"/>
                <w:szCs w:val="20"/>
              </w:rPr>
              <w:t>'. Enterprise email security tools and SIEM detection rules specifically flag the string '</w:t>
            </w:r>
            <w:proofErr w:type="spellStart"/>
            <w:r w:rsidRPr="007B3369">
              <w:rPr>
                <w:rFonts w:ascii="Segoe UI" w:eastAsia="Arial" w:hAnsi="Segoe UI" w:cs="Segoe UI"/>
                <w:sz w:val="20"/>
                <w:szCs w:val="20"/>
              </w:rPr>
              <w:t>gophish</w:t>
            </w:r>
            <w:proofErr w:type="spellEnd"/>
            <w:r w:rsidRPr="007B3369">
              <w:rPr>
                <w:rFonts w:ascii="Segoe UI" w:eastAsia="Arial" w:hAnsi="Segoe UI" w:cs="Segoe UI"/>
                <w:sz w:val="20"/>
                <w:szCs w:val="20"/>
              </w:rPr>
              <w:t xml:space="preserve">' in X-Mailer headers, as it </w:t>
            </w:r>
            <w:r w:rsidRPr="007B3369">
              <w:rPr>
                <w:rFonts w:ascii="Segoe UI" w:eastAsia="Arial" w:hAnsi="Segoe UI" w:cs="Segoe UI"/>
                <w:sz w:val="20"/>
                <w:szCs w:val="20"/>
              </w:rPr>
              <w:lastRenderedPageBreak/>
              <w:t>is a known indicator of a phishing simulation or attack tool. A real attacker would ensure this header is properly overridden.</w:t>
            </w:r>
          </w:p>
        </w:tc>
      </w:tr>
      <w:tr w:rsidR="007B3369" w:rsidRPr="007B3369" w14:paraId="78EE7E15"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B80C57A" w14:textId="77777777" w:rsidR="007B3369" w:rsidRPr="007B3369" w:rsidRDefault="007B3369" w:rsidP="007D7A2D">
            <w:pPr>
              <w:rPr>
                <w:rFonts w:ascii="Segoe UI" w:hAnsi="Segoe UI" w:cs="Segoe UI"/>
              </w:rPr>
            </w:pPr>
            <w:r w:rsidRPr="007B3369">
              <w:rPr>
                <w:rFonts w:ascii="Segoe UI" w:eastAsia="Arial" w:hAnsi="Segoe UI" w:cs="Segoe UI"/>
                <w:sz w:val="20"/>
                <w:szCs w:val="20"/>
              </w:rPr>
              <w:lastRenderedPageBreak/>
              <w:t>Severity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4B2DB" w14:textId="77777777" w:rsidR="007B3369" w:rsidRPr="007B3369" w:rsidRDefault="007B3369" w:rsidP="007D7A2D">
            <w:pPr>
              <w:rPr>
                <w:rFonts w:ascii="Segoe UI" w:hAnsi="Segoe UI" w:cs="Segoe UI"/>
              </w:rPr>
            </w:pPr>
            <w:r w:rsidRPr="007B3369">
              <w:rPr>
                <w:rFonts w:ascii="Segoe UI" w:eastAsia="Arial" w:hAnsi="Segoe UI" w:cs="Segoe UI"/>
                <w:color w:val="70AD47"/>
                <w:sz w:val="20"/>
                <w:szCs w:val="20"/>
              </w:rPr>
              <w:t>LOW</w:t>
            </w:r>
          </w:p>
        </w:tc>
      </w:tr>
      <w:tr w:rsidR="007B3369" w:rsidRPr="007B3369" w14:paraId="0F7F94A5"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067D580" w14:textId="77777777" w:rsidR="007B3369" w:rsidRPr="007B3369" w:rsidRDefault="007B3369" w:rsidP="007D7A2D">
            <w:pPr>
              <w:rPr>
                <w:rFonts w:ascii="Segoe UI" w:hAnsi="Segoe UI" w:cs="Segoe UI"/>
              </w:rPr>
            </w:pPr>
            <w:r w:rsidRPr="007B3369">
              <w:rPr>
                <w:rFonts w:ascii="Segoe UI" w:eastAsia="Arial" w:hAnsi="Segoe UI" w:cs="Segoe UI"/>
                <w:sz w:val="20"/>
                <w:szCs w:val="20"/>
              </w:rPr>
              <w:t>Real-World Risk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682AA" w14:textId="77777777" w:rsidR="007B3369" w:rsidRPr="007B3369" w:rsidRDefault="007B3369" w:rsidP="007D7A2D">
            <w:pPr>
              <w:rPr>
                <w:rFonts w:ascii="Segoe UI" w:hAnsi="Segoe UI" w:cs="Segoe UI"/>
              </w:rPr>
            </w:pPr>
            <w:r w:rsidRPr="007B3369">
              <w:rPr>
                <w:rFonts w:ascii="Segoe UI" w:eastAsia="Arial" w:hAnsi="Segoe UI" w:cs="Segoe UI"/>
                <w:sz w:val="20"/>
                <w:szCs w:val="20"/>
              </w:rPr>
              <w:t>This represents a detection opportunity for defenders. SIEM rules should alert on known phishing framework identifiers in X-Mailer headers. The presence of '</w:t>
            </w:r>
            <w:proofErr w:type="spellStart"/>
            <w:r w:rsidRPr="007B3369">
              <w:rPr>
                <w:rFonts w:ascii="Segoe UI" w:eastAsia="Arial" w:hAnsi="Segoe UI" w:cs="Segoe UI"/>
                <w:sz w:val="20"/>
                <w:szCs w:val="20"/>
              </w:rPr>
              <w:t>gophish</w:t>
            </w:r>
            <w:proofErr w:type="spellEnd"/>
            <w:r w:rsidRPr="007B3369">
              <w:rPr>
                <w:rFonts w:ascii="Segoe UI" w:eastAsia="Arial" w:hAnsi="Segoe UI" w:cs="Segoe UI"/>
                <w:sz w:val="20"/>
                <w:szCs w:val="20"/>
              </w:rPr>
              <w:t>' in a production environment would indicate either an authorised simulation or a threat actor using the same tooling.</w:t>
            </w:r>
          </w:p>
        </w:tc>
      </w:tr>
    </w:tbl>
    <w:p w14:paraId="2C762C19" w14:textId="77777777" w:rsidR="007B3369" w:rsidRDefault="007B3369" w:rsidP="007B3369">
      <w:pPr>
        <w:spacing w:before="120" w:after="120"/>
        <w:rPr>
          <w:rFonts w:ascii="Segoe UI" w:hAnsi="Segoe UI" w:cs="Segoe UI"/>
        </w:rPr>
      </w:pPr>
    </w:p>
    <w:p w14:paraId="6679959D" w14:textId="77777777" w:rsidR="00B31706" w:rsidRPr="007B3369" w:rsidRDefault="00B31706" w:rsidP="007B3369">
      <w:pPr>
        <w:spacing w:before="120" w:after="120"/>
        <w:rPr>
          <w:rFonts w:ascii="Segoe UI" w:hAnsi="Segoe UI" w:cs="Segoe U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026"/>
      </w:tblGrid>
      <w:tr w:rsidR="007B3369" w:rsidRPr="007B3369" w14:paraId="616AFAA6" w14:textId="77777777" w:rsidTr="007D7A2D">
        <w:tc>
          <w:tcPr>
            <w:tcW w:w="9026" w:type="dxa"/>
            <w:gridSpan w:val="2"/>
            <w:tcBorders>
              <w:top w:val="single" w:sz="1" w:space="0" w:color="0078D4"/>
              <w:left w:val="single" w:sz="1" w:space="0" w:color="0078D4"/>
              <w:bottom w:val="single" w:sz="1" w:space="0" w:color="0078D4"/>
              <w:right w:val="single" w:sz="1" w:space="0" w:color="0078D4"/>
            </w:tcBorders>
            <w:shd w:val="clear" w:color="auto" w:fill="1F3864"/>
            <w:tcMar>
              <w:top w:w="80" w:type="dxa"/>
              <w:left w:w="120" w:type="dxa"/>
              <w:bottom w:w="80" w:type="dxa"/>
              <w:right w:w="120" w:type="dxa"/>
            </w:tcMar>
          </w:tcPr>
          <w:p w14:paraId="4C8690BA" w14:textId="77777777" w:rsidR="007B3369" w:rsidRPr="007B3369" w:rsidRDefault="007B3369" w:rsidP="007D7A2D">
            <w:pPr>
              <w:rPr>
                <w:rFonts w:ascii="Segoe UI" w:hAnsi="Segoe UI" w:cs="Segoe UI"/>
              </w:rPr>
            </w:pPr>
            <w:r w:rsidRPr="007B3369">
              <w:rPr>
                <w:rFonts w:ascii="Segoe UI" w:eastAsia="Arial" w:hAnsi="Segoe UI" w:cs="Segoe UI"/>
                <w:color w:val="FFFFFF"/>
                <w:sz w:val="22"/>
                <w:szCs w:val="22"/>
              </w:rPr>
              <w:t>Finding 5: Personalised Tracking URL with Recipient ID</w:t>
            </w:r>
          </w:p>
        </w:tc>
      </w:tr>
      <w:tr w:rsidR="007B3369" w:rsidRPr="007B3369" w14:paraId="006FBAB6"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01E8C4B" w14:textId="77777777" w:rsidR="007B3369" w:rsidRPr="007B3369" w:rsidRDefault="007B3369" w:rsidP="007D7A2D">
            <w:pPr>
              <w:rPr>
                <w:rFonts w:ascii="Segoe UI" w:hAnsi="Segoe UI" w:cs="Segoe UI"/>
              </w:rPr>
            </w:pPr>
            <w:r w:rsidRPr="007B3369">
              <w:rPr>
                <w:rFonts w:ascii="Segoe UI" w:eastAsia="Arial" w:hAnsi="Segoe UI" w:cs="Segoe UI"/>
                <w:sz w:val="20"/>
                <w:szCs w:val="20"/>
              </w:rPr>
              <w:t>Header 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8F8DC" w14:textId="77777777" w:rsidR="007B3369" w:rsidRPr="007B3369" w:rsidRDefault="007B3369" w:rsidP="007D7A2D">
            <w:pPr>
              <w:rPr>
                <w:rFonts w:ascii="Segoe UI" w:hAnsi="Segoe UI" w:cs="Segoe UI"/>
              </w:rPr>
            </w:pPr>
            <w:proofErr w:type="spellStart"/>
            <w:r w:rsidRPr="007B3369">
              <w:rPr>
                <w:rFonts w:ascii="Segoe UI" w:eastAsia="Courier New" w:hAnsi="Segoe UI" w:cs="Segoe UI"/>
                <w:color w:val="1F3864"/>
                <w:sz w:val="20"/>
                <w:szCs w:val="20"/>
              </w:rPr>
              <w:t>href</w:t>
            </w:r>
            <w:proofErr w:type="spellEnd"/>
            <w:r w:rsidRPr="007B3369">
              <w:rPr>
                <w:rFonts w:ascii="Segoe UI" w:eastAsia="Courier New" w:hAnsi="Segoe UI" w:cs="Segoe UI"/>
                <w:color w:val="1F3864"/>
                <w:sz w:val="20"/>
                <w:szCs w:val="20"/>
              </w:rPr>
              <w:t>="http://127.0.0.1?rid=nG27RiG"</w:t>
            </w:r>
          </w:p>
        </w:tc>
      </w:tr>
      <w:tr w:rsidR="007B3369" w:rsidRPr="007B3369" w14:paraId="7F817088"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95A80BA" w14:textId="77777777" w:rsidR="007B3369" w:rsidRPr="007B3369" w:rsidRDefault="007B3369" w:rsidP="007D7A2D">
            <w:pPr>
              <w:rPr>
                <w:rFonts w:ascii="Segoe UI" w:hAnsi="Segoe UI" w:cs="Segoe UI"/>
              </w:rPr>
            </w:pPr>
            <w:r w:rsidRPr="007B3369">
              <w:rPr>
                <w:rFonts w:ascii="Segoe UI" w:eastAsia="Arial" w:hAnsi="Segoe UI" w:cs="Segoe UI"/>
                <w:sz w:val="20"/>
                <w:szCs w:val="20"/>
              </w:rPr>
              <w:t>Explanation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94AA6" w14:textId="77777777" w:rsidR="007B3369" w:rsidRPr="007B3369" w:rsidRDefault="007B3369" w:rsidP="007D7A2D">
            <w:pPr>
              <w:rPr>
                <w:rFonts w:ascii="Segoe UI" w:hAnsi="Segoe UI" w:cs="Segoe UI"/>
              </w:rPr>
            </w:pPr>
            <w:r w:rsidRPr="007B3369">
              <w:rPr>
                <w:rFonts w:ascii="Segoe UI" w:eastAsia="Arial" w:hAnsi="Segoe UI" w:cs="Segoe UI"/>
                <w:sz w:val="20"/>
                <w:szCs w:val="20"/>
              </w:rPr>
              <w:t>The call-to-action button embedded a unique recipient identifier in the URL. When clicked, GoPhish logged which specific recipient clicked the link, the timestamp, and their browser and IP information — before redirecting them to the cloned login page. This per-recipient tracking enables attackers to build detailed profiles of which targets engaged with a campaign, informing follow-up attacks.</w:t>
            </w:r>
          </w:p>
        </w:tc>
      </w:tr>
      <w:tr w:rsidR="007B3369" w:rsidRPr="007B3369" w14:paraId="06BE02C7"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3C71462" w14:textId="77777777" w:rsidR="007B3369" w:rsidRPr="007B3369" w:rsidRDefault="007B3369" w:rsidP="007D7A2D">
            <w:pPr>
              <w:rPr>
                <w:rFonts w:ascii="Segoe UI" w:hAnsi="Segoe UI" w:cs="Segoe UI"/>
              </w:rPr>
            </w:pPr>
            <w:r w:rsidRPr="007B3369">
              <w:rPr>
                <w:rFonts w:ascii="Segoe UI" w:eastAsia="Arial" w:hAnsi="Segoe UI" w:cs="Segoe UI"/>
                <w:sz w:val="20"/>
                <w:szCs w:val="20"/>
              </w:rPr>
              <w:t>Severity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C833" w14:textId="77777777" w:rsidR="007B3369" w:rsidRPr="007B3369" w:rsidRDefault="007B3369" w:rsidP="007D7A2D">
            <w:pPr>
              <w:rPr>
                <w:rFonts w:ascii="Segoe UI" w:hAnsi="Segoe UI" w:cs="Segoe UI"/>
              </w:rPr>
            </w:pPr>
            <w:r w:rsidRPr="007B3369">
              <w:rPr>
                <w:rFonts w:ascii="Segoe UI" w:eastAsia="Arial" w:hAnsi="Segoe UI" w:cs="Segoe UI"/>
                <w:color w:val="C00000"/>
                <w:sz w:val="20"/>
                <w:szCs w:val="20"/>
              </w:rPr>
              <w:t>HIGH</w:t>
            </w:r>
          </w:p>
        </w:tc>
      </w:tr>
      <w:tr w:rsidR="007B3369" w:rsidRPr="007B3369" w14:paraId="6EBE9B1F" w14:textId="77777777" w:rsidTr="007D7A2D">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27D5340" w14:textId="77777777" w:rsidR="007B3369" w:rsidRPr="007B3369" w:rsidRDefault="007B3369" w:rsidP="007D7A2D">
            <w:pPr>
              <w:rPr>
                <w:rFonts w:ascii="Segoe UI" w:hAnsi="Segoe UI" w:cs="Segoe UI"/>
              </w:rPr>
            </w:pPr>
            <w:r w:rsidRPr="007B3369">
              <w:rPr>
                <w:rFonts w:ascii="Segoe UI" w:eastAsia="Arial" w:hAnsi="Segoe UI" w:cs="Segoe UI"/>
                <w:sz w:val="20"/>
                <w:szCs w:val="20"/>
              </w:rPr>
              <w:t>Real-World Risk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F989D" w14:textId="77777777" w:rsidR="007B3369" w:rsidRPr="007B3369" w:rsidRDefault="007B3369" w:rsidP="007D7A2D">
            <w:pPr>
              <w:rPr>
                <w:rFonts w:ascii="Segoe UI" w:hAnsi="Segoe UI" w:cs="Segoe UI"/>
              </w:rPr>
            </w:pPr>
            <w:r w:rsidRPr="007B3369">
              <w:rPr>
                <w:rFonts w:ascii="Segoe UI" w:eastAsia="Arial" w:hAnsi="Segoe UI" w:cs="Segoe UI"/>
                <w:sz w:val="20"/>
                <w:szCs w:val="20"/>
              </w:rPr>
              <w:t>URL inspection before clicking is a key user behaviour to train. Security awareness programmes should teach recipients to hover over links to preview the destination URL, and to treat any URL containing unusual parameters with suspicion.</w:t>
            </w:r>
          </w:p>
        </w:tc>
      </w:tr>
    </w:tbl>
    <w:p w14:paraId="2151D72B" w14:textId="77777777" w:rsidR="007B3369" w:rsidRPr="007B3369" w:rsidRDefault="007B3369" w:rsidP="007B3369">
      <w:pPr>
        <w:spacing w:before="120" w:after="120"/>
        <w:rPr>
          <w:rFonts w:ascii="Segoe UI" w:hAnsi="Segoe UI" w:cs="Segoe UI"/>
        </w:rPr>
      </w:pPr>
    </w:p>
    <w:p w14:paraId="5BB85D78" w14:textId="77777777" w:rsidR="007B3369" w:rsidRPr="007B3369" w:rsidRDefault="007B3369" w:rsidP="007B3369">
      <w:pPr>
        <w:pStyle w:val="Heading1"/>
        <w:rPr>
          <w:rFonts w:ascii="Segoe UI" w:hAnsi="Segoe UI" w:cs="Segoe UI"/>
        </w:rPr>
      </w:pPr>
      <w:bookmarkStart w:id="8" w:name="_Toc233279829"/>
      <w:r w:rsidRPr="007B3369">
        <w:rPr>
          <w:rFonts w:ascii="Segoe UI" w:eastAsia="Arial" w:hAnsi="Segoe UI" w:cs="Segoe UI"/>
          <w:color w:val="0078D4"/>
          <w:sz w:val="32"/>
          <w:szCs w:val="32"/>
        </w:rPr>
        <w:t>6. Attack Sophistication Analysis</w:t>
      </w:r>
      <w:bookmarkEnd w:id="8"/>
    </w:p>
    <w:p w14:paraId="4AE69E0F"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Reflecting on the simulation, the following factors limited the realism of this phishing email. A more sophisticated attacker would address each of these:</w:t>
      </w:r>
    </w:p>
    <w:p w14:paraId="0C4A7AA5" w14:textId="77777777" w:rsidR="007B3369" w:rsidRPr="007B3369" w:rsidRDefault="007B3369" w:rsidP="007B3369">
      <w:pPr>
        <w:spacing w:before="120" w:after="120"/>
        <w:rPr>
          <w:rFonts w:ascii="Segoe UI" w:hAnsi="Segoe UI" w:cs="Segoe UI"/>
        </w:rPr>
      </w:pPr>
    </w:p>
    <w:p w14:paraId="204FD393" w14:textId="3E03B4A6"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Lookalike domain registration: The most significant giveaway was the sending address. A real attacker would register a domain such as maltina-itsupport.com or m4ltina.com and configure it with valid SPF, DKIM, and DMARC records meaning the email would pass all authentication checks and the return path would show a plausible address. Gmail would not expose an X-Google-Original-From header because there would be no spoofing attempt.</w:t>
      </w:r>
    </w:p>
    <w:p w14:paraId="31747AC1"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Dedicated mail relay: Using a personal Gmail account meant Gmail's own protections partially exposed the spoofed sender. A dedicated SMTP relay with a properly configured sending domain bypasses these protections entirely.</w:t>
      </w:r>
    </w:p>
    <w:p w14:paraId="5C961B79"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 xml:space="preserve">HTTPS landing page: The cloned login page ran on http://127.0.0.1 — a local address with no HTTPS padlock. A real attacker would host this on a cloud server with a free </w:t>
      </w:r>
      <w:r w:rsidRPr="007B3369">
        <w:rPr>
          <w:rFonts w:ascii="Segoe UI" w:eastAsia="Arial" w:hAnsi="Segoe UI" w:cs="Segoe UI"/>
          <w:sz w:val="22"/>
          <w:szCs w:val="22"/>
        </w:rPr>
        <w:lastRenderedPageBreak/>
        <w:t>Let's Encrypt SSL certificate, making the padlock appear and significantly increasing victim confidence.</w:t>
      </w:r>
    </w:p>
    <w:p w14:paraId="05A8D73D" w14:textId="6D3C4775"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Target personalisation: The more detail an attacker knows about a target (their manager's name, current projects, recent company announcements), the more convincing the email. Spear phishing</w:t>
      </w:r>
      <w:r w:rsidR="00CE3182">
        <w:rPr>
          <w:rFonts w:ascii="Segoe UI" w:eastAsia="Arial" w:hAnsi="Segoe UI" w:cs="Segoe UI"/>
          <w:sz w:val="22"/>
          <w:szCs w:val="22"/>
        </w:rPr>
        <w:t xml:space="preserve"> </w:t>
      </w:r>
      <w:r w:rsidRPr="007B3369">
        <w:rPr>
          <w:rFonts w:ascii="Segoe UI" w:eastAsia="Arial" w:hAnsi="Segoe UI" w:cs="Segoe UI"/>
          <w:sz w:val="22"/>
          <w:szCs w:val="22"/>
        </w:rPr>
        <w:t xml:space="preserve">using personal details </w:t>
      </w:r>
      <w:r w:rsidR="00CE3182">
        <w:rPr>
          <w:rFonts w:ascii="Segoe UI" w:eastAsia="Arial" w:hAnsi="Segoe UI" w:cs="Segoe UI"/>
          <w:sz w:val="22"/>
          <w:szCs w:val="22"/>
        </w:rPr>
        <w:t>a</w:t>
      </w:r>
      <w:r w:rsidRPr="007B3369">
        <w:rPr>
          <w:rFonts w:ascii="Segoe UI" w:eastAsia="Arial" w:hAnsi="Segoe UI" w:cs="Segoe UI"/>
          <w:sz w:val="22"/>
          <w:szCs w:val="22"/>
        </w:rPr>
        <w:t>chieves significantly higher click rates than generic campaigns.</w:t>
      </w:r>
    </w:p>
    <w:p w14:paraId="3955F050" w14:textId="77777777" w:rsidR="007B3369" w:rsidRDefault="007B3369" w:rsidP="007B3369">
      <w:pPr>
        <w:spacing w:before="120" w:after="120"/>
        <w:rPr>
          <w:rFonts w:ascii="Segoe UI" w:hAnsi="Segoe UI" w:cs="Segoe UI"/>
        </w:rPr>
      </w:pPr>
    </w:p>
    <w:p w14:paraId="3745C582" w14:textId="77777777" w:rsidR="00CE3182" w:rsidRPr="007B3369" w:rsidRDefault="00CE3182" w:rsidP="007B3369">
      <w:pPr>
        <w:spacing w:before="120" w:after="120"/>
        <w:rPr>
          <w:rFonts w:ascii="Segoe UI" w:hAnsi="Segoe UI" w:cs="Segoe UI"/>
        </w:rPr>
      </w:pPr>
    </w:p>
    <w:p w14:paraId="30F10CE6" w14:textId="77777777" w:rsidR="007B3369" w:rsidRPr="007B3369" w:rsidRDefault="007B3369" w:rsidP="007B3369">
      <w:pPr>
        <w:pStyle w:val="Heading1"/>
        <w:rPr>
          <w:rFonts w:ascii="Segoe UI" w:hAnsi="Segoe UI" w:cs="Segoe UI"/>
        </w:rPr>
      </w:pPr>
      <w:bookmarkStart w:id="9" w:name="_Toc233279830"/>
      <w:r w:rsidRPr="007B3369">
        <w:rPr>
          <w:rFonts w:ascii="Segoe UI" w:eastAsia="Arial" w:hAnsi="Segoe UI" w:cs="Segoe UI"/>
          <w:color w:val="0078D4"/>
          <w:sz w:val="32"/>
          <w:szCs w:val="32"/>
        </w:rPr>
        <w:t>7. Defensive Recommendations</w:t>
      </w:r>
      <w:bookmarkEnd w:id="9"/>
    </w:p>
    <w:p w14:paraId="2A88933F" w14:textId="77777777"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The following controls would reduce the risk and impact of a phishing campaign of this type against an organisation:</w:t>
      </w:r>
    </w:p>
    <w:p w14:paraId="54859A7F" w14:textId="77777777" w:rsidR="007B3369" w:rsidRPr="007B3369" w:rsidRDefault="007B3369" w:rsidP="007B3369">
      <w:pPr>
        <w:spacing w:before="120" w:after="120"/>
        <w:rPr>
          <w:rFonts w:ascii="Segoe UI" w:hAnsi="Segoe UI" w:cs="Segoe UI"/>
        </w:rPr>
      </w:pPr>
    </w:p>
    <w:p w14:paraId="2484E656" w14:textId="77777777" w:rsidR="007B3369" w:rsidRPr="007B3369" w:rsidRDefault="007B3369" w:rsidP="007B3369">
      <w:pPr>
        <w:pStyle w:val="Heading2"/>
        <w:rPr>
          <w:rFonts w:ascii="Segoe UI" w:hAnsi="Segoe UI" w:cs="Segoe UI"/>
        </w:rPr>
      </w:pPr>
      <w:bookmarkStart w:id="10" w:name="_Toc233279831"/>
      <w:r w:rsidRPr="007B3369">
        <w:rPr>
          <w:rFonts w:ascii="Segoe UI" w:eastAsia="Arial" w:hAnsi="Segoe UI" w:cs="Segoe UI"/>
          <w:color w:val="1F3864"/>
          <w:sz w:val="26"/>
          <w:szCs w:val="26"/>
        </w:rPr>
        <w:t>7.1 Technical Controls</w:t>
      </w:r>
      <w:bookmarkEnd w:id="10"/>
    </w:p>
    <w:p w14:paraId="19852FCF"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Enforce DMARC with a reject policy (p=reject): DMARC instructs receiving mail servers to reject emails that fail SPF and DKIM authentication. This is the single most effective technical control against email spoofing. Many organisations have DMARC in monitoring mode (p=none) but have not moved to enforcement.</w:t>
      </w:r>
    </w:p>
    <w:p w14:paraId="2587E561" w14:textId="62B4563B"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Deploy an email security gateway: Products such as Proofpoint, Mimecast, or Microsoft Defender for Office 365 scan inbound emails for phishing indicators</w:t>
      </w:r>
      <w:r w:rsidR="006C2B45">
        <w:rPr>
          <w:rFonts w:ascii="Segoe UI" w:eastAsia="Arial" w:hAnsi="Segoe UI" w:cs="Segoe UI"/>
          <w:sz w:val="22"/>
          <w:szCs w:val="22"/>
        </w:rPr>
        <w:t xml:space="preserve"> </w:t>
      </w:r>
      <w:r w:rsidRPr="007B3369">
        <w:rPr>
          <w:rFonts w:ascii="Segoe UI" w:eastAsia="Arial" w:hAnsi="Segoe UI" w:cs="Segoe UI"/>
          <w:sz w:val="22"/>
          <w:szCs w:val="22"/>
        </w:rPr>
        <w:t>including known phishing kit signatures, lookalike domains, and suspicious header combinations before they reach the user's inbox.</w:t>
      </w:r>
    </w:p>
    <w:p w14:paraId="69777129"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Enforce multi-factor authentication (MFA): Even if credentials are captured on a phishing landing page, MFA prevents an attacker from using them without also possessing the second factor. This is the most important control for limiting the impact of a successful credential harvest.</w:t>
      </w:r>
    </w:p>
    <w:p w14:paraId="263D1135"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Disable automatic image loading in email clients: This prevents tracking pixel activation, denying the attacker confirmation that an email was opened and removing a source of recipient intelligence.</w:t>
      </w:r>
    </w:p>
    <w:p w14:paraId="0FC9D388" w14:textId="77777777" w:rsidR="007B3369" w:rsidRPr="007B3369" w:rsidRDefault="007B3369" w:rsidP="007B3369">
      <w:pPr>
        <w:spacing w:before="120" w:after="120"/>
        <w:rPr>
          <w:rFonts w:ascii="Segoe UI" w:hAnsi="Segoe UI" w:cs="Segoe UI"/>
        </w:rPr>
      </w:pPr>
    </w:p>
    <w:p w14:paraId="4CC4C180" w14:textId="77777777" w:rsidR="007B3369" w:rsidRPr="007B3369" w:rsidRDefault="007B3369" w:rsidP="007B3369">
      <w:pPr>
        <w:pStyle w:val="Heading2"/>
        <w:rPr>
          <w:rFonts w:ascii="Segoe UI" w:hAnsi="Segoe UI" w:cs="Segoe UI"/>
        </w:rPr>
      </w:pPr>
      <w:bookmarkStart w:id="11" w:name="_Toc233279832"/>
      <w:r w:rsidRPr="007B3369">
        <w:rPr>
          <w:rFonts w:ascii="Segoe UI" w:eastAsia="Arial" w:hAnsi="Segoe UI" w:cs="Segoe UI"/>
          <w:color w:val="1F3864"/>
          <w:sz w:val="26"/>
          <w:szCs w:val="26"/>
        </w:rPr>
        <w:t>7.2 Human Controls</w:t>
      </w:r>
      <w:bookmarkEnd w:id="11"/>
    </w:p>
    <w:p w14:paraId="33403513" w14:textId="77EC7B3F"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Verify sender addresses carefully: Users should be trained to check not just the display name but the actual email address and to look for lookalike domains (maltin4.com vs maltina.com). Where possible, show full email addresses rather than display names in the email client.</w:t>
      </w:r>
    </w:p>
    <w:p w14:paraId="4140F11E"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Inspect links before clicking: Hovering over a link reveals the true destination URL. Users should be suspicious of any link whose domain does not match the organisation it claims to be from.</w:t>
      </w:r>
    </w:p>
    <w:p w14:paraId="736EF638"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lastRenderedPageBreak/>
        <w:t>Use 'Show Original' for suspicious emails: Teaching users to view email headers demystifies the technical layer and enables even non-technical staff to spot Return-Path mismatches and authentication failures.</w:t>
      </w:r>
    </w:p>
    <w:p w14:paraId="02E8B8E2" w14:textId="1C3A6589"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Run regular phishing simulations: Organisations should conduct periodic simulated phishing campaigns as performed in this project to measure click rates, identify high-risk teams, and deliver targeted training to those who engage with simulated phishing emails.</w:t>
      </w:r>
    </w:p>
    <w:p w14:paraId="35097737" w14:textId="3B5C3FA6"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Establish a clear reporting process: Users who suspect a phishing email should know exactly how to report it</w:t>
      </w:r>
      <w:r w:rsidR="00262FFF">
        <w:rPr>
          <w:rFonts w:ascii="Segoe UI" w:eastAsia="Arial" w:hAnsi="Segoe UI" w:cs="Segoe UI"/>
          <w:sz w:val="22"/>
          <w:szCs w:val="22"/>
        </w:rPr>
        <w:t>;</w:t>
      </w:r>
      <w:r w:rsidRPr="007B3369">
        <w:rPr>
          <w:rFonts w:ascii="Segoe UI" w:eastAsia="Arial" w:hAnsi="Segoe UI" w:cs="Segoe UI"/>
          <w:sz w:val="22"/>
          <w:szCs w:val="22"/>
        </w:rPr>
        <w:t xml:space="preserve"> a dedicated security@ email address, a one-click Outlook/Gmail plugin, or a Slack channel. The easier reporting is, the more likely users are to do it.</w:t>
      </w:r>
    </w:p>
    <w:p w14:paraId="472F4CE7" w14:textId="77777777" w:rsidR="007B3369" w:rsidRPr="007B3369" w:rsidRDefault="007B3369" w:rsidP="007B3369">
      <w:pPr>
        <w:spacing w:before="120" w:after="120"/>
        <w:rPr>
          <w:rFonts w:ascii="Segoe UI" w:hAnsi="Segoe UI" w:cs="Segoe UI"/>
        </w:rPr>
      </w:pPr>
    </w:p>
    <w:p w14:paraId="7CA6152D" w14:textId="77777777" w:rsidR="007B3369" w:rsidRPr="007B3369" w:rsidRDefault="007B3369" w:rsidP="007B3369">
      <w:pPr>
        <w:pStyle w:val="Heading1"/>
        <w:rPr>
          <w:rFonts w:ascii="Segoe UI" w:hAnsi="Segoe UI" w:cs="Segoe UI"/>
        </w:rPr>
      </w:pPr>
      <w:bookmarkStart w:id="12" w:name="_Toc233279833"/>
      <w:r w:rsidRPr="007B3369">
        <w:rPr>
          <w:rFonts w:ascii="Segoe UI" w:eastAsia="Arial" w:hAnsi="Segoe UI" w:cs="Segoe UI"/>
          <w:color w:val="0078D4"/>
          <w:sz w:val="32"/>
          <w:szCs w:val="32"/>
        </w:rPr>
        <w:t>8. Reflection</w:t>
      </w:r>
      <w:bookmarkEnd w:id="12"/>
    </w:p>
    <w:p w14:paraId="0A8768B2" w14:textId="2E0EAE41"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Before conducting this simulation, I understood phishing conceptually</w:t>
      </w:r>
      <w:r w:rsidR="00262FFF">
        <w:rPr>
          <w:rFonts w:ascii="Segoe UI" w:eastAsia="Arial" w:hAnsi="Segoe UI" w:cs="Segoe UI"/>
          <w:sz w:val="22"/>
          <w:szCs w:val="22"/>
        </w:rPr>
        <w:t>,</w:t>
      </w:r>
      <w:r w:rsidRPr="007B3369">
        <w:rPr>
          <w:rFonts w:ascii="Segoe UI" w:eastAsia="Arial" w:hAnsi="Segoe UI" w:cs="Segoe UI"/>
          <w:sz w:val="22"/>
          <w:szCs w:val="22"/>
        </w:rPr>
        <w:t xml:space="preserve"> I knew it involved deceptive emails designed to steal credentials. What I did not appreciate was the degree to which modern phishing is industrialised. GoPhish provides a campaign management dashboard, per-recipient tracking, automated site cloning, and detailed analytics functionally identical to a commercial email marketing platform, but weaponised. The barrier to entry for a phishing attacker is far lower than I assumed.</w:t>
      </w:r>
    </w:p>
    <w:p w14:paraId="07C82632" w14:textId="77777777" w:rsidR="007B3369" w:rsidRPr="007B3369" w:rsidRDefault="007B3369" w:rsidP="007B3369">
      <w:pPr>
        <w:spacing w:before="120" w:after="120"/>
        <w:rPr>
          <w:rFonts w:ascii="Segoe UI" w:hAnsi="Segoe UI" w:cs="Segoe UI"/>
        </w:rPr>
      </w:pPr>
    </w:p>
    <w:p w14:paraId="246E021D" w14:textId="608CA25A"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 xml:space="preserve">The most surprising discovery was </w:t>
      </w:r>
      <w:proofErr w:type="gramStart"/>
      <w:r w:rsidRPr="007B3369">
        <w:rPr>
          <w:rFonts w:ascii="Segoe UI" w:eastAsia="Arial" w:hAnsi="Segoe UI" w:cs="Segoe UI"/>
          <w:sz w:val="22"/>
          <w:szCs w:val="22"/>
        </w:rPr>
        <w:t>email</w:t>
      </w:r>
      <w:proofErr w:type="gramEnd"/>
      <w:r w:rsidRPr="007B3369">
        <w:rPr>
          <w:rFonts w:ascii="Segoe UI" w:eastAsia="Arial" w:hAnsi="Segoe UI" w:cs="Segoe UI"/>
          <w:sz w:val="22"/>
          <w:szCs w:val="22"/>
        </w:rPr>
        <w:t xml:space="preserve"> headers. The fact that every email carries a detailed technical audit trail recording the true sending address, the servers it passed through, authentication results, and even the software used to send it was not something I was aware of before this project. The 'Show Original' function has been present in Gmail throughout my entire time using it. This experience underscored how much security-relevant information exists in everyday tools that most users, including myself, have never examined.</w:t>
      </w:r>
    </w:p>
    <w:p w14:paraId="2B53E3FC" w14:textId="77777777" w:rsidR="007B3369" w:rsidRPr="007B3369" w:rsidRDefault="007B3369" w:rsidP="007B3369">
      <w:pPr>
        <w:spacing w:before="120" w:after="120"/>
        <w:rPr>
          <w:rFonts w:ascii="Segoe UI" w:hAnsi="Segoe UI" w:cs="Segoe UI"/>
        </w:rPr>
      </w:pPr>
    </w:p>
    <w:p w14:paraId="4C5DFF08" w14:textId="11F34BA2"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This project has direct relevance to my professional experience. During my placement year at The Walt Disney Company, I was involved in delivering security awareness training to staff. Having now built and run a simulation end-to-end at a technical level, I have a significantly deeper understanding of both the attacker's methodology and the technical indicators that defenders and end users should be trained to recognise.</w:t>
      </w:r>
    </w:p>
    <w:p w14:paraId="4D0DB07E" w14:textId="77777777" w:rsidR="007B3369" w:rsidRPr="007B3369" w:rsidRDefault="007B3369" w:rsidP="007B3369">
      <w:pPr>
        <w:spacing w:before="120" w:after="120"/>
        <w:rPr>
          <w:rFonts w:ascii="Segoe UI" w:hAnsi="Segoe UI" w:cs="Segoe UI"/>
        </w:rPr>
      </w:pPr>
    </w:p>
    <w:p w14:paraId="2138C2C4" w14:textId="2D4006C1" w:rsidR="007B3369" w:rsidRPr="007B3369" w:rsidRDefault="007B3369" w:rsidP="007B3369">
      <w:pPr>
        <w:spacing w:before="80" w:after="120"/>
        <w:rPr>
          <w:rFonts w:ascii="Segoe UI" w:hAnsi="Segoe UI" w:cs="Segoe UI"/>
        </w:rPr>
      </w:pPr>
      <w:r w:rsidRPr="007B3369">
        <w:rPr>
          <w:rFonts w:ascii="Segoe UI" w:eastAsia="Arial" w:hAnsi="Segoe UI" w:cs="Segoe UI"/>
          <w:sz w:val="22"/>
          <w:szCs w:val="22"/>
        </w:rPr>
        <w:t xml:space="preserve">The gap I identified in my own </w:t>
      </w:r>
      <w:r w:rsidR="00D7754D" w:rsidRPr="007B3369">
        <w:rPr>
          <w:rFonts w:ascii="Segoe UI" w:eastAsia="Arial" w:hAnsi="Segoe UI" w:cs="Segoe UI"/>
          <w:sz w:val="22"/>
          <w:szCs w:val="22"/>
        </w:rPr>
        <w:t xml:space="preserve">simulation </w:t>
      </w:r>
      <w:r w:rsidR="00D7754D">
        <w:rPr>
          <w:rFonts w:ascii="Segoe UI" w:eastAsia="Arial" w:hAnsi="Segoe UI" w:cs="Segoe UI"/>
          <w:sz w:val="22"/>
          <w:szCs w:val="22"/>
        </w:rPr>
        <w:t>the</w:t>
      </w:r>
      <w:r w:rsidRPr="007B3369">
        <w:rPr>
          <w:rFonts w:ascii="Segoe UI" w:eastAsia="Arial" w:hAnsi="Segoe UI" w:cs="Segoe UI"/>
          <w:sz w:val="22"/>
          <w:szCs w:val="22"/>
        </w:rPr>
        <w:t xml:space="preserve"> exposed X-Google-Original-From header and the X-Mailer: </w:t>
      </w:r>
      <w:proofErr w:type="spellStart"/>
      <w:r w:rsidRPr="007B3369">
        <w:rPr>
          <w:rFonts w:ascii="Segoe UI" w:eastAsia="Arial" w:hAnsi="Segoe UI" w:cs="Segoe UI"/>
          <w:sz w:val="22"/>
          <w:szCs w:val="22"/>
        </w:rPr>
        <w:t>gophish</w:t>
      </w:r>
      <w:proofErr w:type="spellEnd"/>
      <w:r w:rsidRPr="007B3369">
        <w:rPr>
          <w:rFonts w:ascii="Segoe UI" w:eastAsia="Arial" w:hAnsi="Segoe UI" w:cs="Segoe UI"/>
          <w:sz w:val="22"/>
          <w:szCs w:val="22"/>
        </w:rPr>
        <w:t xml:space="preserve"> string illustrates that even automated phishing tools leave detectable traces. Effective defence combines technical controls that catch these traces automatically with human training that equips users to spot what technology misses.</w:t>
      </w:r>
    </w:p>
    <w:p w14:paraId="1994AFBF" w14:textId="77777777" w:rsidR="007B3369" w:rsidRPr="007B3369" w:rsidRDefault="007B3369" w:rsidP="007B3369">
      <w:pPr>
        <w:spacing w:before="120" w:after="120"/>
        <w:rPr>
          <w:rFonts w:ascii="Segoe UI" w:hAnsi="Segoe UI" w:cs="Segoe UI"/>
        </w:rPr>
      </w:pPr>
    </w:p>
    <w:p w14:paraId="7827045B" w14:textId="77777777" w:rsidR="007B3369" w:rsidRPr="007B3369" w:rsidRDefault="007B3369" w:rsidP="007B3369">
      <w:pPr>
        <w:pStyle w:val="Heading1"/>
        <w:rPr>
          <w:rFonts w:ascii="Segoe UI" w:hAnsi="Segoe UI" w:cs="Segoe UI"/>
        </w:rPr>
      </w:pPr>
      <w:bookmarkStart w:id="13" w:name="_Toc233279834"/>
      <w:r w:rsidRPr="007B3369">
        <w:rPr>
          <w:rFonts w:ascii="Segoe UI" w:eastAsia="Arial" w:hAnsi="Segoe UI" w:cs="Segoe UI"/>
          <w:color w:val="0078D4"/>
          <w:sz w:val="32"/>
          <w:szCs w:val="32"/>
        </w:rPr>
        <w:lastRenderedPageBreak/>
        <w:t>9. Tools &amp; References</w:t>
      </w:r>
      <w:bookmarkEnd w:id="13"/>
    </w:p>
    <w:p w14:paraId="0BDF0C53" w14:textId="610DDB8F"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GoPhish</w:t>
      </w:r>
      <w:r w:rsidR="009B676A">
        <w:rPr>
          <w:rFonts w:ascii="Segoe UI" w:eastAsia="Arial" w:hAnsi="Segoe UI" w:cs="Segoe UI"/>
          <w:sz w:val="22"/>
          <w:szCs w:val="22"/>
        </w:rPr>
        <w:t xml:space="preserve">- </w:t>
      </w:r>
      <w:r w:rsidRPr="007B3369">
        <w:rPr>
          <w:rFonts w:ascii="Segoe UI" w:eastAsia="Arial" w:hAnsi="Segoe UI" w:cs="Segoe UI"/>
          <w:sz w:val="22"/>
          <w:szCs w:val="22"/>
        </w:rPr>
        <w:t>open-source phishing framework: getgophish.com</w:t>
      </w:r>
    </w:p>
    <w:p w14:paraId="06E889F9" w14:textId="4E28B3FA"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MITRE ATT&amp;CK T1566</w:t>
      </w:r>
      <w:r w:rsidR="009B676A">
        <w:rPr>
          <w:rFonts w:ascii="Segoe UI" w:eastAsia="Arial" w:hAnsi="Segoe UI" w:cs="Segoe UI"/>
          <w:sz w:val="22"/>
          <w:szCs w:val="22"/>
        </w:rPr>
        <w:t xml:space="preserve">- </w:t>
      </w:r>
      <w:r w:rsidRPr="007B3369">
        <w:rPr>
          <w:rFonts w:ascii="Segoe UI" w:eastAsia="Arial" w:hAnsi="Segoe UI" w:cs="Segoe UI"/>
          <w:sz w:val="22"/>
          <w:szCs w:val="22"/>
        </w:rPr>
        <w:t>Phishing: attack.mitre.org/techniques/T1566</w:t>
      </w:r>
    </w:p>
    <w:p w14:paraId="2201C351" w14:textId="77777777"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NCSC guidance on DMARC: ncsc.gov.uk/collection/email-security-and-anti-spoofing</w:t>
      </w:r>
    </w:p>
    <w:p w14:paraId="38AEB432" w14:textId="2EA326BD" w:rsidR="007B3369" w:rsidRPr="007B3369" w:rsidRDefault="007B3369" w:rsidP="007B3369">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Google</w:t>
      </w:r>
      <w:r w:rsidR="009B676A">
        <w:rPr>
          <w:rFonts w:ascii="Segoe UI" w:eastAsia="Arial" w:hAnsi="Segoe UI" w:cs="Segoe UI"/>
          <w:sz w:val="22"/>
          <w:szCs w:val="22"/>
        </w:rPr>
        <w:t>-</w:t>
      </w:r>
      <w:r w:rsidRPr="007B3369">
        <w:rPr>
          <w:rFonts w:ascii="Segoe UI" w:eastAsia="Arial" w:hAnsi="Segoe UI" w:cs="Segoe UI"/>
          <w:sz w:val="22"/>
          <w:szCs w:val="22"/>
        </w:rPr>
        <w:t xml:space="preserve"> Understanding email headers: </w:t>
      </w:r>
      <w:proofErr w:type="gramStart"/>
      <w:r w:rsidRPr="007B3369">
        <w:rPr>
          <w:rFonts w:ascii="Segoe UI" w:eastAsia="Arial" w:hAnsi="Segoe UI" w:cs="Segoe UI"/>
          <w:sz w:val="22"/>
          <w:szCs w:val="22"/>
        </w:rPr>
        <w:t>support.google.com</w:t>
      </w:r>
      <w:proofErr w:type="gramEnd"/>
    </w:p>
    <w:p w14:paraId="5E2D7FF9" w14:textId="77777777" w:rsidR="00FA1A25" w:rsidRPr="00FA1A25" w:rsidRDefault="007B3369" w:rsidP="001C6B4E">
      <w:pPr>
        <w:pStyle w:val="ListParagraph"/>
        <w:numPr>
          <w:ilvl w:val="0"/>
          <w:numId w:val="1"/>
        </w:numPr>
        <w:spacing w:before="60" w:after="60"/>
        <w:contextualSpacing w:val="0"/>
        <w:rPr>
          <w:rFonts w:ascii="Segoe UI" w:hAnsi="Segoe UI" w:cs="Segoe UI"/>
        </w:rPr>
      </w:pPr>
      <w:r w:rsidRPr="007B3369">
        <w:rPr>
          <w:rFonts w:ascii="Segoe UI" w:eastAsia="Arial" w:hAnsi="Segoe UI" w:cs="Segoe UI"/>
          <w:sz w:val="22"/>
          <w:szCs w:val="22"/>
        </w:rPr>
        <w:t>NIST SP 800-177</w:t>
      </w:r>
      <w:r w:rsidR="009B676A">
        <w:rPr>
          <w:rFonts w:ascii="Segoe UI" w:eastAsia="Arial" w:hAnsi="Segoe UI" w:cs="Segoe UI"/>
          <w:sz w:val="22"/>
          <w:szCs w:val="22"/>
        </w:rPr>
        <w:t>-</w:t>
      </w:r>
      <w:r w:rsidRPr="007B3369">
        <w:rPr>
          <w:rFonts w:ascii="Segoe UI" w:eastAsia="Arial" w:hAnsi="Segoe UI" w:cs="Segoe UI"/>
          <w:sz w:val="22"/>
          <w:szCs w:val="22"/>
        </w:rPr>
        <w:t>Trustworthy Email: csrc.nist.gov</w:t>
      </w:r>
    </w:p>
    <w:p w14:paraId="5EBDC8E9" w14:textId="77777777" w:rsidR="00FA1A25" w:rsidRDefault="00FA1A25" w:rsidP="00FA1A25">
      <w:pPr>
        <w:spacing w:before="60" w:after="60"/>
        <w:rPr>
          <w:rFonts w:ascii="Segoe UI" w:hAnsi="Segoe UI" w:cs="Segoe UI"/>
        </w:rPr>
      </w:pPr>
    </w:p>
    <w:p w14:paraId="0CC82116" w14:textId="5F53F57F" w:rsidR="00FA1A25" w:rsidRDefault="004E738E" w:rsidP="00FA1A25">
      <w:pPr>
        <w:spacing w:before="60" w:after="60"/>
        <w:rPr>
          <w:rFonts w:ascii="Segoe UI" w:hAnsi="Segoe UI" w:cs="Segoe UI"/>
        </w:rPr>
      </w:pPr>
      <w:r>
        <w:rPr>
          <w:rFonts w:ascii="Segoe UI" w:eastAsia="Arial" w:hAnsi="Segoe UI" w:cs="Segoe UI"/>
          <w:color w:val="0078D4"/>
          <w:sz w:val="32"/>
          <w:szCs w:val="32"/>
        </w:rPr>
        <w:t>Appendix</w:t>
      </w:r>
    </w:p>
    <w:p w14:paraId="3AA5DDFA" w14:textId="0E904CBF" w:rsidR="00FA1A25" w:rsidRDefault="004E738E" w:rsidP="00FA1A25">
      <w:pPr>
        <w:spacing w:before="60" w:after="60"/>
        <w:rPr>
          <w:rFonts w:ascii="Segoe UI" w:hAnsi="Segoe UI" w:cs="Segoe UI"/>
        </w:rPr>
      </w:pPr>
      <w:r w:rsidRPr="007B3369">
        <w:rPr>
          <w:rFonts w:ascii="Segoe UI" w:hAnsi="Segoe UI" w:cs="Segoe UI"/>
          <w:noProof/>
        </w:rPr>
        <w:drawing>
          <wp:inline distT="0" distB="0" distL="0" distR="0" wp14:anchorId="50DD06FD" wp14:editId="0FC32E1E">
            <wp:extent cx="4059359" cy="5141168"/>
            <wp:effectExtent l="0" t="0" r="5080" b="2540"/>
            <wp:docPr id="2067693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50306" name="Picture 1" descr="A screenshot of a computer&#10;&#10;Description automatically generated"/>
                    <pic:cNvPicPr/>
                  </pic:nvPicPr>
                  <pic:blipFill>
                    <a:blip r:embed="rId10"/>
                    <a:stretch>
                      <a:fillRect/>
                    </a:stretch>
                  </pic:blipFill>
                  <pic:spPr>
                    <a:xfrm>
                      <a:off x="0" y="0"/>
                      <a:ext cx="4069759" cy="5154340"/>
                    </a:xfrm>
                    <a:prstGeom prst="rect">
                      <a:avLst/>
                    </a:prstGeom>
                  </pic:spPr>
                </pic:pic>
              </a:graphicData>
            </a:graphic>
          </wp:inline>
        </w:drawing>
      </w:r>
    </w:p>
    <w:p w14:paraId="598DE499" w14:textId="77777777" w:rsidR="00FA1A25" w:rsidRDefault="00FA1A25" w:rsidP="00FA1A25">
      <w:pPr>
        <w:spacing w:before="60" w:after="60"/>
        <w:rPr>
          <w:rFonts w:ascii="Segoe UI" w:hAnsi="Segoe UI" w:cs="Segoe UI"/>
        </w:rPr>
      </w:pPr>
    </w:p>
    <w:p w14:paraId="7548458F" w14:textId="12F3CD49" w:rsidR="00FA1A25" w:rsidRDefault="004E738E" w:rsidP="00FA1A25">
      <w:pPr>
        <w:spacing w:before="60" w:after="60"/>
        <w:rPr>
          <w:rFonts w:ascii="Segoe UI" w:hAnsi="Segoe UI" w:cs="Segoe UI"/>
        </w:rPr>
      </w:pPr>
      <w:r>
        <w:rPr>
          <w:rFonts w:ascii="Segoe UI" w:hAnsi="Segoe UI" w:cs="Segoe UI"/>
        </w:rPr>
        <w:t xml:space="preserve">Setting up a profile on </w:t>
      </w:r>
      <w:proofErr w:type="spellStart"/>
      <w:r>
        <w:rPr>
          <w:rFonts w:ascii="Segoe UI" w:hAnsi="Segoe UI" w:cs="Segoe UI"/>
        </w:rPr>
        <w:t>GoPhish</w:t>
      </w:r>
      <w:proofErr w:type="spellEnd"/>
    </w:p>
    <w:p w14:paraId="7B1CB501" w14:textId="77777777" w:rsidR="00FA1A25" w:rsidRDefault="00FA1A25" w:rsidP="00FA1A25">
      <w:pPr>
        <w:spacing w:before="60" w:after="60"/>
        <w:rPr>
          <w:rFonts w:ascii="Segoe UI" w:hAnsi="Segoe UI" w:cs="Segoe UI"/>
        </w:rPr>
      </w:pPr>
    </w:p>
    <w:p w14:paraId="7E85368D" w14:textId="77777777" w:rsidR="00E74169" w:rsidRDefault="00E74169" w:rsidP="00FA1A25">
      <w:pPr>
        <w:spacing w:before="60" w:after="60"/>
        <w:rPr>
          <w:rFonts w:ascii="Segoe UI" w:hAnsi="Segoe UI" w:cs="Segoe UI"/>
        </w:rPr>
      </w:pPr>
    </w:p>
    <w:p w14:paraId="7F7FDA1E" w14:textId="77777777" w:rsidR="00E74169" w:rsidRDefault="00E74169" w:rsidP="00FA1A25">
      <w:pPr>
        <w:spacing w:before="60" w:after="60"/>
        <w:rPr>
          <w:rFonts w:ascii="Segoe UI" w:hAnsi="Segoe UI" w:cs="Segoe UI"/>
        </w:rPr>
      </w:pPr>
    </w:p>
    <w:p w14:paraId="302F51E2" w14:textId="77777777" w:rsidR="00E74169" w:rsidRDefault="00E74169" w:rsidP="00FA1A25">
      <w:pPr>
        <w:spacing w:before="60" w:after="60"/>
        <w:rPr>
          <w:rFonts w:ascii="Segoe UI" w:hAnsi="Segoe UI" w:cs="Segoe UI"/>
        </w:rPr>
      </w:pPr>
    </w:p>
    <w:p w14:paraId="1C5E2DB3" w14:textId="555A2276" w:rsidR="00E74169" w:rsidRDefault="004E738E" w:rsidP="00FA1A25">
      <w:pPr>
        <w:spacing w:before="60" w:after="60"/>
        <w:rPr>
          <w:rFonts w:ascii="Segoe UI" w:hAnsi="Segoe UI" w:cs="Segoe UI"/>
        </w:rPr>
      </w:pPr>
      <w:r w:rsidRPr="007B3369">
        <w:rPr>
          <w:rFonts w:ascii="Segoe UI" w:hAnsi="Segoe UI" w:cs="Segoe UI"/>
          <w:noProof/>
        </w:rPr>
        <w:lastRenderedPageBreak/>
        <w:drawing>
          <wp:inline distT="0" distB="0" distL="0" distR="0" wp14:anchorId="7DE8DE82" wp14:editId="5E0F6CCA">
            <wp:extent cx="3646714" cy="4996204"/>
            <wp:effectExtent l="0" t="0" r="0" b="0"/>
            <wp:docPr id="364978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2803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52762" cy="5004490"/>
                    </a:xfrm>
                    <a:prstGeom prst="rect">
                      <a:avLst/>
                    </a:prstGeom>
                  </pic:spPr>
                </pic:pic>
              </a:graphicData>
            </a:graphic>
          </wp:inline>
        </w:drawing>
      </w:r>
    </w:p>
    <w:p w14:paraId="3A80DBE2" w14:textId="05BE772E" w:rsidR="00E74169" w:rsidRDefault="004E738E" w:rsidP="00FA1A25">
      <w:pPr>
        <w:spacing w:before="60" w:after="60"/>
        <w:rPr>
          <w:rFonts w:ascii="Segoe UI" w:hAnsi="Segoe UI" w:cs="Segoe UI"/>
        </w:rPr>
      </w:pPr>
      <w:r>
        <w:rPr>
          <w:rFonts w:ascii="Segoe UI" w:hAnsi="Segoe UI" w:cs="Segoe UI"/>
        </w:rPr>
        <w:t xml:space="preserve">Redirecting the recipient to the Microsoft login page for credential harvesting, utilising the </w:t>
      </w:r>
      <w:proofErr w:type="spellStart"/>
      <w:r>
        <w:rPr>
          <w:rFonts w:ascii="Segoe UI" w:hAnsi="Segoe UI" w:cs="Segoe UI"/>
        </w:rPr>
        <w:t>GoPhish</w:t>
      </w:r>
      <w:proofErr w:type="spellEnd"/>
      <w:r>
        <w:rPr>
          <w:rFonts w:ascii="Segoe UI" w:hAnsi="Segoe UI" w:cs="Segoe UI"/>
        </w:rPr>
        <w:t xml:space="preserve"> feature to import the legitimate Microsoft site.</w:t>
      </w:r>
    </w:p>
    <w:p w14:paraId="6092F8B2" w14:textId="77777777" w:rsidR="00E74169" w:rsidRDefault="00E74169" w:rsidP="00FA1A25">
      <w:pPr>
        <w:spacing w:before="60" w:after="60"/>
        <w:rPr>
          <w:rFonts w:ascii="Segoe UI" w:hAnsi="Segoe UI" w:cs="Segoe UI"/>
        </w:rPr>
      </w:pPr>
    </w:p>
    <w:p w14:paraId="342FBD47" w14:textId="77777777" w:rsidR="00E74169" w:rsidRDefault="00E74169" w:rsidP="00FA1A25">
      <w:pPr>
        <w:spacing w:before="60" w:after="60"/>
        <w:rPr>
          <w:rFonts w:ascii="Segoe UI" w:hAnsi="Segoe UI" w:cs="Segoe UI"/>
        </w:rPr>
      </w:pPr>
    </w:p>
    <w:p w14:paraId="264C1F8D" w14:textId="77777777" w:rsidR="00E74169" w:rsidRDefault="00E74169" w:rsidP="00FA1A25">
      <w:pPr>
        <w:spacing w:before="60" w:after="60"/>
        <w:rPr>
          <w:rFonts w:ascii="Segoe UI" w:hAnsi="Segoe UI" w:cs="Segoe UI"/>
        </w:rPr>
      </w:pPr>
    </w:p>
    <w:p w14:paraId="629DC39B" w14:textId="77777777" w:rsidR="00E74169" w:rsidRDefault="00E74169" w:rsidP="00FA1A25">
      <w:pPr>
        <w:spacing w:before="60" w:after="60"/>
        <w:rPr>
          <w:rFonts w:ascii="Segoe UI" w:hAnsi="Segoe UI" w:cs="Segoe UI"/>
        </w:rPr>
      </w:pPr>
    </w:p>
    <w:p w14:paraId="388A44FE" w14:textId="77777777" w:rsidR="00E74169" w:rsidRDefault="00E74169" w:rsidP="00FA1A25">
      <w:pPr>
        <w:spacing w:before="60" w:after="60"/>
        <w:rPr>
          <w:rFonts w:ascii="Segoe UI" w:hAnsi="Segoe UI" w:cs="Segoe UI"/>
        </w:rPr>
      </w:pPr>
    </w:p>
    <w:p w14:paraId="3D29F193" w14:textId="77777777" w:rsidR="00E74169" w:rsidRDefault="00E74169" w:rsidP="00FA1A25">
      <w:pPr>
        <w:spacing w:before="60" w:after="60"/>
        <w:rPr>
          <w:rFonts w:ascii="Segoe UI" w:hAnsi="Segoe UI" w:cs="Segoe UI"/>
        </w:rPr>
      </w:pPr>
    </w:p>
    <w:p w14:paraId="65967721" w14:textId="7FA2CE64" w:rsidR="00E1579F" w:rsidRDefault="00E1579F" w:rsidP="00FA1A25">
      <w:pPr>
        <w:spacing w:before="60" w:after="60"/>
        <w:rPr>
          <w:rFonts w:ascii="Segoe UI" w:hAnsi="Segoe UI" w:cs="Segoe UI"/>
        </w:rPr>
      </w:pPr>
    </w:p>
    <w:p w14:paraId="334603B6" w14:textId="77777777" w:rsidR="00FA1A25" w:rsidRDefault="00FA1A25" w:rsidP="00FA1A25">
      <w:pPr>
        <w:spacing w:before="60" w:after="60"/>
        <w:rPr>
          <w:rFonts w:ascii="Segoe UI" w:hAnsi="Segoe UI" w:cs="Segoe UI"/>
        </w:rPr>
      </w:pPr>
    </w:p>
    <w:p w14:paraId="04F93984" w14:textId="77777777" w:rsidR="00FA1A25" w:rsidRPr="007B3369" w:rsidRDefault="00FA1A25" w:rsidP="00FA1A25">
      <w:pPr>
        <w:rPr>
          <w:rFonts w:ascii="Segoe UI" w:hAnsi="Segoe UI" w:cs="Segoe UI"/>
        </w:rPr>
      </w:pPr>
    </w:p>
    <w:p w14:paraId="68203659" w14:textId="4DCCF6AF" w:rsidR="00FA1A25" w:rsidRPr="007B3369" w:rsidRDefault="00FA1A25" w:rsidP="00FA1A25">
      <w:pPr>
        <w:rPr>
          <w:rFonts w:ascii="Segoe UI" w:hAnsi="Segoe UI" w:cs="Segoe UI"/>
        </w:rPr>
      </w:pPr>
    </w:p>
    <w:p w14:paraId="36D1D36B" w14:textId="7DF76A61" w:rsidR="00FA1A25" w:rsidRPr="007B3369" w:rsidRDefault="00FA1A25" w:rsidP="00FA1A25">
      <w:pPr>
        <w:rPr>
          <w:rFonts w:ascii="Segoe UI" w:hAnsi="Segoe UI" w:cs="Segoe UI"/>
        </w:rPr>
      </w:pPr>
    </w:p>
    <w:p w14:paraId="1BDADDC5" w14:textId="36411A84" w:rsidR="00FA1A25" w:rsidRPr="007B3369" w:rsidRDefault="00FA1A25" w:rsidP="00FA1A25">
      <w:pPr>
        <w:rPr>
          <w:rFonts w:ascii="Segoe UI" w:hAnsi="Segoe UI" w:cs="Segoe UI"/>
        </w:rPr>
      </w:pPr>
    </w:p>
    <w:p w14:paraId="367A90A7" w14:textId="77777777" w:rsidR="00FA1A25" w:rsidRPr="007B3369" w:rsidRDefault="00FA1A25" w:rsidP="00FA1A25">
      <w:pPr>
        <w:rPr>
          <w:rFonts w:ascii="Segoe UI" w:hAnsi="Segoe UI" w:cs="Segoe UI"/>
        </w:rPr>
      </w:pPr>
    </w:p>
    <w:p w14:paraId="170C3874" w14:textId="77777777" w:rsidR="00FA1A25" w:rsidRPr="007B3369" w:rsidRDefault="00FA1A25" w:rsidP="00FA1A25">
      <w:pPr>
        <w:rPr>
          <w:rFonts w:ascii="Segoe UI" w:hAnsi="Segoe UI" w:cs="Segoe UI"/>
        </w:rPr>
      </w:pPr>
      <w:r w:rsidRPr="007B3369">
        <w:rPr>
          <w:rFonts w:ascii="Segoe UI" w:hAnsi="Segoe UI" w:cs="Segoe UI"/>
          <w:noProof/>
        </w:rPr>
        <w:lastRenderedPageBreak/>
        <w:drawing>
          <wp:inline distT="0" distB="0" distL="0" distR="0" wp14:anchorId="6774F813" wp14:editId="42721EB6">
            <wp:extent cx="3900196" cy="4829329"/>
            <wp:effectExtent l="0" t="0" r="0" b="0"/>
            <wp:docPr id="718426778" name="Picture 2"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9226" name="Picture 2" descr="A screenshot of a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07432" cy="4838288"/>
                    </a:xfrm>
                    <a:prstGeom prst="rect">
                      <a:avLst/>
                    </a:prstGeom>
                  </pic:spPr>
                </pic:pic>
              </a:graphicData>
            </a:graphic>
          </wp:inline>
        </w:drawing>
      </w:r>
    </w:p>
    <w:p w14:paraId="4ADE6F31" w14:textId="40467C9B" w:rsidR="00FA1A25" w:rsidRPr="007B3369" w:rsidRDefault="004E738E" w:rsidP="00FA1A25">
      <w:pPr>
        <w:rPr>
          <w:rFonts w:ascii="Segoe UI" w:hAnsi="Segoe UI" w:cs="Segoe UI"/>
        </w:rPr>
      </w:pPr>
      <w:r>
        <w:rPr>
          <w:rFonts w:ascii="Segoe UI" w:hAnsi="Segoe UI" w:cs="Segoe UI"/>
        </w:rPr>
        <w:t xml:space="preserve">Drafting the “phish” </w:t>
      </w:r>
      <w:proofErr w:type="gramStart"/>
      <w:r>
        <w:rPr>
          <w:rFonts w:ascii="Segoe UI" w:hAnsi="Segoe UI" w:cs="Segoe UI"/>
        </w:rPr>
        <w:t>email</w:t>
      </w:r>
      <w:proofErr w:type="gramEnd"/>
    </w:p>
    <w:p w14:paraId="525C755B" w14:textId="77777777" w:rsidR="00FA1A25" w:rsidRDefault="00FA1A25" w:rsidP="00FA1A25">
      <w:pPr>
        <w:rPr>
          <w:rFonts w:ascii="Segoe UI" w:hAnsi="Segoe UI" w:cs="Segoe UI"/>
        </w:rPr>
      </w:pPr>
      <w:r w:rsidRPr="007B3369">
        <w:rPr>
          <w:rFonts w:ascii="Segoe UI" w:hAnsi="Segoe UI" w:cs="Segoe UI"/>
          <w:noProof/>
        </w:rPr>
        <w:lastRenderedPageBreak/>
        <w:drawing>
          <wp:inline distT="0" distB="0" distL="0" distR="0" wp14:anchorId="6400B821" wp14:editId="3321964C">
            <wp:extent cx="3650084" cy="3948260"/>
            <wp:effectExtent l="0" t="0" r="0" b="1905"/>
            <wp:docPr id="664324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78483" name="Picture 1" descr="A screenshot of a computer&#10;&#10;Description automatically generated"/>
                    <pic:cNvPicPr/>
                  </pic:nvPicPr>
                  <pic:blipFill>
                    <a:blip r:embed="rId13"/>
                    <a:stretch>
                      <a:fillRect/>
                    </a:stretch>
                  </pic:blipFill>
                  <pic:spPr>
                    <a:xfrm>
                      <a:off x="0" y="0"/>
                      <a:ext cx="3664496" cy="3963850"/>
                    </a:xfrm>
                    <a:prstGeom prst="rect">
                      <a:avLst/>
                    </a:prstGeom>
                  </pic:spPr>
                </pic:pic>
              </a:graphicData>
            </a:graphic>
          </wp:inline>
        </w:drawing>
      </w:r>
    </w:p>
    <w:p w14:paraId="6816D0F0" w14:textId="78A035C9" w:rsidR="004E738E" w:rsidRPr="007B3369" w:rsidRDefault="004E738E" w:rsidP="00FA1A25">
      <w:pPr>
        <w:rPr>
          <w:rFonts w:ascii="Segoe UI" w:hAnsi="Segoe UI" w:cs="Segoe UI"/>
        </w:rPr>
      </w:pPr>
      <w:r>
        <w:rPr>
          <w:rFonts w:ascii="Segoe UI" w:hAnsi="Segoe UI" w:cs="Segoe UI"/>
        </w:rPr>
        <w:t>Setting up campaign</w:t>
      </w:r>
    </w:p>
    <w:p w14:paraId="1BF80971" w14:textId="0A5364A2" w:rsidR="00FA1A25" w:rsidRPr="007B3369" w:rsidRDefault="00FA1A25" w:rsidP="00FA1A25">
      <w:pPr>
        <w:rPr>
          <w:rFonts w:ascii="Segoe UI" w:hAnsi="Segoe UI" w:cs="Segoe UI"/>
        </w:rPr>
      </w:pPr>
    </w:p>
    <w:p w14:paraId="158EF551" w14:textId="77777777" w:rsidR="00FA1A25" w:rsidRPr="007B3369" w:rsidRDefault="00FA1A25" w:rsidP="00FA1A25">
      <w:pPr>
        <w:rPr>
          <w:rFonts w:ascii="Segoe UI" w:hAnsi="Segoe UI" w:cs="Segoe UI"/>
        </w:rPr>
      </w:pPr>
    </w:p>
    <w:p w14:paraId="592170CF" w14:textId="77777777" w:rsidR="00FA1A25" w:rsidRPr="007B3369" w:rsidRDefault="00FA1A25" w:rsidP="00FA1A25">
      <w:pPr>
        <w:tabs>
          <w:tab w:val="left" w:pos="1177"/>
        </w:tabs>
        <w:rPr>
          <w:rFonts w:ascii="Segoe UI" w:hAnsi="Segoe UI" w:cs="Segoe UI"/>
        </w:rPr>
      </w:pPr>
    </w:p>
    <w:p w14:paraId="72F187D8" w14:textId="77777777" w:rsidR="00FA1A25" w:rsidRPr="007B3369" w:rsidRDefault="00FA1A25" w:rsidP="00FA1A25">
      <w:pPr>
        <w:tabs>
          <w:tab w:val="left" w:pos="1177"/>
        </w:tabs>
        <w:rPr>
          <w:rFonts w:ascii="Segoe UI" w:hAnsi="Segoe UI" w:cs="Segoe UI"/>
        </w:rPr>
      </w:pPr>
      <w:r w:rsidRPr="007B3369">
        <w:rPr>
          <w:rFonts w:ascii="Segoe UI" w:hAnsi="Segoe UI" w:cs="Segoe UI"/>
          <w:noProof/>
        </w:rPr>
        <w:drawing>
          <wp:inline distT="0" distB="0" distL="0" distR="0" wp14:anchorId="20BBBD08" wp14:editId="5D4F8D6F">
            <wp:extent cx="5731510" cy="2018030"/>
            <wp:effectExtent l="0" t="0" r="0" b="1270"/>
            <wp:docPr id="1140913529" name="Picture 1"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3196" name="Picture 1" descr="A screenshot of a email&#10;&#10;Description automatically generated"/>
                    <pic:cNvPicPr/>
                  </pic:nvPicPr>
                  <pic:blipFill>
                    <a:blip r:embed="rId14"/>
                    <a:stretch>
                      <a:fillRect/>
                    </a:stretch>
                  </pic:blipFill>
                  <pic:spPr>
                    <a:xfrm>
                      <a:off x="0" y="0"/>
                      <a:ext cx="5731510" cy="2018030"/>
                    </a:xfrm>
                    <a:prstGeom prst="rect">
                      <a:avLst/>
                    </a:prstGeom>
                  </pic:spPr>
                </pic:pic>
              </a:graphicData>
            </a:graphic>
          </wp:inline>
        </w:drawing>
      </w:r>
    </w:p>
    <w:p w14:paraId="36F550B9" w14:textId="77777777" w:rsidR="00FA1A25" w:rsidRPr="007B3369" w:rsidRDefault="00FA1A25" w:rsidP="00FA1A25">
      <w:pPr>
        <w:tabs>
          <w:tab w:val="left" w:pos="1177"/>
        </w:tabs>
        <w:rPr>
          <w:rFonts w:ascii="Segoe UI" w:hAnsi="Segoe UI" w:cs="Segoe UI"/>
        </w:rPr>
      </w:pPr>
    </w:p>
    <w:p w14:paraId="7C268838" w14:textId="392BBBF3" w:rsidR="00FA1A25" w:rsidRPr="007B3369" w:rsidRDefault="00FA1A25" w:rsidP="00FA1A25">
      <w:pPr>
        <w:tabs>
          <w:tab w:val="left" w:pos="1177"/>
        </w:tabs>
        <w:rPr>
          <w:rFonts w:ascii="Segoe UI" w:hAnsi="Segoe UI" w:cs="Segoe UI"/>
        </w:rPr>
      </w:pPr>
    </w:p>
    <w:p w14:paraId="6D44C354" w14:textId="60DB2A26" w:rsidR="00FA1A25" w:rsidRDefault="00FA1A25" w:rsidP="00FA1A25">
      <w:pPr>
        <w:tabs>
          <w:tab w:val="left" w:pos="1177"/>
        </w:tabs>
        <w:rPr>
          <w:rFonts w:ascii="Segoe UI" w:hAnsi="Segoe UI" w:cs="Segoe UI"/>
        </w:rPr>
      </w:pPr>
    </w:p>
    <w:p w14:paraId="353CC7BC" w14:textId="77777777" w:rsidR="004E738E" w:rsidRPr="007B3369" w:rsidRDefault="004E738E" w:rsidP="004E738E">
      <w:pPr>
        <w:tabs>
          <w:tab w:val="left" w:pos="1177"/>
        </w:tabs>
        <w:rPr>
          <w:rFonts w:ascii="Segoe UI" w:hAnsi="Segoe UI" w:cs="Segoe UI"/>
        </w:rPr>
      </w:pPr>
      <w:r>
        <w:rPr>
          <w:rFonts w:ascii="Segoe UI" w:hAnsi="Segoe UI" w:cs="Segoe UI"/>
        </w:rPr>
        <w:t>Received phishing e</w:t>
      </w:r>
      <w:r w:rsidRPr="007B3369">
        <w:rPr>
          <w:rFonts w:ascii="Segoe UI" w:hAnsi="Segoe UI" w:cs="Segoe UI"/>
        </w:rPr>
        <w:t xml:space="preserve">mail in my </w:t>
      </w:r>
      <w:proofErr w:type="gramStart"/>
      <w:r w:rsidRPr="007B3369">
        <w:rPr>
          <w:rFonts w:ascii="Segoe UI" w:hAnsi="Segoe UI" w:cs="Segoe UI"/>
        </w:rPr>
        <w:t>inbox</w:t>
      </w:r>
      <w:proofErr w:type="gramEnd"/>
    </w:p>
    <w:p w14:paraId="7AD76B50" w14:textId="77777777" w:rsidR="004E738E" w:rsidRPr="007B3369" w:rsidRDefault="004E738E" w:rsidP="00FA1A25">
      <w:pPr>
        <w:tabs>
          <w:tab w:val="left" w:pos="1177"/>
        </w:tabs>
        <w:rPr>
          <w:rFonts w:ascii="Segoe UI" w:hAnsi="Segoe UI" w:cs="Segoe UI"/>
        </w:rPr>
      </w:pPr>
    </w:p>
    <w:p w14:paraId="02065871" w14:textId="77777777" w:rsidR="00FA1A25" w:rsidRPr="007B3369" w:rsidRDefault="00FA1A25" w:rsidP="00FA1A25">
      <w:pPr>
        <w:tabs>
          <w:tab w:val="left" w:pos="1177"/>
        </w:tabs>
        <w:rPr>
          <w:rFonts w:ascii="Segoe UI" w:hAnsi="Segoe UI" w:cs="Segoe UI"/>
        </w:rPr>
      </w:pPr>
    </w:p>
    <w:p w14:paraId="487BA252" w14:textId="77777777" w:rsidR="00FA1A25" w:rsidRPr="007B3369" w:rsidRDefault="00FA1A25" w:rsidP="00FA1A25">
      <w:pPr>
        <w:tabs>
          <w:tab w:val="left" w:pos="1177"/>
        </w:tabs>
        <w:rPr>
          <w:rFonts w:ascii="Segoe UI" w:hAnsi="Segoe UI" w:cs="Segoe UI"/>
        </w:rPr>
      </w:pPr>
      <w:r w:rsidRPr="007B3369">
        <w:rPr>
          <w:rFonts w:ascii="Segoe UI" w:hAnsi="Segoe UI" w:cs="Segoe UI"/>
          <w:noProof/>
        </w:rPr>
        <w:drawing>
          <wp:inline distT="0" distB="0" distL="0" distR="0" wp14:anchorId="40C5733E" wp14:editId="71E2EC1C">
            <wp:extent cx="3213100" cy="571500"/>
            <wp:effectExtent l="0" t="0" r="0" b="0"/>
            <wp:docPr id="27057473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3446" name="Picture 1" descr="A close-up of a computer screen&#10;&#10;Description automatically generated"/>
                    <pic:cNvPicPr/>
                  </pic:nvPicPr>
                  <pic:blipFill>
                    <a:blip r:embed="rId15"/>
                    <a:stretch>
                      <a:fillRect/>
                    </a:stretch>
                  </pic:blipFill>
                  <pic:spPr>
                    <a:xfrm>
                      <a:off x="0" y="0"/>
                      <a:ext cx="3213100" cy="571500"/>
                    </a:xfrm>
                    <a:prstGeom prst="rect">
                      <a:avLst/>
                    </a:prstGeom>
                  </pic:spPr>
                </pic:pic>
              </a:graphicData>
            </a:graphic>
          </wp:inline>
        </w:drawing>
      </w:r>
    </w:p>
    <w:p w14:paraId="4A0EF144" w14:textId="7D406378" w:rsidR="00FA1A25" w:rsidRPr="007B3369" w:rsidRDefault="00FA1A25" w:rsidP="00FA1A25">
      <w:pPr>
        <w:tabs>
          <w:tab w:val="left" w:pos="1177"/>
        </w:tabs>
        <w:rPr>
          <w:rFonts w:ascii="Segoe UI" w:hAnsi="Segoe UI" w:cs="Segoe UI"/>
        </w:rPr>
      </w:pPr>
      <w:r w:rsidRPr="007B3369">
        <w:rPr>
          <w:rFonts w:ascii="Segoe UI" w:hAnsi="Segoe UI" w:cs="Segoe UI"/>
        </w:rPr>
        <w:t>Google masking the original from</w:t>
      </w:r>
      <w:r w:rsidR="004E738E">
        <w:rPr>
          <w:rFonts w:ascii="Segoe UI" w:hAnsi="Segoe UI" w:cs="Segoe UI"/>
        </w:rPr>
        <w:t xml:space="preserve"> field</w:t>
      </w:r>
      <w:r w:rsidRPr="007B3369">
        <w:rPr>
          <w:rFonts w:ascii="Segoe UI" w:hAnsi="Segoe UI" w:cs="Segoe UI"/>
        </w:rPr>
        <w:t>(sender)</w:t>
      </w:r>
    </w:p>
    <w:p w14:paraId="3A4AA781" w14:textId="77777777" w:rsidR="00FA1A25" w:rsidRPr="007B3369" w:rsidRDefault="00FA1A25" w:rsidP="00FA1A25">
      <w:pPr>
        <w:tabs>
          <w:tab w:val="left" w:pos="1177"/>
        </w:tabs>
        <w:rPr>
          <w:rFonts w:ascii="Segoe UI" w:hAnsi="Segoe UI" w:cs="Segoe UI"/>
        </w:rPr>
      </w:pPr>
    </w:p>
    <w:p w14:paraId="5D08C59F" w14:textId="77777777" w:rsidR="00FA1A25" w:rsidRPr="007B3369" w:rsidRDefault="00FA1A25" w:rsidP="00FA1A25">
      <w:pPr>
        <w:tabs>
          <w:tab w:val="left" w:pos="1177"/>
        </w:tabs>
        <w:rPr>
          <w:rFonts w:ascii="Segoe UI" w:hAnsi="Segoe UI" w:cs="Segoe UI"/>
        </w:rPr>
      </w:pPr>
      <w:r w:rsidRPr="007B3369">
        <w:rPr>
          <w:rFonts w:ascii="Segoe UI" w:hAnsi="Segoe UI" w:cs="Segoe UI"/>
          <w:noProof/>
        </w:rPr>
        <w:drawing>
          <wp:inline distT="0" distB="0" distL="0" distR="0" wp14:anchorId="2988DF2A" wp14:editId="02E624CE">
            <wp:extent cx="5731510" cy="217170"/>
            <wp:effectExtent l="0" t="0" r="0" b="0"/>
            <wp:docPr id="88408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9545" name=""/>
                    <pic:cNvPicPr/>
                  </pic:nvPicPr>
                  <pic:blipFill>
                    <a:blip r:embed="rId16"/>
                    <a:stretch>
                      <a:fillRect/>
                    </a:stretch>
                  </pic:blipFill>
                  <pic:spPr>
                    <a:xfrm>
                      <a:off x="0" y="0"/>
                      <a:ext cx="5731510" cy="217170"/>
                    </a:xfrm>
                    <a:prstGeom prst="rect">
                      <a:avLst/>
                    </a:prstGeom>
                  </pic:spPr>
                </pic:pic>
              </a:graphicData>
            </a:graphic>
          </wp:inline>
        </w:drawing>
      </w:r>
    </w:p>
    <w:p w14:paraId="349242B9" w14:textId="4A706395" w:rsidR="00FA1A25" w:rsidRPr="007B3369" w:rsidRDefault="00FA1A25" w:rsidP="00FA1A25">
      <w:pPr>
        <w:tabs>
          <w:tab w:val="left" w:pos="1177"/>
        </w:tabs>
        <w:rPr>
          <w:rFonts w:ascii="Segoe UI" w:hAnsi="Segoe UI" w:cs="Segoe UI"/>
        </w:rPr>
      </w:pPr>
      <w:r w:rsidRPr="007B3369">
        <w:rPr>
          <w:rFonts w:ascii="Segoe UI" w:hAnsi="Segoe UI" w:cs="Segoe UI"/>
        </w:rPr>
        <w:t>Screenshot showcases the Server the email came from (</w:t>
      </w:r>
      <w:r w:rsidR="004E738E" w:rsidRPr="007B3369">
        <w:rPr>
          <w:rFonts w:ascii="Segoe UI" w:hAnsi="Segoe UI" w:cs="Segoe UI"/>
        </w:rPr>
        <w:t>Gmail</w:t>
      </w:r>
      <w:r w:rsidRPr="007B3369">
        <w:rPr>
          <w:rFonts w:ascii="Segoe UI" w:hAnsi="Segoe UI" w:cs="Segoe UI"/>
        </w:rPr>
        <w:t>)</w:t>
      </w:r>
    </w:p>
    <w:p w14:paraId="6A168481" w14:textId="77777777" w:rsidR="00FA1A25" w:rsidRPr="007B3369" w:rsidRDefault="00FA1A25" w:rsidP="00FA1A25">
      <w:pPr>
        <w:tabs>
          <w:tab w:val="left" w:pos="1177"/>
        </w:tabs>
        <w:rPr>
          <w:rFonts w:ascii="Segoe UI" w:hAnsi="Segoe UI" w:cs="Segoe UI"/>
        </w:rPr>
      </w:pPr>
    </w:p>
    <w:p w14:paraId="7CE625C5" w14:textId="77777777" w:rsidR="00FA1A25" w:rsidRPr="007B3369" w:rsidRDefault="00FA1A25" w:rsidP="00FA1A25">
      <w:pPr>
        <w:tabs>
          <w:tab w:val="left" w:pos="1177"/>
        </w:tabs>
        <w:rPr>
          <w:rFonts w:ascii="Segoe UI" w:hAnsi="Segoe UI" w:cs="Segoe UI"/>
        </w:rPr>
      </w:pPr>
      <w:r w:rsidRPr="007B3369">
        <w:rPr>
          <w:rFonts w:ascii="Segoe UI" w:hAnsi="Segoe UI" w:cs="Segoe UI"/>
          <w:noProof/>
        </w:rPr>
        <w:drawing>
          <wp:inline distT="0" distB="0" distL="0" distR="0" wp14:anchorId="521E9E72" wp14:editId="7BB14A50">
            <wp:extent cx="3276600" cy="2984500"/>
            <wp:effectExtent l="0" t="0" r="0" b="0"/>
            <wp:docPr id="1225328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40018" name="Picture 1" descr="A screenshot of a computer&#10;&#10;Description automatically generated"/>
                    <pic:cNvPicPr/>
                  </pic:nvPicPr>
                  <pic:blipFill>
                    <a:blip r:embed="rId17"/>
                    <a:stretch>
                      <a:fillRect/>
                    </a:stretch>
                  </pic:blipFill>
                  <pic:spPr>
                    <a:xfrm>
                      <a:off x="0" y="0"/>
                      <a:ext cx="3276600" cy="2984500"/>
                    </a:xfrm>
                    <a:prstGeom prst="rect">
                      <a:avLst/>
                    </a:prstGeom>
                  </pic:spPr>
                </pic:pic>
              </a:graphicData>
            </a:graphic>
          </wp:inline>
        </w:drawing>
      </w:r>
    </w:p>
    <w:p w14:paraId="2443FFC3" w14:textId="77777777" w:rsidR="00FA1A25" w:rsidRPr="007B3369" w:rsidRDefault="00FA1A25" w:rsidP="00FA1A25">
      <w:pPr>
        <w:tabs>
          <w:tab w:val="left" w:pos="1177"/>
        </w:tabs>
        <w:rPr>
          <w:rFonts w:ascii="Segoe UI" w:hAnsi="Segoe UI" w:cs="Segoe UI"/>
        </w:rPr>
      </w:pPr>
      <w:r w:rsidRPr="007B3369">
        <w:rPr>
          <w:rFonts w:ascii="Segoe UI" w:hAnsi="Segoe UI" w:cs="Segoe UI"/>
        </w:rPr>
        <w:t>Redirected to Microsoft sign-in</w:t>
      </w:r>
    </w:p>
    <w:p w14:paraId="5FB7A5CB" w14:textId="77777777" w:rsidR="00FA1A25" w:rsidRPr="007B3369" w:rsidRDefault="00FA1A25" w:rsidP="00FA1A25">
      <w:pPr>
        <w:tabs>
          <w:tab w:val="left" w:pos="1177"/>
        </w:tabs>
        <w:rPr>
          <w:rFonts w:ascii="Segoe UI" w:hAnsi="Segoe UI" w:cs="Segoe UI"/>
        </w:rPr>
      </w:pPr>
    </w:p>
    <w:p w14:paraId="2360414D" w14:textId="39753E27" w:rsidR="00FA1A25" w:rsidRPr="007B3369" w:rsidRDefault="00FA1A25" w:rsidP="00FA1A25">
      <w:pPr>
        <w:tabs>
          <w:tab w:val="left" w:pos="1177"/>
        </w:tabs>
        <w:rPr>
          <w:rFonts w:ascii="Segoe UI" w:hAnsi="Segoe UI" w:cs="Segoe UI"/>
        </w:rPr>
      </w:pPr>
    </w:p>
    <w:p w14:paraId="6698057E" w14:textId="77777777" w:rsidR="00FA1A25" w:rsidRPr="007B3369" w:rsidRDefault="00FA1A25" w:rsidP="00FA1A25">
      <w:pPr>
        <w:pStyle w:val="Title"/>
        <w:rPr>
          <w:rFonts w:ascii="Segoe UI" w:hAnsi="Segoe UI" w:cs="Segoe UI"/>
        </w:rPr>
      </w:pPr>
    </w:p>
    <w:p w14:paraId="711792FB" w14:textId="77777777" w:rsidR="00FA1A25" w:rsidRPr="007B3369" w:rsidRDefault="00FA1A25" w:rsidP="00FA1A25">
      <w:pPr>
        <w:pStyle w:val="Title"/>
        <w:rPr>
          <w:rFonts w:ascii="Segoe UI" w:hAnsi="Segoe UI" w:cs="Segoe UI"/>
        </w:rPr>
      </w:pPr>
    </w:p>
    <w:p w14:paraId="306E89B7" w14:textId="77777777" w:rsidR="00FA1A25" w:rsidRPr="007B3369" w:rsidRDefault="00FA1A25" w:rsidP="00FA1A25">
      <w:pPr>
        <w:pStyle w:val="Title"/>
        <w:rPr>
          <w:rFonts w:ascii="Segoe UI" w:hAnsi="Segoe UI" w:cs="Segoe UI"/>
        </w:rPr>
      </w:pPr>
    </w:p>
    <w:p w14:paraId="1AC7FB1D" w14:textId="77777777" w:rsidR="00FA1A25" w:rsidRPr="00FA1A25" w:rsidRDefault="00FA1A25" w:rsidP="00FA1A25">
      <w:pPr>
        <w:spacing w:before="60" w:after="60"/>
        <w:rPr>
          <w:rFonts w:ascii="Segoe UI" w:hAnsi="Segoe UI" w:cs="Segoe UI"/>
        </w:rPr>
      </w:pPr>
    </w:p>
    <w:sectPr w:rsidR="00FA1A25" w:rsidRPr="00FA1A25" w:rsidSect="00613ED4">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E0966" w14:textId="77777777" w:rsidR="009C637E" w:rsidRDefault="009C637E" w:rsidP="00983F61">
      <w:r>
        <w:separator/>
      </w:r>
    </w:p>
  </w:endnote>
  <w:endnote w:type="continuationSeparator" w:id="0">
    <w:p w14:paraId="37FB3F2D" w14:textId="77777777" w:rsidR="009C637E" w:rsidRDefault="009C637E" w:rsidP="0098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shd w:val="clear" w:color="auto" w:fill="156082" w:themeFill="accent1"/>
      <w:tblCellMar>
        <w:left w:w="115" w:type="dxa"/>
        <w:right w:w="115" w:type="dxa"/>
      </w:tblCellMar>
      <w:tblLook w:val="04A0" w:firstRow="1" w:lastRow="0" w:firstColumn="1" w:lastColumn="0" w:noHBand="0" w:noVBand="1"/>
    </w:tblPr>
    <w:tblGrid>
      <w:gridCol w:w="4513"/>
      <w:gridCol w:w="4513"/>
    </w:tblGrid>
    <w:tr w:rsidR="004C5492" w14:paraId="3B988A2E" w14:textId="77777777" w:rsidTr="0098136C">
      <w:tc>
        <w:tcPr>
          <w:tcW w:w="2500" w:type="pct"/>
          <w:shd w:val="clear" w:color="auto" w:fill="0E2841" w:themeFill="text2"/>
          <w:vAlign w:val="center"/>
        </w:tcPr>
        <w:p w14:paraId="668442F5" w14:textId="187F183B" w:rsidR="004C5492"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2DE450E5D192E2479892C8793700510E"/>
              </w:placeholder>
              <w:dataBinding w:prefixMappings="xmlns:ns0='http://purl.org/dc/elements/1.1/' xmlns:ns1='http://schemas.openxmlformats.org/package/2006/metadata/core-properties' " w:xpath="/ns1:coreProperties[1]/ns0:title[1]" w:storeItemID="{6C3C8BC8-F283-45AE-878A-BAB7291924A1}"/>
              <w:text/>
            </w:sdtPr>
            <w:sdtContent>
              <w:r w:rsidR="004C5492">
                <w:rPr>
                  <w:caps/>
                  <w:color w:val="FFFFFF" w:themeColor="background1"/>
                  <w:sz w:val="18"/>
                  <w:szCs w:val="18"/>
                </w:rPr>
                <w:t>pROJECT REPORT</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9CAF85E2F7327F4D9CFBD783E5B880B4"/>
            </w:placeholder>
            <w:dataBinding w:prefixMappings="xmlns:ns0='http://purl.org/dc/elements/1.1/' xmlns:ns1='http://schemas.openxmlformats.org/package/2006/metadata/core-properties' " w:xpath="/ns1:coreProperties[1]/ns0:creator[1]" w:storeItemID="{6C3C8BC8-F283-45AE-878A-BAB7291924A1}"/>
            <w:text/>
          </w:sdtPr>
          <w:sdtContent>
            <w:p w14:paraId="7B09A1FE" w14:textId="2648A904" w:rsidR="004C5492" w:rsidRDefault="004C5492">
              <w:pPr>
                <w:pStyle w:val="Footer"/>
                <w:spacing w:before="80" w:after="80"/>
                <w:jc w:val="right"/>
                <w:rPr>
                  <w:caps/>
                  <w:color w:val="FFFFFF" w:themeColor="background1"/>
                  <w:sz w:val="18"/>
                  <w:szCs w:val="18"/>
                </w:rPr>
              </w:pPr>
              <w:r>
                <w:rPr>
                  <w:caps/>
                  <w:color w:val="FFFFFF" w:themeColor="background1"/>
                  <w:sz w:val="18"/>
                  <w:szCs w:val="18"/>
                </w:rPr>
                <w:t>Favour Omachi</w:t>
              </w:r>
            </w:p>
          </w:sdtContent>
        </w:sdt>
      </w:tc>
    </w:tr>
  </w:tbl>
  <w:p w14:paraId="2F67CB18" w14:textId="77777777" w:rsidR="00983F61" w:rsidRDefault="00983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CE8D8" w14:textId="77777777" w:rsidR="009C637E" w:rsidRDefault="009C637E" w:rsidP="00983F61">
      <w:r>
        <w:separator/>
      </w:r>
    </w:p>
  </w:footnote>
  <w:footnote w:type="continuationSeparator" w:id="0">
    <w:p w14:paraId="670C85A7" w14:textId="77777777" w:rsidR="009C637E" w:rsidRDefault="009C637E" w:rsidP="00983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94193"/>
    <w:multiLevelType w:val="hybridMultilevel"/>
    <w:tmpl w:val="C93A5F8A"/>
    <w:lvl w:ilvl="0" w:tplc="AA4A6B8A">
      <w:start w:val="1"/>
      <w:numFmt w:val="decimal"/>
      <w:lvlText w:val="%1."/>
      <w:lvlJc w:val="left"/>
      <w:pPr>
        <w:ind w:left="720" w:hanging="360"/>
      </w:pPr>
    </w:lvl>
    <w:lvl w:ilvl="1" w:tplc="27F4468E">
      <w:numFmt w:val="decimal"/>
      <w:lvlText w:val=""/>
      <w:lvlJc w:val="left"/>
    </w:lvl>
    <w:lvl w:ilvl="2" w:tplc="328473F4">
      <w:numFmt w:val="decimal"/>
      <w:lvlText w:val=""/>
      <w:lvlJc w:val="left"/>
    </w:lvl>
    <w:lvl w:ilvl="3" w:tplc="B68C8A72">
      <w:numFmt w:val="decimal"/>
      <w:lvlText w:val=""/>
      <w:lvlJc w:val="left"/>
    </w:lvl>
    <w:lvl w:ilvl="4" w:tplc="9F782578">
      <w:numFmt w:val="decimal"/>
      <w:lvlText w:val=""/>
      <w:lvlJc w:val="left"/>
    </w:lvl>
    <w:lvl w:ilvl="5" w:tplc="C92C1E8A">
      <w:numFmt w:val="decimal"/>
      <w:lvlText w:val=""/>
      <w:lvlJc w:val="left"/>
    </w:lvl>
    <w:lvl w:ilvl="6" w:tplc="D4DC8556">
      <w:numFmt w:val="decimal"/>
      <w:lvlText w:val=""/>
      <w:lvlJc w:val="left"/>
    </w:lvl>
    <w:lvl w:ilvl="7" w:tplc="AE3CC5B0">
      <w:numFmt w:val="decimal"/>
      <w:lvlText w:val=""/>
      <w:lvlJc w:val="left"/>
    </w:lvl>
    <w:lvl w:ilvl="8" w:tplc="6BFAE95C">
      <w:numFmt w:val="decimal"/>
      <w:lvlText w:val=""/>
      <w:lvlJc w:val="left"/>
    </w:lvl>
  </w:abstractNum>
  <w:abstractNum w:abstractNumId="1" w15:restartNumberingAfterBreak="0">
    <w:nsid w:val="6F846810"/>
    <w:multiLevelType w:val="hybridMultilevel"/>
    <w:tmpl w:val="E008138C"/>
    <w:lvl w:ilvl="0" w:tplc="410013CC">
      <w:start w:val="1"/>
      <w:numFmt w:val="bullet"/>
      <w:lvlText w:val="•"/>
      <w:lvlJc w:val="left"/>
      <w:pPr>
        <w:ind w:left="720" w:hanging="360"/>
      </w:pPr>
    </w:lvl>
    <w:lvl w:ilvl="1" w:tplc="D5E093F0">
      <w:numFmt w:val="decimal"/>
      <w:lvlText w:val=""/>
      <w:lvlJc w:val="left"/>
    </w:lvl>
    <w:lvl w:ilvl="2" w:tplc="E0966D1A">
      <w:numFmt w:val="decimal"/>
      <w:lvlText w:val=""/>
      <w:lvlJc w:val="left"/>
    </w:lvl>
    <w:lvl w:ilvl="3" w:tplc="FE4EA4BA">
      <w:numFmt w:val="decimal"/>
      <w:lvlText w:val=""/>
      <w:lvlJc w:val="left"/>
    </w:lvl>
    <w:lvl w:ilvl="4" w:tplc="F912D4AE">
      <w:numFmt w:val="decimal"/>
      <w:lvlText w:val=""/>
      <w:lvlJc w:val="left"/>
    </w:lvl>
    <w:lvl w:ilvl="5" w:tplc="CB785CCE">
      <w:numFmt w:val="decimal"/>
      <w:lvlText w:val=""/>
      <w:lvlJc w:val="left"/>
    </w:lvl>
    <w:lvl w:ilvl="6" w:tplc="ABC88386">
      <w:numFmt w:val="decimal"/>
      <w:lvlText w:val=""/>
      <w:lvlJc w:val="left"/>
    </w:lvl>
    <w:lvl w:ilvl="7" w:tplc="0B98227C">
      <w:numFmt w:val="decimal"/>
      <w:lvlText w:val=""/>
      <w:lvlJc w:val="left"/>
    </w:lvl>
    <w:lvl w:ilvl="8" w:tplc="49C47498">
      <w:numFmt w:val="decimal"/>
      <w:lvlText w:val=""/>
      <w:lvlJc w:val="left"/>
    </w:lvl>
  </w:abstractNum>
  <w:num w:numId="1" w16cid:durableId="192966135">
    <w:abstractNumId w:val="1"/>
    <w:lvlOverride w:ilvl="0">
      <w:startOverride w:val="1"/>
    </w:lvlOverride>
  </w:num>
  <w:num w:numId="2" w16cid:durableId="786582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70"/>
    <w:rsid w:val="0002723A"/>
    <w:rsid w:val="000355CB"/>
    <w:rsid w:val="001111B6"/>
    <w:rsid w:val="001969D1"/>
    <w:rsid w:val="001C6B4E"/>
    <w:rsid w:val="001D0B70"/>
    <w:rsid w:val="001E763A"/>
    <w:rsid w:val="00262FFF"/>
    <w:rsid w:val="002F3C76"/>
    <w:rsid w:val="00335908"/>
    <w:rsid w:val="003360DF"/>
    <w:rsid w:val="003C565C"/>
    <w:rsid w:val="00495AAC"/>
    <w:rsid w:val="004B7CC5"/>
    <w:rsid w:val="004C0C6D"/>
    <w:rsid w:val="004C5492"/>
    <w:rsid w:val="004E738E"/>
    <w:rsid w:val="00516ACC"/>
    <w:rsid w:val="005C773D"/>
    <w:rsid w:val="005E636F"/>
    <w:rsid w:val="00613ED4"/>
    <w:rsid w:val="006C2B45"/>
    <w:rsid w:val="006E5FE6"/>
    <w:rsid w:val="007332A3"/>
    <w:rsid w:val="007B3369"/>
    <w:rsid w:val="007B55D6"/>
    <w:rsid w:val="007E04B6"/>
    <w:rsid w:val="00824329"/>
    <w:rsid w:val="008C798E"/>
    <w:rsid w:val="008F295F"/>
    <w:rsid w:val="00951301"/>
    <w:rsid w:val="009707DE"/>
    <w:rsid w:val="00975E4B"/>
    <w:rsid w:val="00976E15"/>
    <w:rsid w:val="0098136C"/>
    <w:rsid w:val="00983F61"/>
    <w:rsid w:val="009A12E1"/>
    <w:rsid w:val="009B676A"/>
    <w:rsid w:val="009C637E"/>
    <w:rsid w:val="00A25D12"/>
    <w:rsid w:val="00AC2360"/>
    <w:rsid w:val="00B12263"/>
    <w:rsid w:val="00B31706"/>
    <w:rsid w:val="00BD49D4"/>
    <w:rsid w:val="00C277A9"/>
    <w:rsid w:val="00CE1CF3"/>
    <w:rsid w:val="00CE3182"/>
    <w:rsid w:val="00D57C4B"/>
    <w:rsid w:val="00D7754D"/>
    <w:rsid w:val="00DF6BBF"/>
    <w:rsid w:val="00E1579F"/>
    <w:rsid w:val="00E21077"/>
    <w:rsid w:val="00E57306"/>
    <w:rsid w:val="00E74169"/>
    <w:rsid w:val="00E924AB"/>
    <w:rsid w:val="00F04E0D"/>
    <w:rsid w:val="00F24C9F"/>
    <w:rsid w:val="00F77015"/>
    <w:rsid w:val="00FA1A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A515"/>
  <w15:chartTrackingRefBased/>
  <w15:docId w15:val="{9613F0EC-2AA3-A247-A473-158AAA3D2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B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70"/>
    <w:rPr>
      <w:rFonts w:eastAsiaTheme="majorEastAsia" w:cstheme="majorBidi"/>
      <w:color w:val="272727" w:themeColor="text1" w:themeTint="D8"/>
    </w:rPr>
  </w:style>
  <w:style w:type="paragraph" w:styleId="Title">
    <w:name w:val="Title"/>
    <w:basedOn w:val="Normal"/>
    <w:next w:val="Normal"/>
    <w:link w:val="TitleChar"/>
    <w:uiPriority w:val="10"/>
    <w:qFormat/>
    <w:rsid w:val="001D0B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0B70"/>
    <w:rPr>
      <w:i/>
      <w:iCs/>
      <w:color w:val="404040" w:themeColor="text1" w:themeTint="BF"/>
    </w:rPr>
  </w:style>
  <w:style w:type="paragraph" w:styleId="ListParagraph">
    <w:name w:val="List Paragraph"/>
    <w:basedOn w:val="Normal"/>
    <w:qFormat/>
    <w:rsid w:val="001D0B70"/>
    <w:pPr>
      <w:ind w:left="720"/>
      <w:contextualSpacing/>
    </w:pPr>
  </w:style>
  <w:style w:type="character" w:styleId="IntenseEmphasis">
    <w:name w:val="Intense Emphasis"/>
    <w:basedOn w:val="DefaultParagraphFont"/>
    <w:uiPriority w:val="21"/>
    <w:qFormat/>
    <w:rsid w:val="001D0B70"/>
    <w:rPr>
      <w:i/>
      <w:iCs/>
      <w:color w:val="0F4761" w:themeColor="accent1" w:themeShade="BF"/>
    </w:rPr>
  </w:style>
  <w:style w:type="paragraph" w:styleId="IntenseQuote">
    <w:name w:val="Intense Quote"/>
    <w:basedOn w:val="Normal"/>
    <w:next w:val="Normal"/>
    <w:link w:val="IntenseQuoteChar"/>
    <w:uiPriority w:val="30"/>
    <w:qFormat/>
    <w:rsid w:val="001D0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B70"/>
    <w:rPr>
      <w:i/>
      <w:iCs/>
      <w:color w:val="0F4761" w:themeColor="accent1" w:themeShade="BF"/>
    </w:rPr>
  </w:style>
  <w:style w:type="character" w:styleId="IntenseReference">
    <w:name w:val="Intense Reference"/>
    <w:basedOn w:val="DefaultParagraphFont"/>
    <w:uiPriority w:val="32"/>
    <w:qFormat/>
    <w:rsid w:val="001D0B70"/>
    <w:rPr>
      <w:b/>
      <w:bCs/>
      <w:smallCaps/>
      <w:color w:val="0F4761" w:themeColor="accent1" w:themeShade="BF"/>
      <w:spacing w:val="5"/>
    </w:rPr>
  </w:style>
  <w:style w:type="paragraph" w:styleId="NormalWeb">
    <w:name w:val="Normal (Web)"/>
    <w:basedOn w:val="Normal"/>
    <w:uiPriority w:val="99"/>
    <w:unhideWhenUsed/>
    <w:rsid w:val="001D0B7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D0B70"/>
  </w:style>
  <w:style w:type="character" w:styleId="Strong">
    <w:name w:val="Strong"/>
    <w:basedOn w:val="DefaultParagraphFont"/>
    <w:uiPriority w:val="22"/>
    <w:qFormat/>
    <w:rsid w:val="001D0B70"/>
    <w:rPr>
      <w:b/>
      <w:bCs/>
    </w:rPr>
  </w:style>
  <w:style w:type="paragraph" w:styleId="Header">
    <w:name w:val="header"/>
    <w:basedOn w:val="Normal"/>
    <w:link w:val="HeaderChar"/>
    <w:uiPriority w:val="99"/>
    <w:unhideWhenUsed/>
    <w:rsid w:val="00983F61"/>
    <w:pPr>
      <w:tabs>
        <w:tab w:val="center" w:pos="4513"/>
        <w:tab w:val="right" w:pos="9026"/>
      </w:tabs>
    </w:pPr>
  </w:style>
  <w:style w:type="character" w:customStyle="1" w:styleId="HeaderChar">
    <w:name w:val="Header Char"/>
    <w:basedOn w:val="DefaultParagraphFont"/>
    <w:link w:val="Header"/>
    <w:uiPriority w:val="99"/>
    <w:rsid w:val="00983F61"/>
  </w:style>
  <w:style w:type="paragraph" w:styleId="Footer">
    <w:name w:val="footer"/>
    <w:basedOn w:val="Normal"/>
    <w:link w:val="FooterChar"/>
    <w:uiPriority w:val="99"/>
    <w:unhideWhenUsed/>
    <w:rsid w:val="00983F61"/>
    <w:pPr>
      <w:tabs>
        <w:tab w:val="center" w:pos="4513"/>
        <w:tab w:val="right" w:pos="9026"/>
      </w:tabs>
    </w:pPr>
  </w:style>
  <w:style w:type="character" w:customStyle="1" w:styleId="FooterChar">
    <w:name w:val="Footer Char"/>
    <w:basedOn w:val="DefaultParagraphFont"/>
    <w:link w:val="Footer"/>
    <w:uiPriority w:val="99"/>
    <w:rsid w:val="00983F61"/>
  </w:style>
  <w:style w:type="paragraph" w:styleId="TOCHeading">
    <w:name w:val="TOC Heading"/>
    <w:basedOn w:val="Heading1"/>
    <w:next w:val="Normal"/>
    <w:uiPriority w:val="39"/>
    <w:unhideWhenUsed/>
    <w:qFormat/>
    <w:rsid w:val="003360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360DF"/>
    <w:pPr>
      <w:spacing w:before="120"/>
    </w:pPr>
    <w:rPr>
      <w:b/>
      <w:bCs/>
      <w:i/>
      <w:iCs/>
    </w:rPr>
  </w:style>
  <w:style w:type="paragraph" w:styleId="TOC2">
    <w:name w:val="toc 2"/>
    <w:basedOn w:val="Normal"/>
    <w:next w:val="Normal"/>
    <w:autoRedefine/>
    <w:uiPriority w:val="39"/>
    <w:unhideWhenUsed/>
    <w:rsid w:val="003360DF"/>
    <w:pPr>
      <w:spacing w:before="120"/>
      <w:ind w:left="240"/>
    </w:pPr>
    <w:rPr>
      <w:b/>
      <w:bCs/>
      <w:sz w:val="22"/>
      <w:szCs w:val="22"/>
    </w:rPr>
  </w:style>
  <w:style w:type="character" w:styleId="Hyperlink">
    <w:name w:val="Hyperlink"/>
    <w:basedOn w:val="DefaultParagraphFont"/>
    <w:uiPriority w:val="99"/>
    <w:unhideWhenUsed/>
    <w:rsid w:val="003360DF"/>
    <w:rPr>
      <w:color w:val="467886" w:themeColor="hyperlink"/>
      <w:u w:val="single"/>
    </w:rPr>
  </w:style>
  <w:style w:type="paragraph" w:styleId="TOC3">
    <w:name w:val="toc 3"/>
    <w:basedOn w:val="Normal"/>
    <w:next w:val="Normal"/>
    <w:autoRedefine/>
    <w:uiPriority w:val="39"/>
    <w:semiHidden/>
    <w:unhideWhenUsed/>
    <w:rsid w:val="003360DF"/>
    <w:pPr>
      <w:ind w:left="480"/>
    </w:pPr>
    <w:rPr>
      <w:sz w:val="20"/>
      <w:szCs w:val="20"/>
    </w:rPr>
  </w:style>
  <w:style w:type="paragraph" w:styleId="TOC4">
    <w:name w:val="toc 4"/>
    <w:basedOn w:val="Normal"/>
    <w:next w:val="Normal"/>
    <w:autoRedefine/>
    <w:uiPriority w:val="39"/>
    <w:semiHidden/>
    <w:unhideWhenUsed/>
    <w:rsid w:val="003360DF"/>
    <w:pPr>
      <w:ind w:left="720"/>
    </w:pPr>
    <w:rPr>
      <w:sz w:val="20"/>
      <w:szCs w:val="20"/>
    </w:rPr>
  </w:style>
  <w:style w:type="paragraph" w:styleId="TOC5">
    <w:name w:val="toc 5"/>
    <w:basedOn w:val="Normal"/>
    <w:next w:val="Normal"/>
    <w:autoRedefine/>
    <w:uiPriority w:val="39"/>
    <w:semiHidden/>
    <w:unhideWhenUsed/>
    <w:rsid w:val="003360DF"/>
    <w:pPr>
      <w:ind w:left="960"/>
    </w:pPr>
    <w:rPr>
      <w:sz w:val="20"/>
      <w:szCs w:val="20"/>
    </w:rPr>
  </w:style>
  <w:style w:type="paragraph" w:styleId="TOC6">
    <w:name w:val="toc 6"/>
    <w:basedOn w:val="Normal"/>
    <w:next w:val="Normal"/>
    <w:autoRedefine/>
    <w:uiPriority w:val="39"/>
    <w:semiHidden/>
    <w:unhideWhenUsed/>
    <w:rsid w:val="003360DF"/>
    <w:pPr>
      <w:ind w:left="1200"/>
    </w:pPr>
    <w:rPr>
      <w:sz w:val="20"/>
      <w:szCs w:val="20"/>
    </w:rPr>
  </w:style>
  <w:style w:type="paragraph" w:styleId="TOC7">
    <w:name w:val="toc 7"/>
    <w:basedOn w:val="Normal"/>
    <w:next w:val="Normal"/>
    <w:autoRedefine/>
    <w:uiPriority w:val="39"/>
    <w:semiHidden/>
    <w:unhideWhenUsed/>
    <w:rsid w:val="003360DF"/>
    <w:pPr>
      <w:ind w:left="1440"/>
    </w:pPr>
    <w:rPr>
      <w:sz w:val="20"/>
      <w:szCs w:val="20"/>
    </w:rPr>
  </w:style>
  <w:style w:type="paragraph" w:styleId="TOC8">
    <w:name w:val="toc 8"/>
    <w:basedOn w:val="Normal"/>
    <w:next w:val="Normal"/>
    <w:autoRedefine/>
    <w:uiPriority w:val="39"/>
    <w:semiHidden/>
    <w:unhideWhenUsed/>
    <w:rsid w:val="003360DF"/>
    <w:pPr>
      <w:ind w:left="1680"/>
    </w:pPr>
    <w:rPr>
      <w:sz w:val="20"/>
      <w:szCs w:val="20"/>
    </w:rPr>
  </w:style>
  <w:style w:type="paragraph" w:styleId="TOC9">
    <w:name w:val="toc 9"/>
    <w:basedOn w:val="Normal"/>
    <w:next w:val="Normal"/>
    <w:autoRedefine/>
    <w:uiPriority w:val="39"/>
    <w:semiHidden/>
    <w:unhideWhenUsed/>
    <w:rsid w:val="003360DF"/>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77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E450E5D192E2479892C8793700510E"/>
        <w:category>
          <w:name w:val="General"/>
          <w:gallery w:val="placeholder"/>
        </w:category>
        <w:types>
          <w:type w:val="bbPlcHdr"/>
        </w:types>
        <w:behaviors>
          <w:behavior w:val="content"/>
        </w:behaviors>
        <w:guid w:val="{BE2AC214-6AB1-4A42-B67F-83B77BAAD970}"/>
      </w:docPartPr>
      <w:docPartBody>
        <w:p w:rsidR="00EA3796" w:rsidRDefault="00EA3796" w:rsidP="00EA3796">
          <w:pPr>
            <w:pStyle w:val="2DE450E5D192E2479892C8793700510E"/>
          </w:pPr>
          <w:r>
            <w:rPr>
              <w:caps/>
              <w:color w:val="FFFFFF" w:themeColor="background1"/>
              <w:sz w:val="18"/>
              <w:szCs w:val="18"/>
            </w:rPr>
            <w:t>[Document title]</w:t>
          </w:r>
        </w:p>
      </w:docPartBody>
    </w:docPart>
    <w:docPart>
      <w:docPartPr>
        <w:name w:val="9CAF85E2F7327F4D9CFBD783E5B880B4"/>
        <w:category>
          <w:name w:val="General"/>
          <w:gallery w:val="placeholder"/>
        </w:category>
        <w:types>
          <w:type w:val="bbPlcHdr"/>
        </w:types>
        <w:behaviors>
          <w:behavior w:val="content"/>
        </w:behaviors>
        <w:guid w:val="{1BC5925E-EB26-144C-B503-DC58F9415561}"/>
      </w:docPartPr>
      <w:docPartBody>
        <w:p w:rsidR="00EA3796" w:rsidRDefault="00EA3796" w:rsidP="00EA3796">
          <w:pPr>
            <w:pStyle w:val="9CAF85E2F7327F4D9CFBD783E5B880B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96"/>
    <w:rsid w:val="00BC70F0"/>
    <w:rsid w:val="00EA37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3796"/>
    <w:rPr>
      <w:color w:val="808080"/>
    </w:rPr>
  </w:style>
  <w:style w:type="paragraph" w:customStyle="1" w:styleId="2DE450E5D192E2479892C8793700510E">
    <w:name w:val="2DE450E5D192E2479892C8793700510E"/>
    <w:rsid w:val="00EA3796"/>
  </w:style>
  <w:style w:type="paragraph" w:customStyle="1" w:styleId="9CAF85E2F7327F4D9CFBD783E5B880B4">
    <w:name w:val="9CAF85E2F7327F4D9CFBD783E5B880B4"/>
    <w:rsid w:val="00EA37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7EBF-2E0D-6D4E-8F68-06A95A614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Favour Omachi</dc:creator>
  <cp:keywords/>
  <dc:description/>
  <cp:lastModifiedBy>Favour Omachi</cp:lastModifiedBy>
  <cp:revision>2</cp:revision>
  <dcterms:created xsi:type="dcterms:W3CDTF">2026-06-26T17:35:00Z</dcterms:created>
  <dcterms:modified xsi:type="dcterms:W3CDTF">2026-06-26T17:35:00Z</dcterms:modified>
</cp:coreProperties>
</file>