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7D2D9" w:themeColor="accent6" w:themeTint="66"/>
  <w:body>
    <w:p w14:paraId="400A7732" w14:textId="5405B033" w:rsidR="0089164B" w:rsidRPr="003760C1" w:rsidRDefault="00E139C2" w:rsidP="003760C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480" w:lineRule="auto"/>
        <w:ind w:left="1440" w:firstLine="720"/>
        <w:rPr>
          <w:rFonts w:ascii="Times New Roman" w:hAnsi="Times New Roman" w:cs="Times New Roman"/>
          <w:b/>
          <w:color w:val="002060"/>
          <w:sz w:val="32"/>
          <w:szCs w:val="28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760C1">
        <w:rPr>
          <w:rFonts w:ascii="Times New Roman" w:hAnsi="Times New Roman" w:cs="Times New Roman"/>
          <w:b/>
          <w:color w:val="002060"/>
          <w:sz w:val="40"/>
          <w:szCs w:val="28"/>
          <w:highlight w:val="yellow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The Crime Safety Data Analysis Summary</w:t>
      </w:r>
    </w:p>
    <w:p w14:paraId="794579FA" w14:textId="3F987CF5" w:rsidR="00E139C2" w:rsidRPr="00A2592F" w:rsidRDefault="00E139C2" w:rsidP="00852033">
      <w:pPr>
        <w:pStyle w:val="ListParagraph"/>
        <w:numPr>
          <w:ilvl w:val="0"/>
          <w:numId w:val="2"/>
        </w:numPr>
        <w:tabs>
          <w:tab w:val="left" w:pos="180"/>
        </w:tabs>
        <w:spacing w:line="480" w:lineRule="auto"/>
        <w:rPr>
          <w:rFonts w:ascii="Arial Rounded MT Bold" w:hAnsi="Arial Rounded MT Bold" w:cstheme="minorHAnsi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92F">
        <w:rPr>
          <w:rFonts w:ascii="Arial Rounded MT Bold" w:hAnsi="Arial Rounded MT Bold" w:cstheme="minorHAnsi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 of the analysis</w:t>
      </w:r>
    </w:p>
    <w:p w14:paraId="57FE9F2A" w14:textId="7BCEA64E" w:rsidR="00E139C2" w:rsidRPr="00442B5A" w:rsidRDefault="00E139C2" w:rsidP="00B26E15">
      <w:pPr>
        <w:pStyle w:val="ListParagraph"/>
        <w:numPr>
          <w:ilvl w:val="0"/>
          <w:numId w:val="3"/>
        </w:numPr>
        <w:spacing w:line="480" w:lineRule="auto"/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="00311FE7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objectives of this dataset was to know the rate at which crimes are been committed </w:t>
      </w:r>
      <w:r w:rsidR="00CA752D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by </w:t>
      </w:r>
      <w:r w:rsidR="00CA752D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</w:t>
      </w:r>
      <w:r w:rsidR="00A06828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</w:t>
      </w:r>
      <w:r w:rsidR="00311FE7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different cities of states.</w:t>
      </w:r>
    </w:p>
    <w:p w14:paraId="4A3C4797" w14:textId="1AB9074A" w:rsidR="005C5E0E" w:rsidRDefault="00311FE7" w:rsidP="00CA752D">
      <w:pPr>
        <w:pStyle w:val="ListParagraph"/>
        <w:spacing w:line="480" w:lineRule="auto"/>
        <w:ind w:left="2160"/>
        <w:rPr>
          <w:rFonts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Our goal is t</w:t>
      </w:r>
      <w:r w:rsidR="00CA752D">
        <w:rPr>
          <w:rFonts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="005C5E0E">
        <w:rPr>
          <w:rFonts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understand</w:t>
      </w:r>
      <w:r w:rsidR="00CA752D">
        <w:rPr>
          <w:rFonts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crimes are been committed by different age ranges and also recommend how to reduce the crime rate.</w:t>
      </w:r>
    </w:p>
    <w:p w14:paraId="70DE93F1" w14:textId="4B15A42B" w:rsidR="00183348" w:rsidRPr="00442B5A" w:rsidRDefault="00CA752D" w:rsidP="00CA752D">
      <w:pPr>
        <w:pStyle w:val="ListParagraph"/>
        <w:spacing w:line="480" w:lineRule="auto"/>
        <w:ind w:left="2160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F3E98"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Scope: </w:t>
      </w:r>
      <w:r w:rsidR="008F3E98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Analysis covers crimes been committed by different cities of the states from 2020 to </w:t>
      </w:r>
      <w:r w:rsidR="00183348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2025, focusing</w:t>
      </w:r>
      <w:r w:rsidR="008F3E98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age range</w:t>
      </w:r>
      <w:r w:rsidR="00E37A44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(Senior </w:t>
      </w:r>
      <w:r w:rsidR="00751F92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adult {</w:t>
      </w:r>
      <w:r w:rsidR="00E37A44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&gt;64}, </w:t>
      </w:r>
      <w:r w:rsidR="00751F92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Adult {</w:t>
      </w:r>
      <w:r w:rsidR="00E37A44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30-64}, Young </w:t>
      </w:r>
      <w:r w:rsidR="00751F92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adult {</w:t>
      </w:r>
      <w:r w:rsidR="00E37A44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18-30}, </w:t>
      </w:r>
      <w:r w:rsidR="00751F92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Teenagers {</w:t>
      </w:r>
      <w:r w:rsidR="00E37A44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&lt;18}) and the cities where </w:t>
      </w:r>
      <w:r w:rsidR="00751F92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crimes are been committed.</w:t>
      </w:r>
    </w:p>
    <w:p w14:paraId="1B471700" w14:textId="4247BCD7" w:rsidR="00183348" w:rsidRPr="00A2592F" w:rsidRDefault="00183348" w:rsidP="00B26E15">
      <w:pPr>
        <w:pStyle w:val="ListParagraph"/>
        <w:numPr>
          <w:ilvl w:val="0"/>
          <w:numId w:val="2"/>
        </w:numPr>
        <w:spacing w:line="480" w:lineRule="auto"/>
        <w:rPr>
          <w:rFonts w:ascii="Arial Rounded MT Bold" w:hAnsi="Arial Rounded MT Bold" w:cstheme="minorHAnsi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92F">
        <w:rPr>
          <w:rFonts w:ascii="Arial Rounded MT Bold" w:hAnsi="Arial Rounded MT Bold" w:cstheme="minorHAnsi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Findings</w:t>
      </w:r>
    </w:p>
    <w:p w14:paraId="0A498A35" w14:textId="1101EF98" w:rsidR="005358A2" w:rsidRPr="00442B5A" w:rsidRDefault="00FF58FD" w:rsidP="00B26E15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="0081019C"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crime trend: </w:t>
      </w:r>
      <w:r w:rsidR="0081019C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country we noticed that there was over 100% crime increase in 2021. </w:t>
      </w:r>
      <w:r w:rsidR="0032201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Also,</w:t>
      </w:r>
      <w:r w:rsidR="0081019C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year 2022 we also noticed an increase rate of 15</w:t>
      </w:r>
      <w:r w:rsidR="0032201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%, which</w:t>
      </w:r>
      <w:r w:rsidR="0081019C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fair to be compared to the previous year. In the upper year </w:t>
      </w:r>
      <w:r w:rsidR="0032201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2023, we also discovered that there was 5% decrease of crime rate. In 2024, there was also 4% decrease, down to 2025 where we had about 45% decrease of crime rate in the country.</w:t>
      </w:r>
    </w:p>
    <w:p w14:paraId="75C0065F" w14:textId="406DDBD9" w:rsidR="00183348" w:rsidRPr="00442B5A" w:rsidRDefault="00FF58FD" w:rsidP="00B26E15">
      <w:pPr>
        <w:pStyle w:val="ListParagraph"/>
        <w:numPr>
          <w:ilvl w:val="0"/>
          <w:numId w:val="3"/>
        </w:numPr>
        <w:spacing w:line="480" w:lineRule="auto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Crime</w:t>
      </w: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</w:t>
      </w: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Domestic violence, Burglary, Homicide, and Robbery has been the top crime been committed by </w:t>
      </w:r>
      <w:r w:rsidR="006C256E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citizens. These citizens are mostly adult that are within the age of 30 to 64yrs.</w:t>
      </w:r>
    </w:p>
    <w:p w14:paraId="4ECB40C2" w14:textId="2B7308C5" w:rsidR="0019275E" w:rsidRPr="00442B5A" w:rsidRDefault="006C256E" w:rsidP="00B26E15">
      <w:pPr>
        <w:pStyle w:val="ListParagraph"/>
        <w:numPr>
          <w:ilvl w:val="0"/>
          <w:numId w:val="3"/>
        </w:numPr>
        <w:spacing w:line="480" w:lineRule="auto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Crime rate in the cities</w:t>
      </w: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3B48C3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looking at the crimes by the states, we can induce that TX has the</w:t>
      </w:r>
      <w:r w:rsidR="008807BE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highest crime rate of about 31% of crime in the country, they are mostly involved in </w:t>
      </w:r>
      <w:r w:rsidR="00AB682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Burglary,</w:t>
      </w:r>
      <w:r w:rsidR="008807BE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B682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theft</w:t>
      </w:r>
      <w:r w:rsidR="008807BE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</w:t>
      </w:r>
      <w:r w:rsidR="00AB682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robbery. We have also </w:t>
      </w:r>
      <w:r w:rsidR="00CA752D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="00CA752D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ound</w:t>
      </w:r>
      <w:r w:rsidR="009B1083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B682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 </w:t>
      </w:r>
      <w:r w:rsidR="005454E8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these crimes </w:t>
      </w:r>
      <w:r w:rsidR="00AB682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the TX are mostly committed by the gender type named “</w:t>
      </w:r>
      <w:r w:rsidR="005454E8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MALE</w:t>
      </w:r>
      <w:r w:rsidR="00AB682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of about </w:t>
      </w:r>
      <w:r w:rsidR="005454E8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29% </w:t>
      </w:r>
      <w:r w:rsidR="00AB682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among other gender types</w:t>
      </w:r>
      <w:r w:rsidR="0089164B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this crime is also mostly associated by the adults(30-64yrs) </w:t>
      </w:r>
      <w:r w:rsidR="005454E8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about 49% among others. The Asians and the Whites are mostly associated with these in in TX. </w:t>
      </w:r>
      <w:r w:rsidR="0019275E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Among the three cities in TX, Dallas and Houston the highest crime rate of about 35% each while San Antonio has 305 crime rates.</w:t>
      </w:r>
    </w:p>
    <w:p w14:paraId="5197F3AA" w14:textId="64A3BB74" w:rsidR="006C256E" w:rsidRPr="00442B5A" w:rsidRDefault="0019275E" w:rsidP="00B26E15">
      <w:pPr>
        <w:pStyle w:val="ListParagraph"/>
        <w:spacing w:line="480" w:lineRule="auto"/>
        <w:ind w:left="1715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Secondly</w:t>
      </w:r>
      <w:r w:rsidR="00715C47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 state has contributed about 29% crime rate in the country. They are mostly associated with Domestic violence, Ass</w:t>
      </w:r>
      <w:r w:rsidR="0078048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ault and Burglary. These crimes are mostly committed by the adults(30-64yrs), the gender named “OTHRS” and “MALE”, and also, it’s mostly committed by the Whites and the Asian. Among the three cities in C</w:t>
      </w:r>
      <w:r w:rsidR="00715C47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 the Los Angeles, San Jose and San Diego has 35%, 33% &amp; 31% crime rate respectively.</w:t>
      </w:r>
    </w:p>
    <w:p w14:paraId="3BEFC95F" w14:textId="42866881" w:rsidR="00715C47" w:rsidRPr="00442B5A" w:rsidRDefault="00715C47" w:rsidP="00B26E15">
      <w:pPr>
        <w:pStyle w:val="ListParagraph"/>
        <w:spacing w:line="480" w:lineRule="auto"/>
        <w:ind w:left="1715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Thirdly, we have the NY state with</w:t>
      </w:r>
      <w:r w:rsidR="00BA688A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only one city named “NEWYORK” with</w:t>
      </w: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crime rate of 11%. Mostly engaged in: Homicide, Vandalism, Arson and Burglary</w:t>
      </w:r>
      <w:r w:rsidR="00BA688A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These are mostly found in “FEMALE” genders and also adults (30-64), looking in from the angle of ethnicity, the “Asians” &amp; the “OTHER” are mostly involved in these.</w:t>
      </w:r>
    </w:p>
    <w:p w14:paraId="3963EA31" w14:textId="52727440" w:rsidR="00282A1E" w:rsidRPr="00442B5A" w:rsidRDefault="00282A1E" w:rsidP="00B26E15">
      <w:pPr>
        <w:pStyle w:val="ListParagraph"/>
        <w:spacing w:line="480" w:lineRule="auto"/>
        <w:ind w:left="1715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Fourthly, the IL state with only one city known as “CHICAGO” with the crime rate of about 10%, mostly involved in: Burglary, Fraud and Domestic Violence. These crimes are mostly committed by the “MALE” gender, the Adult(30-64yrs) age range. lastly by the Ethnicity, the “W</w:t>
      </w:r>
      <w:r w:rsidR="00AB4D76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HITE” &amp; the “OTHER”.</w:t>
      </w:r>
    </w:p>
    <w:p w14:paraId="0BE29218" w14:textId="129C4969" w:rsidR="00AB4D76" w:rsidRPr="00442B5A" w:rsidRDefault="00AB4D76" w:rsidP="00B26E15">
      <w:pPr>
        <w:pStyle w:val="ListParagraph"/>
        <w:spacing w:line="480" w:lineRule="auto"/>
        <w:ind w:left="1715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Fifthly, the PA state also with one city known as “PHILADELPHIA “with 10% crime rate, mostly engaged in: Drug offense, Fraud, Burglary and Homicides. These crimes are mostly committed by the “FEMALE” gender, the Adult(30-64yrs) age range. </w:t>
      </w:r>
      <w:r w:rsidR="00CA5C39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the highest counts of ethnicity of the “WHITE” &amp; the “OTHER”.</w:t>
      </w:r>
    </w:p>
    <w:p w14:paraId="0CC42DB6" w14:textId="2E90EE24" w:rsidR="00CA5C39" w:rsidRPr="00442B5A" w:rsidRDefault="00CA5C39" w:rsidP="00B26E15">
      <w:pPr>
        <w:pStyle w:val="ListParagraph"/>
        <w:spacing w:line="480" w:lineRule="auto"/>
        <w:ind w:left="1715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Lastly, the AZ state with one city named “PHOENIX” with 10% crime rate. Mostly engaged in Robbery and Burglary. Mostly committed by the “FEMALE” gende</w:t>
      </w:r>
      <w:r w:rsidR="0074685A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by the Adult(30-64yrs) age range, and also by the “Asians” &amp; the “Other”</w:t>
      </w:r>
      <w:r w:rsidR="0074685A" w:rsidRPr="00442B5A"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ethnic race.</w:t>
      </w:r>
    </w:p>
    <w:p w14:paraId="090CA470" w14:textId="77777777" w:rsidR="0074685A" w:rsidRPr="00442B5A" w:rsidRDefault="0074685A" w:rsidP="00B26E15">
      <w:pPr>
        <w:pStyle w:val="ListParagraph"/>
        <w:spacing w:line="480" w:lineRule="auto"/>
        <w:ind w:left="1715"/>
        <w:jc w:val="both"/>
        <w:rPr>
          <w:rFonts w:cstheme="minorHAnsi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3BDF3F" w14:textId="36B66445" w:rsidR="0074685A" w:rsidRPr="00A2592F" w:rsidRDefault="0074685A" w:rsidP="00B26E15">
      <w:pPr>
        <w:pStyle w:val="ListParagraph"/>
        <w:numPr>
          <w:ilvl w:val="0"/>
          <w:numId w:val="2"/>
        </w:numPr>
        <w:spacing w:line="480" w:lineRule="auto"/>
        <w:rPr>
          <w:rFonts w:ascii="Arial Rounded MT Bold" w:hAnsi="Arial Rounded MT Bold" w:cstheme="minorHAnsi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92F">
        <w:rPr>
          <w:rFonts w:ascii="Arial Rounded MT Bold" w:hAnsi="Arial Rounded MT Bold" w:cstheme="minorHAnsi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Recommendation and Conclusions </w:t>
      </w:r>
    </w:p>
    <w:p w14:paraId="0E317792" w14:textId="0A1A9B38" w:rsidR="009A0C26" w:rsidRPr="00442B5A" w:rsidRDefault="009A0C26" w:rsidP="00B26E15">
      <w:pPr>
        <w:pStyle w:val="ListParagraph"/>
        <w:spacing w:line="480" w:lineRule="auto"/>
        <w:ind w:left="1440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2B5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Looking at our analysis, we can make the following recommendation in order to be having a frequent decrease of crime in the states mentioned above.</w:t>
      </w:r>
    </w:p>
    <w:p w14:paraId="39C15CB4" w14:textId="6C128BDE" w:rsidR="009A0C26" w:rsidRDefault="009A0C26" w:rsidP="00A15EA6">
      <w:pPr>
        <w:spacing w:line="480" w:lineRule="auto"/>
        <w:ind w:left="1440" w:firstLine="720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5EA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have been able to observe that crime rate has a</w:t>
      </w:r>
      <w:r w:rsidR="002E5347" w:rsidRPr="00A15EA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upward</w:t>
      </w:r>
      <w:r w:rsidRPr="00A15EA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trend with the age. In our observations, the adults(30-64yrs) are mostly engaged in crimes followed by the </w:t>
      </w:r>
      <w:r w:rsidR="000D3F45" w:rsidRPr="00A15EA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Senior</w:t>
      </w:r>
      <w:r w:rsidRPr="00A15EA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Adults(</w:t>
      </w:r>
      <w:r w:rsidR="000D3F45" w:rsidRPr="00A15EA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&gt;64yrs), then the Young Adults(18-29yrs), and lastly the Teenagers (&lt;18).</w:t>
      </w:r>
    </w:p>
    <w:p w14:paraId="15CFE450" w14:textId="63768D74" w:rsidR="00A15EA6" w:rsidRPr="00A15EA6" w:rsidRDefault="00A15EA6" w:rsidP="00A15EA6">
      <w:pPr>
        <w:spacing w:line="480" w:lineRule="auto"/>
        <w:ind w:left="1440" w:firstLine="720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Here are the following recommendations:</w:t>
      </w:r>
    </w:p>
    <w:p w14:paraId="33DEF7FE" w14:textId="42BF1AA1" w:rsidR="00CF3B34" w:rsidRDefault="00A15EA6" w:rsidP="00CF3B34">
      <w:pPr>
        <w:pStyle w:val="ListParagraph"/>
        <w:numPr>
          <w:ilvl w:val="0"/>
          <w:numId w:val="5"/>
        </w:numPr>
        <w:spacing w:line="480" w:lineRule="auto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="000D3F45"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government and schools should educate our Teenagers </w:t>
      </w:r>
      <w:r w:rsidR="0024446B"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 young</w:t>
      </w:r>
      <w:r w:rsidR="000D3F45"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Adults on consequences of crime</w:t>
      </w:r>
      <w:r w:rsidR="002E5347"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7997A3" w14:textId="76A7EA5C" w:rsidR="000D3F45" w:rsidRPr="00CF3B34" w:rsidRDefault="005D6CC4" w:rsidP="00CF3B34">
      <w:pPr>
        <w:pStyle w:val="ListParagraph"/>
        <w:numPr>
          <w:ilvl w:val="0"/>
          <w:numId w:val="5"/>
        </w:numPr>
        <w:spacing w:line="480" w:lineRule="auto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Also,</w:t>
      </w:r>
      <w:r w:rsidR="0024446B"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governments should create youth empowerments</w:t>
      </w:r>
      <w:r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job opportunities</w:t>
      </w:r>
      <w:r w:rsidR="0024446B"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 that</w:t>
      </w:r>
      <w:r w:rsidR="0024446B"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youths will have something doing in order to eliminate some certain crimes like robbery, theft and burglary</w:t>
      </w:r>
      <w:r w:rsidRPr="00CF3B3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Because there’s an adage which says that “an idol man is a devil workshop”.</w:t>
      </w:r>
    </w:p>
    <w:p w14:paraId="6115ACC4" w14:textId="74F128FD" w:rsidR="00CA7916" w:rsidRPr="00442B5A" w:rsidRDefault="00A15EA6" w:rsidP="00B26E15">
      <w:pPr>
        <w:pStyle w:val="ListParagraph"/>
        <w:numPr>
          <w:ilvl w:val="0"/>
          <w:numId w:val="5"/>
        </w:numPr>
        <w:tabs>
          <w:tab w:val="center" w:pos="2520"/>
        </w:tabs>
        <w:spacing w:line="480" w:lineRule="auto"/>
        <w:ind w:left="1890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and stakeholders</w:t>
      </w:r>
      <w:r w:rsidR="00B26E15" w:rsidRPr="00442B5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should find an alternative way to fight against crime</w:t>
      </w: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B26E15" w:rsidRPr="00442B5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are mostly committed in their city</w:t>
      </w:r>
      <w:r w:rsidR="009B108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through </w:t>
      </w:r>
      <w:r w:rsidR="00B26E15" w:rsidRPr="00442B5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empowerment, public enlightenment and law implementation.</w:t>
      </w:r>
    </w:p>
    <w:p w14:paraId="112AC60D" w14:textId="3742A6F4" w:rsidR="00B26E15" w:rsidRPr="00442B5A" w:rsidRDefault="00B26E15" w:rsidP="00B26E15">
      <w:pPr>
        <w:pStyle w:val="ListParagraph"/>
        <w:tabs>
          <w:tab w:val="center" w:pos="2520"/>
        </w:tabs>
        <w:spacing w:line="480" w:lineRule="auto"/>
        <w:ind w:left="1890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C6BD9" w14:textId="3A9FE4D3" w:rsidR="00A15EA6" w:rsidRPr="009E198B" w:rsidRDefault="00B26E15" w:rsidP="00627E1A">
      <w:pPr>
        <w:pStyle w:val="ListParagraph"/>
        <w:numPr>
          <w:ilvl w:val="0"/>
          <w:numId w:val="3"/>
        </w:numPr>
        <w:spacing w:line="480" w:lineRule="auto"/>
        <w:ind w:left="1890"/>
        <w:jc w:val="both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198B">
        <w:rPr>
          <w:rFonts w:ascii="Arial Rounded MT Bold" w:hAnsi="Arial Rounded MT Bold"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Conclusion: </w:t>
      </w:r>
      <w:r w:rsidR="009E198B" w:rsidRPr="009E198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acknowledging the steps taken by the authorities in reducing the crime rate, we suggest that those positive steps should be maintained </w:t>
      </w:r>
      <w:r w:rsidR="009E198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following these recommendations, the average crime rate is forecast to drop to about </w:t>
      </w:r>
      <w:r w:rsidR="00627E1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9E198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 in the </w:t>
      </w:r>
      <w:r w:rsidR="000C422F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 of </w:t>
      </w:r>
      <w:r w:rsidR="00627E1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August</w:t>
      </w:r>
      <w:r w:rsidR="00676BEC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bookmarkStart w:id="0" w:name="_GoBack"/>
      <w:bookmarkEnd w:id="0"/>
    </w:p>
    <w:tbl>
      <w:tblPr>
        <w:tblW w:w="2000" w:type="dxa"/>
        <w:tblLook w:val="04A0" w:firstRow="1" w:lastRow="0" w:firstColumn="1" w:lastColumn="0" w:noHBand="0" w:noVBand="1"/>
      </w:tblPr>
      <w:tblGrid>
        <w:gridCol w:w="2000"/>
      </w:tblGrid>
      <w:tr w:rsidR="00183348" w:rsidRPr="00183348" w14:paraId="61D7719E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E7266" w14:textId="37E8F46D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16D3AD7A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2EADF1" w14:textId="7EF5B922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556C3E57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B2DA44" w14:textId="33CC4EC1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09D1A264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A06F11" w14:textId="3FF61044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6801DA08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4F872E" w14:textId="5DDAC57C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36BEE587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65B72" w14:textId="2CD71C83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243AAAFE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83FF6" w14:textId="536D87BC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1FD868FF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E97F4" w14:textId="2BFD0F57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6E16D97E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0D421" w14:textId="2642407E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348" w:rsidRPr="00183348" w14:paraId="61D49A4C" w14:textId="77777777" w:rsidTr="00183348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A29900" w14:textId="56B0EAFA" w:rsidR="00183348" w:rsidRPr="00183348" w:rsidRDefault="00183348" w:rsidP="00B26E15">
            <w:pPr>
              <w:spacing w:after="0" w:line="48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300DF3E" w14:textId="77777777" w:rsidR="00183348" w:rsidRPr="00183348" w:rsidRDefault="00183348" w:rsidP="00B26E15">
      <w:pPr>
        <w:pStyle w:val="ListParagraph"/>
        <w:spacing w:line="480" w:lineRule="auto"/>
        <w:ind w:left="1440"/>
        <w:rPr>
          <w:rFonts w:ascii="Arial Rounded MT Bold" w:hAnsi="Arial Rounded MT Bold" w:cstheme="minorHAnsi"/>
          <w:color w:val="4A66AC" w:themeColor="accen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A6900B" w14:textId="77777777" w:rsidR="008F3E98" w:rsidRPr="008F3E98" w:rsidRDefault="008F3E98" w:rsidP="00B26E15">
      <w:pPr>
        <w:pStyle w:val="ListParagraph"/>
        <w:spacing w:line="480" w:lineRule="auto"/>
        <w:ind w:left="1715"/>
        <w:rPr>
          <w:rFonts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33E039" w14:textId="0AD34D1F" w:rsidR="008F3E98" w:rsidRPr="008F3E98" w:rsidRDefault="008F3E98" w:rsidP="00B26E15">
      <w:pPr>
        <w:spacing w:line="480" w:lineRule="auto"/>
        <w:rPr>
          <w:rFonts w:cstheme="min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F3E98" w:rsidRPr="008F3E98" w:rsidSect="00442B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70" w:right="1440" w:bottom="1440" w:left="90" w:header="720" w:footer="720" w:gutter="0"/>
      <w:pgBorders w:offsetFrom="page">
        <w:top w:val="dashDotStroked" w:sz="24" w:space="24" w:color="C00000"/>
        <w:left w:val="dashDotStroked" w:sz="24" w:space="24" w:color="C00000"/>
        <w:bottom w:val="dashDotStroked" w:sz="24" w:space="24" w:color="C00000"/>
        <w:right w:val="dashDotStroked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F9A200" w14:textId="77777777" w:rsidR="00775FBF" w:rsidRDefault="00775FBF" w:rsidP="007C6C75">
      <w:pPr>
        <w:spacing w:after="0" w:line="240" w:lineRule="auto"/>
      </w:pPr>
      <w:r>
        <w:separator/>
      </w:r>
    </w:p>
  </w:endnote>
  <w:endnote w:type="continuationSeparator" w:id="0">
    <w:p w14:paraId="016B310B" w14:textId="77777777" w:rsidR="00775FBF" w:rsidRDefault="00775FBF" w:rsidP="007C6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BBB1E" w14:textId="77777777" w:rsidR="00627E1A" w:rsidRDefault="00627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F54E4" w14:textId="77777777" w:rsidR="00627E1A" w:rsidRDefault="00627E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03E35" w14:textId="77777777" w:rsidR="00627E1A" w:rsidRDefault="00627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19995" w14:textId="77777777" w:rsidR="00775FBF" w:rsidRDefault="00775FBF" w:rsidP="007C6C75">
      <w:pPr>
        <w:spacing w:after="0" w:line="240" w:lineRule="auto"/>
      </w:pPr>
      <w:r>
        <w:separator/>
      </w:r>
    </w:p>
  </w:footnote>
  <w:footnote w:type="continuationSeparator" w:id="0">
    <w:p w14:paraId="36311255" w14:textId="77777777" w:rsidR="00775FBF" w:rsidRDefault="00775FBF" w:rsidP="007C6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4661D" w14:textId="7F7EE3F4" w:rsidR="00627E1A" w:rsidRDefault="00627E1A">
    <w:pPr>
      <w:pStyle w:val="Header"/>
    </w:pPr>
    <w:r>
      <w:rPr>
        <w:noProof/>
      </w:rPr>
      <w:pict w14:anchorId="74230B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545891" o:spid="_x0000_s2050" type="#_x0000_t136" style="position:absolute;margin-left:0;margin-top:0;width:549.1pt;height:205.9pt;rotation:315;z-index:-251655168;mso-position-horizontal:center;mso-position-horizontal-relative:margin;mso-position-vertical:center;mso-position-vertical-relative:margin" o:allowincell="f" fillcolor="#4a66ac [3204]" stroked="f">
          <v:fill opacity=".5"/>
          <v:textpath style="font-family:&quot;Calibri&quot;;font-size:1pt" string="EMER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5F618" w14:textId="14BD2906" w:rsidR="00627E1A" w:rsidRDefault="00627E1A">
    <w:pPr>
      <w:pStyle w:val="Header"/>
    </w:pPr>
    <w:r>
      <w:rPr>
        <w:noProof/>
      </w:rPr>
      <w:pict w14:anchorId="66743F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545892" o:spid="_x0000_s2051" type="#_x0000_t136" style="position:absolute;margin-left:0;margin-top:0;width:549.1pt;height:205.9pt;rotation:315;z-index:-251653120;mso-position-horizontal:center;mso-position-horizontal-relative:margin;mso-position-vertical:center;mso-position-vertical-relative:margin" o:allowincell="f" fillcolor="#4a66ac [3204]" stroked="f">
          <v:fill opacity=".5"/>
          <v:textpath style="font-family:&quot;Calibri&quot;;font-size:1pt" string="EMER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B0B172" w14:textId="4DFFB00E" w:rsidR="00627E1A" w:rsidRDefault="00627E1A">
    <w:pPr>
      <w:pStyle w:val="Header"/>
    </w:pPr>
    <w:r>
      <w:rPr>
        <w:noProof/>
      </w:rPr>
      <w:pict w14:anchorId="26BA23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1545890" o:spid="_x0000_s2049" type="#_x0000_t136" style="position:absolute;margin-left:0;margin-top:0;width:549.1pt;height:205.9pt;rotation:315;z-index:-251657216;mso-position-horizontal:center;mso-position-horizontal-relative:margin;mso-position-vertical:center;mso-position-vertical-relative:margin" o:allowincell="f" fillcolor="#4a66ac [3204]" stroked="f">
          <v:fill opacity=".5"/>
          <v:textpath style="font-family:&quot;Calibri&quot;;font-size:1pt" string="EMERIC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1.1pt;height:11.1pt" o:bullet="t">
        <v:imagedata r:id="rId1" o:title="msoD163"/>
      </v:shape>
    </w:pict>
  </w:numPicBullet>
  <w:abstractNum w:abstractNumId="0" w15:restartNumberingAfterBreak="0">
    <w:nsid w:val="162F2E35"/>
    <w:multiLevelType w:val="hybridMultilevel"/>
    <w:tmpl w:val="8BC43FCA"/>
    <w:lvl w:ilvl="0" w:tplc="0409000D">
      <w:start w:val="1"/>
      <w:numFmt w:val="bullet"/>
      <w:lvlText w:val="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" w15:restartNumberingAfterBreak="0">
    <w:nsid w:val="366C7BFF"/>
    <w:multiLevelType w:val="hybridMultilevel"/>
    <w:tmpl w:val="42FADA16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D1E81"/>
    <w:multiLevelType w:val="hybridMultilevel"/>
    <w:tmpl w:val="CE40205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6013B63"/>
    <w:multiLevelType w:val="hybridMultilevel"/>
    <w:tmpl w:val="83C0EB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4" w15:restartNumberingAfterBreak="0">
    <w:nsid w:val="58172373"/>
    <w:multiLevelType w:val="hybridMultilevel"/>
    <w:tmpl w:val="F7180C36"/>
    <w:lvl w:ilvl="0" w:tplc="2CEEFD66">
      <w:start w:val="1"/>
      <w:numFmt w:val="bullet"/>
      <w:lvlText w:val=""/>
      <w:lvlJc w:val="left"/>
      <w:pPr>
        <w:ind w:left="1715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5" w:hanging="360"/>
      </w:pPr>
      <w:rPr>
        <w:rFonts w:ascii="Wingdings" w:hAnsi="Wingdings" w:hint="default"/>
      </w:rPr>
    </w:lvl>
  </w:abstractNum>
  <w:abstractNum w:abstractNumId="5" w15:restartNumberingAfterBreak="0">
    <w:nsid w:val="654C6267"/>
    <w:multiLevelType w:val="hybridMultilevel"/>
    <w:tmpl w:val="AD983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4E"/>
    <w:rsid w:val="00053F71"/>
    <w:rsid w:val="00073F34"/>
    <w:rsid w:val="000C422F"/>
    <w:rsid w:val="000C6ACC"/>
    <w:rsid w:val="000D3F45"/>
    <w:rsid w:val="001727DB"/>
    <w:rsid w:val="00183348"/>
    <w:rsid w:val="0019275E"/>
    <w:rsid w:val="001A3D93"/>
    <w:rsid w:val="001F0364"/>
    <w:rsid w:val="0024446B"/>
    <w:rsid w:val="00246530"/>
    <w:rsid w:val="00282A1E"/>
    <w:rsid w:val="002A704E"/>
    <w:rsid w:val="002E5347"/>
    <w:rsid w:val="00311FE7"/>
    <w:rsid w:val="00322016"/>
    <w:rsid w:val="003760C1"/>
    <w:rsid w:val="003B48C3"/>
    <w:rsid w:val="004046DD"/>
    <w:rsid w:val="00442B5A"/>
    <w:rsid w:val="004C4171"/>
    <w:rsid w:val="004D2471"/>
    <w:rsid w:val="005358A2"/>
    <w:rsid w:val="005454E8"/>
    <w:rsid w:val="005C5E0E"/>
    <w:rsid w:val="005D6CC4"/>
    <w:rsid w:val="00627E1A"/>
    <w:rsid w:val="00676BEC"/>
    <w:rsid w:val="006C256E"/>
    <w:rsid w:val="00715C47"/>
    <w:rsid w:val="0074685A"/>
    <w:rsid w:val="00751F92"/>
    <w:rsid w:val="00775FBF"/>
    <w:rsid w:val="00780486"/>
    <w:rsid w:val="00783A77"/>
    <w:rsid w:val="007C6C75"/>
    <w:rsid w:val="0081019C"/>
    <w:rsid w:val="00852033"/>
    <w:rsid w:val="008722A6"/>
    <w:rsid w:val="008807BE"/>
    <w:rsid w:val="0089164B"/>
    <w:rsid w:val="008D7E49"/>
    <w:rsid w:val="008F3E98"/>
    <w:rsid w:val="00917D80"/>
    <w:rsid w:val="009A0C26"/>
    <w:rsid w:val="009B1083"/>
    <w:rsid w:val="009D4EC9"/>
    <w:rsid w:val="009E198B"/>
    <w:rsid w:val="00A06828"/>
    <w:rsid w:val="00A0770B"/>
    <w:rsid w:val="00A15EA6"/>
    <w:rsid w:val="00A2592F"/>
    <w:rsid w:val="00AB4D76"/>
    <w:rsid w:val="00AB6826"/>
    <w:rsid w:val="00B26E15"/>
    <w:rsid w:val="00BA688A"/>
    <w:rsid w:val="00C61D3D"/>
    <w:rsid w:val="00C82862"/>
    <w:rsid w:val="00CA5C39"/>
    <w:rsid w:val="00CA752D"/>
    <w:rsid w:val="00CA7916"/>
    <w:rsid w:val="00CF3B34"/>
    <w:rsid w:val="00D41D3B"/>
    <w:rsid w:val="00DC576C"/>
    <w:rsid w:val="00DF6879"/>
    <w:rsid w:val="00E139C2"/>
    <w:rsid w:val="00E35E4C"/>
    <w:rsid w:val="00E37A44"/>
    <w:rsid w:val="00E72AEE"/>
    <w:rsid w:val="00E82AEE"/>
    <w:rsid w:val="00EA2EB4"/>
    <w:rsid w:val="00EC6684"/>
    <w:rsid w:val="00F963A2"/>
    <w:rsid w:val="00F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DF3BA1"/>
  <w15:chartTrackingRefBased/>
  <w15:docId w15:val="{4957100C-52F6-4F00-A5C6-7FAD380F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60C1"/>
  </w:style>
  <w:style w:type="paragraph" w:styleId="Heading1">
    <w:name w:val="heading 1"/>
    <w:basedOn w:val="Normal"/>
    <w:next w:val="Normal"/>
    <w:link w:val="Heading1Char"/>
    <w:uiPriority w:val="9"/>
    <w:qFormat/>
    <w:rsid w:val="003760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0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0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0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0C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0C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0C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0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6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C75"/>
  </w:style>
  <w:style w:type="paragraph" w:styleId="Footer">
    <w:name w:val="footer"/>
    <w:basedOn w:val="Normal"/>
    <w:link w:val="FooterChar"/>
    <w:uiPriority w:val="99"/>
    <w:unhideWhenUsed/>
    <w:rsid w:val="007C6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C75"/>
  </w:style>
  <w:style w:type="character" w:customStyle="1" w:styleId="Heading1Char">
    <w:name w:val="Heading 1 Char"/>
    <w:basedOn w:val="DefaultParagraphFont"/>
    <w:link w:val="Heading1"/>
    <w:uiPriority w:val="9"/>
    <w:rsid w:val="003760C1"/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0C1"/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0C1"/>
    <w:rPr>
      <w:rFonts w:asciiTheme="majorHAnsi" w:eastAsiaTheme="majorEastAsia" w:hAnsiTheme="majorHAnsi" w:cstheme="majorBidi"/>
      <w:b/>
      <w:bCs/>
      <w:color w:val="4A66AC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0C1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0C1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0C1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0C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0C1"/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0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60C1"/>
    <w:pPr>
      <w:spacing w:line="240" w:lineRule="auto"/>
    </w:pPr>
    <w:rPr>
      <w:b/>
      <w:bCs/>
      <w:color w:val="4A66AC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760C1"/>
    <w:pPr>
      <w:pBdr>
        <w:bottom w:val="single" w:sz="8" w:space="4" w:color="4A66A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60C1"/>
    <w:rPr>
      <w:rFonts w:asciiTheme="majorHAnsi" w:eastAsiaTheme="majorEastAsia" w:hAnsiTheme="majorHAnsi" w:cstheme="majorBidi"/>
      <w:color w:val="1B1D3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0C1"/>
    <w:pPr>
      <w:numPr>
        <w:ilvl w:val="1"/>
      </w:numPr>
    </w:pPr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60C1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760C1"/>
    <w:rPr>
      <w:b/>
      <w:bCs/>
    </w:rPr>
  </w:style>
  <w:style w:type="character" w:styleId="Emphasis">
    <w:name w:val="Emphasis"/>
    <w:basedOn w:val="DefaultParagraphFont"/>
    <w:uiPriority w:val="20"/>
    <w:qFormat/>
    <w:rsid w:val="003760C1"/>
    <w:rPr>
      <w:i/>
      <w:iCs/>
    </w:rPr>
  </w:style>
  <w:style w:type="paragraph" w:styleId="NoSpacing">
    <w:name w:val="No Spacing"/>
    <w:uiPriority w:val="1"/>
    <w:qFormat/>
    <w:rsid w:val="003760C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760C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760C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0C1"/>
    <w:pPr>
      <w:pBdr>
        <w:bottom w:val="single" w:sz="4" w:space="4" w:color="4A66AC" w:themeColor="accent1"/>
      </w:pBdr>
      <w:spacing w:before="200" w:after="280"/>
      <w:ind w:left="936" w:right="936"/>
    </w:pPr>
    <w:rPr>
      <w:b/>
      <w:bCs/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0C1"/>
    <w:rPr>
      <w:b/>
      <w:bCs/>
      <w:i/>
      <w:iCs/>
      <w:color w:val="4A66AC" w:themeColor="accent1"/>
    </w:rPr>
  </w:style>
  <w:style w:type="character" w:styleId="SubtleEmphasis">
    <w:name w:val="Subtle Emphasis"/>
    <w:basedOn w:val="DefaultParagraphFont"/>
    <w:uiPriority w:val="19"/>
    <w:qFormat/>
    <w:rsid w:val="003760C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760C1"/>
    <w:rPr>
      <w:b/>
      <w:bCs/>
      <w:i/>
      <w:iCs/>
      <w:color w:val="4A66AC" w:themeColor="accent1"/>
    </w:rPr>
  </w:style>
  <w:style w:type="character" w:styleId="SubtleReference">
    <w:name w:val="Subtle Reference"/>
    <w:basedOn w:val="DefaultParagraphFont"/>
    <w:uiPriority w:val="31"/>
    <w:qFormat/>
    <w:rsid w:val="003760C1"/>
    <w:rPr>
      <w:smallCaps/>
      <w:color w:val="629DD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760C1"/>
    <w:rPr>
      <w:b/>
      <w:bCs/>
      <w:smallCaps/>
      <w:color w:val="629DD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760C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60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4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chiemerie favour onyeanusi</dc:creator>
  <cp:keywords/>
  <dc:description/>
  <cp:lastModifiedBy>USER</cp:lastModifiedBy>
  <cp:revision>19</cp:revision>
  <dcterms:created xsi:type="dcterms:W3CDTF">2025-08-18T15:44:00Z</dcterms:created>
  <dcterms:modified xsi:type="dcterms:W3CDTF">2025-09-03T17:10:00Z</dcterms:modified>
</cp:coreProperties>
</file>