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166" w:rsidRPr="006A7C1D" w:rsidRDefault="001C1166" w:rsidP="005610C5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 xml:space="preserve"> </w:t>
      </w:r>
      <w:r w:rsidR="005610C5" w:rsidRPr="006A7C1D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 xml:space="preserve"> </w:t>
      </w:r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>بشرى</w:t>
      </w:r>
    </w:p>
    <w:p w:rsidR="001C1166" w:rsidRPr="006A7C1D" w:rsidRDefault="001C1166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  <w:r w:rsidRPr="006A7C1D">
        <w:rPr>
          <w:rFonts w:ascii="Segoe UI Symbol" w:hAnsi="Segoe UI Symbol" w:cs="Segoe UI Symbol"/>
          <w:b/>
          <w:bCs/>
          <w:sz w:val="40"/>
          <w:szCs w:val="40"/>
        </w:rPr>
        <w:t>💠</w:t>
      </w:r>
      <w:r w:rsidR="005610C5" w:rsidRPr="006A7C1D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 xml:space="preserve"> </w:t>
      </w:r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بإذن الله، يعقد الشيخ د. </w:t>
      </w:r>
      <w:r w:rsidRPr="000B3AC4">
        <w:rPr>
          <w:rFonts w:ascii="Traditional Arabic" w:hAnsi="Traditional Arabic" w:cs="Traditional Arabic"/>
          <w:b/>
          <w:bCs/>
          <w:color w:val="D60093"/>
          <w:sz w:val="40"/>
          <w:szCs w:val="40"/>
          <w:rtl/>
        </w:rPr>
        <w:t>عَبْدُ المُحْسِنِ بن مُحَمَّد القَاسِم</w:t>
      </w:r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وَفَّقَهُ </w:t>
      </w:r>
      <w:proofErr w:type="spellStart"/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>اللّٰهُ</w:t>
      </w:r>
      <w:proofErr w:type="spellEnd"/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 xml:space="preserve"> </w:t>
      </w:r>
    </w:p>
    <w:p w:rsidR="001C1166" w:rsidRPr="006A7C1D" w:rsidRDefault="001C1166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>مجلسَ سماعٍ للإجازة في</w:t>
      </w: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>:</w:t>
      </w:r>
    </w:p>
    <w:p w:rsidR="001C1166" w:rsidRPr="006A7C1D" w:rsidRDefault="001C1166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 xml:space="preserve"> </w:t>
      </w:r>
      <w:r w:rsidR="005610C5" w:rsidRPr="006A7C1D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 xml:space="preserve"> </w:t>
      </w:r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كتب إمام الدعوة الشيخ </w:t>
      </w:r>
      <w:r w:rsidRPr="000B3AC4">
        <w:rPr>
          <w:rFonts w:ascii="Traditional Arabic" w:hAnsi="Traditional Arabic" w:cs="Traditional Arabic"/>
          <w:b/>
          <w:bCs/>
          <w:color w:val="D60093"/>
          <w:sz w:val="40"/>
          <w:szCs w:val="40"/>
          <w:rtl/>
        </w:rPr>
        <w:t>محمد بن عبد الوهاب بن سليمان التميمي</w:t>
      </w:r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رَحِمَهُ </w:t>
      </w:r>
      <w:proofErr w:type="spellStart"/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>اللّٰهُ</w:t>
      </w:r>
      <w:proofErr w:type="spellEnd"/>
      <w:r w:rsidR="005610C5" w:rsidRPr="006A7C1D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 xml:space="preserve">: </w:t>
      </w:r>
    </w:p>
    <w:p w:rsidR="001C1166" w:rsidRPr="00A03E40" w:rsidRDefault="005610C5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color w:val="D60093"/>
          <w:sz w:val="40"/>
          <w:szCs w:val="40"/>
        </w:rPr>
      </w:pPr>
      <w:r w:rsidRPr="00A03E40">
        <w:rPr>
          <w:rFonts w:ascii="Traditional Arabic" w:hAnsi="Traditional Arabic" w:cs="Traditional Arabic"/>
          <w:b/>
          <w:bCs/>
          <w:color w:val="D60093"/>
          <w:sz w:val="40"/>
          <w:szCs w:val="40"/>
        </w:rPr>
        <w:t>•</w:t>
      </w:r>
      <w:r w:rsidRPr="00A03E40">
        <w:rPr>
          <w:rFonts w:ascii="Traditional Arabic" w:hAnsi="Traditional Arabic" w:cs="Traditional Arabic" w:hint="cs"/>
          <w:b/>
          <w:bCs/>
          <w:color w:val="D60093"/>
          <w:sz w:val="40"/>
          <w:szCs w:val="40"/>
          <w:rtl/>
        </w:rPr>
        <w:t xml:space="preserve"> </w:t>
      </w:r>
      <w:r w:rsidR="001C1166" w:rsidRPr="00A03E40">
        <w:rPr>
          <w:rFonts w:ascii="Traditional Arabic" w:hAnsi="Traditional Arabic" w:cs="Traditional Arabic"/>
          <w:b/>
          <w:bCs/>
          <w:color w:val="D60093"/>
          <w:sz w:val="40"/>
          <w:szCs w:val="40"/>
          <w:rtl/>
        </w:rPr>
        <w:t>فضل الإسلام،</w:t>
      </w:r>
    </w:p>
    <w:p w:rsidR="001C1166" w:rsidRPr="00A03E40" w:rsidRDefault="005610C5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color w:val="D60093"/>
          <w:sz w:val="40"/>
          <w:szCs w:val="40"/>
        </w:rPr>
      </w:pPr>
      <w:r w:rsidRPr="00A03E40">
        <w:rPr>
          <w:rFonts w:ascii="Traditional Arabic" w:hAnsi="Traditional Arabic" w:cs="Traditional Arabic"/>
          <w:b/>
          <w:bCs/>
          <w:color w:val="D60093"/>
          <w:sz w:val="40"/>
          <w:szCs w:val="40"/>
        </w:rPr>
        <w:t>•</w:t>
      </w:r>
      <w:r w:rsidRPr="00A03E40">
        <w:rPr>
          <w:rFonts w:ascii="Traditional Arabic" w:hAnsi="Traditional Arabic" w:cs="Traditional Arabic" w:hint="cs"/>
          <w:b/>
          <w:bCs/>
          <w:color w:val="D60093"/>
          <w:sz w:val="40"/>
          <w:szCs w:val="40"/>
          <w:rtl/>
        </w:rPr>
        <w:t xml:space="preserve"> </w:t>
      </w:r>
      <w:r w:rsidR="001C1166" w:rsidRPr="00A03E40">
        <w:rPr>
          <w:rFonts w:ascii="Traditional Arabic" w:hAnsi="Traditional Arabic" w:cs="Traditional Arabic"/>
          <w:b/>
          <w:bCs/>
          <w:color w:val="D60093"/>
          <w:sz w:val="40"/>
          <w:szCs w:val="40"/>
          <w:rtl/>
        </w:rPr>
        <w:t>وأصول الإيمان،</w:t>
      </w:r>
    </w:p>
    <w:p w:rsidR="001C1166" w:rsidRPr="00A03E40" w:rsidRDefault="005610C5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color w:val="D60093"/>
          <w:sz w:val="40"/>
          <w:szCs w:val="40"/>
        </w:rPr>
      </w:pPr>
      <w:r w:rsidRPr="00A03E40">
        <w:rPr>
          <w:rFonts w:ascii="Traditional Arabic" w:hAnsi="Traditional Arabic" w:cs="Traditional Arabic"/>
          <w:b/>
          <w:bCs/>
          <w:color w:val="D60093"/>
          <w:sz w:val="40"/>
          <w:szCs w:val="40"/>
        </w:rPr>
        <w:t>•</w:t>
      </w:r>
      <w:r w:rsidRPr="00A03E40">
        <w:rPr>
          <w:rFonts w:ascii="Traditional Arabic" w:hAnsi="Traditional Arabic" w:cs="Traditional Arabic" w:hint="cs"/>
          <w:b/>
          <w:bCs/>
          <w:color w:val="D60093"/>
          <w:sz w:val="40"/>
          <w:szCs w:val="40"/>
          <w:rtl/>
        </w:rPr>
        <w:t xml:space="preserve"> </w:t>
      </w:r>
      <w:r w:rsidR="001C1166" w:rsidRPr="00A03E40">
        <w:rPr>
          <w:rFonts w:ascii="Traditional Arabic" w:hAnsi="Traditional Arabic" w:cs="Traditional Arabic"/>
          <w:b/>
          <w:bCs/>
          <w:color w:val="D60093"/>
          <w:sz w:val="40"/>
          <w:szCs w:val="40"/>
          <w:rtl/>
        </w:rPr>
        <w:t>وكتاب التوحيد الذي هو حق الله على العبيد،</w:t>
      </w:r>
    </w:p>
    <w:p w:rsidR="001C1166" w:rsidRPr="00A03E40" w:rsidRDefault="005610C5" w:rsidP="005610C5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color w:val="D60093"/>
          <w:sz w:val="40"/>
          <w:szCs w:val="40"/>
        </w:rPr>
      </w:pPr>
      <w:r w:rsidRPr="00A03E40">
        <w:rPr>
          <w:rFonts w:ascii="Traditional Arabic" w:hAnsi="Traditional Arabic" w:cs="Traditional Arabic"/>
          <w:b/>
          <w:bCs/>
          <w:color w:val="D60093"/>
          <w:sz w:val="40"/>
          <w:szCs w:val="40"/>
        </w:rPr>
        <w:t>•</w:t>
      </w:r>
      <w:r w:rsidRPr="00A03E40">
        <w:rPr>
          <w:rFonts w:ascii="Traditional Arabic" w:hAnsi="Traditional Arabic" w:cs="Traditional Arabic" w:hint="cs"/>
          <w:b/>
          <w:bCs/>
          <w:color w:val="D60093"/>
          <w:sz w:val="40"/>
          <w:szCs w:val="40"/>
          <w:rtl/>
        </w:rPr>
        <w:t xml:space="preserve"> </w:t>
      </w:r>
      <w:r w:rsidR="001C1166" w:rsidRPr="00A03E40">
        <w:rPr>
          <w:rFonts w:ascii="Traditional Arabic" w:hAnsi="Traditional Arabic" w:cs="Traditional Arabic"/>
          <w:b/>
          <w:bCs/>
          <w:color w:val="D60093"/>
          <w:sz w:val="40"/>
          <w:szCs w:val="40"/>
          <w:rtl/>
        </w:rPr>
        <w:t>وكشف الشبهات</w:t>
      </w:r>
      <w:r w:rsidR="001C1166" w:rsidRPr="00A03E40">
        <w:rPr>
          <w:rFonts w:ascii="Traditional Arabic" w:hAnsi="Traditional Arabic" w:cs="Traditional Arabic"/>
          <w:b/>
          <w:bCs/>
          <w:color w:val="D60093"/>
          <w:sz w:val="40"/>
          <w:szCs w:val="40"/>
        </w:rPr>
        <w:t>.</w:t>
      </w:r>
    </w:p>
    <w:p w:rsidR="001C1166" w:rsidRPr="006A7C1D" w:rsidRDefault="001C1166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>وثلاثة أحاديث مسلسلة بالسماع</w:t>
      </w: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 xml:space="preserve">: </w:t>
      </w:r>
    </w:p>
    <w:p w:rsidR="001C1166" w:rsidRPr="00A03E40" w:rsidRDefault="005610C5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color w:val="D60093"/>
          <w:sz w:val="40"/>
          <w:szCs w:val="40"/>
        </w:rPr>
      </w:pPr>
      <w:r w:rsidRPr="00A03E40">
        <w:rPr>
          <w:rFonts w:ascii="Traditional Arabic" w:hAnsi="Traditional Arabic" w:cs="Traditional Arabic"/>
          <w:b/>
          <w:bCs/>
          <w:color w:val="D60093"/>
          <w:sz w:val="40"/>
          <w:szCs w:val="40"/>
        </w:rPr>
        <w:t>•</w:t>
      </w:r>
      <w:r w:rsidRPr="00A03E40">
        <w:rPr>
          <w:rFonts w:ascii="Traditional Arabic" w:hAnsi="Traditional Arabic" w:cs="Traditional Arabic" w:hint="cs"/>
          <w:b/>
          <w:bCs/>
          <w:color w:val="D60093"/>
          <w:sz w:val="40"/>
          <w:szCs w:val="40"/>
          <w:rtl/>
        </w:rPr>
        <w:t xml:space="preserve"> </w:t>
      </w:r>
      <w:r w:rsidR="001C1166" w:rsidRPr="00A03E40">
        <w:rPr>
          <w:rFonts w:ascii="Traditional Arabic" w:hAnsi="Traditional Arabic" w:cs="Traditional Arabic"/>
          <w:b/>
          <w:bCs/>
          <w:color w:val="D60093"/>
          <w:sz w:val="40"/>
          <w:szCs w:val="40"/>
          <w:rtl/>
        </w:rPr>
        <w:t>المسلسل بالأولية،</w:t>
      </w:r>
    </w:p>
    <w:p w:rsidR="001C1166" w:rsidRPr="00A03E40" w:rsidRDefault="005610C5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color w:val="D60093"/>
          <w:sz w:val="40"/>
          <w:szCs w:val="40"/>
        </w:rPr>
      </w:pPr>
      <w:r w:rsidRPr="00A03E40">
        <w:rPr>
          <w:rFonts w:ascii="Traditional Arabic" w:hAnsi="Traditional Arabic" w:cs="Traditional Arabic"/>
          <w:b/>
          <w:bCs/>
          <w:color w:val="D60093"/>
          <w:sz w:val="40"/>
          <w:szCs w:val="40"/>
        </w:rPr>
        <w:t>•</w:t>
      </w:r>
      <w:r w:rsidRPr="00A03E40">
        <w:rPr>
          <w:rFonts w:ascii="Traditional Arabic" w:hAnsi="Traditional Arabic" w:cs="Traditional Arabic" w:hint="cs"/>
          <w:b/>
          <w:bCs/>
          <w:color w:val="D60093"/>
          <w:sz w:val="40"/>
          <w:szCs w:val="40"/>
          <w:rtl/>
        </w:rPr>
        <w:t xml:space="preserve"> </w:t>
      </w:r>
      <w:r w:rsidR="001C1166" w:rsidRPr="00A03E40">
        <w:rPr>
          <w:rFonts w:ascii="Traditional Arabic" w:hAnsi="Traditional Arabic" w:cs="Traditional Arabic"/>
          <w:b/>
          <w:bCs/>
          <w:color w:val="D60093"/>
          <w:sz w:val="40"/>
          <w:szCs w:val="40"/>
          <w:rtl/>
        </w:rPr>
        <w:t>والمسلسل بقول: «إني أحبك</w:t>
      </w:r>
      <w:r w:rsidR="001C1166" w:rsidRPr="00A03E40">
        <w:rPr>
          <w:rFonts w:ascii="Traditional Arabic" w:hAnsi="Traditional Arabic" w:cs="Traditional Arabic"/>
          <w:b/>
          <w:bCs/>
          <w:color w:val="D60093"/>
          <w:sz w:val="40"/>
          <w:szCs w:val="40"/>
        </w:rPr>
        <w:t>»</w:t>
      </w:r>
      <w:r w:rsidR="001C1166" w:rsidRPr="00A03E40">
        <w:rPr>
          <w:rFonts w:ascii="Traditional Arabic" w:hAnsi="Traditional Arabic" w:cs="Traditional Arabic"/>
          <w:b/>
          <w:bCs/>
          <w:color w:val="D60093"/>
          <w:sz w:val="40"/>
          <w:szCs w:val="40"/>
          <w:rtl/>
        </w:rPr>
        <w:t>،</w:t>
      </w:r>
    </w:p>
    <w:p w:rsidR="001C1166" w:rsidRPr="00A03E40" w:rsidRDefault="005610C5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color w:val="D60093"/>
          <w:sz w:val="40"/>
          <w:szCs w:val="40"/>
        </w:rPr>
      </w:pPr>
      <w:r w:rsidRPr="00A03E40">
        <w:rPr>
          <w:rFonts w:ascii="Traditional Arabic" w:hAnsi="Traditional Arabic" w:cs="Traditional Arabic"/>
          <w:b/>
          <w:bCs/>
          <w:color w:val="D60093"/>
          <w:sz w:val="40"/>
          <w:szCs w:val="40"/>
        </w:rPr>
        <w:t>•</w:t>
      </w:r>
      <w:r w:rsidRPr="00A03E40">
        <w:rPr>
          <w:rFonts w:ascii="Traditional Arabic" w:hAnsi="Traditional Arabic" w:cs="Traditional Arabic" w:hint="cs"/>
          <w:b/>
          <w:bCs/>
          <w:color w:val="D60093"/>
          <w:sz w:val="40"/>
          <w:szCs w:val="40"/>
          <w:rtl/>
        </w:rPr>
        <w:t xml:space="preserve"> </w:t>
      </w:r>
      <w:r w:rsidR="001C1166" w:rsidRPr="00A03E40">
        <w:rPr>
          <w:rFonts w:ascii="Traditional Arabic" w:hAnsi="Traditional Arabic" w:cs="Traditional Arabic"/>
          <w:b/>
          <w:bCs/>
          <w:color w:val="D60093"/>
          <w:sz w:val="40"/>
          <w:szCs w:val="40"/>
          <w:rtl/>
        </w:rPr>
        <w:t>والمسلسل بقراءة: سورة الصف</w:t>
      </w:r>
      <w:r w:rsidR="001C1166" w:rsidRPr="00A03E40">
        <w:rPr>
          <w:rFonts w:ascii="Traditional Arabic" w:hAnsi="Traditional Arabic" w:cs="Traditional Arabic"/>
          <w:b/>
          <w:bCs/>
          <w:color w:val="D60093"/>
          <w:sz w:val="40"/>
          <w:szCs w:val="40"/>
        </w:rPr>
        <w:t xml:space="preserve">.  </w:t>
      </w:r>
    </w:p>
    <w:p w:rsidR="001C1166" w:rsidRPr="006A7C1D" w:rsidRDefault="001C1166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</w:p>
    <w:p w:rsidR="001C1166" w:rsidRPr="006A7C1D" w:rsidRDefault="001C1166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  <w:r w:rsidRPr="006A7C1D">
        <w:rPr>
          <w:rFonts w:ascii="Segoe UI Symbol" w:hAnsi="Segoe UI Symbol" w:cs="Segoe UI Symbol"/>
          <w:b/>
          <w:bCs/>
          <w:sz w:val="40"/>
          <w:szCs w:val="40"/>
        </w:rPr>
        <w:t>🕌</w:t>
      </w: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 xml:space="preserve"> </w:t>
      </w:r>
      <w:bookmarkStart w:id="0" w:name="_GoBack"/>
      <w:r w:rsidRPr="0048375E">
        <w:rPr>
          <w:rFonts w:ascii="Traditional Arabic" w:hAnsi="Traditional Arabic" w:cs="Traditional Arabic"/>
          <w:b/>
          <w:bCs/>
          <w:color w:val="D60093"/>
          <w:sz w:val="40"/>
          <w:szCs w:val="40"/>
          <w:rtl/>
        </w:rPr>
        <w:t>في المسجد النبوي</w:t>
      </w:r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</w:t>
      </w:r>
      <w:bookmarkEnd w:id="0"/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>- التوسعة الشرقية - أمام الداخل من باب مكة (٣٧</w:t>
      </w:r>
      <w:proofErr w:type="gramStart"/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>)؛</w:t>
      </w:r>
      <w:proofErr w:type="gramEnd"/>
    </w:p>
    <w:p w:rsidR="001C1166" w:rsidRPr="006A7C1D" w:rsidRDefault="001C1166" w:rsidP="005610C5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>وللنساء: التوسعة الغربية</w:t>
      </w: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 xml:space="preserve">. </w:t>
      </w:r>
    </w:p>
    <w:p w:rsidR="001C1166" w:rsidRPr="000B3AC4" w:rsidRDefault="001C1166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color w:val="D60093"/>
          <w:sz w:val="40"/>
          <w:szCs w:val="40"/>
        </w:rPr>
      </w:pPr>
      <w:r w:rsidRPr="006A7C1D">
        <w:rPr>
          <w:rFonts w:ascii="Segoe UI Symbol" w:hAnsi="Segoe UI Symbol" w:cs="Segoe UI Symbol"/>
          <w:b/>
          <w:bCs/>
          <w:sz w:val="40"/>
          <w:szCs w:val="40"/>
        </w:rPr>
        <w:t>📆</w:t>
      </w: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 xml:space="preserve"> </w:t>
      </w:r>
      <w:r w:rsidRPr="000B3AC4">
        <w:rPr>
          <w:rFonts w:ascii="Traditional Arabic" w:hAnsi="Traditional Arabic" w:cs="Traditional Arabic"/>
          <w:b/>
          <w:bCs/>
          <w:color w:val="D60093"/>
          <w:sz w:val="40"/>
          <w:szCs w:val="40"/>
          <w:rtl/>
        </w:rPr>
        <w:t xml:space="preserve">وذلك يوم السبت ١٤٤٠/٠٧/٠٩ </w:t>
      </w:r>
      <w:r w:rsidRPr="000B3AC4">
        <w:rPr>
          <w:rFonts w:ascii="Times New Roman" w:hAnsi="Times New Roman" w:cs="Times New Roman" w:hint="cs"/>
          <w:b/>
          <w:bCs/>
          <w:color w:val="D60093"/>
          <w:sz w:val="40"/>
          <w:szCs w:val="40"/>
          <w:rtl/>
        </w:rPr>
        <w:t>ھ</w:t>
      </w:r>
    </w:p>
    <w:p w:rsidR="001C1166" w:rsidRPr="006A7C1D" w:rsidRDefault="001C1166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 xml:space="preserve">⏰ </w:t>
      </w:r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>الساعة السادسة والثلث (٦:٢٠) صباحاً - بتوقيت مكة</w:t>
      </w: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>.</w:t>
      </w:r>
    </w:p>
    <w:p w:rsidR="001C1166" w:rsidRPr="006A7C1D" w:rsidRDefault="001C1166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>__</w:t>
      </w:r>
    </w:p>
    <w:p w:rsidR="005610C5" w:rsidRPr="006A7C1D" w:rsidRDefault="001C1166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  <w:rtl/>
        </w:rPr>
      </w:pP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 xml:space="preserve"> </w:t>
      </w:r>
      <w:r w:rsidRPr="006A7C1D">
        <w:rPr>
          <w:rFonts w:ascii="Segoe UI Symbol" w:hAnsi="Segoe UI Symbol" w:cs="Segoe UI Symbol"/>
          <w:b/>
          <w:bCs/>
          <w:sz w:val="40"/>
          <w:szCs w:val="40"/>
        </w:rPr>
        <w:t>📝</w:t>
      </w: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 xml:space="preserve"> </w:t>
      </w:r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>للتسجيل</w:t>
      </w: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>:</w:t>
      </w:r>
      <w:r w:rsidR="005610C5" w:rsidRPr="006A7C1D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 xml:space="preserve"> </w:t>
      </w:r>
    </w:p>
    <w:p w:rsidR="001C1166" w:rsidRPr="006A7C1D" w:rsidRDefault="0048375E" w:rsidP="005610C5">
      <w:pPr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  <w:hyperlink r:id="rId4" w:history="1">
        <w:r w:rsidR="001C1166" w:rsidRPr="006A7C1D">
          <w:rPr>
            <w:rStyle w:val="Hyperlink"/>
            <w:rFonts w:ascii="Traditional Arabic" w:hAnsi="Traditional Arabic" w:cs="Traditional Arabic"/>
            <w:b/>
            <w:bCs/>
            <w:sz w:val="40"/>
            <w:szCs w:val="40"/>
          </w:rPr>
          <w:t>http://ejz.qm.edu.sa</w:t>
        </w:r>
      </w:hyperlink>
    </w:p>
    <w:p w:rsidR="001C1166" w:rsidRDefault="001C1166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  <w:rtl/>
        </w:rPr>
      </w:pP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>_</w:t>
      </w:r>
    </w:p>
    <w:p w:rsidR="00A87D11" w:rsidRDefault="00A87D11" w:rsidP="00A87D11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  <w:rtl/>
        </w:rPr>
      </w:pPr>
      <w:r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النسخ المعتمدة للمجلس (</w:t>
      </w:r>
      <w:r w:rsidRPr="000B3AC4">
        <w:rPr>
          <w:rFonts w:ascii="Traditional Arabic" w:hAnsi="Traditional Arabic" w:cs="Traditional Arabic" w:hint="cs"/>
          <w:b/>
          <w:bCs/>
          <w:color w:val="D60093"/>
          <w:sz w:val="40"/>
          <w:szCs w:val="40"/>
          <w:rtl/>
        </w:rPr>
        <w:t>يضاف الكتب هنا قريباً بإذن الله</w:t>
      </w:r>
      <w:r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):</w:t>
      </w:r>
    </w:p>
    <w:p w:rsidR="00A87D11" w:rsidRPr="006A7C1D" w:rsidRDefault="0048375E" w:rsidP="006E01D4">
      <w:pPr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  <w:hyperlink r:id="rId5" w:history="1">
        <w:r w:rsidR="006E01D4" w:rsidRPr="006E01D4">
          <w:rPr>
            <w:rStyle w:val="Hyperlink"/>
            <w:rFonts w:ascii="Traditional Arabic" w:hAnsi="Traditional Arabic" w:cs="Traditional Arabic"/>
            <w:b/>
            <w:bCs/>
            <w:sz w:val="40"/>
            <w:szCs w:val="40"/>
          </w:rPr>
          <w:t>http://bit.ly/14400709AlQasimPDF</w:t>
        </w:r>
      </w:hyperlink>
    </w:p>
    <w:p w:rsidR="001C1166" w:rsidRPr="006A7C1D" w:rsidRDefault="001C1166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>‏</w:t>
      </w:r>
      <w:r w:rsidRPr="006A7C1D">
        <w:rPr>
          <w:rFonts w:ascii="Segoe UI Symbol" w:hAnsi="Segoe UI Symbol" w:cs="Segoe UI Symbol" w:hint="cs"/>
          <w:b/>
          <w:bCs/>
          <w:sz w:val="40"/>
          <w:szCs w:val="40"/>
          <w:rtl/>
        </w:rPr>
        <w:t>💠</w:t>
      </w:r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</w:t>
      </w:r>
      <w:r w:rsidRPr="006A7C1D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روابط</w:t>
      </w:r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</w:t>
      </w:r>
      <w:r w:rsidRPr="000B3AC4">
        <w:rPr>
          <w:rFonts w:ascii="Traditional Arabic" w:hAnsi="Traditional Arabic" w:cs="Traditional Arabic" w:hint="cs"/>
          <w:b/>
          <w:bCs/>
          <w:color w:val="D60093"/>
          <w:sz w:val="40"/>
          <w:szCs w:val="40"/>
          <w:rtl/>
        </w:rPr>
        <w:t>البث</w:t>
      </w:r>
      <w:r w:rsidRPr="000B3AC4">
        <w:rPr>
          <w:rFonts w:ascii="Traditional Arabic" w:hAnsi="Traditional Arabic" w:cs="Traditional Arabic"/>
          <w:b/>
          <w:bCs/>
          <w:color w:val="D60093"/>
          <w:sz w:val="40"/>
          <w:szCs w:val="40"/>
          <w:rtl/>
        </w:rPr>
        <w:t xml:space="preserve"> </w:t>
      </w:r>
      <w:r w:rsidRPr="000B3AC4">
        <w:rPr>
          <w:rFonts w:ascii="Traditional Arabic" w:hAnsi="Traditional Arabic" w:cs="Traditional Arabic" w:hint="cs"/>
          <w:b/>
          <w:bCs/>
          <w:color w:val="D60093"/>
          <w:sz w:val="40"/>
          <w:szCs w:val="40"/>
          <w:rtl/>
        </w:rPr>
        <w:t>المباشر</w:t>
      </w: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>:</w:t>
      </w:r>
    </w:p>
    <w:p w:rsidR="00E275FA" w:rsidRDefault="001C1166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  <w:rtl/>
        </w:rPr>
      </w:pP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 xml:space="preserve"> </w:t>
      </w:r>
      <w:r w:rsidRPr="006A7C1D">
        <w:rPr>
          <w:rFonts w:ascii="Segoe UI Symbol" w:hAnsi="Segoe UI Symbol" w:cs="Segoe UI Symbol"/>
          <w:b/>
          <w:bCs/>
          <w:sz w:val="40"/>
          <w:szCs w:val="40"/>
        </w:rPr>
        <w:t>🎙</w:t>
      </w: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 xml:space="preserve"> </w:t>
      </w:r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>صوتي</w:t>
      </w: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 xml:space="preserve"> </w:t>
      </w:r>
    </w:p>
    <w:p w:rsidR="001C1166" w:rsidRPr="006A7C1D" w:rsidRDefault="0048375E" w:rsidP="00E275FA">
      <w:pPr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  <w:hyperlink r:id="rId6" w:history="1">
        <w:r w:rsidR="001C1166" w:rsidRPr="006A7C1D">
          <w:rPr>
            <w:rStyle w:val="Hyperlink"/>
            <w:rFonts w:ascii="Traditional Arabic" w:hAnsi="Traditional Arabic" w:cs="Traditional Arabic"/>
            <w:b/>
            <w:bCs/>
            <w:sz w:val="40"/>
            <w:szCs w:val="40"/>
          </w:rPr>
          <w:t>http://mixlr.com/AlQasimLive</w:t>
        </w:r>
      </w:hyperlink>
    </w:p>
    <w:p w:rsidR="00E275FA" w:rsidRDefault="001C1166" w:rsidP="006A7C1D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  <w:rtl/>
        </w:rPr>
      </w:pP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 xml:space="preserve"> </w:t>
      </w:r>
      <w:r w:rsidRPr="006A7C1D">
        <w:rPr>
          <w:rFonts w:ascii="Segoe UI Symbol" w:hAnsi="Segoe UI Symbol" w:cs="Segoe UI Symbol"/>
          <w:b/>
          <w:bCs/>
          <w:sz w:val="40"/>
          <w:szCs w:val="40"/>
        </w:rPr>
        <w:t>📖</w:t>
      </w: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 xml:space="preserve"> </w:t>
      </w:r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>مرئي</w:t>
      </w:r>
    </w:p>
    <w:p w:rsidR="001C1166" w:rsidRPr="006A7C1D" w:rsidRDefault="0048375E" w:rsidP="00E275FA">
      <w:pPr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  <w:hyperlink r:id="rId7" w:history="1">
        <w:r w:rsidR="006A7C1D" w:rsidRPr="006A7C1D">
          <w:rPr>
            <w:rStyle w:val="Hyperlink"/>
            <w:rFonts w:ascii="Traditional Arabic" w:hAnsi="Traditional Arabic" w:cs="Traditional Arabic"/>
            <w:b/>
            <w:bCs/>
            <w:sz w:val="40"/>
            <w:szCs w:val="40"/>
          </w:rPr>
          <w:t>https:/www.youtube.com/c/FawaidAlQasim/live</w:t>
        </w:r>
      </w:hyperlink>
    </w:p>
    <w:p w:rsidR="001C1166" w:rsidRPr="006A7C1D" w:rsidRDefault="001C1166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>•</w:t>
      </w:r>
      <w:r w:rsidRPr="006A7C1D">
        <w:rPr>
          <w:rFonts w:ascii="MS Gothic" w:eastAsia="MS Gothic" w:hAnsi="MS Gothic" w:cs="MS Gothic" w:hint="eastAsia"/>
          <w:b/>
          <w:bCs/>
          <w:sz w:val="40"/>
          <w:szCs w:val="40"/>
        </w:rPr>
        <w:t>┈┈┈</w:t>
      </w: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>••</w:t>
      </w:r>
      <w:r w:rsidRPr="006A7C1D">
        <w:rPr>
          <w:rFonts w:ascii="Segoe UI Symbol" w:hAnsi="Segoe UI Symbol" w:cs="Segoe UI Symbol"/>
          <w:b/>
          <w:bCs/>
          <w:sz w:val="40"/>
          <w:szCs w:val="40"/>
        </w:rPr>
        <w:t>✦🔹✦</w:t>
      </w: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>••</w:t>
      </w:r>
      <w:r w:rsidRPr="006A7C1D">
        <w:rPr>
          <w:rFonts w:ascii="MS Gothic" w:eastAsia="MS Gothic" w:hAnsi="MS Gothic" w:cs="MS Gothic" w:hint="eastAsia"/>
          <w:b/>
          <w:bCs/>
          <w:sz w:val="40"/>
          <w:szCs w:val="40"/>
        </w:rPr>
        <w:t>┈┈┈</w:t>
      </w:r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>•</w:t>
      </w:r>
    </w:p>
    <w:p w:rsidR="001C1166" w:rsidRPr="006A7C1D" w:rsidRDefault="001C1166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فَوَائِد عِلْمِيَّة للشيخ د. عَبْدُ المُحْسِنِ بن مُحَمَّدِ القَاسِم وَفَّقَهُ </w:t>
      </w:r>
      <w:proofErr w:type="spellStart"/>
      <w:r w:rsidRPr="006A7C1D">
        <w:rPr>
          <w:rFonts w:ascii="Traditional Arabic" w:hAnsi="Traditional Arabic" w:cs="Traditional Arabic"/>
          <w:b/>
          <w:bCs/>
          <w:sz w:val="40"/>
          <w:szCs w:val="40"/>
          <w:rtl/>
        </w:rPr>
        <w:t>اللّٰهُ</w:t>
      </w:r>
      <w:proofErr w:type="spellEnd"/>
      <w:r w:rsidRPr="006A7C1D">
        <w:rPr>
          <w:rFonts w:ascii="Traditional Arabic" w:hAnsi="Traditional Arabic" w:cs="Traditional Arabic"/>
          <w:b/>
          <w:bCs/>
          <w:sz w:val="40"/>
          <w:szCs w:val="40"/>
        </w:rPr>
        <w:t xml:space="preserve"> </w:t>
      </w:r>
    </w:p>
    <w:p w:rsidR="001C1166" w:rsidRPr="006A7C1D" w:rsidRDefault="0048375E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  <w:hyperlink r:id="rId8" w:history="1">
        <w:r w:rsidR="001C1166" w:rsidRPr="006A7C1D">
          <w:rPr>
            <w:rStyle w:val="Hyperlink"/>
            <w:rFonts w:ascii="Traditional Arabic" w:hAnsi="Traditional Arabic" w:cs="Traditional Arabic"/>
            <w:b/>
            <w:bCs/>
            <w:sz w:val="40"/>
            <w:szCs w:val="40"/>
          </w:rPr>
          <w:t>http://t.me/FawaidAlQasim</w:t>
        </w:r>
      </w:hyperlink>
    </w:p>
    <w:p w:rsidR="001C1166" w:rsidRPr="006A7C1D" w:rsidRDefault="0048375E" w:rsidP="001C116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  <w:hyperlink r:id="rId9" w:history="1">
        <w:r w:rsidR="001C1166" w:rsidRPr="006A7C1D">
          <w:rPr>
            <w:rStyle w:val="Hyperlink"/>
            <w:rFonts w:ascii="Traditional Arabic" w:hAnsi="Traditional Arabic" w:cs="Traditional Arabic"/>
            <w:b/>
            <w:bCs/>
            <w:sz w:val="40"/>
            <w:szCs w:val="40"/>
          </w:rPr>
          <w:t>http://fb.me/FawaidAlQasim</w:t>
        </w:r>
      </w:hyperlink>
    </w:p>
    <w:p w:rsidR="0039188F" w:rsidRPr="006A7C1D" w:rsidRDefault="0048375E" w:rsidP="00E23307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  <w:hyperlink r:id="rId10" w:history="1">
        <w:r w:rsidR="001C1166" w:rsidRPr="006A7C1D">
          <w:rPr>
            <w:rStyle w:val="Hyperlink"/>
            <w:rFonts w:ascii="Traditional Arabic" w:hAnsi="Traditional Arabic" w:cs="Traditional Arabic"/>
            <w:b/>
            <w:bCs/>
            <w:sz w:val="40"/>
            <w:szCs w:val="40"/>
          </w:rPr>
          <w:t>http://twitter.com/FawaidAlQasim</w:t>
        </w:r>
      </w:hyperlink>
    </w:p>
    <w:sectPr w:rsidR="0039188F" w:rsidRPr="006A7C1D" w:rsidSect="006A7C1D">
      <w:pgSz w:w="16838" w:h="23811" w:code="8"/>
      <w:pgMar w:top="1440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66"/>
    <w:rsid w:val="00012661"/>
    <w:rsid w:val="000B2AB2"/>
    <w:rsid w:val="000B3AC4"/>
    <w:rsid w:val="00133475"/>
    <w:rsid w:val="001C1166"/>
    <w:rsid w:val="00382AAC"/>
    <w:rsid w:val="00393599"/>
    <w:rsid w:val="0048375E"/>
    <w:rsid w:val="00552ECC"/>
    <w:rsid w:val="005610C5"/>
    <w:rsid w:val="00640259"/>
    <w:rsid w:val="006518DB"/>
    <w:rsid w:val="00676EEB"/>
    <w:rsid w:val="00690682"/>
    <w:rsid w:val="006A7C1D"/>
    <w:rsid w:val="006E01D4"/>
    <w:rsid w:val="00740602"/>
    <w:rsid w:val="008719E8"/>
    <w:rsid w:val="009111DD"/>
    <w:rsid w:val="009C56A1"/>
    <w:rsid w:val="00A03E40"/>
    <w:rsid w:val="00A86A79"/>
    <w:rsid w:val="00A87D11"/>
    <w:rsid w:val="00A9213B"/>
    <w:rsid w:val="00B37559"/>
    <w:rsid w:val="00BF50A2"/>
    <w:rsid w:val="00C06679"/>
    <w:rsid w:val="00E23307"/>
    <w:rsid w:val="00E275FA"/>
    <w:rsid w:val="00E3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70ED7"/>
  <w15:chartTrackingRefBased/>
  <w15:docId w15:val="{9703DE04-3FB0-4913-BCF0-BF1618EC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.me/FawaidAlQasi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/FawaidAlQasim/liv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xlr.com/AlQasimLi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it.ly/14400709AlQasimPDF" TargetMode="External"/><Relationship Id="rId10" Type="http://schemas.openxmlformats.org/officeDocument/2006/relationships/hyperlink" Target="http://twitter.com/FawaidAlQasim" TargetMode="External"/><Relationship Id="rId4" Type="http://schemas.openxmlformats.org/officeDocument/2006/relationships/hyperlink" Target="http://ejz.qm.edu.sa" TargetMode="External"/><Relationship Id="rId9" Type="http://schemas.openxmlformats.org/officeDocument/2006/relationships/hyperlink" Target="http://fb.me/FawaidAlQa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FawaidAlQasim</dc:creator>
  <cp:keywords/>
  <dc:description/>
  <cp:lastModifiedBy>FawaidAlQasim</cp:lastModifiedBy>
  <cp:revision>10</cp:revision>
  <cp:lastPrinted>2019-03-10T10:51:00Z</cp:lastPrinted>
  <dcterms:created xsi:type="dcterms:W3CDTF">2019-03-10T10:28:00Z</dcterms:created>
  <dcterms:modified xsi:type="dcterms:W3CDTF">2019-03-10T10:51:00Z</dcterms:modified>
</cp:coreProperties>
</file>