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LOUIS VUITTON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LOUIS VUITTON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Trouser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Louis Vuitton trousers epitomize luxury and timeless style. Meticulously tailored from premium materials, they showcase the iconic LV monogram, offering a perfect blend of sophistication and contemporary fashion allure.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53A1CA5"/>
    <w:rsid w:val="380A1709"/>
    <w:rsid w:val="40516596"/>
    <w:rsid w:val="43CA7AC6"/>
    <w:rsid w:val="49753249"/>
    <w:rsid w:val="49C43614"/>
    <w:rsid w:val="49F129C2"/>
    <w:rsid w:val="57D342A4"/>
    <w:rsid w:val="5F3715C2"/>
    <w:rsid w:val="6061582C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EECC80E2728F4E4BA53B0B90197D686C_13</vt:lpwstr>
  </property>
</Properties>
</file>