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AD3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请按以下步骤操作，任何电脑均可使用，无需额外软件。</w:t>
      </w:r>
    </w:p>
    <w:p w14:paraId="25C33F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若有建议，请小红书咨询，可以根据您的需求设计程序~</w:t>
      </w:r>
    </w:p>
    <w:p w14:paraId="6E215C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604010" cy="2858135"/>
            <wp:effectExtent l="0" t="0" r="15240" b="18415"/>
            <wp:docPr id="4" name="图片 4" descr="09960ede91e8b982385ed4cc6801f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9960ede91e8b982385ed4cc6801f48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040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A5E1CF7">
      <w:pPr>
        <w:rPr>
          <w:rFonts w:hint="default"/>
          <w:lang w:val="en-US" w:eastAsia="zh-CN"/>
        </w:rPr>
      </w:pPr>
    </w:p>
    <w:p w14:paraId="3072FF6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1988185"/>
            <wp:effectExtent l="0" t="0" r="3810" b="12065"/>
            <wp:docPr id="1" name="图片 1" descr="3f07140b79c96046aaf4a422a810e8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f07140b79c96046aaf4a422a810e82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A3C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4237990"/>
            <wp:effectExtent l="0" t="0" r="8890" b="10160"/>
            <wp:docPr id="2" name="图片 2" descr="70148bad3d573c5d3852b9d7a32ffc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0148bad3d573c5d3852b9d7a32ffc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6F6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2579370"/>
            <wp:effectExtent l="0" t="0" r="2540" b="11430"/>
            <wp:docPr id="3" name="图片 3" descr="c9109fb1dd090c4f6a3eed03b14198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9109fb1dd090c4f6a3eed03b141982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A79F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DF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2025-12-23T03:07:42Z</dcterms:created>
  <dc:creator>ZYB</dc:creator>
  <cp:lastModifiedBy>环佩伶仃歌</cp:lastModifiedBy>
  <dcterms:modified xsi:type="dcterms:W3CDTF">2025-12-23T03:10:21Z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eyJoZGlkIjoiYjI0ODE4OWMzNWViNDM5MjgwZDQ1OWUxYWQwNjdkZGUiLCJ1c2VySWQiOiIyNDMzMTI1MzUifQ==</vt:lpwstr>
  </property>
  <property fmtid="{D5CDD505-2E9C-101B-9397-08002B2CF9AE}" pid="4" name="ICV">
    <vt:lpwstr>A624BDBE3FFE415CAC219E8EBB4C6799_12</vt:lpwstr>
  </property>
</Properties>
</file>