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Turonbank ATB</w:t>
      </w:r>
    </w:p>
    <w:p>
      <w:r>
        <w:t>Boshqaruv Raisi o‘rinbosari v.b.</w:t>
        <w:br/>
        <w:t>D.A.Rustamovga</w:t>
        <w:br/>
      </w:r>
    </w:p>
    <w:p>
      <w:pPr>
        <w:pStyle w:val="Heading1"/>
      </w:pPr>
      <w:r>
        <w:t>Javob xati</w:t>
      </w:r>
    </w:p>
    <w:p>
      <w:r>
        <w:t>Sana: 09.12.2025y.</w:t>
        <w:br/>
        <w:t>Hujjat raqami: 23/23-417b</w:t>
        <w:br/>
      </w:r>
    </w:p>
    <w:p>
      <w:r>
        <w:t>Hurmatli D.A.Rustamov!</w:t>
        <w:br/>
        <w:br/>
        <w:t>Siz tomonidan 23/23-417b-sonli bildirishnomangizda “MyTuron” mobil ilovasida Protsessing markazi tomonidan emissiya qilinadigan bank plastik kartalari bo‘yicha amallarni bajarish, to‘lovlar va P2P o‘tkazmalarni amalga oshirish tartibini belgilovchi texnik hujjatlarning taqdim etilishi lozimligi qayd etilgan.</w:t>
        <w:br/>
        <w:br/>
        <w:t>Shu munosabat bilan, Bank karta tizimlarini qo‘llab-quvvatlash departamenti tomonidan quyidagi choralar ko‘rilishi belgilanadi:</w:t>
        <w:br/>
      </w:r>
    </w:p>
    <w:p>
      <w:r>
        <w:t>1. Texnik hujjatlarni tayyorlash: Protsessing markazi tomonidan emissiya qilinadigan plastik kartalar bo‘yicha barcha amallar, to‘lovlar va P2P o‘tkazmalarni amalga oshirish uchun mobil ilovalar tomonidan yuboriladigan so‘rovlar tartibini bayon etuvchi texnik hujjat (API metodlari) ishlab chiqiladi.</w:t>
        <w:br/>
      </w:r>
    </w:p>
    <w:p>
      <w:r>
        <w:t>2. Integratsiya va koordinatsiya: Yuqoridagi hujjatlar Chakana biznes departamenti bilan kelishilgan holda integratsiya ishlari uchun taqdim etiladi.</w:t>
        <w:br/>
      </w:r>
    </w:p>
    <w:p>
      <w:r>
        <w:t>3. Ishlarni nazorat qilish: Jarayonning to‘liq va o‘z vaqtida bajarilishi uchun tegishli mas’ul xodimlar belgilangan.</w:t>
        <w:br/>
      </w:r>
    </w:p>
    <w:p>
      <w:r>
        <w:t>Yuqoridagilardan kelib chiqib, mazkur hujjatlar tezkor ravishda tayyorlanib, Chakana biznes departamentiga taqdim etilishi ta’minlanadi.</w:t>
        <w:br/>
      </w:r>
    </w:p>
    <w:p>
      <w:r>
        <w:t>Hurmat bilan,</w:t>
        <w:br/>
        <w:br/>
        <w:t>Bank karta tizimlarini qo‘llab-quvvatlash departamenti direktori</w:t>
        <w:br/>
        <w:t>(F.I.Sh)</w:t>
        <w:br/>
        <w:br/>
        <w:t>Ijrochi: Sh.Rajabov</w:t>
        <w:br/>
        <w:t>IP: 1510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