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E13B" w14:textId="485A6AED" w:rsidR="00A924EB" w:rsidRDefault="00A924EB">
      <w:pPr>
        <w:pStyle w:val="Date"/>
      </w:pPr>
    </w:p>
    <w:p w14:paraId="6483E074" w14:textId="064FEA05" w:rsidR="00A924EB" w:rsidRDefault="005134B5" w:rsidP="005134B5">
      <w:pPr>
        <w:pStyle w:val="Salutation"/>
        <w:jc w:val="center"/>
        <w:rPr>
          <w:rFonts w:ascii="Tajawal" w:hAnsi="Tajawal" w:cs="Tajawal"/>
          <w:sz w:val="180"/>
          <w:szCs w:val="40"/>
          <w:rtl/>
        </w:rPr>
      </w:pPr>
      <w:r w:rsidRPr="005134B5">
        <w:rPr>
          <w:rFonts w:ascii="Tajawal" w:hAnsi="Tajawal" w:cs="Tajawal" w:hint="cs"/>
          <w:sz w:val="180"/>
          <w:szCs w:val="40"/>
          <w:rtl/>
        </w:rPr>
        <w:t xml:space="preserve">روبوت يستخدم تقنية التعرف على الوجوه </w:t>
      </w:r>
    </w:p>
    <w:p w14:paraId="78E3CC09" w14:textId="77777777" w:rsidR="005134B5" w:rsidRDefault="005134B5" w:rsidP="005134B5">
      <w:pPr>
        <w:jc w:val="right"/>
        <w:rPr>
          <w:rtl/>
        </w:rPr>
      </w:pPr>
    </w:p>
    <w:p w14:paraId="73480C9E" w14:textId="4D4BCCD0" w:rsidR="005134B5" w:rsidRPr="005134B5" w:rsidRDefault="005134B5" w:rsidP="005134B5">
      <w:pPr>
        <w:jc w:val="right"/>
        <w:rPr>
          <w:rFonts w:ascii="Tajawal" w:hAnsi="Tajawal" w:cs="Tajawal" w:hint="cs"/>
          <w:b/>
          <w:bCs/>
          <w:rtl/>
        </w:rPr>
      </w:pPr>
      <w:r>
        <w:rPr>
          <w:rFonts w:ascii="Tajawal" w:hAnsi="Tajawal" w:cs="Tajawal" w:hint="cs"/>
          <w:b/>
          <w:bCs/>
          <w:rtl/>
        </w:rPr>
        <w:t>الملخص:</w:t>
      </w:r>
    </w:p>
    <w:p w14:paraId="6FF50CAB" w14:textId="77777777" w:rsidR="005134B5" w:rsidRPr="005134B5" w:rsidRDefault="005134B5" w:rsidP="005134B5">
      <w:pPr>
        <w:autoSpaceDE w:val="0"/>
        <w:autoSpaceDN w:val="0"/>
        <w:bidi/>
        <w:adjustRightInd w:val="0"/>
        <w:spacing w:before="0" w:after="0" w:line="240" w:lineRule="auto"/>
        <w:rPr>
          <w:rFonts w:ascii="Tajawal" w:hAnsi="Tajawal" w:cs="Tajawal" w:hint="cs"/>
          <w:color w:val="auto"/>
          <w:sz w:val="26"/>
          <w:szCs w:val="26"/>
        </w:rPr>
      </w:pPr>
      <w:r w:rsidRPr="005134B5">
        <w:rPr>
          <w:rFonts w:ascii="Tajawal" w:hAnsi="Tajawal" w:cs="Tajawal" w:hint="cs"/>
          <w:color w:val="auto"/>
          <w:sz w:val="26"/>
          <w:szCs w:val="26"/>
          <w:rtl/>
        </w:rPr>
        <w:t xml:space="preserve">يتعلق الاختراع بروبوت يستخدم تقنية التعرف على الوجوه لحماية جزء الرأس. يتم تحريك رأس الروبوت بواسطة مجموعة من المحركات المختلفة، وتم تثبيت كاميرات خاصة بالتعرف على الوجوه على الجزء الأمامي من الرأس. </w:t>
      </w:r>
    </w:p>
    <w:p w14:paraId="33DFB541" w14:textId="26F3FBF3" w:rsidR="005134B5" w:rsidRDefault="005134B5" w:rsidP="005134B5">
      <w:pPr>
        <w:jc w:val="right"/>
        <w:rPr>
          <w:rFonts w:ascii="Tajawal" w:hAnsi="Tajawal" w:cs="Tajawal"/>
          <w:color w:val="auto"/>
          <w:sz w:val="26"/>
          <w:szCs w:val="26"/>
          <w:rtl/>
        </w:rPr>
      </w:pPr>
      <w:r w:rsidRPr="005134B5">
        <w:rPr>
          <w:rFonts w:ascii="Tajawal" w:hAnsi="Tajawal" w:cs="Tajawal" w:hint="cs"/>
          <w:color w:val="auto"/>
          <w:sz w:val="26"/>
          <w:szCs w:val="26"/>
          <w:rtl/>
        </w:rPr>
        <w:t>يتم استخدام تقنية التعرف على الوجوه لتحديد ما إذا كان الروبوت يتعرف على وجه معين، وعندما يتعرف، يتم تفعيل نظام الحماية الذي يمنع التحركات الخطرة التي قد تؤذي الجزء الحساس من الرأس. يتم استخدام هذه التقنية لحماية الجزء الحساس من الرأس عندما يتعرض الروبوت لمخاطر محتملة، مثل التصادم مع العوائق أو التعرض للتلف.</w:t>
      </w:r>
    </w:p>
    <w:p w14:paraId="51F5B0EB" w14:textId="45A75EAD" w:rsidR="005134B5" w:rsidRDefault="005134B5" w:rsidP="005134B5">
      <w:pPr>
        <w:jc w:val="right"/>
        <w:rPr>
          <w:rFonts w:ascii="Tajawal" w:hAnsi="Tajawal" w:cs="Tajawal"/>
          <w:b/>
          <w:bCs/>
          <w:rtl/>
        </w:rPr>
      </w:pPr>
      <w:r>
        <w:rPr>
          <w:rFonts w:ascii="Tajawal" w:hAnsi="Tajawal" w:cs="Tajawal" w:hint="cs"/>
          <w:b/>
          <w:bCs/>
          <w:rtl/>
        </w:rPr>
        <w:t>ال</w:t>
      </w:r>
      <w:r>
        <w:rPr>
          <w:rFonts w:ascii="Tajawal" w:hAnsi="Tajawal" w:cs="Tajawal" w:hint="cs"/>
          <w:b/>
          <w:bCs/>
          <w:rtl/>
        </w:rPr>
        <w:t>وصف الكامل</w:t>
      </w:r>
      <w:r>
        <w:rPr>
          <w:rFonts w:ascii="Tajawal" w:hAnsi="Tajawal" w:cs="Tajawal" w:hint="cs"/>
          <w:b/>
          <w:bCs/>
          <w:rtl/>
        </w:rPr>
        <w:t>:</w:t>
      </w:r>
    </w:p>
    <w:p w14:paraId="17CD2AAC" w14:textId="77777777" w:rsidR="005134B5" w:rsidRDefault="005134B5" w:rsidP="005134B5">
      <w:pPr>
        <w:jc w:val="right"/>
        <w:rPr>
          <w:rFonts w:ascii="Tajawal" w:hAnsi="Tajawal" w:cs="Tajawal"/>
          <w:b/>
          <w:bCs/>
          <w:rtl/>
        </w:rPr>
      </w:pPr>
    </w:p>
    <w:p w14:paraId="05400E4B" w14:textId="77777777" w:rsidR="005134B5" w:rsidRPr="005134B5" w:rsidRDefault="005134B5" w:rsidP="005134B5">
      <w:pPr>
        <w:autoSpaceDE w:val="0"/>
        <w:autoSpaceDN w:val="0"/>
        <w:bidi/>
        <w:adjustRightInd w:val="0"/>
        <w:spacing w:before="0" w:after="0" w:line="240" w:lineRule="auto"/>
        <w:rPr>
          <w:rFonts w:ascii="Tajawal" w:hAnsi="Tajawal" w:cs="Tajawal" w:hint="cs"/>
          <w:color w:val="auto"/>
          <w:sz w:val="26"/>
          <w:szCs w:val="26"/>
        </w:rPr>
      </w:pPr>
      <w:r w:rsidRPr="005134B5">
        <w:rPr>
          <w:rFonts w:ascii="Tajawal" w:hAnsi="Tajawal" w:cs="Tajawal" w:hint="cs"/>
          <w:color w:val="auto"/>
          <w:sz w:val="26"/>
          <w:szCs w:val="26"/>
          <w:rtl/>
        </w:rPr>
        <w:t>يتكون الروبوت من جسم رئيسي ورأس. تم تصميم الرأس بطريقة فريدة تمكنه من التعرف على الوجوه باستخدام تقنية التعرف على الوجوه. يتكون الجزء الرئيسي من الروبوت من مجموعة من المحركات والحساسات المختلفة التي تستخدم لتحريك الروبوت والتفاعل مع البيئة المحيطة به.</w:t>
      </w:r>
    </w:p>
    <w:p w14:paraId="05710826" w14:textId="77777777" w:rsidR="005134B5" w:rsidRPr="005134B5" w:rsidRDefault="005134B5" w:rsidP="005134B5">
      <w:pPr>
        <w:autoSpaceDE w:val="0"/>
        <w:autoSpaceDN w:val="0"/>
        <w:bidi/>
        <w:adjustRightInd w:val="0"/>
        <w:spacing w:before="0" w:after="0" w:line="240" w:lineRule="auto"/>
        <w:rPr>
          <w:rFonts w:ascii="Tajawal" w:hAnsi="Tajawal" w:cs="Tajawal" w:hint="cs"/>
          <w:color w:val="auto"/>
          <w:sz w:val="26"/>
          <w:szCs w:val="26"/>
        </w:rPr>
      </w:pPr>
    </w:p>
    <w:p w14:paraId="2D9E0E01" w14:textId="5C52566C" w:rsidR="005134B5" w:rsidRPr="005134B5" w:rsidRDefault="005134B5" w:rsidP="005134B5">
      <w:pPr>
        <w:jc w:val="right"/>
        <w:rPr>
          <w:rFonts w:ascii="Tajawal" w:hAnsi="Tajawal" w:cs="Tajawal" w:hint="cs"/>
          <w:b/>
          <w:bCs/>
          <w:rtl/>
        </w:rPr>
      </w:pPr>
      <w:r w:rsidRPr="005134B5">
        <w:rPr>
          <w:rFonts w:ascii="Tajawal" w:hAnsi="Tajawal" w:cs="Tajawal" w:hint="cs"/>
          <w:color w:val="auto"/>
          <w:sz w:val="26"/>
          <w:szCs w:val="26"/>
          <w:rtl/>
        </w:rPr>
        <w:t>يتم تحريك رأس الروبوت بواسطة مجموعة من المحركات المختلفة الموجودة داخل الجسم الرئيسي للروبوت. يتم تثبيت كاميرات خاصة بالتعرف على الوجوه على الجزء الأمامي من الرأس. عندما يتعرف الروبوت على وجه معين، يتم تفعيل نظام الحماية الذي يمنع التحركات الخطرة التي قد تؤذي الجزء الحساس من الرأس.</w:t>
      </w:r>
    </w:p>
    <w:p w14:paraId="603038F9" w14:textId="77777777" w:rsidR="005134B5" w:rsidRDefault="005134B5" w:rsidP="005134B5">
      <w:pPr>
        <w:jc w:val="right"/>
        <w:rPr>
          <w:rFonts w:ascii="Tajawal" w:hAnsi="Tajawal" w:cs="Tajawal"/>
          <w:color w:val="auto"/>
          <w:sz w:val="26"/>
          <w:szCs w:val="26"/>
          <w:rtl/>
        </w:rPr>
      </w:pPr>
    </w:p>
    <w:p w14:paraId="589D0B21" w14:textId="47CFE80C" w:rsidR="00CE3F00" w:rsidRDefault="00CE3F00" w:rsidP="00CE3F00">
      <w:pPr>
        <w:jc w:val="right"/>
        <w:rPr>
          <w:rFonts w:ascii="Tajawal" w:hAnsi="Tajawal" w:cs="Tajawal"/>
          <w:b/>
          <w:bCs/>
          <w:rtl/>
        </w:rPr>
      </w:pPr>
      <w:r>
        <w:rPr>
          <w:rFonts w:ascii="Tajawal" w:hAnsi="Tajawal" w:cs="Tajawal" w:hint="cs"/>
          <w:b/>
          <w:bCs/>
          <w:rtl/>
        </w:rPr>
        <w:lastRenderedPageBreak/>
        <w:t>الوصف</w:t>
      </w:r>
      <w:r>
        <w:rPr>
          <w:rFonts w:ascii="Tajawal" w:hAnsi="Tajawal" w:cs="Tajawal" w:hint="cs"/>
          <w:b/>
          <w:bCs/>
          <w:rtl/>
        </w:rPr>
        <w:t xml:space="preserve"> العام </w:t>
      </w:r>
      <w:proofErr w:type="gramStart"/>
      <w:r>
        <w:rPr>
          <w:rFonts w:ascii="Tajawal" w:hAnsi="Tajawal" w:cs="Tajawal" w:hint="cs"/>
          <w:b/>
          <w:bCs/>
          <w:rtl/>
        </w:rPr>
        <w:t xml:space="preserve">للاختراع </w:t>
      </w:r>
      <w:r>
        <w:rPr>
          <w:rFonts w:ascii="Tajawal" w:hAnsi="Tajawal" w:cs="Tajawal" w:hint="cs"/>
          <w:b/>
          <w:bCs/>
          <w:rtl/>
        </w:rPr>
        <w:t>:</w:t>
      </w:r>
      <w:proofErr w:type="gramEnd"/>
    </w:p>
    <w:p w14:paraId="04DD6B3A" w14:textId="77777777" w:rsidR="00CE3F00" w:rsidRDefault="00CE3F00" w:rsidP="00CE3F00">
      <w:pPr>
        <w:autoSpaceDE w:val="0"/>
        <w:autoSpaceDN w:val="0"/>
        <w:bidi/>
        <w:adjustRightInd w:val="0"/>
        <w:spacing w:before="0" w:after="0" w:line="240" w:lineRule="auto"/>
        <w:rPr>
          <w:rFonts w:ascii="Tajawal" w:hAnsi="Tajawal" w:cs="Tajawal"/>
          <w:color w:val="auto"/>
          <w:sz w:val="26"/>
          <w:szCs w:val="26"/>
          <w:rtl/>
        </w:rPr>
      </w:pPr>
      <w:r w:rsidRPr="00CE3F00">
        <w:rPr>
          <w:rFonts w:ascii="Tajawal" w:hAnsi="Tajawal" w:cs="Tajawal" w:hint="cs"/>
          <w:color w:val="auto"/>
          <w:sz w:val="26"/>
          <w:szCs w:val="26"/>
          <w:rtl/>
        </w:rPr>
        <w:t>اختراع الذي تم ذكره يتعلق بتصميم جديد للروبوت يستخدم تقنية التعرف على الوجوه لحماية جزء الرأس. يتم تحريك رأس الروبوت بواسطة مجموعة من المحركات المختلفة، وتم تثبيت كاميرات خاصة بالتعرف على الوجوه على الجزء الأمامي من الرأس. يتم استخدام تقنية التعرف على الوجوه لتحديد ما إذا كان الروبوت يتعرف على وجه معين، وعندما يتعرف، يتم تفعيل نظام الحماية الذي يمنع التحركات الخطرة التي قد تؤذي الجزء الحساس من الرأس. يتم استخدام هذه التقنية لحماية الجزء الحساس من الرأس عندما يتعرض الروبوت لمخاطر محتملة، مثل التصادم مع العوائق أو التعرض للتلف. يتميز هذا التصميم بسهولة التركيب والفك، كما أنه يناسب جميع أنواع الروبوتات دون استثناء، مما يجعله فعالًا وسهل الاستخدام.</w:t>
      </w:r>
    </w:p>
    <w:p w14:paraId="64DBC4C1" w14:textId="77777777" w:rsidR="00CE3F00" w:rsidRDefault="00CE3F00" w:rsidP="00CE3F00">
      <w:pPr>
        <w:autoSpaceDE w:val="0"/>
        <w:autoSpaceDN w:val="0"/>
        <w:bidi/>
        <w:adjustRightInd w:val="0"/>
        <w:spacing w:before="0" w:after="0" w:line="240" w:lineRule="auto"/>
        <w:rPr>
          <w:rFonts w:ascii="Tajawal" w:hAnsi="Tajawal" w:cs="Tajawal"/>
          <w:color w:val="auto"/>
          <w:sz w:val="26"/>
          <w:szCs w:val="26"/>
          <w:rtl/>
        </w:rPr>
      </w:pPr>
    </w:p>
    <w:p w14:paraId="59AEADDF" w14:textId="77777777" w:rsidR="00CE3F00" w:rsidRDefault="00CE3F00" w:rsidP="00CE3F00">
      <w:pPr>
        <w:autoSpaceDE w:val="0"/>
        <w:autoSpaceDN w:val="0"/>
        <w:bidi/>
        <w:adjustRightInd w:val="0"/>
        <w:spacing w:before="0" w:after="0" w:line="240" w:lineRule="auto"/>
        <w:rPr>
          <w:rFonts w:ascii="Tajawal" w:hAnsi="Tajawal" w:cs="Tajawal"/>
          <w:color w:val="auto"/>
          <w:sz w:val="26"/>
          <w:szCs w:val="26"/>
          <w:rtl/>
        </w:rPr>
      </w:pPr>
    </w:p>
    <w:p w14:paraId="4CCA9C2B" w14:textId="77777777" w:rsidR="00CE3F00" w:rsidRPr="00CE3F00" w:rsidRDefault="00CE3F00" w:rsidP="00CE3F00">
      <w:pPr>
        <w:autoSpaceDE w:val="0"/>
        <w:autoSpaceDN w:val="0"/>
        <w:bidi/>
        <w:adjustRightInd w:val="0"/>
        <w:spacing w:before="0" w:after="0" w:line="240" w:lineRule="auto"/>
        <w:rPr>
          <w:rFonts w:ascii="Tajawal" w:hAnsi="Tajawal" w:cs="Tajawal" w:hint="cs"/>
          <w:color w:val="auto"/>
          <w:sz w:val="26"/>
          <w:szCs w:val="26"/>
        </w:rPr>
      </w:pPr>
    </w:p>
    <w:p w14:paraId="157BA199" w14:textId="77777777" w:rsidR="00CE3F00" w:rsidRDefault="00CE3F00" w:rsidP="00CE3F00">
      <w:pPr>
        <w:jc w:val="right"/>
        <w:rPr>
          <w:rFonts w:ascii="Tajawal" w:hAnsi="Tajawal" w:cs="Tajawal"/>
          <w:b/>
          <w:bCs/>
          <w:rtl/>
        </w:rPr>
      </w:pPr>
    </w:p>
    <w:p w14:paraId="56AD24AD" w14:textId="77777777" w:rsidR="005134B5" w:rsidRDefault="005134B5" w:rsidP="005134B5">
      <w:pPr>
        <w:jc w:val="right"/>
        <w:rPr>
          <w:rFonts w:ascii="Tajawal" w:hAnsi="Tajawal" w:cs="Tajawal"/>
          <w:color w:val="auto"/>
          <w:sz w:val="26"/>
          <w:szCs w:val="26"/>
          <w:rtl/>
        </w:rPr>
      </w:pPr>
    </w:p>
    <w:p w14:paraId="3E69D004" w14:textId="77777777" w:rsidR="005134B5" w:rsidRDefault="005134B5" w:rsidP="005134B5">
      <w:pPr>
        <w:jc w:val="right"/>
        <w:rPr>
          <w:rFonts w:ascii="Tajawal" w:hAnsi="Tajawal" w:cs="Tajawal"/>
          <w:color w:val="auto"/>
          <w:sz w:val="26"/>
          <w:szCs w:val="26"/>
          <w:rtl/>
        </w:rPr>
      </w:pPr>
    </w:p>
    <w:p w14:paraId="782ED7B5" w14:textId="77777777" w:rsidR="005134B5" w:rsidRPr="005134B5" w:rsidRDefault="005134B5" w:rsidP="005134B5">
      <w:pPr>
        <w:jc w:val="right"/>
        <w:rPr>
          <w:rFonts w:ascii="Tajawal" w:hAnsi="Tajawal" w:cs="Tajawal" w:hint="cs"/>
        </w:rPr>
      </w:pPr>
    </w:p>
    <w:sectPr w:rsidR="005134B5" w:rsidRPr="005134B5">
      <w:footerReference w:type="default" r:id="rId9"/>
      <w:footerReference w:type="first" r:id="rId10"/>
      <w:pgSz w:w="12240" w:h="15840"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A2CBF" w14:textId="77777777" w:rsidR="00551E65" w:rsidRDefault="00551E65">
      <w:pPr>
        <w:spacing w:before="0" w:after="0" w:line="240" w:lineRule="auto"/>
      </w:pPr>
      <w:r>
        <w:separator/>
      </w:r>
    </w:p>
    <w:p w14:paraId="74F384BC" w14:textId="77777777" w:rsidR="00551E65" w:rsidRDefault="00551E65"/>
    <w:p w14:paraId="3D3808F9" w14:textId="77777777" w:rsidR="00551E65" w:rsidRDefault="00551E65"/>
    <w:p w14:paraId="29BD08DB" w14:textId="77777777" w:rsidR="00551E65" w:rsidRDefault="00551E65"/>
  </w:endnote>
  <w:endnote w:type="continuationSeparator" w:id="0">
    <w:p w14:paraId="0DD5E853" w14:textId="77777777" w:rsidR="00551E65" w:rsidRDefault="00551E65">
      <w:pPr>
        <w:spacing w:before="0" w:after="0" w:line="240" w:lineRule="auto"/>
      </w:pPr>
      <w:r>
        <w:continuationSeparator/>
      </w:r>
    </w:p>
    <w:p w14:paraId="623E7D89" w14:textId="77777777" w:rsidR="00551E65" w:rsidRDefault="00551E65"/>
    <w:p w14:paraId="1262D241" w14:textId="77777777" w:rsidR="00551E65" w:rsidRDefault="00551E65"/>
    <w:p w14:paraId="7428C726" w14:textId="77777777" w:rsidR="00551E65" w:rsidRDefault="00551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jawal">
    <w:panose1 w:val="00000800000000000000"/>
    <w:charset w:val="B2"/>
    <w:family w:val="auto"/>
    <w:pitch w:val="variable"/>
    <w:sig w:usb0="8000202F" w:usb1="90002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755960"/>
      <w:docPartObj>
        <w:docPartGallery w:val="Page Numbers (Bottom of Page)"/>
        <w:docPartUnique/>
      </w:docPartObj>
    </w:sdtPr>
    <w:sdtEndPr>
      <w:rPr>
        <w:noProof/>
      </w:rPr>
    </w:sdtEndPr>
    <w:sdtContent>
      <w:p w14:paraId="19E1C68C" w14:textId="77777777" w:rsidR="00A924E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41D2" w14:textId="7B459DF8" w:rsidR="00A924EB" w:rsidRDefault="005134B5" w:rsidP="005134B5">
    <w:pPr>
      <w:pStyle w:val="Footer"/>
      <w:jc w:val="right"/>
    </w:pPr>
    <w:r>
      <w:rPr>
        <w:rFonts w:hint="cs"/>
        <w:rtl/>
      </w:rPr>
      <w:t xml:space="preserve">هندسة النظم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FCD5D" w14:textId="77777777" w:rsidR="00551E65" w:rsidRDefault="00551E65">
      <w:pPr>
        <w:spacing w:before="0" w:after="0" w:line="240" w:lineRule="auto"/>
      </w:pPr>
      <w:r>
        <w:separator/>
      </w:r>
    </w:p>
    <w:p w14:paraId="5FB63FC6" w14:textId="77777777" w:rsidR="00551E65" w:rsidRDefault="00551E65"/>
    <w:p w14:paraId="6DB98AB5" w14:textId="77777777" w:rsidR="00551E65" w:rsidRDefault="00551E65"/>
    <w:p w14:paraId="020B44A8" w14:textId="77777777" w:rsidR="00551E65" w:rsidRDefault="00551E65"/>
  </w:footnote>
  <w:footnote w:type="continuationSeparator" w:id="0">
    <w:p w14:paraId="4111FB2D" w14:textId="77777777" w:rsidR="00551E65" w:rsidRDefault="00551E65">
      <w:pPr>
        <w:spacing w:before="0" w:after="0" w:line="240" w:lineRule="auto"/>
      </w:pPr>
      <w:r>
        <w:continuationSeparator/>
      </w:r>
    </w:p>
    <w:p w14:paraId="69DDB592" w14:textId="77777777" w:rsidR="00551E65" w:rsidRDefault="00551E65"/>
    <w:p w14:paraId="798B9E7E" w14:textId="77777777" w:rsidR="00551E65" w:rsidRDefault="00551E65"/>
    <w:p w14:paraId="7C4C3CA9" w14:textId="77777777" w:rsidR="00551E65" w:rsidRDefault="00551E6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B5"/>
    <w:rsid w:val="005134B5"/>
    <w:rsid w:val="00551E65"/>
    <w:rsid w:val="00A924EB"/>
    <w:rsid w:val="00CE3F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60446"/>
  <w15:chartTrackingRefBased/>
  <w15:docId w15:val="{4ADC7806-6C96-A345-975B-CFD44E67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F00"/>
  </w:style>
  <w:style w:type="paragraph" w:styleId="Heading1">
    <w:name w:val="heading 1"/>
    <w:basedOn w:val="Normal"/>
    <w:next w:val="Normal"/>
    <w:link w:val="Heading1Ch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semiHidden/>
    <w:unhideWhenUsed/>
    <w:qFormat/>
    <w:pPr>
      <w:keepNext/>
      <w:keepLines/>
      <w:spacing w:after="240" w:line="240" w:lineRule="auto"/>
      <w:contextualSpacing/>
      <w:outlineLvl w:val="1"/>
    </w:pPr>
    <w:rPr>
      <w:rFonts w:asciiTheme="majorHAnsi" w:eastAsiaTheme="majorEastAsia" w:hAnsiTheme="majorHAnsi" w:cstheme="majorBidi"/>
      <w:caps/>
      <w:color w:val="0072C6" w:themeColor="accent1"/>
      <w:sz w:val="40"/>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72C6" w:themeColor="accent1"/>
    </w:rPr>
  </w:style>
  <w:style w:type="paragraph" w:styleId="Heading4">
    <w:name w:val="heading 4"/>
    <w:basedOn w:val="Normal"/>
    <w:next w:val="Normal"/>
    <w:link w:val="Heading4Char"/>
    <w:uiPriority w:val="9"/>
    <w:semiHidden/>
    <w:unhideWhenUsed/>
    <w:qFormat/>
    <w:pPr>
      <w:keepNext/>
      <w:keepLines/>
      <w:spacing w:before="0" w:after="200" w:line="240" w:lineRule="auto"/>
      <w:outlineLvl w:val="3"/>
    </w:pPr>
    <w:rPr>
      <w:rFonts w:asciiTheme="majorHAnsi" w:eastAsiaTheme="majorEastAsia" w:hAnsiTheme="majorHAnsi" w:cstheme="majorBidi"/>
      <w:iCs/>
      <w:color w:val="0072C6" w:themeColor="accent1"/>
      <w:sz w:val="34"/>
    </w:rPr>
  </w:style>
  <w:style w:type="paragraph" w:styleId="Heading5">
    <w:name w:val="heading 5"/>
    <w:basedOn w:val="Normal"/>
    <w:next w:val="Normal"/>
    <w:link w:val="Heading5Char"/>
    <w:uiPriority w:val="9"/>
    <w:semiHidden/>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Heading6">
    <w:name w:val="heading 6"/>
    <w:basedOn w:val="Normal"/>
    <w:next w:val="Normal"/>
    <w:link w:val="Heading6Char"/>
    <w:uiPriority w:val="9"/>
    <w:semiHidden/>
    <w:unhideWhenUsed/>
    <w:qFormat/>
    <w:pPr>
      <w:keepNext/>
      <w:keepLines/>
      <w:spacing w:after="180" w:line="240" w:lineRule="auto"/>
      <w:outlineLvl w:val="5"/>
    </w:pPr>
    <w:rPr>
      <w:rFonts w:asciiTheme="majorHAnsi" w:eastAsiaTheme="majorEastAsia" w:hAnsiTheme="majorHAnsi" w:cstheme="majorBidi"/>
      <w:sz w:val="30"/>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2"/>
    <w:qFormat/>
    <w:pPr>
      <w:spacing w:after="600" w:line="240" w:lineRule="auto"/>
      <w:ind w:right="3024"/>
      <w:contextualSpacing/>
    </w:pPr>
    <w:rPr>
      <w:caps/>
      <w:spacing w:val="28"/>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Closing">
    <w:name w:val="Closing"/>
    <w:basedOn w:val="Normal"/>
    <w:link w:val="ClosingChar"/>
    <w:uiPriority w:val="32"/>
    <w:unhideWhenUsed/>
    <w:qFormat/>
    <w:pPr>
      <w:spacing w:before="720" w:after="0" w:line="240" w:lineRule="auto"/>
      <w:contextualSpacing/>
    </w:pPr>
    <w:rPr>
      <w:rFonts w:eastAsiaTheme="minorEastAsia"/>
      <w:bCs/>
      <w:caps/>
      <w:spacing w:val="28"/>
      <w:szCs w:val="18"/>
    </w:rPr>
  </w:style>
  <w:style w:type="character" w:customStyle="1" w:styleId="ClosingChar">
    <w:name w:val="Closing Char"/>
    <w:basedOn w:val="DefaultParagraphFont"/>
    <w:link w:val="Closing"/>
    <w:uiPriority w:val="32"/>
    <w:rPr>
      <w:rFonts w:eastAsiaTheme="minorEastAsia"/>
      <w:bCs/>
      <w:caps/>
      <w:spacing w:val="28"/>
      <w:szCs w:val="18"/>
    </w:rPr>
  </w:style>
  <w:style w:type="paragraph" w:styleId="Signature">
    <w:name w:val="Signature"/>
    <w:basedOn w:val="Normal"/>
    <w:link w:val="SignatureChar"/>
    <w:uiPriority w:val="33"/>
    <w:unhideWhenUsed/>
    <w:qFormat/>
    <w:pPr>
      <w:spacing w:before="1080" w:after="280" w:line="240" w:lineRule="auto"/>
      <w:contextualSpacing/>
    </w:pPr>
    <w:rPr>
      <w:rFonts w:eastAsiaTheme="minorEastAsia"/>
      <w:bCs/>
      <w:caps/>
      <w:spacing w:val="28"/>
      <w:szCs w:val="18"/>
    </w:rPr>
  </w:style>
  <w:style w:type="character" w:customStyle="1" w:styleId="SignatureChar">
    <w:name w:val="Signature Char"/>
    <w:basedOn w:val="DefaultParagraphFont"/>
    <w:link w:val="Signature"/>
    <w:uiPriority w:val="33"/>
    <w:rPr>
      <w:rFonts w:eastAsiaTheme="minorEastAsia"/>
      <w:bCs/>
      <w:caps/>
      <w:color w:val="0072C6" w:themeColor="accent1"/>
      <w:spacing w:val="28"/>
      <w:sz w:val="24"/>
      <w:szCs w:val="18"/>
    </w:rPr>
  </w:style>
  <w:style w:type="paragraph" w:styleId="Date">
    <w:name w:val="Date"/>
    <w:basedOn w:val="Normal"/>
    <w:link w:val="DateChar"/>
    <w:uiPriority w:val="1"/>
    <w:qFormat/>
    <w:pPr>
      <w:spacing w:after="600" w:line="240" w:lineRule="auto"/>
      <w:ind w:right="3024"/>
      <w:contextualSpacing/>
    </w:pPr>
    <w:rPr>
      <w:b/>
      <w:spacing w:val="28"/>
      <w:sz w:val="32"/>
    </w:rPr>
  </w:style>
  <w:style w:type="character" w:customStyle="1" w:styleId="DateChar">
    <w:name w:val="Date Char"/>
    <w:basedOn w:val="DefaultParagraphFont"/>
    <w:link w:val="Date"/>
    <w:uiPriority w:val="1"/>
    <w:rPr>
      <w:b/>
      <w:spacing w:val="28"/>
      <w:sz w:val="32"/>
    </w:rPr>
  </w:style>
  <w:style w:type="character" w:styleId="Emphasis">
    <w:name w:val="Emphasis"/>
    <w:basedOn w:val="DefaultParagraphFont"/>
    <w:uiPriority w:val="20"/>
    <w:semiHidden/>
    <w:unhideWhenUsed/>
    <w:qFormat/>
    <w:rPr>
      <w:i/>
      <w:iCs/>
      <w:color w:val="F98723" w:themeColor="accent2"/>
    </w:rPr>
  </w:style>
  <w:style w:type="paragraph" w:styleId="Title">
    <w:name w:val="Title"/>
    <w:basedOn w:val="Normal"/>
    <w:next w:val="Normal"/>
    <w:link w:val="TitleCh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styleId="IntenseEmphasis">
    <w:name w:val="Intense Emphasis"/>
    <w:basedOn w:val="DefaultParagraphFont"/>
    <w:uiPriority w:val="21"/>
    <w:semiHidden/>
    <w:unhideWhenUsed/>
    <w:qFormat/>
    <w:rPr>
      <w:b/>
      <w:i/>
      <w:iCs/>
      <w:color w:val="F98723" w:themeColor="accent2"/>
    </w:rPr>
  </w:style>
  <w:style w:type="paragraph" w:styleId="IntenseQuote">
    <w:name w:val="Intense Quote"/>
    <w:basedOn w:val="Normal"/>
    <w:next w:val="Normal"/>
    <w:link w:val="IntenseQuoteChar"/>
    <w:uiPriority w:val="30"/>
    <w:semiHidden/>
    <w:unhideWhenUsed/>
    <w:qFormat/>
    <w:pPr>
      <w:spacing w:before="360" w:after="360" w:line="240" w:lineRule="auto"/>
      <w:ind w:left="691" w:right="691"/>
    </w:pPr>
    <w:rPr>
      <w:i/>
      <w:iCs/>
      <w:color w:val="F98723" w:themeColor="accent2"/>
      <w:spacing w:val="14"/>
      <w:sz w:val="40"/>
    </w:rPr>
  </w:style>
  <w:style w:type="character" w:customStyle="1" w:styleId="IntenseQuoteChar">
    <w:name w:val="Intense Quote Char"/>
    <w:basedOn w:val="DefaultParagraphFont"/>
    <w:link w:val="IntenseQuote"/>
    <w:uiPriority w:val="30"/>
    <w:semiHidden/>
    <w:rPr>
      <w:i/>
      <w:iCs/>
      <w:color w:val="F98723" w:themeColor="accent2"/>
      <w:spacing w:val="14"/>
      <w:sz w:val="40"/>
      <w:szCs w:val="24"/>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ind w:left="691" w:right="691"/>
    </w:pPr>
    <w:rPr>
      <w:i/>
      <w:iCs/>
    </w:rPr>
  </w:style>
  <w:style w:type="character" w:customStyle="1" w:styleId="QuoteChar">
    <w:name w:val="Quote Char"/>
    <w:basedOn w:val="DefaultParagraphFont"/>
    <w:link w:val="Quote"/>
    <w:uiPriority w:val="29"/>
    <w:semiHidden/>
    <w:rPr>
      <w:i/>
      <w:iCs/>
      <w:color w:val="0072C6" w:themeColor="accent1"/>
      <w:sz w:val="24"/>
      <w:szCs w:val="24"/>
    </w:rPr>
  </w:style>
  <w:style w:type="character" w:styleId="Strong">
    <w:name w:val="Strong"/>
    <w:basedOn w:val="DefaultParagraphFont"/>
    <w:uiPriority w:val="22"/>
    <w:semiHidden/>
    <w:unhideWhenUsed/>
    <w:qFormat/>
    <w:rPr>
      <w:b/>
      <w:bCs/>
      <w:color w:val="0072C6" w:themeColor="accent1"/>
    </w:rPr>
  </w:style>
  <w:style w:type="paragraph" w:styleId="Subtitle">
    <w:name w:val="Subtitle"/>
    <w:basedOn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itleChar">
    <w:name w:val="Subtitle Char"/>
    <w:basedOn w:val="DefaultParagraphFont"/>
    <w:link w:val="Subtitle"/>
    <w:uiPriority w:val="11"/>
    <w:semiHidden/>
    <w:rPr>
      <w:rFonts w:eastAsiaTheme="minorEastAsia"/>
      <w:caps/>
      <w:color w:val="0072C6" w:themeColor="accent1"/>
      <w:sz w:val="40"/>
    </w:rPr>
  </w:style>
  <w:style w:type="character" w:styleId="SubtleEmphasis">
    <w:name w:val="Subtle Emphasis"/>
    <w:basedOn w:val="DefaultParagraphFont"/>
    <w:uiPriority w:val="19"/>
    <w:semiHidden/>
    <w:unhideWhenUsed/>
    <w:qFormat/>
    <w:rPr>
      <w:i/>
      <w:i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semiHidden/>
    <w:rPr>
      <w:rFonts w:asciiTheme="majorHAnsi" w:eastAsiaTheme="majorEastAsia" w:hAnsiTheme="majorHAnsi" w:cstheme="majorBidi"/>
      <w:color w:val="F98723" w:themeColor="accent2"/>
      <w:spacing w:val="-10"/>
      <w:kern w:val="28"/>
      <w:sz w:val="84"/>
      <w:szCs w:val="56"/>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072C6"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072C6" w:themeColor="accent1"/>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3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6" w:themeColor="accent1"/>
      <w:sz w:val="3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72C6" w:themeColor="accent1"/>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72C6" w:themeColor="accent1"/>
      <w:sz w:val="26"/>
      <w:szCs w:val="21"/>
    </w:rPr>
  </w:style>
  <w:style w:type="paragraph" w:styleId="Salutation">
    <w:name w:val="Salutation"/>
    <w:basedOn w:val="Normal"/>
    <w:next w:val="Normal"/>
    <w:link w:val="SalutationCh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tationChar">
    <w:name w:val="Salutation Char"/>
    <w:basedOn w:val="DefaultParagraphFont"/>
    <w:link w:val="Salutation"/>
    <w:uiPriority w:val="3"/>
    <w:rPr>
      <w:rFonts w:asciiTheme="majorHAnsi" w:hAnsiTheme="majorHAnsi"/>
      <w:caps/>
      <w:color w:val="0072C6" w:themeColor="accent1"/>
      <w:sz w:val="72"/>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aps/>
      <w:color w:val="0072C6" w:themeColor="accent1"/>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r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yalhrbi/Library/Containers/com.microsoft.Word/Data/Library/Application%20Support/Microsoft/Office/16.0/DTS/en-SA%7b192BFD3F-525C-4447-9BFD-550009E72201%7d/%7b3401E0B6-FAD5-E445-8BB7-C73AACD74987%7dtf10002073.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2.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Letter.dotx</Template>
  <TotalTime>9</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في نايف مفوز اللهيبي</cp:lastModifiedBy>
  <cp:revision>1</cp:revision>
  <dcterms:created xsi:type="dcterms:W3CDTF">2023-07-18T21:23:00Z</dcterms:created>
  <dcterms:modified xsi:type="dcterms:W3CDTF">2023-07-18T21:39:00Z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y fmtid="{D5CDD505-2E9C-101B-9397-08002B2CF9AE}" pid="4" name="AssetID">
    <vt:lpwstr>TF10002007</vt:lpwstr>
  </property>
</Properties>
</file>