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Statically typed and Dynamically typed programming language?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~&gt;  Statically typed: statically typed is the process where the memory of a variable is                      allocated at the time of compilation.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Dynamically typed: dynamically typed is the process where the memory of a variable is allocated at the time of execution.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variable in java?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~&gt;  Variable is basically the address/location of the memory.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assign a value to a variable?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~&gt;  To assign a value to a variable first it is necessary to assign it a data type and then assign any value to a variable by providing an assignment operator.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Eg: int a=29;     Here the data type is int and the variable is ‘a’ and a assignment operator ‘=’ is used to assign the value to the variable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primitive data types in java?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~&gt;  A primitive data type is the registered or reserved keyword and the primitive data types in java are as follows: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1.byte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2.short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3.int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4.long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5.float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6.double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7.char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8.boolean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identifiers in java?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~&gt;  Identifiers are the name given to the variable, class or method.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There are basic rules to write them and they are: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1.It shouldn’t start with numbers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2.Only $ and _ can be used in special characters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3.It cannot have the same name as keywords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4.White spaces are not allowed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Eg; int age=39;  here the ‘age’ is the identifier.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operators in java?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~&gt;  There are totally 6 operators in java and they are: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1.Arithmetic operator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2.Logical operator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3.Relational operator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4.Assignment operator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5.Unary operator 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6.Bitwise operator.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increment and decrement operators and give an examples?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~&gt;  These operators helps the programmer to save the time for example  if a  value is to be incremented then the user has to use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int a=3;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int x=a+1;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system.out.println(x);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output=4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Instead of these steps increment operator is used which is simple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Example: int a=4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a++;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system.out.println(a);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output =5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Ther are two types of increment operator they are: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1.Post increment operator(a++)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2.Pre increment operator(++a)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Similarly, There are two types of decrement operator they are: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1.Post decrement operator(a--)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2.Pre decrement operator(--a)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Example: int a=7;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int b=a++ + ++a + a-- + --a + a++;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system.out.println(a);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system.out.println(b);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a=8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b=39.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