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红色瓮安</w:t>
      </w:r>
      <w:r>
        <w:rPr>
          <w:rFonts w:hint="eastAsia"/>
        </w:rPr>
        <w:t>·古邑新颜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集洞、林、湖、瀑、石、水多种景观于一体，玲珑秀丽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自秦汉便有记载，秦朝时，设黔中郡，瓮安隶属黔中郡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资源丰富但是经济却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B802CFF" w:rsidR="003106A1" w:rsidRPr="00D62FB1" w:rsidRDefault="001D4C6E" w:rsidP="005C09A5">
      <w:pPr>
        <w:rPr>
          <w:rFonts w:ascii="仿宋" w:eastAsia="仿宋" w:hAnsi="仿宋"/>
          <w:sz w:val="24"/>
          <w:szCs w:val="28"/>
        </w:rPr>
      </w:pPr>
      <w:r>
        <w:rPr>
          <w:sz w:val="24"/>
          <w:szCs w:val="28"/>
        </w:rPr>
        <w:tab/>
      </w:r>
      <w:r w:rsidR="009A7E0B">
        <w:rPr>
          <w:rFonts w:hint="eastAsia"/>
          <w:sz w:val="24"/>
          <w:szCs w:val="28"/>
        </w:rPr>
        <w:t>接着，为了加快经济发展，带领全县人民脱离贫困，</w:t>
      </w:r>
      <w:r w:rsidR="00B77C8F">
        <w:rPr>
          <w:rFonts w:hint="eastAsia"/>
          <w:sz w:val="24"/>
          <w:szCs w:val="28"/>
        </w:rPr>
        <w:t>国家和当地政府</w:t>
      </w:r>
      <w:r w:rsidR="00D62FB1">
        <w:rPr>
          <w:rFonts w:hint="eastAsia"/>
          <w:sz w:val="24"/>
          <w:szCs w:val="28"/>
        </w:rPr>
        <w:t>拿出了</w:t>
      </w:r>
      <w:r w:rsidR="00B77C8F">
        <w:rPr>
          <w:rFonts w:hint="eastAsia"/>
          <w:sz w:val="24"/>
          <w:szCs w:val="28"/>
        </w:rPr>
        <w:t>三板斧</w:t>
      </w:r>
      <w:r w:rsidR="00D62FB1">
        <w:rPr>
          <w:rFonts w:ascii="仿宋" w:eastAsia="仿宋" w:hAnsi="仿宋" w:hint="eastAsia"/>
          <w:sz w:val="24"/>
          <w:szCs w:val="28"/>
        </w:rPr>
        <w:t>.</w:t>
      </w:r>
    </w:p>
    <w:p w14:paraId="6C1132D3" w14:textId="77777777" w:rsidR="009A7E0B" w:rsidRDefault="009A7E0B" w:rsidP="005C09A5">
      <w:pPr>
        <w:rPr>
          <w:sz w:val="24"/>
          <w:szCs w:val="28"/>
        </w:rPr>
      </w:pPr>
    </w:p>
    <w:p w14:paraId="6AD7B153" w14:textId="3921492C" w:rsidR="009A7E0B" w:rsidRDefault="00D62FB1" w:rsidP="009A7E0B">
      <w:pPr>
        <w:pStyle w:val="3"/>
        <w:ind w:firstLine="420"/>
      </w:pPr>
      <w:r>
        <w:rPr>
          <w:rFonts w:hint="eastAsia"/>
        </w:rPr>
        <w:t>第一板斧:</w:t>
      </w:r>
      <w:r>
        <w:t xml:space="preserve"> </w:t>
      </w:r>
      <w:r>
        <w:rPr>
          <w:rFonts w:hint="eastAsia"/>
        </w:rPr>
        <w:t>基础</w:t>
      </w:r>
      <w:r w:rsidR="00520A04">
        <w:rPr>
          <w:rFonts w:hint="eastAsia"/>
        </w:rPr>
        <w:t>设施</w:t>
      </w:r>
      <w:r>
        <w:rPr>
          <w:rFonts w:hint="eastAsia"/>
        </w:rPr>
        <w:t>建设</w:t>
      </w:r>
    </w:p>
    <w:p w14:paraId="63E8D41E" w14:textId="0A2C2261" w:rsidR="00D62FB1" w:rsidRDefault="00D62FB1" w:rsidP="00D62FB1">
      <w:pPr>
        <w:rPr>
          <w:rFonts w:ascii="仿宋" w:eastAsia="仿宋" w:hAnsi="仿宋"/>
          <w:sz w:val="24"/>
        </w:rPr>
      </w:pPr>
      <w:r>
        <w:tab/>
      </w:r>
      <w:r w:rsidRPr="00D62FB1">
        <w:rPr>
          <w:rFonts w:ascii="仿宋" w:eastAsia="仿宋" w:hAnsi="仿宋" w:hint="eastAsia"/>
          <w:sz w:val="24"/>
        </w:rPr>
        <w:t>要想富，先修路，这是中国</w:t>
      </w:r>
      <w:r>
        <w:rPr>
          <w:rFonts w:ascii="仿宋" w:eastAsia="仿宋" w:hAnsi="仿宋" w:hint="eastAsia"/>
          <w:sz w:val="24"/>
        </w:rPr>
        <w:t>人民几千年的历史留下来的箴言。道路作为最重要的基础设施，然而在贵州</w:t>
      </w:r>
      <w:r w:rsidR="00F36266">
        <w:rPr>
          <w:rFonts w:ascii="仿宋" w:eastAsia="仿宋" w:hAnsi="仿宋" w:hint="eastAsia"/>
          <w:sz w:val="24"/>
        </w:rPr>
        <w:t>的建设却长期落后，这是因为贵州全是山地，沟壑纵</w:t>
      </w:r>
      <w:r w:rsidR="00F36266">
        <w:rPr>
          <w:rFonts w:ascii="仿宋" w:eastAsia="仿宋" w:hAnsi="仿宋" w:hint="eastAsia"/>
          <w:sz w:val="24"/>
        </w:rPr>
        <w:lastRenderedPageBreak/>
        <w:t>横，道路建设难度极大。交通不便严重制约了瓮安经济的发展，瓮安在2014年才建成第一条高速路：省会贵阳</w:t>
      </w:r>
      <w:r w:rsidR="00F36266">
        <w:rPr>
          <w:rFonts w:ascii="仿宋" w:eastAsia="仿宋" w:hAnsi="仿宋"/>
          <w:sz w:val="24"/>
        </w:rPr>
        <w:t>—</w:t>
      </w:r>
      <w:r w:rsidR="00F36266">
        <w:rPr>
          <w:rFonts w:ascii="仿宋" w:eastAsia="仿宋" w:hAnsi="仿宋" w:hint="eastAsia"/>
          <w:sz w:val="24"/>
        </w:rPr>
        <w:t>瓮安的高速路。</w:t>
      </w:r>
      <w:r w:rsidR="001F66EA">
        <w:rPr>
          <w:rFonts w:ascii="仿宋" w:eastAsia="仿宋" w:hAnsi="仿宋" w:hint="eastAsia"/>
          <w:sz w:val="24"/>
        </w:rPr>
        <w:t>这条高速公路将瓮安到贵阳的时间由四五个小时降低为一个小时。这条高速的建成大大方便了当地人民的出行，而且对经济发展也有重要的意义。但是由于贵州的地理条件，这条高速的修建成本和难度也是很大的，在修建这条高速的过程中，工程团队克服困难，建成了建成时世界第一，现在世界第二的高桥清水江大桥(第一也在贵州)，桥面距离峡谷高度406米。</w:t>
      </w:r>
      <w:r w:rsidR="007A1D8F">
        <w:rPr>
          <w:rFonts w:ascii="仿宋" w:eastAsia="仿宋" w:hAnsi="仿宋" w:hint="eastAsia"/>
          <w:sz w:val="24"/>
        </w:rPr>
        <w:t>现在瓮安县不满于此，还在修建连接其他县市的高速和铁路，这些交通基础设施的完善是瓮</w:t>
      </w:r>
      <w:r w:rsidR="00520A04">
        <w:rPr>
          <w:rFonts w:ascii="仿宋" w:eastAsia="仿宋" w:hAnsi="仿宋" w:hint="eastAsia"/>
          <w:sz w:val="24"/>
        </w:rPr>
        <w:t>安发展旅游、工业等其他任何行业的基础。</w:t>
      </w:r>
    </w:p>
    <w:p w14:paraId="5A2F9DD5" w14:textId="4655D294" w:rsidR="00520A04" w:rsidRPr="001F66EA" w:rsidRDefault="00520A04" w:rsidP="00D62FB1">
      <w:pPr>
        <w:rPr>
          <w:rFonts w:ascii="仿宋" w:eastAsia="仿宋" w:hAnsi="仿宋"/>
          <w:sz w:val="24"/>
        </w:rPr>
      </w:pPr>
      <w:r>
        <w:rPr>
          <w:rFonts w:ascii="仿宋" w:eastAsia="仿宋" w:hAnsi="仿宋"/>
          <w:sz w:val="24"/>
        </w:rPr>
        <w:tab/>
      </w:r>
    </w:p>
    <w:p w14:paraId="6475FCD0" w14:textId="136DB48A" w:rsidR="009A7E0B" w:rsidRDefault="00520A04" w:rsidP="009A7E0B">
      <w:pPr>
        <w:pStyle w:val="3"/>
        <w:ind w:firstLine="420"/>
      </w:pPr>
      <w:r>
        <w:t>工业园区</w:t>
      </w:r>
    </w:p>
    <w:p w14:paraId="7256A0FA" w14:textId="77777777" w:rsidR="009A7511" w:rsidRDefault="009E7D4D" w:rsidP="00520A04">
      <w:r>
        <w:tab/>
        <w:t>工业是实体经济的主体，是推动经济高速增长，增加就业，扩大财政收入的基石。</w:t>
      </w:r>
      <w:r w:rsidR="00520A04">
        <w:t>随着高速铁路的贯通，再依托瓮安县丰富磷煤资源，瓮安建设了贵州省三个千亿元产业园区</w:t>
      </w:r>
      <w:r>
        <w:t>之一</w:t>
      </w:r>
      <w:r w:rsidR="00520A04">
        <w:t>的经济开发区，</w:t>
      </w:r>
      <w:r>
        <w:t>该园区以磷化工为主体，重工业与轻工业相结合，</w:t>
      </w:r>
      <w:r w:rsidR="009A7511">
        <w:t>现在有金正大、深圳芭田等企业</w:t>
      </w:r>
      <w:r w:rsidR="009A7511">
        <w:rPr>
          <w:rFonts w:hint="eastAsia"/>
        </w:rPr>
        <w:t>284家，2000万规模以上企业80家。2018年完成了规模工业总产值116.19亿元，累计解决就业17252人，完成财政税收4.68亿元。</w:t>
      </w:r>
      <w:r w:rsidR="009A7511">
        <w:t>【4】瓮安工业园区以完善的配套基础设施，优惠的政策吸引了大量的企业进驻，短短</w:t>
      </w:r>
      <w:r w:rsidR="009A7511">
        <w:rPr>
          <w:rFonts w:hint="eastAsia"/>
        </w:rPr>
        <w:t>8</w:t>
      </w:r>
      <w:r w:rsidR="009A7511">
        <w:t>年时间取得了很好的成果，目前还有很多企业在建设中。</w:t>
      </w:r>
    </w:p>
    <w:p w14:paraId="657C5486" w14:textId="5917C758" w:rsidR="00520A04" w:rsidRPr="00520A04" w:rsidRDefault="009A7511" w:rsidP="00520A04">
      <w:r>
        <w:tab/>
        <w:t>瓮安的工业园区给瓮安县带来了大量的财政收入，解决了很多工作岗位</w:t>
      </w:r>
      <w:r w:rsidR="0028084B">
        <w:t>，是瓮安经济快速发展的更本原因。就业是最大的民生工程，</w:t>
      </w:r>
      <w:r>
        <w:t>笔者身边就有很多朋友原来打算</w:t>
      </w:r>
      <w:r w:rsidR="0028084B">
        <w:t>外出务工或者在家务农的，现在都在工业园区里面上班，这样方便了他们照顾老人与小孩，大大增加了人们的辛福感与归属感。</w:t>
      </w:r>
    </w:p>
    <w:p w14:paraId="62090CB4" w14:textId="7D5B2D10" w:rsidR="009A7E0B" w:rsidRPr="009A7E0B" w:rsidRDefault="009A7E0B" w:rsidP="009A7E0B">
      <w:pPr>
        <w:pStyle w:val="3"/>
        <w:ind w:firstLine="420"/>
      </w:pPr>
      <w:r>
        <w:rPr>
          <w:rFonts w:hint="eastAsia"/>
        </w:rPr>
        <w:t>旅游</w:t>
      </w:r>
    </w:p>
    <w:p w14:paraId="40B046D9" w14:textId="5FC3820D" w:rsidR="00C06D87" w:rsidRPr="003106A1" w:rsidRDefault="0028084B" w:rsidP="005C09A5">
      <w:r>
        <w:tab/>
      </w:r>
      <w:r w:rsidR="00DE24A7">
        <w:t>旅游是推动瓮安经济高速增长的重要组成力量，发展旅游业可以带动餐饮，住宿，手工艺品等相关产业的发展。瓮安县历史悠久，文化丰富，自然风光秀美，交通打通后，瓮安县引入了大量的</w:t>
      </w:r>
      <w:r w:rsidR="00DE24A7">
        <w:rPr>
          <w:rFonts w:hint="eastAsia"/>
        </w:rPr>
        <w:t>旅游文化企业来投资，瓮安的旅游产业也如火如荼的展开。</w:t>
      </w:r>
    </w:p>
    <w:p w14:paraId="35EA4D15" w14:textId="7575CF96" w:rsidR="000456D0" w:rsidRDefault="00DE24A7" w:rsidP="004412A1">
      <w:pPr>
        <w:rPr>
          <w:sz w:val="24"/>
          <w:szCs w:val="28"/>
        </w:rPr>
      </w:pPr>
      <w:r>
        <w:rPr>
          <w:sz w:val="24"/>
          <w:szCs w:val="28"/>
        </w:rPr>
        <w:tab/>
      </w:r>
      <w:r w:rsidR="00A271D9">
        <w:rPr>
          <w:sz w:val="24"/>
          <w:szCs w:val="28"/>
        </w:rPr>
        <w:t>瓮安</w:t>
      </w:r>
      <w:r w:rsidR="000456D0">
        <w:rPr>
          <w:sz w:val="24"/>
          <w:szCs w:val="28"/>
        </w:rPr>
        <w:t>县的旅游以下属的猴场镇作为重心，打造了一个集红色遗址、古镇文化、生态温泉为一体的旅游镇。</w:t>
      </w:r>
    </w:p>
    <w:p w14:paraId="0BB96CCD" w14:textId="47B93879" w:rsidR="00BF0E78" w:rsidRDefault="000456D0" w:rsidP="000456D0">
      <w:pPr>
        <w:ind w:firstLine="420"/>
        <w:rPr>
          <w:sz w:val="24"/>
          <w:szCs w:val="28"/>
        </w:rPr>
      </w:pPr>
      <w:r>
        <w:rPr>
          <w:sz w:val="24"/>
          <w:szCs w:val="28"/>
        </w:rPr>
        <w:t>瓮安县</w:t>
      </w:r>
      <w:r w:rsidR="00A271D9">
        <w:rPr>
          <w:sz w:val="24"/>
          <w:szCs w:val="28"/>
        </w:rPr>
        <w:t>作为紅色革命老区，有着丰富的红色旅游资源。在瓮安</w:t>
      </w:r>
      <w:r>
        <w:rPr>
          <w:sz w:val="24"/>
          <w:szCs w:val="28"/>
        </w:rPr>
        <w:t>猴场</w:t>
      </w:r>
      <w:r w:rsidR="00A271D9">
        <w:rPr>
          <w:sz w:val="24"/>
          <w:szCs w:val="28"/>
        </w:rPr>
        <w:t>召开的</w:t>
      </w:r>
      <w:r w:rsidR="00A271D9">
        <w:rPr>
          <w:rFonts w:hint="eastAsia"/>
          <w:sz w:val="24"/>
          <w:szCs w:val="28"/>
        </w:rPr>
        <w:t>猴场会议被称为“遵义会议的前奏”，瓮安政府在这里建立了“猴场会议遗址”及附属设施毛泽东行居、红军干部团旧址，</w:t>
      </w:r>
      <w:r>
        <w:rPr>
          <w:rFonts w:hint="eastAsia"/>
          <w:sz w:val="24"/>
          <w:szCs w:val="28"/>
        </w:rPr>
        <w:t>现在是全国爱国主义教育示范基地。</w:t>
      </w:r>
    </w:p>
    <w:p w14:paraId="4CA01698" w14:textId="1CB1043F" w:rsidR="000456D0" w:rsidRDefault="000456D0" w:rsidP="000456D0">
      <w:pPr>
        <w:ind w:firstLine="420"/>
        <w:rPr>
          <w:sz w:val="24"/>
          <w:szCs w:val="28"/>
        </w:rPr>
      </w:pPr>
      <w:r>
        <w:rPr>
          <w:sz w:val="24"/>
          <w:szCs w:val="28"/>
        </w:rPr>
        <w:t>瓮安有着悠久的历史文化，而猴场镇是贵州历史上著名的商业重镇，</w:t>
      </w:r>
      <w:r w:rsidRPr="000456D0">
        <w:rPr>
          <w:rFonts w:hint="eastAsia"/>
          <w:sz w:val="24"/>
          <w:szCs w:val="28"/>
        </w:rPr>
        <w:t>素有黔北四大名镇、贵州十大乡场的美誉</w:t>
      </w:r>
      <w:r w:rsidR="00A10EF5">
        <w:rPr>
          <w:rFonts w:hint="eastAsia"/>
          <w:sz w:val="24"/>
          <w:szCs w:val="28"/>
        </w:rPr>
        <w:t>。但是现在的猴场镇只有传承下来的一些文化，</w:t>
      </w:r>
      <w:r w:rsidR="00A10EF5">
        <w:rPr>
          <w:rFonts w:hint="eastAsia"/>
          <w:sz w:val="24"/>
          <w:szCs w:val="28"/>
        </w:rPr>
        <w:lastRenderedPageBreak/>
        <w:t>很少有那种传统的古建筑了，所以政府以文化</w:t>
      </w:r>
      <w:r w:rsidR="007853E9">
        <w:rPr>
          <w:rFonts w:hint="eastAsia"/>
          <w:sz w:val="24"/>
          <w:szCs w:val="28"/>
        </w:rPr>
        <w:t>为内在核心，</w:t>
      </w:r>
      <w:r w:rsidR="00A10EF5">
        <w:rPr>
          <w:rFonts w:hint="eastAsia"/>
          <w:sz w:val="24"/>
          <w:szCs w:val="28"/>
        </w:rPr>
        <w:t>为以在文革期间拆除的古戏楼为依托，政府在猴场镇重建了大戏楼，新建的大戏楼以全部为木结构，是</w:t>
      </w:r>
      <w:r w:rsidR="00A10EF5" w:rsidRPr="00A10EF5">
        <w:rPr>
          <w:rFonts w:hint="eastAsia"/>
          <w:sz w:val="24"/>
          <w:szCs w:val="28"/>
        </w:rPr>
        <w:t>大世界基尼斯纪录</w:t>
      </w:r>
      <w:r w:rsidR="00A10EF5">
        <w:rPr>
          <w:rFonts w:hint="eastAsia"/>
          <w:sz w:val="24"/>
          <w:szCs w:val="28"/>
        </w:rPr>
        <w:t>认定的全球最大戏楼，</w:t>
      </w:r>
      <w:r w:rsidR="00325921">
        <w:rPr>
          <w:rFonts w:hint="eastAsia"/>
          <w:sz w:val="24"/>
          <w:szCs w:val="28"/>
        </w:rPr>
        <w:t>当然，以前的旧戏楼是没这么大的。然后在戏楼旁建设了一个南方水乡古镇，并利用原来的猴场热闹的街道，将镇上街道两旁的房子套上了一层木制外壳，这样将全镇都打造成了一个古香古色的小镇。</w:t>
      </w:r>
    </w:p>
    <w:p w14:paraId="3B332F09" w14:textId="1F1D490C" w:rsidR="00455E05" w:rsidRDefault="005D372B" w:rsidP="000456D0">
      <w:pPr>
        <w:ind w:firstLine="420"/>
        <w:rPr>
          <w:sz w:val="24"/>
          <w:szCs w:val="28"/>
        </w:rPr>
      </w:pPr>
      <w:r>
        <w:rPr>
          <w:sz w:val="24"/>
          <w:szCs w:val="28"/>
        </w:rPr>
        <w:t>瓮安地热资源丰富，就在戏楼的附近修建了一个较大的温泉度假酒店，温泉度假酒店搭配园林古镇显得相得益彰，也为猴场千年古邑旅游度假区增加了更多的选择。</w:t>
      </w:r>
    </w:p>
    <w:p w14:paraId="41882056" w14:textId="3BC9183D" w:rsidR="005D372B" w:rsidRDefault="00B73976" w:rsidP="000456D0">
      <w:pPr>
        <w:ind w:firstLine="420"/>
        <w:rPr>
          <w:sz w:val="24"/>
          <w:szCs w:val="28"/>
        </w:rPr>
      </w:pPr>
      <w:r>
        <w:rPr>
          <w:sz w:val="24"/>
          <w:szCs w:val="28"/>
        </w:rPr>
        <w:t>“十里樱花”，美不胜收。在猴场镇还种植了千亩樱花林，种植数达</w:t>
      </w:r>
      <w:r>
        <w:rPr>
          <w:rFonts w:hint="eastAsia"/>
          <w:sz w:val="24"/>
          <w:szCs w:val="28"/>
        </w:rPr>
        <w:t>30000多株，连绵十里的樱花林，是一片粉红色的海洋，每逢盛开时节，都吸引周边县市驱车来观看。据政府统计在2019年清明小长假期间，樱花园吸引了近13万游客。</w:t>
      </w:r>
    </w:p>
    <w:p w14:paraId="33615DD9" w14:textId="4FE2237D" w:rsidR="008C0C80" w:rsidRDefault="008C0C80" w:rsidP="008C0C80">
      <w:pPr>
        <w:rPr>
          <w:sz w:val="24"/>
          <w:szCs w:val="28"/>
        </w:rPr>
      </w:pPr>
    </w:p>
    <w:p w14:paraId="31784642" w14:textId="7FF7E14C" w:rsidR="008C0C80" w:rsidRDefault="008C0C80" w:rsidP="008C0C80">
      <w:pPr>
        <w:pStyle w:val="2"/>
      </w:pPr>
      <w:r>
        <w:tab/>
        <w:t>隐患</w:t>
      </w:r>
    </w:p>
    <w:p w14:paraId="638B0DA1" w14:textId="37F4A561" w:rsidR="008C0C80" w:rsidRDefault="008C0C80" w:rsidP="008C0C80">
      <w:r>
        <w:tab/>
        <w:t>瓮安政府的各项经济措施让当地经济在这几年飞速发展，大大改善了当地人民的生活，但是快速发展的背后也存在着一些问题与隐患。</w:t>
      </w:r>
    </w:p>
    <w:p w14:paraId="3F794F6F" w14:textId="332D0326" w:rsidR="008C0C80" w:rsidRDefault="008C0C80" w:rsidP="008C0C80">
      <w:r>
        <w:tab/>
      </w:r>
      <w:r w:rsidR="00D5169D">
        <w:t>这些经济措施带来了大量的建设项目，这些建设项目也带来了大量的就业机会，但是瓮安县政府财政并不充裕，很多项目都是贷款开发，所以造成了大量的欠款。根据瓮安县财政局公布的数据，</w:t>
      </w:r>
      <w:r w:rsidR="00D5169D">
        <w:rPr>
          <w:rFonts w:hint="eastAsia"/>
        </w:rPr>
        <w:t>2018年</w:t>
      </w:r>
      <w:r w:rsidR="00E72DF8">
        <w:rPr>
          <w:rFonts w:hint="eastAsia"/>
        </w:rPr>
        <w:t>全县GDP为144.55亿元，比上年增加10.8%，财政收入249477万元，政府债务余额78.32亿元。【5】瓮安县政府要靠自己还清这笔债务是很困难的，而这笔债务对当地的影响也慢慢显现出来。在春节过年期间，笔者看到</w:t>
      </w:r>
      <w:r w:rsidR="00051DF5">
        <w:rPr>
          <w:rFonts w:hint="eastAsia"/>
        </w:rPr>
        <w:t>由于政府欠下</w:t>
      </w:r>
      <w:r w:rsidR="00E72DF8">
        <w:rPr>
          <w:rFonts w:hint="eastAsia"/>
        </w:rPr>
        <w:t>建筑企业的工程款，</w:t>
      </w:r>
      <w:r w:rsidR="00051DF5">
        <w:rPr>
          <w:rFonts w:hint="eastAsia"/>
        </w:rPr>
        <w:t>导致很多小微的企业发不出工资，很多工人甚至在除夕当天还围在工地和政府门前讨要工资，偶尔当地公务员的工资也会延迟一两个月发放。</w:t>
      </w:r>
    </w:p>
    <w:p w14:paraId="60DE9993" w14:textId="6B8D47CD" w:rsidR="00051DF5" w:rsidRDefault="00051DF5" w:rsidP="008C0C80">
      <w:r>
        <w:tab/>
        <w:t>财政问题基本上是由大量的基建和经济投资项目带来的，但其中也有当地政府盲目投资，随意决策的原因，这造成了大量资金被浪费。很多规划好的项目，被领导随意更改，比如猴场景区修建了一条长约几公里</w:t>
      </w:r>
      <w:r w:rsidR="00BE2BFE">
        <w:rPr>
          <w:rFonts w:hint="eastAsia"/>
        </w:rPr>
        <w:t>双向4车道</w:t>
      </w:r>
      <w:r w:rsidR="00BE2BFE">
        <w:t>的景区大道，这条景观大道修建了大约一年多，修建途中凿山开路，搬迁农户，还占了一些农田，修建成本大概几千万，可是</w:t>
      </w:r>
      <w:r w:rsidR="00BE2BFE">
        <w:rPr>
          <w:rFonts w:hint="eastAsia"/>
        </w:rPr>
        <w:t>通车</w:t>
      </w:r>
      <w:r>
        <w:t>没有多久</w:t>
      </w:r>
      <w:r w:rsidR="00BE2BFE">
        <w:t>却</w:t>
      </w:r>
      <w:r w:rsidR="00BE2BFE">
        <w:lastRenderedPageBreak/>
        <w:t>又被挖掉了，被挖掉用来修建一个十二塘的景区</w:t>
      </w:r>
      <w:r>
        <w:t>。</w:t>
      </w:r>
      <w:r w:rsidR="00BE2BFE">
        <w:t>现在十二塘景区又因为资金问题修建了一部分后已经停工一两年了。这样一</w:t>
      </w:r>
      <w:r w:rsidR="00E50CF7">
        <w:t>拆一建造成了大量的资金浪费，究其原因我觉得是一把手权利过大，而执政能力和执政体系的建设还没有跟上发展的步伐。</w:t>
      </w:r>
    </w:p>
    <w:p w14:paraId="260869E7" w14:textId="640A1CCD" w:rsidR="00E50CF7" w:rsidRDefault="00E50CF7" w:rsidP="008C0C80">
      <w:r>
        <w:tab/>
        <w:t>建设工业园区，引入大型工厂让瓮安经济上了一个台阶，可是作为西部内陆地区，引进的工厂都是从沿海发达地区转移过来的高污染磷化工企业，</w:t>
      </w:r>
      <w:r w:rsidR="003663BD">
        <w:t>虽然现在环保已经很重视了，而且工厂门口也立起了</w:t>
      </w:r>
      <w:r w:rsidR="003663BD">
        <w:rPr>
          <w:rFonts w:hint="eastAsia"/>
        </w:rPr>
        <w:t>LED大屏幕来显示当日的各种污染物排放量，但是瓮安人民还是感觉到了工业园区的污染对生活带来的影响。工厂排放出大量的废气弥漫在公路上，让路过的车辆必须紧闭窗户，园区附近的庄稼也已不能种植，而一向空气清新，环境优美的瓮安也出现了雾霾。</w:t>
      </w:r>
    </w:p>
    <w:p w14:paraId="1CFB7634" w14:textId="77777777" w:rsidR="00BE2BFE" w:rsidRPr="003663BD" w:rsidRDefault="00BE2BFE" w:rsidP="008C0C80"/>
    <w:p w14:paraId="75F25E63" w14:textId="77777777" w:rsidR="00BE2BFE" w:rsidRPr="008C0C80" w:rsidRDefault="00BE2BFE" w:rsidP="008C0C80"/>
    <w:p w14:paraId="19EE5E28" w14:textId="41790626" w:rsidR="00BF0E78" w:rsidRDefault="003663BD" w:rsidP="003663BD">
      <w:pPr>
        <w:pStyle w:val="3"/>
      </w:pPr>
      <w:r>
        <w:t>贵州经济</w:t>
      </w:r>
    </w:p>
    <w:p w14:paraId="5AEDBF0A" w14:textId="1825B896" w:rsidR="003663BD" w:rsidRDefault="003663BD" w:rsidP="003663BD">
      <w:r>
        <w:tab/>
      </w:r>
      <w:r w:rsidR="00F55EA2">
        <w:t>瓮安作为贵州的一个县，瓮安经济的发展也是贵州经济发展的缩影，笔者作为一名研究生没有详细调研的情况下，</w:t>
      </w:r>
      <w:r w:rsidR="003E5F3A">
        <w:t>用自己浅薄的学识自然是无法论述贵州经济腾飞的原因，但是笔者用自己在贵州生活十多年的经历来说一下我眼中贵州经济的发展。</w:t>
      </w:r>
    </w:p>
    <w:p w14:paraId="628C87C3" w14:textId="767D92C2" w:rsidR="00A2278D" w:rsidRDefault="003E5F3A" w:rsidP="00A2278D">
      <w:r>
        <w:tab/>
        <w:t>贵州的</w:t>
      </w:r>
      <w:r>
        <w:rPr>
          <w:rFonts w:hint="eastAsia"/>
        </w:rPr>
        <w:t>GDP一直就位于全国下游，</w:t>
      </w:r>
      <w:r w:rsidR="00A2278D">
        <w:rPr>
          <w:rFonts w:hint="eastAsia"/>
        </w:rPr>
        <w:t>笔者认为在大环境下，一个地区的经济根本上是取决于地理位置和交通，很可惜贵州在这两方面都没有优势</w:t>
      </w:r>
      <w:r w:rsidR="008D0616">
        <w:rPr>
          <w:rFonts w:hint="eastAsia"/>
        </w:rPr>
        <w:t>，所以贵州空有大量自然资源而无法利用</w:t>
      </w:r>
      <w:r w:rsidR="00A2278D">
        <w:rPr>
          <w:rFonts w:hint="eastAsia"/>
        </w:rPr>
        <w:t>。近几年在国家号召脱贫攻坚和省政府的努力下，贵州采取了很多项措施来刺激贵州经济的发展。</w:t>
      </w:r>
    </w:p>
    <w:p w14:paraId="1271E33D" w14:textId="514585E8" w:rsidR="00A2278D" w:rsidRDefault="00A2278D" w:rsidP="00A2278D">
      <w:r>
        <w:tab/>
        <w:t>贵州全境地势险恶，没有平原，交通不便。然而随着中国的发展，</w:t>
      </w:r>
      <w:r>
        <w:rPr>
          <w:rFonts w:hint="eastAsia"/>
        </w:rPr>
        <w:t>中国工程能力</w:t>
      </w:r>
      <w:r w:rsidR="008D0616">
        <w:rPr>
          <w:rFonts w:hint="eastAsia"/>
        </w:rPr>
        <w:t>的增强，凭借着遇山开路、遇水架桥的精神，贵州省成为</w:t>
      </w:r>
      <w:r>
        <w:rPr>
          <w:rFonts w:hint="eastAsia"/>
        </w:rPr>
        <w:t>了</w:t>
      </w:r>
      <w:r w:rsidR="008D0616">
        <w:rPr>
          <w:rFonts w:hint="eastAsia"/>
        </w:rPr>
        <w:t>西部第一个县县通高速的省份。在此壮举的背后，是许多工程团队克服了难以想象的困难，世界高桥前100名，有80多座在中国，其中有40多座在贵州。其中2016年建成的北盘江大桥横跨云贵两省，高度565米，是目前世界第一高桥。连接瓮安和贵阳的清水江大桥是高度406米，排名世界第六，是笔者</w:t>
      </w:r>
      <w:r w:rsidR="0024482C">
        <w:rPr>
          <w:rFonts w:hint="eastAsia"/>
        </w:rPr>
        <w:t>回家的必经之路，十分的壮观美丽。当然贵州的高速修建成本也是很高的，所以贵州高速的收费也比较高。</w:t>
      </w:r>
      <w:r w:rsidR="00EA3F23">
        <w:rPr>
          <w:rFonts w:hint="eastAsia"/>
        </w:rPr>
        <w:t>随着</w:t>
      </w:r>
      <w:r w:rsidR="0024482C">
        <w:rPr>
          <w:rFonts w:hint="eastAsia"/>
        </w:rPr>
        <w:t>高速和铁路的</w:t>
      </w:r>
      <w:r w:rsidR="00EA3F23">
        <w:rPr>
          <w:rFonts w:hint="eastAsia"/>
        </w:rPr>
        <w:t>逐渐贯通，贵州的经济开始飞速发展</w:t>
      </w:r>
      <w:r w:rsidR="0024482C">
        <w:rPr>
          <w:rFonts w:hint="eastAsia"/>
        </w:rPr>
        <w:t>。</w:t>
      </w:r>
    </w:p>
    <w:p w14:paraId="711F646B" w14:textId="1699074A" w:rsidR="0024482C" w:rsidRDefault="0024482C" w:rsidP="00A2278D">
      <w:r>
        <w:tab/>
      </w:r>
      <w:r w:rsidR="00EA3F23">
        <w:t>贵州</w:t>
      </w:r>
      <w:r w:rsidR="008769F6">
        <w:rPr>
          <w:rFonts w:hint="eastAsia"/>
        </w:rPr>
        <w:t>充分利用其拥有的独特的喀斯特地貌和形成的独特文化大力发展旅游业，2018年贵州省共接待游客9.69亿次，实现旅游收入9400多亿元，同比增长了30.2%，33.1%，带动30.3万贫困人口收益增收。</w:t>
      </w:r>
      <w:r w:rsidR="007A12BD">
        <w:rPr>
          <w:rFonts w:hint="eastAsia"/>
        </w:rPr>
        <w:t>【6】</w:t>
      </w:r>
      <w:r w:rsidR="008769F6">
        <w:rPr>
          <w:rFonts w:hint="eastAsia"/>
        </w:rPr>
        <w:t>游客数已经超过了</w:t>
      </w:r>
      <w:r w:rsidR="007A12BD">
        <w:rPr>
          <w:rFonts w:hint="eastAsia"/>
        </w:rPr>
        <w:t>四川云南等传统旅游大省。</w:t>
      </w:r>
      <w:r w:rsidR="00F52ECD">
        <w:rPr>
          <w:rFonts w:hint="eastAsia"/>
        </w:rPr>
        <w:t>贵州不缺旅游资源，过去受限于交通，贵州的旅游一直处于不温不火的状态，现在交通贯通后加上政府的重视和大力投资，旅游自然呈现出井喷式发展。贵州政府为了</w:t>
      </w:r>
      <w:r w:rsidR="00F80B9A">
        <w:rPr>
          <w:rFonts w:hint="eastAsia"/>
        </w:rPr>
        <w:t>打响贵州旅游的品牌，吸引外省游客，对外省游客做出了高速和景区半价的巨大让利，吸引了大量游客，</w:t>
      </w:r>
      <w:r w:rsidR="00F52ECD">
        <w:rPr>
          <w:rFonts w:hint="eastAsia"/>
        </w:rPr>
        <w:t>笔者作为贵州人游历过贵州的很多著名景点，深深的为喀斯特地貌的鬼斧生工所折服，</w:t>
      </w:r>
      <w:r w:rsidR="00F80B9A">
        <w:rPr>
          <w:rFonts w:hint="eastAsia"/>
        </w:rPr>
        <w:t>“走边大地神舟，醉美多彩</w:t>
      </w:r>
      <w:r w:rsidR="00F52ECD">
        <w:rPr>
          <w:rFonts w:hint="eastAsia"/>
        </w:rPr>
        <w:t>贵州”。</w:t>
      </w:r>
    </w:p>
    <w:p w14:paraId="252CB807" w14:textId="4434D81E" w:rsidR="00F52ECD" w:rsidRDefault="00F52ECD" w:rsidP="00A2278D">
      <w:r>
        <w:tab/>
      </w:r>
      <w:r w:rsidR="00F80B9A">
        <w:t>贵州地处内陆，过去一直与高科技行业无缘，高科技人才流失，然而这种状况自从</w:t>
      </w:r>
      <w:r w:rsidR="00F80B9A">
        <w:rPr>
          <w:rFonts w:hint="eastAsia"/>
        </w:rPr>
        <w:t>2014</w:t>
      </w:r>
      <w:r w:rsidR="00906DE5">
        <w:rPr>
          <w:rFonts w:hint="eastAsia"/>
        </w:rPr>
        <w:t>年发展大数据产业后发生逆转。贵州气候凉爽、能源丰富、电价便宜，地质稳定，很适合建造安全、绿色、节能的数据数据中心，现在三大运营商及苹果、华为、腾讯等都将数据中心业务布局于此。每年贵州召开的国际大数据博览会，吸引四百多家国内外知名企业参展</w:t>
      </w:r>
      <w:r w:rsidR="004C45A0">
        <w:rPr>
          <w:rFonts w:hint="eastAsia"/>
        </w:rPr>
        <w:t>，阿里巴巴董事长马云、苹果CEO蒂姆库克等出席并发表演讲。贵州数字经济增速连续4年位居全国第一</w:t>
      </w:r>
      <w:r w:rsidR="005102F0">
        <w:rPr>
          <w:rFonts w:hint="eastAsia"/>
        </w:rPr>
        <w:t>，仅2</w:t>
      </w:r>
      <w:r w:rsidR="005102F0">
        <w:t>018年全省引进各类高层次人才大数据骨干人才</w:t>
      </w:r>
      <w:r w:rsidR="005102F0">
        <w:rPr>
          <w:rFonts w:hint="eastAsia"/>
        </w:rPr>
        <w:t>2</w:t>
      </w:r>
      <w:r w:rsidR="005102F0">
        <w:t>000多名。这份光鲜亮丽的背后是贵州政府的努力和敢为人先的精神，贵州政府破除传统，</w:t>
      </w:r>
      <w:r w:rsidR="000C0637" w:rsidRPr="000C0637">
        <w:rPr>
          <w:rFonts w:hint="eastAsia"/>
        </w:rPr>
        <w:t>从政府部门开</w:t>
      </w:r>
      <w:r w:rsidR="000C0637">
        <w:rPr>
          <w:rFonts w:hint="eastAsia"/>
        </w:rPr>
        <w:t>始大胆开放政务数据，形成“政务云”，建成了“云上贵州”系统平台，积极招商引资，给相关企业</w:t>
      </w:r>
      <w:r w:rsidR="000C0637">
        <w:rPr>
          <w:rFonts w:hint="eastAsia"/>
        </w:rPr>
        <w:lastRenderedPageBreak/>
        <w:t>给予大量支持与优惠，2</w:t>
      </w:r>
      <w:r w:rsidR="000C0637">
        <w:t>018</w:t>
      </w:r>
      <w:r w:rsidR="000C0637">
        <w:rPr>
          <w:rFonts w:hint="eastAsia"/>
        </w:rPr>
        <w:t>年底相关企业达到了9551家。大数据战略只是个开始，它代表了贵州紧跟时代</w:t>
      </w:r>
      <w:bookmarkStart w:id="0" w:name="_GoBack"/>
      <w:bookmarkEnd w:id="0"/>
      <w:r w:rsidR="000C0637">
        <w:rPr>
          <w:rFonts w:hint="eastAsia"/>
        </w:rPr>
        <w:t>，发展高科技产业的决心。</w:t>
      </w:r>
    </w:p>
    <w:p w14:paraId="3A53D83B" w14:textId="4F4D61F3" w:rsidR="000C0637" w:rsidRPr="003663BD" w:rsidRDefault="000C0637" w:rsidP="00A2278D">
      <w:pPr>
        <w:rPr>
          <w:rFonts w:hint="eastAsia"/>
        </w:rPr>
      </w:pPr>
      <w:r>
        <w:tab/>
      </w:r>
      <w:r w:rsidR="00515556">
        <w:t>贵州经济迅猛发展的原因很多，笔者只是用自己所见所感来写下自己所感受到的最突出的地方。然而在如此光鲜亮丽的成绩背后，贵州的经济也有很多隐患。</w:t>
      </w: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p w14:paraId="2DEB98F0" w14:textId="4256F95E" w:rsidR="00555CC6" w:rsidRDefault="00555CC6" w:rsidP="004412A1"/>
    <w:p w14:paraId="1DA95E3F" w14:textId="429E1BD7" w:rsidR="00555CC6" w:rsidRPr="00E31ED6" w:rsidRDefault="00555CC6" w:rsidP="004412A1">
      <w:r>
        <w:rPr>
          <w:rFonts w:hint="eastAsia"/>
        </w:rPr>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苏维词, 罗有贤. 论贵州喀斯特地域自然保护区的生态旅游开发[C]// 第二届中国西部生态旅游发展论坛会. 0.</w:t>
      </w:r>
    </w:p>
    <w:p w14:paraId="0A80856F" w14:textId="49B099E9" w:rsidR="003B3156" w:rsidRDefault="003B3156" w:rsidP="00C11C1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w:t>
      </w:r>
      <w:r w:rsidR="00B77C8F">
        <w:rPr>
          <w:rFonts w:ascii="微软雅黑" w:eastAsia="微软雅黑" w:hAnsi="微软雅黑" w:hint="eastAsia"/>
          <w:color w:val="000000"/>
          <w:szCs w:val="21"/>
          <w:shd w:val="clear" w:color="auto" w:fill="FFFFFF"/>
        </w:rPr>
        <w:t>。</w:t>
      </w:r>
      <w:r w:rsidRPr="003B3156">
        <w:rPr>
          <w:rFonts w:ascii="微软雅黑" w:eastAsia="微软雅黑" w:hAnsi="微软雅黑" w:hint="eastAsia"/>
          <w:color w:val="000000"/>
          <w:szCs w:val="21"/>
          <w:shd w:val="clear" w:color="auto" w:fill="FFFFFF"/>
        </w:rPr>
        <w:t>户网站</w:t>
      </w:r>
    </w:p>
    <w:p w14:paraId="695C76E9" w14:textId="77777777" w:rsidR="00E72DF8" w:rsidRDefault="009A7511" w:rsidP="00E72DF8">
      <w:pPr>
        <w:rPr>
          <w:rStyle w:val="a6"/>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4】</w:t>
      </w:r>
      <w:r w:rsidRPr="009A7511">
        <w:rPr>
          <w:rFonts w:ascii="微软雅黑" w:eastAsia="微软雅黑" w:hAnsi="微软雅黑" w:hint="eastAsia"/>
          <w:color w:val="000000"/>
          <w:szCs w:val="21"/>
          <w:shd w:val="clear" w:color="auto" w:fill="FFFFFF"/>
        </w:rPr>
        <w:t>你好！瓮安经济开发区</w:t>
      </w:r>
      <w:r w:rsidR="00E72DF8">
        <w:rPr>
          <w:rFonts w:ascii="微软雅黑" w:eastAsia="微软雅黑" w:hAnsi="微软雅黑" w:hint="eastAsia"/>
          <w:color w:val="000000"/>
          <w:szCs w:val="21"/>
          <w:shd w:val="clear" w:color="auto" w:fill="FFFFFF"/>
        </w:rPr>
        <w:t xml:space="preserve"> </w:t>
      </w:r>
      <w:hyperlink r:id="rId7" w:history="1">
        <w:r w:rsidR="00E72DF8">
          <w:rPr>
            <w:rStyle w:val="a6"/>
          </w:rPr>
          <w:t>http://www.sohu.com/a/320370749_120055035</w:t>
        </w:r>
      </w:hyperlink>
    </w:p>
    <w:p w14:paraId="0F131FAC" w14:textId="519E719D" w:rsidR="00E72DF8" w:rsidRPr="00E72DF8" w:rsidRDefault="00E72DF8" w:rsidP="00E72DF8">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5】</w:t>
      </w:r>
      <w:r w:rsidRPr="00E72DF8">
        <w:rPr>
          <w:rFonts w:ascii="微软雅黑" w:eastAsia="微软雅黑" w:hAnsi="微软雅黑" w:hint="eastAsia"/>
          <w:color w:val="000000"/>
          <w:szCs w:val="21"/>
          <w:shd w:val="clear" w:color="auto" w:fill="FFFFFF"/>
        </w:rPr>
        <w:t>瓮安县</w:t>
      </w:r>
      <w:r w:rsidRPr="00E72DF8">
        <w:rPr>
          <w:rFonts w:ascii="微软雅黑" w:eastAsia="微软雅黑" w:hAnsi="微软雅黑"/>
          <w:color w:val="000000"/>
          <w:szCs w:val="21"/>
          <w:shd w:val="clear" w:color="auto" w:fill="FFFFFF"/>
        </w:rPr>
        <w:t>2018</w:t>
      </w:r>
      <w:r w:rsidRPr="00E72DF8">
        <w:rPr>
          <w:rFonts w:ascii="微软雅黑" w:eastAsia="微软雅黑" w:hAnsi="微软雅黑" w:hint="eastAsia"/>
          <w:color w:val="000000"/>
          <w:szCs w:val="21"/>
          <w:shd w:val="clear" w:color="auto" w:fill="FFFFFF"/>
        </w:rPr>
        <w:t>年财政预算执行情况及</w:t>
      </w:r>
      <w:r w:rsidRPr="00E72DF8">
        <w:rPr>
          <w:rFonts w:ascii="微软雅黑" w:eastAsia="微软雅黑" w:hAnsi="微软雅黑"/>
          <w:color w:val="000000"/>
          <w:szCs w:val="21"/>
          <w:shd w:val="clear" w:color="auto" w:fill="FFFFFF"/>
        </w:rPr>
        <w:t>2019</w:t>
      </w:r>
      <w:r w:rsidRPr="00E72DF8">
        <w:rPr>
          <w:rFonts w:ascii="微软雅黑" w:eastAsia="微软雅黑" w:hAnsi="微软雅黑" w:hint="eastAsia"/>
          <w:color w:val="000000"/>
          <w:szCs w:val="21"/>
          <w:shd w:val="clear" w:color="auto" w:fill="FFFFFF"/>
        </w:rPr>
        <w:t>年财政预算（草案）的报告</w:t>
      </w:r>
      <w:r>
        <w:rPr>
          <w:rFonts w:ascii="微软雅黑" w:eastAsia="微软雅黑" w:hAnsi="微软雅黑" w:hint="eastAsia"/>
          <w:color w:val="000000"/>
          <w:szCs w:val="21"/>
          <w:shd w:val="clear" w:color="auto" w:fill="FFFFFF"/>
        </w:rPr>
        <w:t xml:space="preserve"> </w:t>
      </w:r>
      <w:hyperlink r:id="rId8" w:history="1">
        <w:r>
          <w:rPr>
            <w:rStyle w:val="a6"/>
          </w:rPr>
          <w:t>http://www.wengan.gov.cn/zwgk/xxgkml/zdlyxx/czzj/czysjsgjf/201903/t20190329_6533361.html</w:t>
        </w:r>
      </w:hyperlink>
    </w:p>
    <w:p w14:paraId="03F37369" w14:textId="6F49B103" w:rsidR="00E72DF8" w:rsidRDefault="007A12BD" w:rsidP="00C11C11">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6】</w:t>
      </w:r>
      <w:r w:rsidRPr="007A12BD">
        <w:rPr>
          <w:rFonts w:ascii="微软雅黑" w:eastAsia="微软雅黑" w:hAnsi="微软雅黑"/>
          <w:color w:val="000000"/>
          <w:szCs w:val="21"/>
          <w:shd w:val="clear" w:color="auto" w:fill="FFFFFF"/>
        </w:rPr>
        <w:t>2018年贵州旅游迎客9.67亿人次 创收9460亿元</w:t>
      </w:r>
    </w:p>
    <w:p w14:paraId="63D536F6" w14:textId="1A51DD49" w:rsidR="007A12BD" w:rsidRPr="00E72DF8" w:rsidRDefault="007A12BD" w:rsidP="00C11C11">
      <w:pPr>
        <w:rPr>
          <w:rFonts w:ascii="微软雅黑" w:eastAsia="微软雅黑" w:hAnsi="微软雅黑" w:hint="eastAsia"/>
          <w:color w:val="000000"/>
          <w:szCs w:val="21"/>
          <w:shd w:val="clear" w:color="auto" w:fill="FFFFFF"/>
        </w:rPr>
      </w:pPr>
      <w:r>
        <w:t>贵州省文化和旅游厅</w:t>
      </w:r>
      <w:hyperlink r:id="rId9" w:history="1">
        <w:r>
          <w:rPr>
            <w:rStyle w:val="a6"/>
          </w:rPr>
          <w:t>http://whhly.guizhou.gov.cn/xwzx/tt/201901/t20190122_6774421.html</w:t>
        </w:r>
      </w:hyperlink>
    </w:p>
    <w:p w14:paraId="4E55D693" w14:textId="77777777" w:rsidR="00E72DF8" w:rsidRDefault="00E72DF8" w:rsidP="00C11C11">
      <w:pPr>
        <w:rPr>
          <w:rFonts w:ascii="微软雅黑" w:eastAsia="微软雅黑" w:hAnsi="微软雅黑"/>
          <w:color w:val="000000"/>
          <w:szCs w:val="21"/>
          <w:shd w:val="clear" w:color="auto" w:fill="FFFFFF"/>
        </w:rPr>
      </w:pPr>
    </w:p>
    <w:p w14:paraId="73C74436" w14:textId="1B4AC0D5" w:rsidR="00E72DF8" w:rsidRPr="00E72DF8" w:rsidRDefault="00E72DF8" w:rsidP="00E72DF8"/>
    <w:sectPr w:rsidR="00E72DF8" w:rsidRPr="00E7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FC3B1" w14:textId="77777777" w:rsidR="00D4388B" w:rsidRDefault="00D4388B" w:rsidP="00C11C11">
      <w:r>
        <w:separator/>
      </w:r>
    </w:p>
  </w:endnote>
  <w:endnote w:type="continuationSeparator" w:id="0">
    <w:p w14:paraId="343FD59D" w14:textId="77777777" w:rsidR="00D4388B" w:rsidRDefault="00D4388B"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516D2" w14:textId="77777777" w:rsidR="00D4388B" w:rsidRDefault="00D4388B" w:rsidP="00C11C11">
      <w:r>
        <w:separator/>
      </w:r>
    </w:p>
  </w:footnote>
  <w:footnote w:type="continuationSeparator" w:id="0">
    <w:p w14:paraId="4AEA2F23" w14:textId="77777777" w:rsidR="00D4388B" w:rsidRDefault="00D4388B" w:rsidP="00C1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D"/>
    <w:rsid w:val="000233F6"/>
    <w:rsid w:val="000456D0"/>
    <w:rsid w:val="00051DF5"/>
    <w:rsid w:val="00085926"/>
    <w:rsid w:val="000C0637"/>
    <w:rsid w:val="00152A4F"/>
    <w:rsid w:val="001541D4"/>
    <w:rsid w:val="00177EAF"/>
    <w:rsid w:val="00184DB2"/>
    <w:rsid w:val="001D4124"/>
    <w:rsid w:val="001D4C6E"/>
    <w:rsid w:val="001F66EA"/>
    <w:rsid w:val="002036C4"/>
    <w:rsid w:val="0024482C"/>
    <w:rsid w:val="00254F78"/>
    <w:rsid w:val="0028084B"/>
    <w:rsid w:val="003021E8"/>
    <w:rsid w:val="00305E2B"/>
    <w:rsid w:val="003106A1"/>
    <w:rsid w:val="00325921"/>
    <w:rsid w:val="003663BD"/>
    <w:rsid w:val="003A7D0A"/>
    <w:rsid w:val="003B3156"/>
    <w:rsid w:val="003E5F3A"/>
    <w:rsid w:val="003F6093"/>
    <w:rsid w:val="00425F36"/>
    <w:rsid w:val="004273B3"/>
    <w:rsid w:val="004412A1"/>
    <w:rsid w:val="0044581F"/>
    <w:rsid w:val="00455E05"/>
    <w:rsid w:val="00496058"/>
    <w:rsid w:val="004C103E"/>
    <w:rsid w:val="004C45A0"/>
    <w:rsid w:val="005102F0"/>
    <w:rsid w:val="00515556"/>
    <w:rsid w:val="00520A04"/>
    <w:rsid w:val="005230F7"/>
    <w:rsid w:val="00530D34"/>
    <w:rsid w:val="00555CC6"/>
    <w:rsid w:val="005C09A5"/>
    <w:rsid w:val="005D372B"/>
    <w:rsid w:val="006B2C0E"/>
    <w:rsid w:val="007500D9"/>
    <w:rsid w:val="00774A32"/>
    <w:rsid w:val="007853E9"/>
    <w:rsid w:val="00795459"/>
    <w:rsid w:val="007A0660"/>
    <w:rsid w:val="007A12BD"/>
    <w:rsid w:val="007A1D8F"/>
    <w:rsid w:val="008769F6"/>
    <w:rsid w:val="00884103"/>
    <w:rsid w:val="008C0C80"/>
    <w:rsid w:val="008D0616"/>
    <w:rsid w:val="008E24AC"/>
    <w:rsid w:val="00906DE5"/>
    <w:rsid w:val="00955ACD"/>
    <w:rsid w:val="009A7511"/>
    <w:rsid w:val="009A7E0B"/>
    <w:rsid w:val="009C3E12"/>
    <w:rsid w:val="009E7D4D"/>
    <w:rsid w:val="00A10EF5"/>
    <w:rsid w:val="00A2278D"/>
    <w:rsid w:val="00A271D9"/>
    <w:rsid w:val="00A41FD7"/>
    <w:rsid w:val="00A52CB7"/>
    <w:rsid w:val="00AA51C4"/>
    <w:rsid w:val="00B10CCF"/>
    <w:rsid w:val="00B21DC2"/>
    <w:rsid w:val="00B42371"/>
    <w:rsid w:val="00B464D9"/>
    <w:rsid w:val="00B73976"/>
    <w:rsid w:val="00B77C8F"/>
    <w:rsid w:val="00B87572"/>
    <w:rsid w:val="00BE2BFE"/>
    <w:rsid w:val="00BF090A"/>
    <w:rsid w:val="00BF0E78"/>
    <w:rsid w:val="00C06D87"/>
    <w:rsid w:val="00C11C11"/>
    <w:rsid w:val="00C34CAF"/>
    <w:rsid w:val="00C50AB8"/>
    <w:rsid w:val="00CE5B19"/>
    <w:rsid w:val="00D4388B"/>
    <w:rsid w:val="00D5169D"/>
    <w:rsid w:val="00D62FB1"/>
    <w:rsid w:val="00DA33B0"/>
    <w:rsid w:val="00DE24A7"/>
    <w:rsid w:val="00E33395"/>
    <w:rsid w:val="00E419BD"/>
    <w:rsid w:val="00E50CF7"/>
    <w:rsid w:val="00E72DF8"/>
    <w:rsid w:val="00EA3F23"/>
    <w:rsid w:val="00EA6409"/>
    <w:rsid w:val="00F36266"/>
    <w:rsid w:val="00F43232"/>
    <w:rsid w:val="00F52ECD"/>
    <w:rsid w:val="00F55EA2"/>
    <w:rsid w:val="00F80B9A"/>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C11"/>
    <w:rPr>
      <w:sz w:val="18"/>
      <w:szCs w:val="18"/>
    </w:rPr>
  </w:style>
  <w:style w:type="paragraph" w:styleId="a4">
    <w:name w:val="footer"/>
    <w:basedOn w:val="a"/>
    <w:link w:val="Char0"/>
    <w:uiPriority w:val="99"/>
    <w:unhideWhenUsed/>
    <w:rsid w:val="00C11C11"/>
    <w:pPr>
      <w:tabs>
        <w:tab w:val="center" w:pos="4153"/>
        <w:tab w:val="right" w:pos="8306"/>
      </w:tabs>
      <w:snapToGrid w:val="0"/>
      <w:jc w:val="left"/>
    </w:pPr>
    <w:rPr>
      <w:sz w:val="18"/>
      <w:szCs w:val="18"/>
    </w:rPr>
  </w:style>
  <w:style w:type="character" w:customStyle="1" w:styleId="Char0">
    <w:name w:val="页脚 Char"/>
    <w:basedOn w:val="a0"/>
    <w:link w:val="a4"/>
    <w:uiPriority w:val="99"/>
    <w:rsid w:val="00C11C11"/>
    <w:rPr>
      <w:sz w:val="18"/>
      <w:szCs w:val="18"/>
    </w:rPr>
  </w:style>
  <w:style w:type="character" w:customStyle="1" w:styleId="1Char">
    <w:name w:val="标题 1 Char"/>
    <w:basedOn w:val="a0"/>
    <w:link w:val="1"/>
    <w:uiPriority w:val="9"/>
    <w:rsid w:val="00C11C11"/>
    <w:rPr>
      <w:b/>
      <w:bCs/>
      <w:kern w:val="44"/>
      <w:sz w:val="44"/>
      <w:szCs w:val="44"/>
    </w:rPr>
  </w:style>
  <w:style w:type="character" w:customStyle="1" w:styleId="2Char">
    <w:name w:val="标题 2 Char"/>
    <w:basedOn w:val="a0"/>
    <w:link w:val="2"/>
    <w:uiPriority w:val="9"/>
    <w:rsid w:val="00C11C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7572"/>
    <w:rPr>
      <w:b/>
      <w:bCs/>
      <w:sz w:val="32"/>
      <w:szCs w:val="32"/>
    </w:rPr>
  </w:style>
  <w:style w:type="paragraph" w:styleId="a5">
    <w:name w:val="List Paragraph"/>
    <w:basedOn w:val="a"/>
    <w:uiPriority w:val="34"/>
    <w:qFormat/>
    <w:rsid w:val="00B87572"/>
    <w:pPr>
      <w:ind w:firstLineChars="200" w:firstLine="420"/>
    </w:pPr>
  </w:style>
  <w:style w:type="character" w:styleId="a6">
    <w:name w:val="Hyperlink"/>
    <w:basedOn w:val="a0"/>
    <w:uiPriority w:val="99"/>
    <w:semiHidden/>
    <w:unhideWhenUsed/>
    <w:rsid w:val="009A7511"/>
    <w:rPr>
      <w:color w:val="0000FF"/>
      <w:u w:val="single"/>
    </w:rPr>
  </w:style>
  <w:style w:type="paragraph" w:styleId="a7">
    <w:name w:val="Normal (Web)"/>
    <w:basedOn w:val="a"/>
    <w:uiPriority w:val="99"/>
    <w:semiHidden/>
    <w:unhideWhenUsed/>
    <w:rsid w:val="00E72D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92911">
      <w:bodyDiv w:val="1"/>
      <w:marLeft w:val="0"/>
      <w:marRight w:val="0"/>
      <w:marTop w:val="0"/>
      <w:marBottom w:val="0"/>
      <w:divBdr>
        <w:top w:val="none" w:sz="0" w:space="0" w:color="auto"/>
        <w:left w:val="none" w:sz="0" w:space="0" w:color="auto"/>
        <w:bottom w:val="none" w:sz="0" w:space="0" w:color="auto"/>
        <w:right w:val="none" w:sz="0" w:space="0" w:color="auto"/>
      </w:divBdr>
    </w:div>
    <w:div w:id="859927271">
      <w:bodyDiv w:val="1"/>
      <w:marLeft w:val="0"/>
      <w:marRight w:val="0"/>
      <w:marTop w:val="0"/>
      <w:marBottom w:val="0"/>
      <w:divBdr>
        <w:top w:val="none" w:sz="0" w:space="0" w:color="auto"/>
        <w:left w:val="none" w:sz="0" w:space="0" w:color="auto"/>
        <w:bottom w:val="none" w:sz="0" w:space="0" w:color="auto"/>
        <w:right w:val="none" w:sz="0" w:space="0" w:color="auto"/>
      </w:divBdr>
    </w:div>
    <w:div w:id="904411252">
      <w:bodyDiv w:val="1"/>
      <w:marLeft w:val="0"/>
      <w:marRight w:val="0"/>
      <w:marTop w:val="0"/>
      <w:marBottom w:val="0"/>
      <w:divBdr>
        <w:top w:val="none" w:sz="0" w:space="0" w:color="auto"/>
        <w:left w:val="none" w:sz="0" w:space="0" w:color="auto"/>
        <w:bottom w:val="none" w:sz="0" w:space="0" w:color="auto"/>
        <w:right w:val="none" w:sz="0" w:space="0" w:color="auto"/>
      </w:divBdr>
    </w:div>
    <w:div w:id="19322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ngan.gov.cn/zwgk/xxgkml/zdlyxx/czzj/czysjsgjf/201903/t20190329_6533361.html" TargetMode="External"/><Relationship Id="rId3" Type="http://schemas.openxmlformats.org/officeDocument/2006/relationships/settings" Target="settings.xml"/><Relationship Id="rId7" Type="http://schemas.openxmlformats.org/officeDocument/2006/relationships/hyperlink" Target="http://www.sohu.com/a/320370749_1200550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hhly.guizhou.gov.cn/xwzx/tt/201901/t20190122_677442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7</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lenovo</cp:lastModifiedBy>
  <cp:revision>18</cp:revision>
  <dcterms:created xsi:type="dcterms:W3CDTF">2019-10-26T04:26:00Z</dcterms:created>
  <dcterms:modified xsi:type="dcterms:W3CDTF">2019-11-06T15:37:00Z</dcterms:modified>
</cp:coreProperties>
</file>