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Does/How TinyInsta Scales ?</w:t>
      </w:r>
    </w:p>
    <w:p>
      <w:pPr>
        <w:pBdr>
          <w:bottom w:val="single" w:color="2E75B6" w:sz="6" w:space="1"/>
        </w:pBdr>
        <w:spacing w:after="60" w:before="60"/>
      </w:pP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Rapport de devoir maison — MIAGE Cloud</w:t>
      </w:r>
    </w:p>
    <w:p>
      <w:pPr>
        <w:spacing w:after="1200" w:before="0"/>
      </w:pP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Étudiant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Thomas Hay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thay@4cad.fr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Formation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 MIAGE — Cloud Computing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 avril 2026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Projet GCP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tp1cloud-489814 (europe-west)</w:t>
            </w:r>
          </w:p>
        </w:tc>
      </w:tr>
    </w:tbl>
    <w:p>
      <w:pPr>
        <w:spacing w:after="120" w:before="3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Application deployée : </w:t>
      </w:r>
    </w:p>
    <w:p>
      <w:pPr>
        <w:spacing w:after="600" w:before="0"/>
        <w:jc w:val="center"/>
      </w:pPr>
      <w:hyperlink w:history="1" r:id="rIdwutqudg3yzievdtl3qcl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https://tp1cloud-489814.ew.r.appspot.com</w:t>
        </w:r>
      </w:hyperlink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Présentation de l'application TinyInsta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TinyInsta est un réseau social minimaliste développé avec Flask et Google Cloud Datastore. Il permet à des utilisateurs de poster des messages, de suivre d'autres utilisateurs, et de consulter leur timeline — la liste ordonnée des derniers messages des personnes suivies.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Dépôt source : </w:t>
      </w:r>
      <w:hyperlink w:history="1" r:id="rIdxapwlv2zxxuppldvx_zf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https://github.com/momo54/massive-gcp</w:t>
        </w:r>
      </w:hyperlink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Stack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Runtime : Python 3.10 sur Google App Engine Standard (instance F1)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de données : Firestore en mode Datastore (NoSQL géré par GCP)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Déploiement : App Engine auto-scaling avec max 20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Projet GCP : tp1cloud-489814 — région europe-west</w:t>
      </w:r>
    </w:p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Modèle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Entité User : clé = username, propriété follows[] (liste des utilisateurs suivis)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Entité Post : clé auto-générée, propriétés author, content, created (datetime)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Index composite : (author ASC, created DESC) — requis pour la requête timeline</w:t>
      </w:r>
    </w:p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Requête timeline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requête centrale de l'application est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SELECT * FROM Post WHERE author IN @authors ORDER BY created DESC</w:t>
            </w:r>
          </w:p>
        </w:tc>
      </w:tr>
    </w:tbl>
    <w:p>
      <w:pPr>
        <w:spacing w:after="80" w:before="12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requête est implémentée comme une union de N requêtes Datastore indépendantes (une par auteur suivi), fusionnées côté client. Ce choix architectural est la principale limitation en termes de fanout, comme le montrent les expériences ci-dessous.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Expérience 1 — Passage à l'échelle sur la concurrence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Protocole expérimental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Données : 1 000 utilisateurs, 50 posts par utilisateur, 20 followers aléatoires par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Outil de charge : Locust 2.43.4 en mode headless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Durée par run : 30 secondes — Répétitions : 3 runs par niveau de concurrence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Endpoint testé : GET /api/timeline?user={username}&amp;limit=20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Niveaux testés 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1, 10, 20, 50, 100, 1 000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utilisateurs simultanés distincts</w:t>
      </w:r>
    </w:p>
    <w:p>
      <w:pPr>
        <w:spacing w:after="4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Résultats (conc.csv)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200"/>
        <w:gridCol w:w="1200"/>
        <w:gridCol w:w="1300"/>
        <w:gridCol w:w="1300"/>
        <w:gridCol w:w="5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Users simult.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Run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Run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Run 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Écart-type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Échecs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187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170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231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196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 ms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378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538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186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367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148 ms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84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ms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285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291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124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233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78 ms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145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114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95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118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 ms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1 260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1 857 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1 592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1 570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249 ms</w:t>
            </w:r>
          </w:p>
        </w:tc>
        <w:tc>
          <w:tcPr>
            <w:tcW w:type="dxa" w:w="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40" w:before="80"/>
      </w:pP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18"/>
          <w:szCs w:val="18"/>
        </w:rPr>
        <w:t xml:space="preserve">Note : 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Aucun échec enregistré sur l'ensemble des runs. Après le run à 1 000 utilisateurs,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18"/>
          <w:szCs w:val="18"/>
        </w:rPr>
        <w:t xml:space="preserve">13 instances App Engine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étaient actives (autoscaling déclenché).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Expérience 2 — Passage à l'échelle sur le fanout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Protocole expérimental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Données : 1 000 utilisateurs, 100 posts par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Concurrence fixe : 50 utilisateurs simultanés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Durée par run : 30 secondes — Répétitions : 3 runs par niveau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Datasets isolés par préfixe : f20user, f40user, f60user (évite la contamination des follows)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Niveaux testés (followees) 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20, 40, 60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followees par utilisateur</w:t>
      </w:r>
    </w:p>
    <w:p>
      <w:pPr>
        <w:spacing w:after="4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Résultats (fanout.csv)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300"/>
        <w:gridCol w:w="1400"/>
        <w:gridCol w:w="1300"/>
        <w:gridCol w:w="11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Followees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Run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Run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AVG Run 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Écart-type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NB instances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146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174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151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157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2 113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2 109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1 742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1 988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172 ms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2 502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2 575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2 715 ms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2 597 ms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</w:tbl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Observation clé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20 a 40 followees, le temps moyen est multiplie par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12,7x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(157 ms -&gt; 1 988 ms). Le nombre d'instances App Engine passe de 4 a 18, confirmant l'explosion de la charge serveur.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Analyse et interprétation des résultats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Expérience concurrence — Est-ce que TinyInsta scale 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OUI, TinyInsta scale partiellement, mais avec des limites claires.</w:t>
            </w:r>
          </w:p>
        </w:tc>
      </w:tr>
    </w:tbl>
    <w:p>
      <w:pPr>
        <w:spacing w:after="8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1 — De 1 à 10 utilisateurs (dégradation initiale)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temps de réponse monte de 196 ms à 367 ms. A 1 utilisateur, l'instance App Engine est en cold start. La forte variance à 10 utilisateurs (148 ms d'écart-type) trahit l'instabilité entre runs à froid et runs à chaud — comportement typique du PaaS auto-scaling.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2 — De 10 à 100 utilisateurs (le PaaS démontre sa valeur)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temps chute à 84 ms pour 20 utilisateurs, puis se stabilise entre 84 ms et 233 ms jusqu'à 100 utilisateurs. Ce comportement contre-intuitif s'explique par l'autoscaling d'App Engine : la charge déclenche le spawn de nouvelles instances, distribuant la charge et améliorant le throughput sans aucune intervention manuelle. C'est la promesse fondamentale du PaaS.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Phase 3 — 1 000 utilisateurs (saturation)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temps explose a 1 570 ms en moyenne (+1 330 % vs 100 users). Locust a emis des avertissements de CPU &gt; 90 % sur la machine cliente, pouvant légèrement biaiser les mesures. App Engine a scale à 13 instances mais les instances F1 (256 MB RAM, CPU partage) atteignent leurs limites. Point positif : 0 requête échouée — l'application reste disponible.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Conclusion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TinyInsta scale correctement jusqu'à ~100 utilisateurs simultanement grâce à l'autoscaling App Engine. L'architecture PaaS absorbe la montée en charge sans intervention. Au-delà, les instances F1 saturent. Pour aller plus loin, il faudrait passer sur des instances F2+ ou distribuer Locust sur plusieurs machines pour eviter le goulot client.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Expérience fanout — Impact du nombre de followees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Le fanout est le facteur limitant principal de TinyInsta.</w:t>
            </w:r>
          </w:p>
        </w:tc>
      </w:tr>
    </w:tbl>
    <w:p>
      <w:pPr>
        <w:spacing w:after="80" w:before="1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Pourquoi cette dégradation massive ?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requête timeline est une union de N requêtes Datastore indépendantes, une par auteur suivi. Chaque requête a une latence réseau incompressible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 followees = 21 requêtes Datastore (20 suivis + soi-même) → ~157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40 followees = 41 requêtes Datastore → ~1 988 ms (×12,7 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60 followees = 61 requêtes Datastore → ~2 597 ms (+30 % supplémentaire)</w:t>
      </w:r>
    </w:p>
    <w:p>
      <w:pPr>
        <w:spacing w:after="80" w:before="12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dégradation de ×12,7 entre 20 et 40 followees est bien supérieure au doublement attendu, car les requêtes sont exécutées séquentiellement dans cette implémentation. La croissance est super-linéaire avec le nombre de followees.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Conclusion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TinyInsta ne scale pas avec le fanout. L'approche "pull" (N requêtes à la lecture) est fondamentalement limitée. Une architecture "push" pré-calculerait et stockerait la timeline lors de chaque nouveau post, au prix d'une complexite accrue en écriture — c'est le choix fait par Twitter/X à grande echelle.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Conclusion générale — Does TinyInsta Scale ?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Reponse 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Partiellement.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TinyInsta beneficie de l'autoscaling App Engine pour la montee en charge concurrente (1 a ~100 users), mais l'architecture de la requête timeline (N requêtes Datastore) la rend très sensible au fanout — facteur bien plus penalisant que la concurrence.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un vrai réseau social à grande échelle, il faudrait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Approche "push" : timeline pré-calculée à chaque nouveau post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des timelines : Memcache ou Redis pour eviter les requêtes répetées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Instances plus puissantes : F2+ pour les pics de concurrence extrêmes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Informations de rendu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Livrables produits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Emplacement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conc.csv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Produit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out/conc.csv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fanout.csv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Produit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out/fanout.csv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conc.png (barplot)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À generer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out/conc.png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fanout.png (barplot)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À generer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out/fanout.png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README.md avec graphiques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8"/>
                <w:szCs w:val="18"/>
              </w:rPr>
              <w:t xml:space="preserve">À completer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Racine du dépôt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URLs de rendu (à déposer sur Madoc)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Application GCP déployée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-zeoi5wughsyy-vxavg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https://tp1cloud-489814.ew.r.appspot.com</w:t>
              </w:r>
            </w:hyperlink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GitHub/GitLab (sources)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A completer par l'etudiant avant soumission</w:t>
            </w:r>
          </w:p>
        </w:tc>
      </w:tr>
    </w:tbl>
    <w:p>
      <w:pPr>
        <w:spacing w:after="8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Structure du dépôt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massive-gcp/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├── main.py          # Application Flask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├── app.yaml         # Config App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├── locustfile.py    # Script de charge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├── README.md        # Graphiques + interpretation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└── out/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    ├── conc.csv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    ├── fanout.csv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    ├── conc.png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    └── fanout.png</w:t>
            </w:r>
          </w:p>
        </w:tc>
      </w:tr>
    </w:tbl>
    <w:p>
      <w:pPr>
        <w:spacing w:after="100" w:before="300"/>
      </w:pPr>
    </w:p>
    <w:p>
      <w:pPr>
        <w:pBdr>
          <w:bottom w:val="single" w:color="2E75B6" w:sz="6" w:space="1"/>
        </w:pBdr>
        <w:spacing w:after="60" w:before="6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Deadline : 6 mai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Rendu sur Madoc — 2 URLs : GitHub/GitLab + Application GCP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Thomas Hay — thay@4cad.fr   |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Does/How TinyInsta Scales ? — Devoir Maison MIAGE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utqudg3yzievdtl3qclb" Type="http://schemas.openxmlformats.org/officeDocument/2006/relationships/hyperlink" Target="https://tp1cloud-489814.ew.r.appspot.com" TargetMode="External"/><Relationship Id="rIdxapwlv2zxxuppldvx_zf5" Type="http://schemas.openxmlformats.org/officeDocument/2006/relationships/hyperlink" Target="https://github.com/momo54/massive-gcp" TargetMode="External"/><Relationship Id="rIdl-zeoi5wughsyy-vxavga" Type="http://schemas.openxmlformats.org/officeDocument/2006/relationships/hyperlink" Target="https://tp1cloud-489814.ew.r.appspot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2026-05-04T16:24:58.542Z</dcterms:created>
  <dcterms:modified xsi:type="dcterms:W3CDTF">2026-05-04T16:24:58.546Z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