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09C8B" w14:textId="77777777" w:rsidR="00365C6D" w:rsidRDefault="00365C6D" w:rsidP="00365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Tattoo Removal</w:t>
      </w:r>
    </w:p>
    <w:p w14:paraId="7619A843" w14:textId="77777777" w:rsidR="00365C6D" w:rsidRDefault="00365C6D" w:rsidP="00365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</w:p>
    <w:p w14:paraId="5E746F7C" w14:textId="21DE593D" w:rsidR="00365C6D" w:rsidRDefault="00365C6D" w:rsidP="00365C6D">
      <w:pPr>
        <w:bidi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At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RevivEstetik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we use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PicoWay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for tattoo removal.</w:t>
      </w:r>
    </w:p>
    <w:p w14:paraId="11AD833C" w14:textId="77777777" w:rsidR="00365C6D" w:rsidRDefault="00365C6D" w:rsidP="00365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</w:p>
    <w:p w14:paraId="3AE44970" w14:textId="33E5CB1A" w:rsidR="00365C6D" w:rsidRPr="00365C6D" w:rsidRDefault="00365C6D" w:rsidP="00365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365C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PicoWay</w:t>
      </w:r>
      <w:proofErr w:type="spellEnd"/>
      <w:r w:rsidRPr="00365C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is an advanced laser treatment designed for various skin issues, including </w:t>
      </w:r>
      <w:r w:rsidRPr="00365C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tattoo removal</w:t>
      </w:r>
      <w:r w:rsidRPr="00365C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pigmented lesions, and skin rejuvenation. When it comes to tattoo removal, </w:t>
      </w:r>
      <w:proofErr w:type="spellStart"/>
      <w:r w:rsidRPr="00365C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PicoWay</w:t>
      </w:r>
      <w:proofErr w:type="spellEnd"/>
      <w:r w:rsidRPr="00365C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is highly regarded due to its precision, reduced risk of side effects, and faster results compared to older laser technologies.</w:t>
      </w:r>
    </w:p>
    <w:p w14:paraId="1A55379F" w14:textId="77777777" w:rsidR="00365C6D" w:rsidRPr="00365C6D" w:rsidRDefault="00365C6D" w:rsidP="00365C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65C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How </w:t>
      </w:r>
      <w:proofErr w:type="spellStart"/>
      <w:r w:rsidRPr="00365C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PicoWay</w:t>
      </w:r>
      <w:proofErr w:type="spellEnd"/>
      <w:r w:rsidRPr="00365C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Works</w:t>
      </w:r>
    </w:p>
    <w:p w14:paraId="52437BCB" w14:textId="77777777" w:rsidR="00365C6D" w:rsidRPr="00365C6D" w:rsidRDefault="00365C6D" w:rsidP="00365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365C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PicoWay</w:t>
      </w:r>
      <w:proofErr w:type="spellEnd"/>
      <w:r w:rsidRPr="00365C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is a </w:t>
      </w:r>
      <w:r w:rsidRPr="00365C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picosecond laser</w:t>
      </w:r>
      <w:r w:rsidRPr="00365C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which means it emits ultra-short laser pulses in picoseconds (trillionths of a second). The technology uses extremely short bursts of energy that create a photoacoustic effect (rather than a photothermal effect) to shatter ink particles in tattoos into smaller fragments. This allows the body's immune system to clear these fragments more efficiently.</w:t>
      </w:r>
    </w:p>
    <w:p w14:paraId="01F0FAF5" w14:textId="77777777" w:rsidR="00365C6D" w:rsidRPr="00365C6D" w:rsidRDefault="00365C6D" w:rsidP="00365C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365C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Key Features of </w:t>
      </w:r>
      <w:proofErr w:type="spellStart"/>
      <w:r w:rsidRPr="00365C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PicoWay</w:t>
      </w:r>
      <w:proofErr w:type="spellEnd"/>
      <w:r w:rsidRPr="00365C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</w:p>
    <w:p w14:paraId="14D8452D" w14:textId="77777777" w:rsidR="00365C6D" w:rsidRPr="00365C6D" w:rsidRDefault="00365C6D" w:rsidP="00365C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5C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Ultra-Short Pulse Duration</w:t>
      </w:r>
      <w:r w:rsidRPr="00365C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365C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PicoWay</w:t>
      </w:r>
      <w:proofErr w:type="spellEnd"/>
      <w:r w:rsidRPr="00365C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delivers energy in picoseconds, which minimizes heat generation in the skin. This reduces the risk of burns or scarring.</w:t>
      </w:r>
    </w:p>
    <w:p w14:paraId="47E27D5B" w14:textId="77777777" w:rsidR="00365C6D" w:rsidRPr="00365C6D" w:rsidRDefault="00365C6D" w:rsidP="00365C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5C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Multiple Wavelengths</w:t>
      </w:r>
      <w:r w:rsidRPr="00365C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365C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PicoWay</w:t>
      </w:r>
      <w:proofErr w:type="spellEnd"/>
      <w:r w:rsidRPr="00365C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offers different wavelengths (532 nm, 785 nm, 1064 nm) to target a variety of tattoo ink </w:t>
      </w:r>
      <w:proofErr w:type="spellStart"/>
      <w:r w:rsidRPr="00365C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colors</w:t>
      </w:r>
      <w:proofErr w:type="spellEnd"/>
      <w:r w:rsidRPr="00365C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including black, blue, red, green, and yellow, which are traditionally harder to remove.</w:t>
      </w:r>
    </w:p>
    <w:p w14:paraId="56EFEAC4" w14:textId="77777777" w:rsidR="00365C6D" w:rsidRPr="00365C6D" w:rsidRDefault="00365C6D" w:rsidP="00365C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5C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Photoacoustic Effect</w:t>
      </w:r>
      <w:r w:rsidRPr="00365C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Instead of relying on heat, </w:t>
      </w:r>
      <w:proofErr w:type="spellStart"/>
      <w:r w:rsidRPr="00365C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PicoWay</w:t>
      </w:r>
      <w:proofErr w:type="spellEnd"/>
      <w:r w:rsidRPr="00365C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uses pressure waves to break up tattoo ink, which reduces discomfort and minimizes skin damage.</w:t>
      </w:r>
    </w:p>
    <w:p w14:paraId="4D0E51D2" w14:textId="77777777" w:rsidR="00365C6D" w:rsidRPr="00365C6D" w:rsidRDefault="00365C6D" w:rsidP="00365C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5C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Less Downtime</w:t>
      </w:r>
      <w:r w:rsidRPr="00365C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The reduced heat generation means fewer side effects like redness, swelling, or blistering, resulting in faster recovery.</w:t>
      </w:r>
    </w:p>
    <w:p w14:paraId="3965BF5B" w14:textId="77777777" w:rsidR="00365C6D" w:rsidRPr="00365C6D" w:rsidRDefault="00365C6D" w:rsidP="00365C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65C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Why </w:t>
      </w:r>
      <w:proofErr w:type="spellStart"/>
      <w:r w:rsidRPr="00365C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PicoWay</w:t>
      </w:r>
      <w:proofErr w:type="spellEnd"/>
      <w:r w:rsidRPr="00365C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is Effective for Tattoo Removal</w:t>
      </w:r>
    </w:p>
    <w:p w14:paraId="0F6AC647" w14:textId="56CD39E9" w:rsidR="00365C6D" w:rsidRPr="008C2091" w:rsidRDefault="00365C6D" w:rsidP="008C20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5C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All Ink </w:t>
      </w:r>
      <w:proofErr w:type="spellStart"/>
      <w:r w:rsidRPr="00365C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Colors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can be treated</w:t>
      </w:r>
    </w:p>
    <w:p w14:paraId="77C5EB23" w14:textId="3DD7F0C3" w:rsidR="00365C6D" w:rsidRPr="008C2091" w:rsidRDefault="00365C6D" w:rsidP="008C20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5C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Fewer Treatment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Sessions are needed</w:t>
      </w:r>
    </w:p>
    <w:p w14:paraId="20B1157D" w14:textId="68930072" w:rsidR="00365C6D" w:rsidRPr="008C2091" w:rsidRDefault="00365C6D" w:rsidP="008C20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5C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Safer for All Skin Types</w:t>
      </w:r>
    </w:p>
    <w:p w14:paraId="0CCE25C0" w14:textId="3E4DEE30" w:rsidR="00365C6D" w:rsidRPr="00365C6D" w:rsidRDefault="00365C6D" w:rsidP="00365C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5C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Minimal Discomfort</w:t>
      </w:r>
    </w:p>
    <w:p w14:paraId="5B8AEB46" w14:textId="77777777" w:rsidR="00365C6D" w:rsidRPr="00365C6D" w:rsidRDefault="00365C6D" w:rsidP="00365C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65C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Tattoo Removal Process with </w:t>
      </w:r>
      <w:proofErr w:type="spellStart"/>
      <w:r w:rsidRPr="00365C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PicoWay</w:t>
      </w:r>
      <w:proofErr w:type="spellEnd"/>
    </w:p>
    <w:p w14:paraId="7B70C2EE" w14:textId="77777777" w:rsidR="00365C6D" w:rsidRPr="00365C6D" w:rsidRDefault="00365C6D" w:rsidP="00365C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365C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1. Consultation:</w:t>
      </w:r>
    </w:p>
    <w:p w14:paraId="2FF310E2" w14:textId="0F5E45BB" w:rsidR="00365C6D" w:rsidRPr="00365C6D" w:rsidRDefault="00365C6D" w:rsidP="00365C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5C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During the consultation,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we</w:t>
      </w:r>
      <w:r w:rsidRPr="00365C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will assess the tattoo, including its size, </w:t>
      </w:r>
      <w:proofErr w:type="spellStart"/>
      <w:r w:rsidRPr="00365C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color</w:t>
      </w:r>
      <w:proofErr w:type="spellEnd"/>
      <w:r w:rsidRPr="00365C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and age. The depth of the ink and the patient’s skin tone will also be considered to determine how many sessions may be required.</w:t>
      </w:r>
    </w:p>
    <w:p w14:paraId="1ADB81A6" w14:textId="77777777" w:rsidR="00365C6D" w:rsidRPr="00365C6D" w:rsidRDefault="00365C6D" w:rsidP="00365C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365C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2. Treatment:</w:t>
      </w:r>
    </w:p>
    <w:p w14:paraId="72098515" w14:textId="4EB78F83" w:rsidR="00365C6D" w:rsidRPr="00365C6D" w:rsidRDefault="00365C6D" w:rsidP="00365C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5C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Each session typically lasts between 10 and 30 minutes, depending on the size and complexity of the tattoo.</w:t>
      </w:r>
    </w:p>
    <w:p w14:paraId="72437747" w14:textId="10EAC097" w:rsidR="00365C6D" w:rsidRPr="00365C6D" w:rsidRDefault="00365C6D" w:rsidP="00365C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5C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Most tattoos require multiple sessions for complete removal. Typically, a patient may need </w:t>
      </w:r>
      <w:r w:rsidRPr="00365C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4 to 10 treatments</w:t>
      </w:r>
      <w:r w:rsidRPr="00365C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spaced about 6-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12</w:t>
      </w:r>
      <w:r w:rsidRPr="00365C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weeks apart to allow the skin to heal and the body to clear the ink particles.</w:t>
      </w:r>
    </w:p>
    <w:p w14:paraId="2143DA5A" w14:textId="77777777" w:rsidR="00365C6D" w:rsidRPr="00365C6D" w:rsidRDefault="00365C6D" w:rsidP="00365C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365C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3. Post-Treatment Care:</w:t>
      </w:r>
    </w:p>
    <w:p w14:paraId="431C7667" w14:textId="77777777" w:rsidR="00365C6D" w:rsidRPr="00365C6D" w:rsidRDefault="00365C6D" w:rsidP="00365C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5C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After each session, patients may experience some redness, swelling, or tenderness in the treated area. These side effects usually subside within a few days.</w:t>
      </w:r>
    </w:p>
    <w:p w14:paraId="35F720BD" w14:textId="77777777" w:rsidR="00365C6D" w:rsidRPr="00365C6D" w:rsidRDefault="00365C6D" w:rsidP="00365C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5C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It's essential to keep the treated area clean, avoid sun exposure, and follow aftercare instructions provided by the practitioner.</w:t>
      </w:r>
    </w:p>
    <w:p w14:paraId="64AFCBE6" w14:textId="77777777" w:rsidR="00365C6D" w:rsidRPr="00365C6D" w:rsidRDefault="00365C6D" w:rsidP="00365C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365C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4. Results:</w:t>
      </w:r>
    </w:p>
    <w:p w14:paraId="472E1D35" w14:textId="77777777" w:rsidR="00365C6D" w:rsidRPr="00365C6D" w:rsidRDefault="00365C6D" w:rsidP="00365C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5C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Results are typically seen gradually, as the body removes the ink particles over time. Darker </w:t>
      </w:r>
      <w:proofErr w:type="spellStart"/>
      <w:r w:rsidRPr="00365C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colors</w:t>
      </w:r>
      <w:proofErr w:type="spellEnd"/>
      <w:r w:rsidRPr="00365C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such as black and blue, will fade more quickly, while lighter </w:t>
      </w:r>
      <w:proofErr w:type="spellStart"/>
      <w:r w:rsidRPr="00365C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colors</w:t>
      </w:r>
      <w:proofErr w:type="spellEnd"/>
      <w:r w:rsidRPr="00365C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may take more sessions to fully disappear.</w:t>
      </w:r>
    </w:p>
    <w:p w14:paraId="4F234E3F" w14:textId="77777777" w:rsidR="00365C6D" w:rsidRDefault="00365C6D" w:rsidP="00365C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5C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Older tattoos and amateur tattoos tend to fade more easily than newer, professionally done tattoos.</w:t>
      </w:r>
    </w:p>
    <w:p w14:paraId="7E79B615" w14:textId="71445F09" w:rsidR="005C466E" w:rsidRPr="00365C6D" w:rsidRDefault="005C466E" w:rsidP="005C4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sectPr w:rsidR="005C466E" w:rsidRPr="00365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1221C"/>
    <w:multiLevelType w:val="multilevel"/>
    <w:tmpl w:val="9A124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6E3BB6"/>
    <w:multiLevelType w:val="multilevel"/>
    <w:tmpl w:val="035C2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E81451"/>
    <w:multiLevelType w:val="multilevel"/>
    <w:tmpl w:val="279C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0E12AE"/>
    <w:multiLevelType w:val="multilevel"/>
    <w:tmpl w:val="825EC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196B9B"/>
    <w:multiLevelType w:val="multilevel"/>
    <w:tmpl w:val="CA1E7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964122"/>
    <w:multiLevelType w:val="multilevel"/>
    <w:tmpl w:val="C8A89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B86819"/>
    <w:multiLevelType w:val="multilevel"/>
    <w:tmpl w:val="B3FE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9E0F85"/>
    <w:multiLevelType w:val="multilevel"/>
    <w:tmpl w:val="339A1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4304322">
    <w:abstractNumId w:val="7"/>
  </w:num>
  <w:num w:numId="2" w16cid:durableId="2105414764">
    <w:abstractNumId w:val="5"/>
  </w:num>
  <w:num w:numId="3" w16cid:durableId="355810329">
    <w:abstractNumId w:val="0"/>
  </w:num>
  <w:num w:numId="4" w16cid:durableId="809594318">
    <w:abstractNumId w:val="1"/>
  </w:num>
  <w:num w:numId="5" w16cid:durableId="1794982694">
    <w:abstractNumId w:val="3"/>
  </w:num>
  <w:num w:numId="6" w16cid:durableId="1773817439">
    <w:abstractNumId w:val="2"/>
  </w:num>
  <w:num w:numId="7" w16cid:durableId="1332757410">
    <w:abstractNumId w:val="4"/>
  </w:num>
  <w:num w:numId="8" w16cid:durableId="1050017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E6"/>
    <w:rsid w:val="00365C6D"/>
    <w:rsid w:val="005C466E"/>
    <w:rsid w:val="008A05C5"/>
    <w:rsid w:val="008C2091"/>
    <w:rsid w:val="00937B11"/>
    <w:rsid w:val="00A24AE6"/>
    <w:rsid w:val="00BA4607"/>
    <w:rsid w:val="00E758BB"/>
    <w:rsid w:val="00FB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CD554"/>
  <w15:chartTrackingRefBased/>
  <w15:docId w15:val="{E9B593D6-6F7A-40BC-9638-164007D57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25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44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8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77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72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44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52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209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351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453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605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925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128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327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1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1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4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55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03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84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7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425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65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408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449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5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55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m'anne debono</dc:creator>
  <cp:keywords/>
  <dc:description/>
  <cp:lastModifiedBy>Alexander Debono</cp:lastModifiedBy>
  <cp:revision>6</cp:revision>
  <dcterms:created xsi:type="dcterms:W3CDTF">2024-09-26T09:55:00Z</dcterms:created>
  <dcterms:modified xsi:type="dcterms:W3CDTF">2024-10-26T07:48:00Z</dcterms:modified>
</cp:coreProperties>
</file>