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97C86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  <w:t>Director Components</w:t>
      </w:r>
    </w:p>
    <w:p w14:paraId="4DB64D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DirectorController.java</w:t>
      </w:r>
    </w:p>
    <w:p w14:paraId="7AE670F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is the REST layer that handles all director-related operations and maps HTTP requests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methods.</w:t>
      </w:r>
    </w:p>
    <w:p w14:paraId="1F3BDC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Responsibilities:</w:t>
      </w:r>
    </w:p>
    <w:p w14:paraId="3EC80D9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Validate and route client input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@Valid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@RequestBody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@PathVariable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B30E83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Wrap responses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ResponseModel&lt;T&gt;</w:t>
      </w:r>
      <w:r>
        <w:rPr>
          <w:rFonts w:hint="default" w:ascii="Times New Roman" w:hAnsi="Times New Roman" w:cs="Times New Roman"/>
          <w:sz w:val="24"/>
          <w:szCs w:val="24"/>
        </w:rPr>
        <w:t xml:space="preserve"> format.</w:t>
      </w:r>
    </w:p>
    <w:p w14:paraId="026BD3D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Translate service-layer responses into HTTP responses with appropriate status codes.</w:t>
      </w:r>
    </w:p>
    <w:p w14:paraId="35CCA11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Endpoints Exposed:</w:t>
      </w:r>
    </w:p>
    <w:p w14:paraId="29F82BF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POST /api/directors</w:t>
      </w:r>
      <w:r>
        <w:rPr>
          <w:rFonts w:hint="default" w:ascii="Times New Roman" w:hAnsi="Times New Roman" w:cs="Times New Roman"/>
          <w:sz w:val="24"/>
          <w:szCs w:val="24"/>
        </w:rPr>
        <w:t xml:space="preserve"> – Create a new director</w:t>
      </w:r>
    </w:p>
    <w:p w14:paraId="56FF879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PUT /api/directors/{id}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Update an existing director</w:t>
      </w:r>
    </w:p>
    <w:p w14:paraId="3E6617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/api/directors/{id}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Fetch director by ID</w:t>
      </w:r>
    </w:p>
    <w:p w14:paraId="725247D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 /api/directors</w:t>
      </w:r>
      <w:r>
        <w:rPr>
          <w:rFonts w:hint="default" w:ascii="Times New Roman" w:hAnsi="Times New Roman" w:cs="Times New Roman"/>
          <w:sz w:val="24"/>
          <w:szCs w:val="24"/>
        </w:rPr>
        <w:t xml:space="preserve"> – Fetch all directors</w:t>
      </w:r>
    </w:p>
    <w:p w14:paraId="0AED5EE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DELETE /api/directors/{id}</w:t>
      </w:r>
      <w:r>
        <w:rPr>
          <w:rFonts w:hint="default" w:ascii="Times New Roman" w:hAnsi="Times New Roman" w:cs="Times New Roman"/>
          <w:sz w:val="24"/>
          <w:szCs w:val="24"/>
        </w:rPr>
        <w:t xml:space="preserve"> – Delete director by ID</w:t>
      </w:r>
    </w:p>
    <w:p w14:paraId="5C37885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Spring Annotations:</w:t>
      </w:r>
    </w:p>
    <w:p w14:paraId="5716403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@RestController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@RequestMapping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@PostMapping</w:t>
      </w:r>
      <w:r>
        <w:rPr>
          <w:rFonts w:hint="default" w:ascii="Times New Roman" w:hAnsi="Times New Roman" w:cs="Times New Roman"/>
          <w:sz w:val="24"/>
          <w:szCs w:val="24"/>
        </w:rPr>
        <w:t>, etc.</w:t>
      </w:r>
    </w:p>
    <w:p w14:paraId="1666504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@Validated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@Valid</w:t>
      </w:r>
    </w:p>
    <w:p w14:paraId="168C614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@Autowired</w:t>
      </w:r>
      <w:r>
        <w:rPr>
          <w:rFonts w:hint="default" w:ascii="Times New Roman" w:hAnsi="Times New Roman" w:cs="Times New Roman"/>
          <w:sz w:val="24"/>
          <w:szCs w:val="24"/>
        </w:rPr>
        <w:t xml:space="preserve"> for service injection</w:t>
      </w:r>
    </w:p>
    <w:p w14:paraId="227074F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</w:p>
    <w:p w14:paraId="5E0B23D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controller method is directly covered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via HTTP simulations and JSON validation.</w:t>
      </w:r>
    </w:p>
    <w:p w14:paraId="36266EEB">
      <w:pP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</w:pPr>
    </w:p>
    <w:p w14:paraId="77C31127">
      <w:pP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</w:pPr>
    </w:p>
    <w:p w14:paraId="75243518">
      <w:pP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</w:pPr>
    </w:p>
    <w:p w14:paraId="53B6EE82">
      <w:pP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</w:pPr>
    </w:p>
    <w:p w14:paraId="6DBDB43F">
      <w:pPr>
        <w:rPr>
          <w:rStyle w:val="8"/>
          <w:rFonts w:hint="default"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14:paraId="51B1216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DirectorControllerTest.java</w:t>
      </w:r>
    </w:p>
    <w:p w14:paraId="672B2B4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Purpose:</w:t>
      </w:r>
      <w:r>
        <w:br w:type="textWrapping"/>
      </w:r>
      <w:r>
        <w:t xml:space="preserve">This unit test class verifies the behavior of the </w:t>
      </w:r>
      <w:r>
        <w:rPr>
          <w:rStyle w:val="6"/>
        </w:rPr>
        <w:t>DirectorController</w:t>
      </w:r>
      <w:r>
        <w:t xml:space="preserve"> by isolating it from other layers using Spring’s </w:t>
      </w:r>
      <w:r>
        <w:rPr>
          <w:rStyle w:val="6"/>
        </w:rPr>
        <w:t>@WebMvcTest</w:t>
      </w:r>
      <w:r>
        <w:t xml:space="preserve"> and </w:t>
      </w:r>
      <w:r>
        <w:rPr>
          <w:rStyle w:val="6"/>
        </w:rPr>
        <w:t>MockMvc</w:t>
      </w:r>
      <w:r>
        <w:t xml:space="preserve">. It uses mocked responses from </w:t>
      </w:r>
      <w:r>
        <w:rPr>
          <w:rStyle w:val="6"/>
        </w:rPr>
        <w:t>DirectorService</w:t>
      </w:r>
      <w:r>
        <w:t xml:space="preserve"> to focus solely on controller logic.</w:t>
      </w:r>
    </w:p>
    <w:p w14:paraId="37F0577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Tools Used:</w:t>
      </w:r>
    </w:p>
    <w:p w14:paraId="60D7AD2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@WebMvcTest(DirectorController.class)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restrict context to only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</w:t>
      </w:r>
    </w:p>
    <w:p w14:paraId="0FDBB06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MockMvc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simulate HTTP requests</w:t>
      </w:r>
    </w:p>
    <w:p w14:paraId="2E07AE2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Mockito</w:t>
      </w:r>
      <w:r>
        <w:rPr>
          <w:rFonts w:hint="default" w:ascii="Times New Roman" w:hAnsi="Times New Roman" w:cs="Times New Roman"/>
          <w:sz w:val="24"/>
          <w:szCs w:val="24"/>
        </w:rPr>
        <w:t xml:space="preserve"> – to mock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DirectorService</w:t>
      </w:r>
    </w:p>
    <w:p w14:paraId="45E5A79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ObjectMapper</w:t>
      </w:r>
      <w:r>
        <w:rPr>
          <w:rFonts w:hint="default" w:ascii="Times New Roman" w:hAnsi="Times New Roman" w:cs="Times New Roman"/>
          <w:sz w:val="24"/>
          <w:szCs w:val="24"/>
        </w:rPr>
        <w:t xml:space="preserve"> – for JSON conversion</w:t>
      </w:r>
    </w:p>
    <w:p w14:paraId="4455548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Tested Endpoints: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1810"/>
        <w:gridCol w:w="2681"/>
      </w:tblGrid>
      <w:tr w14:paraId="512ACD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74AE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F84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B69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15DD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F959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C0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0D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a new director</w:t>
            </w:r>
          </w:p>
        </w:tc>
      </w:tr>
      <w:tr w14:paraId="68309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88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5D0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8F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an existing director</w:t>
            </w:r>
          </w:p>
        </w:tc>
      </w:tr>
      <w:tr w14:paraId="1BEFD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9B5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55D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98A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 director by ID</w:t>
            </w:r>
          </w:p>
        </w:tc>
      </w:tr>
      <w:tr w14:paraId="760F1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206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7A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DC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List all directors</w:t>
            </w:r>
          </w:p>
        </w:tc>
      </w:tr>
      <w:tr w14:paraId="791BD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C784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CB1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/api/directors/{id}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90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a director by ID</w:t>
            </w:r>
          </w:p>
        </w:tc>
      </w:tr>
    </w:tbl>
    <w:p w14:paraId="79FFE13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Provided:</w:t>
      </w:r>
    </w:p>
    <w:p w14:paraId="3B505B3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Validates successful creation and update with correct JSON responses.</w:t>
      </w:r>
    </w:p>
    <w:p w14:paraId="1F57D9A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Verifies UUID-based retrieval, listing, and deletion.</w:t>
      </w:r>
    </w:p>
    <w:p w14:paraId="0539BAB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Confirms correct HTTP statuses (200 OK, 201 Created).</w:t>
      </w:r>
    </w:p>
    <w:p w14:paraId="71A3407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jsonPath</w:t>
      </w:r>
      <w:r>
        <w:rPr>
          <w:rFonts w:hint="default" w:ascii="Times New Roman" w:hAnsi="Times New Roman" w:cs="Times New Roman"/>
          <w:sz w:val="24"/>
          <w:szCs w:val="24"/>
        </w:rPr>
        <w:t xml:space="preserve"> assertions to verify response fields.</w:t>
      </w:r>
    </w:p>
    <w:p w14:paraId="35DD71D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Ensures service method calls were triggered correctly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verify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B331FB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DirectorDTO.java</w:t>
      </w:r>
    </w:p>
    <w:p w14:paraId="4ECDED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Purpose: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 DTO class that acts as a bridge between the API and internal entity layers for handling director data.</w:t>
      </w:r>
    </w:p>
    <w:p w14:paraId="3DF44B6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Fields:</w:t>
      </w:r>
    </w:p>
    <w:p w14:paraId="1824E63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UUID id</w:t>
      </w:r>
      <w:r>
        <w:rPr>
          <w:rFonts w:hint="default" w:ascii="Times New Roman" w:hAnsi="Times New Roman" w:cs="Times New Roman"/>
          <w:sz w:val="24"/>
          <w:szCs w:val="24"/>
        </w:rPr>
        <w:t xml:space="preserve"> – Unique identifier for the director</w:t>
      </w:r>
    </w:p>
    <w:p w14:paraId="73248FF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String name</w:t>
      </w:r>
      <w:r>
        <w:rPr>
          <w:rFonts w:hint="default" w:ascii="Times New Roman" w:hAnsi="Times New Roman" w:cs="Times New Roman"/>
          <w:sz w:val="24"/>
          <w:szCs w:val="24"/>
        </w:rPr>
        <w:t xml:space="preserve"> – Name of the director (required)</w:t>
      </w:r>
    </w:p>
    <w:p w14:paraId="15752A8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String bio</w:t>
      </w:r>
      <w:r>
        <w:rPr>
          <w:rFonts w:hint="default" w:ascii="Times New Roman" w:hAnsi="Times New Roman" w:cs="Times New Roman"/>
          <w:sz w:val="24"/>
          <w:szCs w:val="24"/>
        </w:rPr>
        <w:t xml:space="preserve"> – Biography of the director (optional)</w:t>
      </w:r>
    </w:p>
    <w:p w14:paraId="1A84274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Validation Rules:</w:t>
      </w:r>
    </w:p>
    <w:p w14:paraId="67F7A37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@NotBlank(message = "Name is mandatory")</w:t>
      </w:r>
      <w:r>
        <w:rPr>
          <w:rFonts w:hint="default" w:ascii="Times New Roman" w:hAnsi="Times New Roman" w:cs="Times New Roman"/>
          <w:sz w:val="24"/>
          <w:szCs w:val="24"/>
        </w:rPr>
        <w:t xml:space="preserve"> on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non-empty input</w:t>
      </w:r>
    </w:p>
    <w:p w14:paraId="66A4D71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Utility Methods:</w:t>
      </w:r>
    </w:p>
    <w:p w14:paraId="6BA736C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convertToDirectorDTO(Director)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from entity to DTO</w:t>
      </w:r>
    </w:p>
    <w:p w14:paraId="379DA55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convertToDirector(DirectorDTO)</w:t>
      </w:r>
      <w:r>
        <w:rPr>
          <w:rFonts w:hint="default" w:ascii="Times New Roman" w:hAnsi="Times New Roman" w:cs="Times New Roman"/>
          <w:sz w:val="24"/>
          <w:szCs w:val="24"/>
        </w:rPr>
        <w:t xml:space="preserve"> – Maps from DTO to entity</w:t>
      </w:r>
    </w:p>
    <w:p w14:paraId="00DE68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 Coverage Connection:</w:t>
      </w:r>
    </w:p>
    <w:p w14:paraId="326AC79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DTO fields are populated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DirectorControllerTest</w:t>
      </w:r>
      <w:r>
        <w:rPr>
          <w:rFonts w:hint="default" w:ascii="Times New Roman" w:hAnsi="Times New Roman" w:cs="Times New Roman"/>
          <w:sz w:val="24"/>
          <w:szCs w:val="24"/>
        </w:rPr>
        <w:t xml:space="preserve"> as JSON request/response bodies.</w:t>
      </w:r>
    </w:p>
    <w:p w14:paraId="1B87825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Validation of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 field is indirectly confirmed in test cases through successful requests.</w:t>
      </w:r>
    </w:p>
    <w:p w14:paraId="183651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 Table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5"/>
        <w:gridCol w:w="886"/>
        <w:gridCol w:w="1555"/>
        <w:gridCol w:w="1465"/>
        <w:gridCol w:w="1160"/>
        <w:gridCol w:w="1415"/>
      </w:tblGrid>
      <w:tr w14:paraId="0E414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BE1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3DA5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2C7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Tested Components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197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Mocked Dependencies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CD9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Validations Tested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9BF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1BAB1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95B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DirectorController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A1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71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REST endpoints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B55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(DirectorService)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8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@Valid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@NotBlank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1E5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request processing and delegation</w:t>
            </w:r>
          </w:p>
        </w:tc>
      </w:tr>
      <w:tr w14:paraId="79F5C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0F16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DirectorControllerTest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5CAE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E4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controller methods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840B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3D8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45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Verifies controller behavior</w:t>
            </w:r>
          </w:p>
        </w:tc>
      </w:tr>
      <w:tr w14:paraId="78515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F33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DirectorDTO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87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11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in requests/responses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29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326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@NotBlank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51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encapsulation and conversion</w:t>
            </w:r>
          </w:p>
        </w:tc>
      </w:tr>
    </w:tbl>
    <w:p w14:paraId="4A6AA6F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E75A9"/>
    <w:rsid w:val="2E2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2025-05-05T10:31:00Z</dcterms:created>
  <dc:creator>Fazal Babaria</dc:creator>
  <cp:lastModifiedBy>Fazal Babaria</cp:lastModifiedBy>
  <dcterms:modified xsi:type="dcterms:W3CDTF">2025-05-05T10:32:34Z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BE03DF8C941949F29CBEC80443EB8817_11</vt:lpwstr>
  </property>
</Properties>
</file>