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&lt;title&gt;Social Media Page&lt;/title&gt;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max-width: 400px;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input[type="text"], input[type="password"], textarea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background-color: #5cb85c;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background-color: #4cae4c;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.post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background-color: #e9ecef;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.post h3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.post p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margin: 5px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&lt;!-- Login Form --&gt;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&lt;h2&gt;Login&lt;/h2&gt;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&lt;form id="loginForm"&gt;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&lt;input type="text" id="username" placeholder="Username" required&gt;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&lt;input type="password" id="password" placeholder="Password" required&gt;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&lt;button type="submit"&gt;Login&lt;/button&gt;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&lt;!-- Posts Section --&gt;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&lt;div id="postSection" style="display:none;"&gt;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&lt;h2&gt;Online Posts&lt;/h2&gt;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&lt;div id="posts"&gt;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&lt;div class="post"&gt;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&lt;h3&gt;User1&lt;/h3&gt;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&lt;p&gt;This is the first post!&lt;/p&gt;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&lt;h2&gt;Create Post&lt;/h2&gt;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&lt;textarea id="newPost" rows="3" placeholder="Write your post here..."&gt;&lt;/textarea&gt;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&lt;button id="postButton"&gt;Post&lt;/button&gt;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const loginForm = document.getElementById('loginForm');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const postSection = document.getElementById('postSection');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const posts = document.getElementById('posts');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const postButton = document.getElementById('postButton');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const newPost = document.getElementById('newPost');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loginForm.addEventListener('submit', function(event)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const username = document.getElementById('username').value;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const password = document.getElementById('password').value;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if(username &amp;&amp; password)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loginForm.style.display = 'none';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postSection.style.display = 'block';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postButton.addEventListener('click', function()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const postContent = newPost.value;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(postContent)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const postDiv = document.createElement('div');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postDiv.className = 'post';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postDiv.innerHTML = `&lt;h3&gt;Your Username&lt;/h3&gt;&lt;p&gt;${postContent}&lt;/p&gt;`;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posts.appendChild(postDiv);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newPost.value = '';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