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99005" w14:textId="37DB0527" w:rsidR="00C91103" w:rsidRDefault="00C91103" w:rsidP="00C91103">
      <w:pPr>
        <w:pStyle w:val="Prrafodelista"/>
        <w:numPr>
          <w:ilvl w:val="0"/>
          <w:numId w:val="4"/>
        </w:numPr>
        <w:rPr>
          <w:rFonts w:ascii="Arial" w:hAnsi="Arial" w:cs="Arial"/>
          <w:b/>
          <w:bCs/>
          <w:sz w:val="28"/>
          <w:szCs w:val="28"/>
        </w:rPr>
      </w:pPr>
      <w:r>
        <w:rPr>
          <w:rFonts w:ascii="Arial" w:hAnsi="Arial" w:cs="Arial"/>
          <w:b/>
          <w:bCs/>
          <w:sz w:val="28"/>
          <w:szCs w:val="28"/>
        </w:rPr>
        <w:t>Oscar Poveda</w:t>
      </w:r>
    </w:p>
    <w:p w14:paraId="7F507C61" w14:textId="2F72A1AE" w:rsidR="00C91103" w:rsidRPr="00C91103" w:rsidRDefault="00C91103" w:rsidP="00C91103">
      <w:pPr>
        <w:pStyle w:val="Prrafodelista"/>
        <w:numPr>
          <w:ilvl w:val="0"/>
          <w:numId w:val="4"/>
        </w:numPr>
        <w:rPr>
          <w:rFonts w:ascii="Arial" w:hAnsi="Arial" w:cs="Arial"/>
          <w:b/>
          <w:bCs/>
          <w:sz w:val="28"/>
          <w:szCs w:val="28"/>
        </w:rPr>
      </w:pPr>
      <w:r>
        <w:rPr>
          <w:rFonts w:ascii="Arial" w:hAnsi="Arial" w:cs="Arial"/>
          <w:b/>
          <w:bCs/>
          <w:sz w:val="28"/>
          <w:szCs w:val="28"/>
        </w:rPr>
        <w:t>Elian Ibarra</w:t>
      </w:r>
    </w:p>
    <w:p w14:paraId="6C83B2E2" w14:textId="6C8F04CA" w:rsidR="00C91103" w:rsidRPr="00C91103" w:rsidRDefault="000F5F15" w:rsidP="00C91103">
      <w:pPr>
        <w:ind w:left="720" w:hanging="360"/>
        <w:rPr>
          <w:rFonts w:ascii="Arial" w:hAnsi="Arial" w:cs="Arial"/>
          <w:b/>
          <w:bCs/>
          <w:sz w:val="28"/>
          <w:szCs w:val="28"/>
          <w:u w:val="single"/>
        </w:rPr>
      </w:pPr>
      <w:r w:rsidRPr="000F5F15">
        <w:rPr>
          <w:rFonts w:ascii="Arial" w:hAnsi="Arial" w:cs="Arial"/>
          <w:b/>
          <w:bCs/>
          <w:sz w:val="28"/>
          <w:szCs w:val="28"/>
        </w:rPr>
        <w:t>RETROSPECTIVA</w:t>
      </w:r>
      <w:r>
        <w:rPr>
          <w:rFonts w:ascii="Arial" w:hAnsi="Arial" w:cs="Arial"/>
          <w:b/>
          <w:bCs/>
          <w:sz w:val="28"/>
          <w:szCs w:val="28"/>
        </w:rPr>
        <w:t xml:space="preserve"> CICLO </w:t>
      </w:r>
      <w:r w:rsidR="003A257B">
        <w:rPr>
          <w:rFonts w:ascii="Arial" w:hAnsi="Arial" w:cs="Arial"/>
          <w:b/>
          <w:bCs/>
          <w:sz w:val="28"/>
          <w:szCs w:val="28"/>
        </w:rPr>
        <w:t>2</w:t>
      </w:r>
      <w:r w:rsidR="00C91103">
        <w:rPr>
          <w:rFonts w:ascii="Arial" w:hAnsi="Arial" w:cs="Arial"/>
          <w:b/>
          <w:bCs/>
          <w:sz w:val="28"/>
          <w:szCs w:val="28"/>
        </w:rPr>
        <w:t xml:space="preserve"> SlotMachine</w:t>
      </w:r>
    </w:p>
    <w:p w14:paraId="590A61C3" w14:textId="5666F932" w:rsidR="006E562E" w:rsidRPr="000F5F15" w:rsidRDefault="006E562E" w:rsidP="006E562E">
      <w:pPr>
        <w:pStyle w:val="Prrafodelista"/>
        <w:numPr>
          <w:ilvl w:val="0"/>
          <w:numId w:val="1"/>
        </w:numPr>
        <w:rPr>
          <w:rFonts w:ascii="Arial" w:hAnsi="Arial" w:cs="Arial"/>
        </w:rPr>
      </w:pPr>
      <w:r w:rsidRPr="000F5F15">
        <w:rPr>
          <w:rFonts w:ascii="Arial" w:hAnsi="Arial" w:cs="Arial"/>
        </w:rPr>
        <w:t xml:space="preserve">¿Cuáles fueron los mini-ciclos definidos? Justifíquenlos. </w:t>
      </w:r>
    </w:p>
    <w:p w14:paraId="56F87ADD" w14:textId="77777777" w:rsidR="00C1347A" w:rsidRDefault="00FB7648" w:rsidP="00C1347A">
      <w:pPr>
        <w:pStyle w:val="Prrafodelista"/>
        <w:rPr>
          <w:rFonts w:ascii="Arial" w:hAnsi="Arial" w:cs="Arial"/>
          <w:b/>
          <w:bCs/>
          <w:color w:val="0070C0"/>
        </w:rPr>
      </w:pPr>
      <w:r w:rsidRPr="000F5F15">
        <w:rPr>
          <w:rFonts w:ascii="Arial" w:hAnsi="Arial" w:cs="Arial"/>
          <w:b/>
          <w:bCs/>
          <w:color w:val="0070C0"/>
        </w:rPr>
        <w:t xml:space="preserve">R: </w:t>
      </w:r>
      <w:r w:rsidR="00052CAD">
        <w:rPr>
          <w:rFonts w:ascii="Arial" w:hAnsi="Arial" w:cs="Arial"/>
          <w:b/>
          <w:bCs/>
          <w:color w:val="0070C0"/>
        </w:rPr>
        <w:t>MINI-CICLO 1</w:t>
      </w:r>
    </w:p>
    <w:p w14:paraId="2A5B3186" w14:textId="7A856EC2" w:rsidR="00052CAD" w:rsidRPr="00AA35B1" w:rsidRDefault="00C1347A" w:rsidP="00C1347A">
      <w:pPr>
        <w:pStyle w:val="Prrafodelista"/>
        <w:numPr>
          <w:ilvl w:val="0"/>
          <w:numId w:val="4"/>
        </w:numPr>
        <w:rPr>
          <w:rFonts w:ascii="Arial" w:hAnsi="Arial" w:cs="Arial"/>
          <w:b/>
          <w:bCs/>
          <w:color w:val="0070C0"/>
          <w:lang w:val="en-US"/>
        </w:rPr>
      </w:pPr>
      <w:r>
        <w:rPr>
          <w:rFonts w:ascii="Arial" w:hAnsi="Arial" w:cs="Arial"/>
          <w:color w:val="0070C0"/>
          <w:lang w:val="en-US"/>
        </w:rPr>
        <w:t>lock(int wheel), unlock(int wheel)</w:t>
      </w:r>
    </w:p>
    <w:p w14:paraId="6BF6F3EC" w14:textId="7BF890DA" w:rsidR="00AA35B1" w:rsidRDefault="00AA35B1" w:rsidP="00AA35B1">
      <w:pPr>
        <w:pStyle w:val="Prrafodelista"/>
        <w:rPr>
          <w:rFonts w:ascii="Arial" w:hAnsi="Arial" w:cs="Arial"/>
          <w:color w:val="0070C0"/>
          <w:lang w:val="en-US"/>
        </w:rPr>
      </w:pPr>
    </w:p>
    <w:p w14:paraId="09D9FF99" w14:textId="30FA226C" w:rsidR="00AA35B1" w:rsidRPr="00B71527" w:rsidRDefault="00AA35B1" w:rsidP="00AA35B1">
      <w:pPr>
        <w:pStyle w:val="Prrafodelista"/>
        <w:rPr>
          <w:rFonts w:ascii="Arial" w:hAnsi="Arial" w:cs="Arial"/>
          <w:color w:val="0070C0"/>
        </w:rPr>
      </w:pPr>
      <w:r w:rsidRPr="00AA35B1">
        <w:rPr>
          <w:rFonts w:ascii="Arial" w:hAnsi="Arial" w:cs="Arial"/>
          <w:b/>
          <w:bCs/>
          <w:color w:val="0070C0"/>
        </w:rPr>
        <w:t>JUSTIFICACI</w:t>
      </w:r>
      <w:r>
        <w:rPr>
          <w:rFonts w:ascii="Arial" w:hAnsi="Arial" w:cs="Arial"/>
          <w:b/>
          <w:bCs/>
          <w:color w:val="0070C0"/>
        </w:rPr>
        <w:t>Ó</w:t>
      </w:r>
      <w:r w:rsidRPr="00AA35B1">
        <w:rPr>
          <w:rFonts w:ascii="Arial" w:hAnsi="Arial" w:cs="Arial"/>
          <w:b/>
          <w:bCs/>
          <w:color w:val="0070C0"/>
        </w:rPr>
        <w:t>N:</w:t>
      </w:r>
      <w:r w:rsidRPr="00AA35B1">
        <w:rPr>
          <w:rFonts w:ascii="Arial" w:hAnsi="Arial" w:cs="Arial"/>
          <w:color w:val="0070C0"/>
        </w:rPr>
        <w:t xml:space="preserve"> </w:t>
      </w:r>
      <w:r w:rsidR="00661C47" w:rsidRPr="00B71527">
        <w:rPr>
          <w:rFonts w:ascii="Arial" w:hAnsi="Arial" w:cs="Arial"/>
          <w:color w:val="0070C0"/>
        </w:rPr>
        <w:t>Antes de poder intercambiar dos ruedas o hacerlas girar con las nuevas funcionalidades de este ciclo, se requiere de un mecanismo que permita restringir dicha interacción sobre ruedas específicas. Este mini-ciclo depende de las ruedas ya creadas en el Ciclo 1, y es independiente de intercambiar o girar, ya que solo se encarga de marcar y desmarcar el estado de bloqueo; los demás mini-ciclos de este ciclo dependen de este para validar si una operación puede ejecutarse.</w:t>
      </w:r>
    </w:p>
    <w:p w14:paraId="3C86F23C" w14:textId="77777777" w:rsidR="00C1347A" w:rsidRPr="00AA35B1" w:rsidRDefault="00C1347A" w:rsidP="00C1347A">
      <w:pPr>
        <w:pStyle w:val="Prrafodelista"/>
        <w:rPr>
          <w:rFonts w:ascii="Arial" w:hAnsi="Arial" w:cs="Arial"/>
          <w:color w:val="0070C0"/>
        </w:rPr>
      </w:pPr>
    </w:p>
    <w:p w14:paraId="448AA987" w14:textId="77777777" w:rsidR="00C1347A" w:rsidRPr="00C1347A" w:rsidRDefault="00052CAD" w:rsidP="00C1347A">
      <w:pPr>
        <w:pStyle w:val="Prrafodelista"/>
        <w:rPr>
          <w:rFonts w:ascii="Arial" w:hAnsi="Arial" w:cs="Arial"/>
          <w:b/>
          <w:bCs/>
          <w:color w:val="0070C0"/>
        </w:rPr>
      </w:pPr>
      <w:r w:rsidRPr="00C1347A">
        <w:rPr>
          <w:rFonts w:ascii="Arial" w:hAnsi="Arial" w:cs="Arial"/>
          <w:b/>
          <w:bCs/>
          <w:color w:val="0070C0"/>
        </w:rPr>
        <w:t>MINI-CICLO 2</w:t>
      </w:r>
      <w:r w:rsidR="00C1347A" w:rsidRPr="00C1347A">
        <w:rPr>
          <w:rFonts w:ascii="Arial" w:hAnsi="Arial" w:cs="Arial"/>
          <w:b/>
          <w:bCs/>
          <w:color w:val="0070C0"/>
        </w:rPr>
        <w:t>:</w:t>
      </w:r>
    </w:p>
    <w:p w14:paraId="10988521" w14:textId="5478A484" w:rsidR="00052CAD" w:rsidRDefault="00C1347A" w:rsidP="00C1347A">
      <w:pPr>
        <w:pStyle w:val="Prrafodelista"/>
        <w:numPr>
          <w:ilvl w:val="0"/>
          <w:numId w:val="4"/>
        </w:numPr>
        <w:rPr>
          <w:rFonts w:ascii="Arial" w:hAnsi="Arial" w:cs="Arial"/>
          <w:color w:val="0070C0"/>
          <w:lang w:val="en-US"/>
        </w:rPr>
      </w:pPr>
      <w:r>
        <w:rPr>
          <w:rFonts w:ascii="Arial" w:hAnsi="Arial" w:cs="Arial"/>
          <w:color w:val="0070C0"/>
          <w:lang w:val="en-US"/>
        </w:rPr>
        <w:t>swap(int wheel1, int wheel2)</w:t>
      </w:r>
    </w:p>
    <w:p w14:paraId="334C3771" w14:textId="30EE1DDF" w:rsidR="00AA35B1" w:rsidRPr="00AA35B1" w:rsidRDefault="00AA35B1" w:rsidP="00AA35B1">
      <w:pPr>
        <w:rPr>
          <w:rFonts w:ascii="Arial" w:hAnsi="Arial" w:cs="Arial"/>
          <w:color w:val="0070C0"/>
        </w:rPr>
      </w:pPr>
      <w:r>
        <w:rPr>
          <w:rFonts w:ascii="Arial" w:hAnsi="Arial" w:cs="Arial"/>
          <w:color w:val="0070C0"/>
          <w:lang w:val="en-US"/>
        </w:rPr>
        <w:tab/>
      </w:r>
      <w:r w:rsidRPr="00AA35B1">
        <w:rPr>
          <w:rFonts w:ascii="Arial" w:hAnsi="Arial" w:cs="Arial"/>
          <w:b/>
          <w:bCs/>
          <w:color w:val="0070C0"/>
        </w:rPr>
        <w:t>JUSTIFICACIÓN:</w:t>
      </w:r>
      <w:r w:rsidRPr="00AA35B1">
        <w:rPr>
          <w:rFonts w:ascii="Arial" w:hAnsi="Arial" w:cs="Arial"/>
          <w:color w:val="0070C0"/>
        </w:rPr>
        <w:t xml:space="preserve"> </w:t>
      </w:r>
      <w:r w:rsidR="00661C47" w:rsidRPr="00661C47">
        <w:rPr>
          <w:rFonts w:ascii="Arial" w:hAnsi="Arial" w:cs="Arial"/>
          <w:color w:val="0070C0"/>
        </w:rPr>
        <w:t xml:space="preserve">Depende directamente del MINI-CICLO 1, ya que antes </w:t>
      </w:r>
      <w:r w:rsidR="00661C47" w:rsidRPr="00661C47">
        <w:rPr>
          <w:rFonts w:ascii="Arial" w:hAnsi="Arial" w:cs="Arial"/>
          <w:color w:val="0070C0"/>
        </w:rPr>
        <w:tab/>
        <w:t xml:space="preserve">de intercambiar la posición de dos ruedas se requiere validar que ninguna </w:t>
      </w:r>
      <w:r w:rsidR="00661C47">
        <w:rPr>
          <w:rFonts w:ascii="Arial" w:hAnsi="Arial" w:cs="Arial"/>
          <w:color w:val="0070C0"/>
        </w:rPr>
        <w:tab/>
      </w:r>
      <w:r w:rsidR="00661C47" w:rsidRPr="00661C47">
        <w:rPr>
          <w:rFonts w:ascii="Arial" w:hAnsi="Arial" w:cs="Arial"/>
          <w:color w:val="0070C0"/>
        </w:rPr>
        <w:t>de las dos esté bloqueada. Esta funcionalidad es independiente de girar o</w:t>
      </w:r>
      <w:r w:rsidR="00661C47">
        <w:rPr>
          <w:rFonts w:ascii="Arial" w:hAnsi="Arial" w:cs="Arial"/>
          <w:color w:val="0070C0"/>
        </w:rPr>
        <w:t xml:space="preserve"> </w:t>
      </w:r>
      <w:r w:rsidR="00661C47">
        <w:rPr>
          <w:rFonts w:ascii="Arial" w:hAnsi="Arial" w:cs="Arial"/>
          <w:color w:val="0070C0"/>
        </w:rPr>
        <w:tab/>
      </w:r>
      <w:r w:rsidR="00661C47" w:rsidRPr="00661C47">
        <w:rPr>
          <w:rFonts w:ascii="Arial" w:hAnsi="Arial" w:cs="Arial"/>
          <w:color w:val="0070C0"/>
        </w:rPr>
        <w:t xml:space="preserve">fijar símbolos, pues únicamente reorganiza la posición de las ruedas dentro </w:t>
      </w:r>
      <w:r w:rsidR="00661C47">
        <w:rPr>
          <w:rFonts w:ascii="Arial" w:hAnsi="Arial" w:cs="Arial"/>
          <w:color w:val="0070C0"/>
        </w:rPr>
        <w:tab/>
      </w:r>
      <w:r w:rsidR="00661C47" w:rsidRPr="00661C47">
        <w:rPr>
          <w:rFonts w:ascii="Arial" w:hAnsi="Arial" w:cs="Arial"/>
          <w:color w:val="0070C0"/>
        </w:rPr>
        <w:t>del tablero sin alterar su configuración de símbolos.</w:t>
      </w:r>
    </w:p>
    <w:p w14:paraId="3EBEBA47" w14:textId="77777777" w:rsidR="00C1347A" w:rsidRDefault="00C1347A" w:rsidP="00C1347A">
      <w:pPr>
        <w:pStyle w:val="Prrafodelista"/>
        <w:rPr>
          <w:rFonts w:ascii="Arial" w:hAnsi="Arial" w:cs="Arial"/>
          <w:b/>
          <w:bCs/>
          <w:color w:val="0070C0"/>
        </w:rPr>
      </w:pPr>
    </w:p>
    <w:p w14:paraId="21CA8C4E" w14:textId="67FBB795" w:rsidR="00C1347A" w:rsidRDefault="00C1347A" w:rsidP="00C1347A">
      <w:pPr>
        <w:pStyle w:val="Prrafodelista"/>
        <w:rPr>
          <w:rFonts w:ascii="Arial" w:hAnsi="Arial" w:cs="Arial"/>
          <w:b/>
          <w:bCs/>
          <w:color w:val="0070C0"/>
        </w:rPr>
      </w:pPr>
      <w:r w:rsidRPr="00C1347A">
        <w:rPr>
          <w:rFonts w:ascii="Arial" w:hAnsi="Arial" w:cs="Arial"/>
          <w:b/>
          <w:bCs/>
          <w:color w:val="0070C0"/>
        </w:rPr>
        <w:t>MINI-CICLO 3:</w:t>
      </w:r>
    </w:p>
    <w:p w14:paraId="6404539E" w14:textId="07B93A3C" w:rsidR="00C1347A" w:rsidRPr="00C1347A" w:rsidRDefault="00C1347A" w:rsidP="00C1347A">
      <w:pPr>
        <w:pStyle w:val="Prrafodelista"/>
        <w:numPr>
          <w:ilvl w:val="0"/>
          <w:numId w:val="4"/>
        </w:numPr>
        <w:rPr>
          <w:rFonts w:ascii="Arial" w:hAnsi="Arial" w:cs="Arial"/>
          <w:b/>
          <w:bCs/>
          <w:color w:val="0070C0"/>
          <w:lang w:val="en-US"/>
        </w:rPr>
      </w:pPr>
      <w:r w:rsidRPr="00C1347A">
        <w:rPr>
          <w:rFonts w:ascii="Arial" w:hAnsi="Arial" w:cs="Arial"/>
          <w:b/>
          <w:bCs/>
          <w:color w:val="0070C0"/>
          <w:lang w:val="en-US"/>
        </w:rPr>
        <w:t>spin(int wheel, int steps), spin(</w:t>
      </w:r>
      <w:r>
        <w:rPr>
          <w:rFonts w:ascii="Arial" w:hAnsi="Arial" w:cs="Arial"/>
          <w:b/>
          <w:bCs/>
          <w:color w:val="0070C0"/>
          <w:lang w:val="en-US"/>
        </w:rPr>
        <w:t>string[] setSymbols)</w:t>
      </w:r>
    </w:p>
    <w:p w14:paraId="54D2E585" w14:textId="2EC84270" w:rsidR="00052CAD" w:rsidRPr="00AA35B1" w:rsidRDefault="00AA35B1" w:rsidP="00052CAD">
      <w:pPr>
        <w:pStyle w:val="Prrafodelista"/>
        <w:rPr>
          <w:rFonts w:ascii="Arial" w:hAnsi="Arial" w:cs="Arial"/>
          <w:color w:val="0070C0"/>
        </w:rPr>
      </w:pPr>
      <w:r w:rsidRPr="00AA35B1">
        <w:rPr>
          <w:rFonts w:ascii="Arial" w:hAnsi="Arial" w:cs="Arial"/>
          <w:b/>
          <w:bCs/>
          <w:color w:val="0070C0"/>
        </w:rPr>
        <w:t xml:space="preserve">JUSTIFICACIÓN: </w:t>
      </w:r>
      <w:r w:rsidR="00661C47" w:rsidRPr="00661C47">
        <w:rPr>
          <w:rFonts w:ascii="Arial" w:hAnsi="Arial" w:cs="Arial"/>
          <w:color w:val="0070C0"/>
        </w:rPr>
        <w:t>Amplía la funcionalidad básica de giro definida en el Ciclo 1, dando más control sobre el resultado de una tirada: spin(int wheel, int steps) permite avanzar una rueda específica una cantidad determinada de posiciones, y spin(String[] setSymbols) permite fijar de una sola vez la configuración completa del tablero. Depende del MIN</w:t>
      </w:r>
      <w:r w:rsidR="00661C47">
        <w:rPr>
          <w:rFonts w:ascii="Arial" w:hAnsi="Arial" w:cs="Arial"/>
          <w:color w:val="0070C0"/>
        </w:rPr>
        <w:t>I</w:t>
      </w:r>
      <w:r w:rsidR="00661C47" w:rsidRPr="00661C47">
        <w:rPr>
          <w:rFonts w:ascii="Arial" w:hAnsi="Arial" w:cs="Arial"/>
          <w:color w:val="0070C0"/>
        </w:rPr>
        <w:t>-CICLO 1 para validar el bloqueo antes de operar, y del Ciclo 1 para el giro básico y la verificación de jackpot, ya que al finalizar ambos métodos comprueban si el resultado constituye un jackpot mediante winnerAppearance().</w:t>
      </w:r>
    </w:p>
    <w:p w14:paraId="61D360F6" w14:textId="409AC366" w:rsidR="000F5F15" w:rsidRDefault="000F5F15" w:rsidP="000F5F15">
      <w:pPr>
        <w:pStyle w:val="Prrafodelista"/>
        <w:rPr>
          <w:rFonts w:ascii="Arial" w:hAnsi="Arial" w:cs="Arial"/>
          <w:color w:val="0070C0"/>
        </w:rPr>
      </w:pPr>
    </w:p>
    <w:p w14:paraId="0C4704D6" w14:textId="1B9144FC" w:rsidR="009C1DE6" w:rsidRDefault="009C1DE6" w:rsidP="000F5F15">
      <w:pPr>
        <w:pStyle w:val="Prrafodelista"/>
        <w:rPr>
          <w:rFonts w:ascii="Arial" w:hAnsi="Arial" w:cs="Arial"/>
          <w:color w:val="0070C0"/>
        </w:rPr>
      </w:pPr>
    </w:p>
    <w:p w14:paraId="2F1036B6" w14:textId="1C0FC2AE" w:rsidR="009C1DE6" w:rsidRDefault="009C1DE6" w:rsidP="000F5F15">
      <w:pPr>
        <w:pStyle w:val="Prrafodelista"/>
        <w:rPr>
          <w:rFonts w:ascii="Arial" w:hAnsi="Arial" w:cs="Arial"/>
          <w:color w:val="0070C0"/>
        </w:rPr>
      </w:pPr>
    </w:p>
    <w:p w14:paraId="23AC4988" w14:textId="238DA25A" w:rsidR="009C1DE6" w:rsidRDefault="009C1DE6" w:rsidP="000F5F15">
      <w:pPr>
        <w:pStyle w:val="Prrafodelista"/>
        <w:rPr>
          <w:rFonts w:ascii="Arial" w:hAnsi="Arial" w:cs="Arial"/>
          <w:color w:val="0070C0"/>
        </w:rPr>
      </w:pPr>
    </w:p>
    <w:p w14:paraId="5F6E8103" w14:textId="6FEB94D8" w:rsidR="000F5F15" w:rsidRDefault="006E562E" w:rsidP="006D2A71">
      <w:pPr>
        <w:pStyle w:val="Prrafodelista"/>
        <w:numPr>
          <w:ilvl w:val="0"/>
          <w:numId w:val="1"/>
        </w:numPr>
        <w:rPr>
          <w:rFonts w:ascii="Arial" w:hAnsi="Arial" w:cs="Arial"/>
        </w:rPr>
      </w:pPr>
      <w:r w:rsidRPr="000F5F15">
        <w:rPr>
          <w:rFonts w:ascii="Arial" w:hAnsi="Arial" w:cs="Arial"/>
        </w:rPr>
        <w:lastRenderedPageBreak/>
        <w:t>¿Cuál es el estado actual del proyecto en términos de mini-ciclos? ¿por qué?</w:t>
      </w:r>
    </w:p>
    <w:p w14:paraId="6EB43386" w14:textId="709ECD5C" w:rsidR="006D2A71" w:rsidRPr="008F4885" w:rsidRDefault="008F4885" w:rsidP="008F4885">
      <w:pPr>
        <w:ind w:left="708"/>
        <w:rPr>
          <w:rFonts w:ascii="Arial" w:hAnsi="Arial" w:cs="Arial"/>
          <w:color w:val="0070C0"/>
        </w:rPr>
      </w:pPr>
      <w:r w:rsidRPr="008F4885">
        <w:rPr>
          <w:rFonts w:ascii="Arial" w:hAnsi="Arial" w:cs="Arial"/>
          <w:b/>
          <w:bCs/>
          <w:color w:val="0070C0"/>
        </w:rPr>
        <w:t>R:</w:t>
      </w:r>
      <w:r w:rsidRPr="008F4885">
        <w:rPr>
          <w:rFonts w:ascii="Arial" w:hAnsi="Arial" w:cs="Arial"/>
          <w:color w:val="0070C0"/>
        </w:rPr>
        <w:t xml:space="preserve"> </w:t>
      </w:r>
      <w:r w:rsidR="00B71527">
        <w:rPr>
          <w:rFonts w:ascii="Arial" w:hAnsi="Arial" w:cs="Arial"/>
          <w:color w:val="0070C0"/>
        </w:rPr>
        <w:t>El proyecto esta totalmente terminado incluyendo los tests de todo el grupo dentro de la wiki, este proyecto tiene sus dos ciclos completamente implementados y listos para presentar, esto porque tuvimos un compromiso revisión y trabajo colaborativo lo mejor que se logro.</w:t>
      </w:r>
    </w:p>
    <w:p w14:paraId="5B54BC4C" w14:textId="27AC0F3B" w:rsidR="006E562E" w:rsidRDefault="006E562E" w:rsidP="006E562E">
      <w:pPr>
        <w:pStyle w:val="Prrafodelista"/>
        <w:numPr>
          <w:ilvl w:val="0"/>
          <w:numId w:val="1"/>
        </w:numPr>
        <w:rPr>
          <w:rFonts w:ascii="Arial" w:hAnsi="Arial" w:cs="Arial"/>
        </w:rPr>
      </w:pPr>
      <w:r w:rsidRPr="000F5F15">
        <w:rPr>
          <w:rFonts w:ascii="Arial" w:hAnsi="Arial" w:cs="Arial"/>
        </w:rPr>
        <w:t>¿Cuál fue el tiempo total invertido por cada uno de ustedes?</w:t>
      </w:r>
    </w:p>
    <w:p w14:paraId="078C0D10" w14:textId="502B3EF0" w:rsidR="008F4885" w:rsidRPr="008F4885" w:rsidRDefault="008F4885" w:rsidP="008F4885">
      <w:pPr>
        <w:pStyle w:val="Prrafodelista"/>
        <w:rPr>
          <w:rFonts w:ascii="Arial" w:hAnsi="Arial" w:cs="Arial"/>
          <w:b/>
          <w:bCs/>
          <w:color w:val="0070C0"/>
        </w:rPr>
      </w:pPr>
      <w:r w:rsidRPr="008F4885">
        <w:rPr>
          <w:rFonts w:ascii="Arial" w:hAnsi="Arial" w:cs="Arial"/>
          <w:b/>
          <w:bCs/>
          <w:color w:val="0070C0"/>
        </w:rPr>
        <w:t xml:space="preserve">Elián Ibarra : </w:t>
      </w:r>
      <w:r w:rsidR="00B71527">
        <w:rPr>
          <w:rFonts w:ascii="Arial" w:hAnsi="Arial" w:cs="Arial"/>
          <w:b/>
          <w:bCs/>
          <w:color w:val="0070C0"/>
        </w:rPr>
        <w:t>20</w:t>
      </w:r>
      <w:r w:rsidRPr="008F4885">
        <w:rPr>
          <w:rFonts w:ascii="Arial" w:hAnsi="Arial" w:cs="Arial"/>
          <w:b/>
          <w:bCs/>
          <w:color w:val="0070C0"/>
        </w:rPr>
        <w:t xml:space="preserve"> horas.</w:t>
      </w:r>
    </w:p>
    <w:p w14:paraId="601085D4" w14:textId="6EEBABBC" w:rsidR="008F4885" w:rsidRPr="008F4885" w:rsidRDefault="008F4885" w:rsidP="008F4885">
      <w:pPr>
        <w:pStyle w:val="Prrafodelista"/>
        <w:rPr>
          <w:rFonts w:ascii="Arial" w:hAnsi="Arial" w:cs="Arial"/>
          <w:b/>
          <w:bCs/>
          <w:color w:val="0070C0"/>
        </w:rPr>
      </w:pPr>
      <w:r w:rsidRPr="008F4885">
        <w:rPr>
          <w:rFonts w:ascii="Arial" w:hAnsi="Arial" w:cs="Arial"/>
          <w:b/>
          <w:bCs/>
          <w:color w:val="0070C0"/>
        </w:rPr>
        <w:t xml:space="preserve">Oscar Poveda: </w:t>
      </w:r>
      <w:r w:rsidR="00B71527">
        <w:rPr>
          <w:rFonts w:ascii="Arial" w:hAnsi="Arial" w:cs="Arial"/>
          <w:b/>
          <w:bCs/>
          <w:color w:val="0070C0"/>
        </w:rPr>
        <w:t>20</w:t>
      </w:r>
      <w:r w:rsidRPr="008F4885">
        <w:rPr>
          <w:rFonts w:ascii="Arial" w:hAnsi="Arial" w:cs="Arial"/>
          <w:b/>
          <w:bCs/>
          <w:color w:val="0070C0"/>
        </w:rPr>
        <w:t xml:space="preserve"> horas.</w:t>
      </w:r>
    </w:p>
    <w:p w14:paraId="0ADD52C5" w14:textId="77777777" w:rsidR="000F5F15" w:rsidRPr="000F5F15" w:rsidRDefault="000F5F15" w:rsidP="000F5F15">
      <w:pPr>
        <w:pStyle w:val="Prrafodelista"/>
        <w:rPr>
          <w:rFonts w:ascii="Arial" w:hAnsi="Arial" w:cs="Arial"/>
        </w:rPr>
      </w:pPr>
    </w:p>
    <w:p w14:paraId="096CCDAC" w14:textId="5C8C6077" w:rsidR="006E562E" w:rsidRDefault="006E562E" w:rsidP="006E562E">
      <w:pPr>
        <w:pStyle w:val="Prrafodelista"/>
        <w:numPr>
          <w:ilvl w:val="0"/>
          <w:numId w:val="1"/>
        </w:numPr>
        <w:rPr>
          <w:rFonts w:ascii="Arial" w:hAnsi="Arial" w:cs="Arial"/>
        </w:rPr>
      </w:pPr>
      <w:r w:rsidRPr="000F5F15">
        <w:rPr>
          <w:rFonts w:ascii="Arial" w:hAnsi="Arial" w:cs="Arial"/>
        </w:rPr>
        <w:t>¿Cuál consideran fue el mayor logro? ¿Por qué?</w:t>
      </w:r>
    </w:p>
    <w:p w14:paraId="582FDAF6" w14:textId="6C08DF93" w:rsidR="00EF0ECC" w:rsidRPr="00B71527" w:rsidRDefault="008F4885" w:rsidP="00EF0ECC">
      <w:pPr>
        <w:pStyle w:val="Prrafodelista"/>
        <w:rPr>
          <w:rFonts w:ascii="Arial" w:hAnsi="Arial" w:cs="Arial"/>
          <w:color w:val="0070C0"/>
        </w:rPr>
      </w:pPr>
      <w:r w:rsidRPr="008F4885">
        <w:rPr>
          <w:rFonts w:ascii="Arial" w:hAnsi="Arial" w:cs="Arial"/>
          <w:b/>
          <w:bCs/>
          <w:color w:val="0070C0"/>
        </w:rPr>
        <w:t>R</w:t>
      </w:r>
      <w:r>
        <w:rPr>
          <w:rFonts w:ascii="Arial" w:hAnsi="Arial" w:cs="Arial"/>
          <w:b/>
          <w:bCs/>
          <w:color w:val="0070C0"/>
        </w:rPr>
        <w:t>:</w:t>
      </w:r>
      <w:r w:rsidR="00B71527" w:rsidRPr="00B71527">
        <w:t xml:space="preserve"> </w:t>
      </w:r>
      <w:r w:rsidR="00B71527" w:rsidRPr="00B71527">
        <w:rPr>
          <w:rFonts w:ascii="Arial" w:hAnsi="Arial" w:cs="Arial"/>
          <w:color w:val="0070C0"/>
        </w:rPr>
        <w:t>El mayor logro del equipo fue lograr la implementación exitosa de los nuevos requerimientos sin necesidad de modificar drásticamente el código previamente escrito. Esto demostró que el diseño inicial del Ciclo 1 fue altamente escalable, desacoplado y estructurado bajo buenas prácticas, permitiendo extender la funcionalidad del sistema (como bloqueos, giros específicos e intercambios) mediante la adición de nuevos métodos sin romper la arquitectura existente.</w:t>
      </w:r>
    </w:p>
    <w:p w14:paraId="743A49AF" w14:textId="3EEFF0D9" w:rsidR="000F5F15" w:rsidRPr="008F4885" w:rsidRDefault="000F5F15" w:rsidP="000F5F15">
      <w:pPr>
        <w:pStyle w:val="Prrafodelista"/>
        <w:rPr>
          <w:rFonts w:ascii="Arial" w:hAnsi="Arial" w:cs="Arial"/>
          <w:b/>
          <w:bCs/>
        </w:rPr>
      </w:pPr>
    </w:p>
    <w:p w14:paraId="5EE0BFFB" w14:textId="3B3E6463" w:rsidR="006E562E" w:rsidRDefault="006E562E" w:rsidP="006E562E">
      <w:pPr>
        <w:pStyle w:val="Prrafodelista"/>
        <w:numPr>
          <w:ilvl w:val="0"/>
          <w:numId w:val="1"/>
        </w:numPr>
        <w:rPr>
          <w:rFonts w:ascii="Arial" w:hAnsi="Arial" w:cs="Arial"/>
        </w:rPr>
      </w:pPr>
      <w:r w:rsidRPr="000F5F15">
        <w:rPr>
          <w:rFonts w:ascii="Arial" w:hAnsi="Arial" w:cs="Arial"/>
        </w:rPr>
        <w:t xml:space="preserve"> ¿Cuál consideran que fue el mayor problema técnico? ¿Qué hicieron para resolverlo?</w:t>
      </w:r>
    </w:p>
    <w:p w14:paraId="3FBA0ADF" w14:textId="74AA054C" w:rsidR="000F5F15" w:rsidRDefault="00EF0ECC" w:rsidP="000F5F15">
      <w:pPr>
        <w:pStyle w:val="Prrafodelista"/>
        <w:rPr>
          <w:rFonts w:ascii="Arial" w:hAnsi="Arial" w:cs="Arial"/>
          <w:color w:val="0070C0"/>
        </w:rPr>
      </w:pPr>
      <w:r w:rsidRPr="00EF0ECC">
        <w:rPr>
          <w:rFonts w:ascii="Arial" w:hAnsi="Arial" w:cs="Arial"/>
          <w:b/>
          <w:bCs/>
          <w:color w:val="0070C0"/>
        </w:rPr>
        <w:t>R:</w:t>
      </w:r>
      <w:r w:rsidRPr="00EF0ECC">
        <w:rPr>
          <w:rFonts w:ascii="Arial" w:hAnsi="Arial" w:cs="Arial"/>
          <w:color w:val="0070C0"/>
        </w:rPr>
        <w:t xml:space="preserve"> </w:t>
      </w:r>
      <w:r w:rsidR="00B71527" w:rsidRPr="00B71527">
        <w:rPr>
          <w:rFonts w:ascii="Arial" w:hAnsi="Arial" w:cs="Arial"/>
          <w:color w:val="0070C0"/>
        </w:rPr>
        <w:t xml:space="preserve">El mayor problema técnico radicó en </w:t>
      </w:r>
      <w:r w:rsidR="00B71527" w:rsidRPr="00B71527">
        <w:rPr>
          <w:rFonts w:ascii="Arial" w:hAnsi="Arial" w:cs="Arial"/>
          <w:b/>
          <w:bCs/>
          <w:color w:val="0070C0"/>
        </w:rPr>
        <w:t>adaptar nuestra solución a las pruebas automatizadas de otros equipos</w:t>
      </w:r>
      <w:r w:rsidR="00B71527" w:rsidRPr="00B71527">
        <w:rPr>
          <w:rFonts w:ascii="Arial" w:hAnsi="Arial" w:cs="Arial"/>
          <w:color w:val="0070C0"/>
        </w:rPr>
        <w:t>, particularmente en el manejo del comportamiento visual de la interfaz. Inicialmente, nuestro diseño asumía que la máquina de ranuras (</w:t>
      </w:r>
      <w:r w:rsidR="00B71527" w:rsidRPr="00B71527">
        <w:rPr>
          <w:rFonts w:ascii="Arial" w:hAnsi="Arial" w:cs="Arial"/>
          <w:i/>
          <w:iCs/>
          <w:color w:val="0070C0"/>
        </w:rPr>
        <w:t>SlotMachine</w:t>
      </w:r>
      <w:r w:rsidR="00B71527" w:rsidRPr="00B71527">
        <w:rPr>
          <w:rFonts w:ascii="Arial" w:hAnsi="Arial" w:cs="Arial"/>
          <w:color w:val="0070C0"/>
        </w:rPr>
        <w:t>) se visibilizaba automáticamente por defecto al crearse. Sin embargo, para hacer compatibles los tests invisibles, tuvimos que reestructurar la lógica introduciendo un atributo explícito Visible. Modificamos el constructor para que no hiciera la interfaz visible por defecto y agregamos validaciones internas que comprueban si la máquina es visible antes de ejecutar cualquier animación o renderizado gráfico.</w:t>
      </w:r>
    </w:p>
    <w:p w14:paraId="55475BE1" w14:textId="77777777" w:rsidR="00052CAD" w:rsidRPr="00EF0ECC" w:rsidRDefault="00052CAD" w:rsidP="000F5F15">
      <w:pPr>
        <w:pStyle w:val="Prrafodelista"/>
        <w:rPr>
          <w:rFonts w:ascii="Arial" w:hAnsi="Arial" w:cs="Arial"/>
          <w:color w:val="0070C0"/>
        </w:rPr>
      </w:pPr>
    </w:p>
    <w:p w14:paraId="10F2EAB6" w14:textId="0E7B7F4F" w:rsidR="006E562E" w:rsidRDefault="006E562E" w:rsidP="006E562E">
      <w:pPr>
        <w:pStyle w:val="Prrafodelista"/>
        <w:numPr>
          <w:ilvl w:val="0"/>
          <w:numId w:val="1"/>
        </w:numPr>
        <w:rPr>
          <w:rFonts w:ascii="Arial" w:hAnsi="Arial" w:cs="Arial"/>
        </w:rPr>
      </w:pPr>
      <w:r w:rsidRPr="000F5F15">
        <w:rPr>
          <w:rFonts w:ascii="Arial" w:hAnsi="Arial" w:cs="Arial"/>
        </w:rPr>
        <w:t>¿Qué hicieron bien como equipo? ¿Qué se comprometen a hacer para mejorar los resultados?</w:t>
      </w:r>
    </w:p>
    <w:p w14:paraId="1B7104D1" w14:textId="688DE0A6" w:rsidR="00B71527" w:rsidRPr="00B71527" w:rsidRDefault="00EE4CF0" w:rsidP="00B71527">
      <w:pPr>
        <w:pStyle w:val="Prrafodelista"/>
        <w:rPr>
          <w:rFonts w:ascii="Arial" w:hAnsi="Arial" w:cs="Arial"/>
          <w:b/>
          <w:bCs/>
          <w:color w:val="0070C0"/>
        </w:rPr>
      </w:pPr>
      <w:r w:rsidRPr="00EE4CF0">
        <w:rPr>
          <w:rFonts w:ascii="Arial" w:hAnsi="Arial" w:cs="Arial"/>
          <w:b/>
          <w:bCs/>
          <w:color w:val="0070C0"/>
        </w:rPr>
        <w:t>R:</w:t>
      </w:r>
      <w:r w:rsidRPr="00EE4CF0">
        <w:rPr>
          <w:rFonts w:ascii="Arial" w:hAnsi="Arial" w:cs="Arial"/>
          <w:color w:val="0070C0"/>
        </w:rPr>
        <w:t xml:space="preserve"> </w:t>
      </w:r>
      <w:r w:rsidR="00B71527" w:rsidRPr="00B71527">
        <w:rPr>
          <w:rFonts w:ascii="Arial" w:hAnsi="Arial" w:cs="Arial"/>
          <w:color w:val="0070C0"/>
        </w:rPr>
        <w:t xml:space="preserve">Lo que hicimos bien: Resalta el apoyo mutuo y la solidaridad colaborativa. Enfrentamos una semana compleja con carga de parciales y situaciones de salud en ambos lados; a pesar de esto, logramos distribuir el trabajo de forma equitativa, apoyarnos en los momentos de </w:t>
      </w:r>
      <w:r w:rsidR="00B71527">
        <w:rPr>
          <w:rFonts w:ascii="Arial" w:hAnsi="Arial" w:cs="Arial"/>
          <w:color w:val="0070C0"/>
        </w:rPr>
        <w:t>dificultades</w:t>
      </w:r>
      <w:r w:rsidR="00B71527" w:rsidRPr="00B71527">
        <w:rPr>
          <w:rFonts w:ascii="Arial" w:hAnsi="Arial" w:cs="Arial"/>
          <w:color w:val="0070C0"/>
        </w:rPr>
        <w:t xml:space="preserve"> y sacar adelante la entrega.</w:t>
      </w:r>
    </w:p>
    <w:p w14:paraId="59D2999F" w14:textId="1FF99FAA" w:rsidR="00B71527" w:rsidRPr="00B71527" w:rsidRDefault="00B71527" w:rsidP="00B71527">
      <w:pPr>
        <w:pStyle w:val="Prrafodelista"/>
        <w:numPr>
          <w:ilvl w:val="0"/>
          <w:numId w:val="4"/>
        </w:numPr>
        <w:rPr>
          <w:rFonts w:ascii="Arial" w:hAnsi="Arial" w:cs="Arial"/>
          <w:color w:val="0070C0"/>
        </w:rPr>
      </w:pPr>
      <w:r w:rsidRPr="00B71527">
        <w:rPr>
          <w:rFonts w:ascii="Arial" w:hAnsi="Arial" w:cs="Arial"/>
          <w:color w:val="0070C0"/>
        </w:rPr>
        <w:lastRenderedPageBreak/>
        <w:t>Nos comprometemos a planificar mejor las estimaciones de tiempo, definir hitos intermedios más rigurosos y cumplir estrictamente con los tiempos proyectados para evitar acumulaciones de trabajo en la fase final.</w:t>
      </w:r>
    </w:p>
    <w:p w14:paraId="5A338E8B" w14:textId="7F5C3E7A" w:rsidR="00EE4CF0" w:rsidRPr="00EE4CF0" w:rsidRDefault="00EE4CF0" w:rsidP="00C1347A">
      <w:pPr>
        <w:pStyle w:val="Prrafodelista"/>
        <w:rPr>
          <w:rFonts w:ascii="Arial" w:hAnsi="Arial" w:cs="Arial"/>
          <w:color w:val="0070C0"/>
        </w:rPr>
      </w:pPr>
    </w:p>
    <w:p w14:paraId="62957BA4" w14:textId="06F05BA4" w:rsidR="000F5F15" w:rsidRPr="000F5F15" w:rsidRDefault="00EE4CF0" w:rsidP="000F5F15">
      <w:pPr>
        <w:pStyle w:val="Prrafodelista"/>
        <w:rPr>
          <w:rFonts w:ascii="Arial" w:hAnsi="Arial" w:cs="Arial"/>
        </w:rPr>
      </w:pPr>
      <w:r>
        <w:rPr>
          <w:rFonts w:ascii="Arial" w:hAnsi="Arial" w:cs="Arial"/>
        </w:rPr>
        <w:br/>
      </w:r>
    </w:p>
    <w:p w14:paraId="5679D492" w14:textId="364729A7" w:rsidR="00EE4CF0" w:rsidRPr="00EE4CF0" w:rsidRDefault="006E562E" w:rsidP="00EE4CF0">
      <w:pPr>
        <w:pStyle w:val="Prrafodelista"/>
        <w:numPr>
          <w:ilvl w:val="0"/>
          <w:numId w:val="1"/>
        </w:numPr>
        <w:rPr>
          <w:rFonts w:ascii="Arial" w:hAnsi="Arial" w:cs="Arial"/>
        </w:rPr>
      </w:pPr>
      <w:r w:rsidRPr="000F5F15">
        <w:rPr>
          <w:rFonts w:ascii="Arial" w:hAnsi="Arial" w:cs="Arial"/>
        </w:rPr>
        <w:t>Considerando las prácticas XP incluidas en los laboratorios. ¿cuál fue la más útil? ¿por qué?</w:t>
      </w:r>
    </w:p>
    <w:p w14:paraId="78649730" w14:textId="7DAE45A0" w:rsidR="000F5F15" w:rsidRDefault="00EE4CF0" w:rsidP="000F5F15">
      <w:pPr>
        <w:pStyle w:val="Prrafodelista"/>
        <w:rPr>
          <w:rFonts w:ascii="Arial" w:hAnsi="Arial" w:cs="Arial"/>
          <w:color w:val="0070C0"/>
        </w:rPr>
      </w:pPr>
      <w:r w:rsidRPr="00EE4CF0">
        <w:rPr>
          <w:rFonts w:ascii="Arial" w:hAnsi="Arial" w:cs="Arial"/>
          <w:b/>
          <w:bCs/>
          <w:color w:val="0070C0"/>
        </w:rPr>
        <w:t>R:</w:t>
      </w:r>
      <w:r w:rsidR="00B71527" w:rsidRPr="00B71527">
        <w:t xml:space="preserve"> </w:t>
      </w:r>
      <w:r w:rsidR="00B71527" w:rsidRPr="00B71527">
        <w:rPr>
          <w:rFonts w:ascii="Arial" w:hAnsi="Arial" w:cs="Arial"/>
          <w:color w:val="0070C0"/>
        </w:rPr>
        <w:t xml:space="preserve">La práctica XP más útil fue </w:t>
      </w:r>
      <w:r w:rsidR="00B71527" w:rsidRPr="00B71527">
        <w:rPr>
          <w:rFonts w:ascii="Arial" w:hAnsi="Arial" w:cs="Arial"/>
          <w:b/>
          <w:bCs/>
          <w:color w:val="0070C0"/>
        </w:rPr>
        <w:t>Pair Programming (Programación en Pareja)</w:t>
      </w:r>
      <w:r w:rsidR="00B71527" w:rsidRPr="00B71527">
        <w:rPr>
          <w:rFonts w:ascii="Arial" w:hAnsi="Arial" w:cs="Arial"/>
          <w:color w:val="0070C0"/>
        </w:rPr>
        <w:t xml:space="preserve">. Al trabajar juntos sobre la misma base de código, pudimos detectar errores de lógica, casos borde y </w:t>
      </w:r>
      <w:r w:rsidR="00B71527" w:rsidRPr="00B71527">
        <w:rPr>
          <w:rFonts w:ascii="Arial" w:hAnsi="Arial" w:cs="Arial"/>
          <w:i/>
          <w:iCs/>
          <w:color w:val="0070C0"/>
        </w:rPr>
        <w:t>bugs</w:t>
      </w:r>
      <w:r w:rsidR="00B71527" w:rsidRPr="00B71527">
        <w:rPr>
          <w:rFonts w:ascii="Arial" w:hAnsi="Arial" w:cs="Arial"/>
          <w:color w:val="0070C0"/>
        </w:rPr>
        <w:t xml:space="preserve"> en tiempo real antes de realizar las integraciones. Esto fue especialmente valioso al ajustar los métodos de sincronización gráfica y la adaptación de las pruebas invisibles, reduciendo sensiblemente el tiempo dedicado a la depuración.</w:t>
      </w:r>
    </w:p>
    <w:p w14:paraId="6BE8E986" w14:textId="77777777" w:rsidR="00052CAD" w:rsidRPr="00EE4CF0" w:rsidRDefault="00052CAD" w:rsidP="000F5F15">
      <w:pPr>
        <w:pStyle w:val="Prrafodelista"/>
        <w:rPr>
          <w:rFonts w:ascii="Arial" w:hAnsi="Arial" w:cs="Arial"/>
          <w:color w:val="0070C0"/>
        </w:rPr>
      </w:pPr>
    </w:p>
    <w:p w14:paraId="0171F0A2" w14:textId="6977F8D9" w:rsidR="006E562E" w:rsidRDefault="006E562E" w:rsidP="006E562E">
      <w:pPr>
        <w:pStyle w:val="Prrafodelista"/>
        <w:numPr>
          <w:ilvl w:val="0"/>
          <w:numId w:val="1"/>
        </w:numPr>
        <w:rPr>
          <w:rFonts w:ascii="Arial" w:hAnsi="Arial" w:cs="Arial"/>
        </w:rPr>
      </w:pPr>
      <w:r w:rsidRPr="000F5F15">
        <w:rPr>
          <w:rFonts w:ascii="Arial" w:hAnsi="Arial" w:cs="Arial"/>
        </w:rPr>
        <w:t>¿Qué referencias usaron? ¿Cuál fue la más útil? Incluyan citas con estándares adecuados.</w:t>
      </w:r>
    </w:p>
    <w:p w14:paraId="2B509E18" w14:textId="20955606" w:rsidR="00B71527" w:rsidRDefault="00B71527" w:rsidP="00B71527">
      <w:pPr>
        <w:pStyle w:val="NormalWeb"/>
        <w:numPr>
          <w:ilvl w:val="0"/>
          <w:numId w:val="5"/>
        </w:numPr>
        <w:rPr>
          <w:rFonts w:ascii="Arial" w:hAnsi="Arial" w:cs="Arial"/>
          <w:color w:val="0070C0"/>
          <w:lang w:val="en-US"/>
        </w:rPr>
      </w:pPr>
      <w:r w:rsidRPr="003A257B">
        <w:rPr>
          <w:rFonts w:ascii="Arial" w:hAnsi="Arial" w:cs="Arial"/>
          <w:b/>
          <w:bCs/>
          <w:color w:val="0070C0"/>
          <w:lang w:val="en-US"/>
        </w:rPr>
        <w:t>Oracle.</w:t>
      </w:r>
      <w:r w:rsidRPr="00B71527">
        <w:rPr>
          <w:rFonts w:ascii="Arial" w:hAnsi="Arial" w:cs="Arial"/>
          <w:color w:val="0070C0"/>
          <w:lang w:val="en-US"/>
        </w:rPr>
        <w:t xml:space="preserve"> (2023). </w:t>
      </w:r>
      <w:r w:rsidRPr="00B71527">
        <w:rPr>
          <w:rFonts w:ascii="Arial" w:hAnsi="Arial" w:cs="Arial"/>
          <w:i/>
          <w:iCs/>
          <w:color w:val="0070C0"/>
          <w:lang w:val="en-US"/>
        </w:rPr>
        <w:t>Thread.sleep() - Class Thread Reference Documentation</w:t>
      </w:r>
      <w:r w:rsidRPr="00B71527">
        <w:rPr>
          <w:rFonts w:ascii="Arial" w:hAnsi="Arial" w:cs="Arial"/>
          <w:color w:val="0070C0"/>
          <w:lang w:val="en-US"/>
        </w:rPr>
        <w:t xml:space="preserve">. </w:t>
      </w:r>
      <w:r w:rsidRPr="0081498F">
        <w:rPr>
          <w:rFonts w:ascii="Arial" w:hAnsi="Arial" w:cs="Arial"/>
          <w:color w:val="0070C0"/>
          <w:lang w:val="en-US"/>
        </w:rPr>
        <w:t>Java Platform, Standard Edition 17 Development Kit Documentation. Oracle Corporation.</w:t>
      </w:r>
      <w:r w:rsidR="0081498F" w:rsidRPr="0081498F">
        <w:rPr>
          <w:rFonts w:ascii="Arial" w:hAnsi="Arial" w:cs="Arial"/>
          <w:color w:val="0070C0"/>
          <w:lang w:val="en-US"/>
        </w:rPr>
        <w:t xml:space="preserve">  </w:t>
      </w:r>
      <w:hyperlink r:id="rId5" w:history="1">
        <w:r w:rsidR="0081498F" w:rsidRPr="00DE2F7B">
          <w:rPr>
            <w:rStyle w:val="Hipervnculo"/>
            <w:rFonts w:ascii="Arial" w:hAnsi="Arial" w:cs="Arial"/>
            <w:lang w:val="en-US"/>
          </w:rPr>
          <w:t>https://docs.oracle.com/javase/tutorial/essential/concurrency/sleep.html</w:t>
        </w:r>
      </w:hyperlink>
    </w:p>
    <w:p w14:paraId="2B8E903B" w14:textId="77777777" w:rsidR="0081498F" w:rsidRPr="0081498F" w:rsidRDefault="0081498F" w:rsidP="0081498F">
      <w:pPr>
        <w:pStyle w:val="NormalWeb"/>
        <w:ind w:left="720"/>
        <w:rPr>
          <w:rFonts w:ascii="Arial" w:hAnsi="Arial" w:cs="Arial"/>
          <w:color w:val="0070C0"/>
          <w:lang w:val="en-US"/>
        </w:rPr>
      </w:pPr>
    </w:p>
    <w:p w14:paraId="49EB5844" w14:textId="77777777" w:rsidR="00B71527" w:rsidRPr="00B71527" w:rsidRDefault="00B71527" w:rsidP="00B71527">
      <w:pPr>
        <w:pStyle w:val="NormalWeb"/>
        <w:numPr>
          <w:ilvl w:val="0"/>
          <w:numId w:val="5"/>
        </w:numPr>
        <w:rPr>
          <w:rFonts w:ascii="Arial" w:hAnsi="Arial" w:cs="Arial"/>
          <w:color w:val="0070C0"/>
        </w:rPr>
      </w:pPr>
      <w:r w:rsidRPr="00B71527">
        <w:rPr>
          <w:rFonts w:ascii="Arial" w:hAnsi="Arial" w:cs="Arial"/>
          <w:b/>
          <w:bCs/>
          <w:color w:val="0070C0"/>
          <w:lang w:val="en-US"/>
        </w:rPr>
        <w:t>Anthropic.</w:t>
      </w:r>
      <w:r w:rsidRPr="00B71527">
        <w:rPr>
          <w:rFonts w:ascii="Arial" w:hAnsi="Arial" w:cs="Arial"/>
          <w:color w:val="0070C0"/>
          <w:lang w:val="en-US"/>
        </w:rPr>
        <w:t xml:space="preserve"> (2024). </w:t>
      </w:r>
      <w:r w:rsidRPr="00B71527">
        <w:rPr>
          <w:rFonts w:ascii="Arial" w:hAnsi="Arial" w:cs="Arial"/>
          <w:i/>
          <w:iCs/>
          <w:color w:val="0070C0"/>
          <w:lang w:val="en-US"/>
        </w:rPr>
        <w:t>Claude 3.5 Sonnet</w:t>
      </w:r>
      <w:r w:rsidRPr="00B71527">
        <w:rPr>
          <w:rFonts w:ascii="Arial" w:hAnsi="Arial" w:cs="Arial"/>
          <w:color w:val="0070C0"/>
          <w:lang w:val="en-US"/>
        </w:rPr>
        <w:t xml:space="preserve"> [Modelo Large Language]. </w:t>
      </w:r>
      <w:r w:rsidRPr="00B71527">
        <w:rPr>
          <w:rFonts w:ascii="Arial" w:hAnsi="Arial" w:cs="Arial"/>
          <w:color w:val="0070C0"/>
        </w:rPr>
        <w:t xml:space="preserve">Anthropic. </w:t>
      </w:r>
      <w:hyperlink r:id="rId6" w:tgtFrame="_blank" w:history="1">
        <w:r w:rsidRPr="00B71527">
          <w:rPr>
            <w:rStyle w:val="Hipervnculo"/>
            <w:rFonts w:ascii="Arial" w:hAnsi="Arial" w:cs="Arial"/>
          </w:rPr>
          <w:t>https://www.anthropic.com</w:t>
        </w:r>
      </w:hyperlink>
    </w:p>
    <w:p w14:paraId="4D48DF77" w14:textId="2D858A1C" w:rsidR="00BB4AF3" w:rsidRPr="0081498F" w:rsidRDefault="00B71527" w:rsidP="00884B0D">
      <w:pPr>
        <w:pStyle w:val="NormalWeb"/>
        <w:numPr>
          <w:ilvl w:val="0"/>
          <w:numId w:val="6"/>
        </w:numPr>
        <w:rPr>
          <w:rFonts w:ascii="Arial" w:hAnsi="Arial" w:cs="Arial"/>
        </w:rPr>
      </w:pPr>
      <w:r w:rsidRPr="00B71527">
        <w:rPr>
          <w:rFonts w:ascii="Arial" w:hAnsi="Arial" w:cs="Arial"/>
          <w:b/>
          <w:bCs/>
          <w:color w:val="0070C0"/>
        </w:rPr>
        <w:t>Referencia más útil:</w:t>
      </w:r>
      <w:r w:rsidRPr="00B71527">
        <w:rPr>
          <w:rFonts w:ascii="Arial" w:hAnsi="Arial" w:cs="Arial"/>
          <w:color w:val="0070C0"/>
        </w:rPr>
        <w:t xml:space="preserve"> </w:t>
      </w:r>
      <w:r>
        <w:rPr>
          <w:rFonts w:ascii="Arial" w:hAnsi="Arial" w:cs="Arial"/>
          <w:color w:val="0070C0"/>
        </w:rPr>
        <w:t xml:space="preserve">la más útil sin dudar fue la IA generativa, esto ya que me permitía acelerar la productividad del código, acceder a documentación rápidamente </w:t>
      </w:r>
      <w:r w:rsidR="0081498F">
        <w:rPr>
          <w:rFonts w:ascii="Arial" w:hAnsi="Arial" w:cs="Arial"/>
          <w:color w:val="0070C0"/>
        </w:rPr>
        <w:t>y poder descubrir nuevas formas de codificar.</w:t>
      </w:r>
      <w:r w:rsidR="0081498F">
        <w:rPr>
          <w:rFonts w:ascii="Arial" w:hAnsi="Arial" w:cs="Arial"/>
          <w:color w:val="0070C0"/>
        </w:rPr>
        <w:br/>
      </w:r>
      <w:r w:rsidR="0081498F">
        <w:rPr>
          <w:rFonts w:ascii="Arial" w:hAnsi="Arial" w:cs="Arial"/>
          <w:color w:val="0070C0"/>
        </w:rPr>
        <w:br/>
      </w:r>
      <w:r w:rsidR="0081498F">
        <w:rPr>
          <w:rFonts w:ascii="Arial" w:hAnsi="Arial" w:cs="Arial"/>
          <w:color w:val="0070C0"/>
        </w:rPr>
        <w:br/>
      </w:r>
      <w:r w:rsidR="0081498F">
        <w:rPr>
          <w:rFonts w:ascii="Arial" w:hAnsi="Arial" w:cs="Arial"/>
          <w:color w:val="0070C0"/>
        </w:rPr>
        <w:br/>
      </w:r>
      <w:r w:rsidR="0081498F" w:rsidRPr="0081498F">
        <w:rPr>
          <w:rFonts w:ascii="Arial" w:hAnsi="Arial" w:cs="Arial"/>
          <w:b/>
          <w:bCs/>
          <w:color w:val="0070C0"/>
        </w:rPr>
        <w:t>PRUEBAS DE ACEPTACION</w:t>
      </w:r>
    </w:p>
    <w:p w14:paraId="555EE4E8" w14:textId="77777777" w:rsidR="0081498F" w:rsidRPr="0081498F" w:rsidRDefault="0081498F" w:rsidP="0081498F">
      <w:pPr>
        <w:pStyle w:val="NormalWeb"/>
        <w:rPr>
          <w:rFonts w:ascii="Arial" w:hAnsi="Arial" w:cs="Arial"/>
          <w:b/>
          <w:bCs/>
          <w:color w:val="0070C0"/>
        </w:rPr>
      </w:pPr>
      <w:r w:rsidRPr="0081498F">
        <w:rPr>
          <w:rFonts w:ascii="Arial" w:hAnsi="Arial" w:cs="Arial"/>
          <w:b/>
          <w:bCs/>
          <w:color w:val="0070C0"/>
        </w:rPr>
        <w:t xml:space="preserve">Prueba de Aceptación 1 — Configuración completa del tablero, redimensionamiento, detección de jackpot y </w:t>
      </w:r>
      <w:r w:rsidRPr="00B4296A">
        <w:rPr>
          <w:rFonts w:ascii="Arial" w:hAnsi="Arial" w:cs="Arial"/>
          <w:b/>
          <w:bCs/>
          <w:color w:val="0070C0"/>
        </w:rPr>
        <w:t>reinicio</w:t>
      </w:r>
    </w:p>
    <w:p w14:paraId="348082C1" w14:textId="77777777" w:rsidR="0081498F" w:rsidRPr="0081498F" w:rsidRDefault="0081498F" w:rsidP="0081498F">
      <w:pPr>
        <w:pStyle w:val="NormalWeb"/>
        <w:numPr>
          <w:ilvl w:val="0"/>
          <w:numId w:val="7"/>
        </w:numPr>
        <w:rPr>
          <w:rFonts w:ascii="Arial" w:hAnsi="Arial" w:cs="Arial"/>
          <w:b/>
          <w:bCs/>
          <w:color w:val="0070C0"/>
        </w:rPr>
      </w:pPr>
      <w:r w:rsidRPr="0081498F">
        <w:rPr>
          <w:rFonts w:ascii="Arial" w:hAnsi="Arial" w:cs="Arial"/>
          <w:b/>
          <w:bCs/>
          <w:color w:val="0070C0"/>
        </w:rPr>
        <w:t>Crear una nueva SlotMachine.</w:t>
      </w:r>
    </w:p>
    <w:p w14:paraId="41250439" w14:textId="77777777" w:rsidR="0081498F" w:rsidRPr="0081498F" w:rsidRDefault="0081498F" w:rsidP="0081498F">
      <w:pPr>
        <w:pStyle w:val="NormalWeb"/>
        <w:numPr>
          <w:ilvl w:val="0"/>
          <w:numId w:val="7"/>
        </w:numPr>
        <w:rPr>
          <w:rFonts w:ascii="Arial" w:hAnsi="Arial" w:cs="Arial"/>
          <w:b/>
          <w:bCs/>
          <w:color w:val="0070C0"/>
        </w:rPr>
      </w:pPr>
      <w:r w:rsidRPr="0081498F">
        <w:rPr>
          <w:rFonts w:ascii="Arial" w:hAnsi="Arial" w:cs="Arial"/>
          <w:b/>
          <w:bCs/>
          <w:color w:val="0070C0"/>
        </w:rPr>
        <w:t>Agregar ruedas en las posiciones 1 a la 15 (esto obliga al tablero a crecer más allá de MAX_COLUMNS y pasar a una segunda fila).</w:t>
      </w:r>
    </w:p>
    <w:p w14:paraId="441FDDF1" w14:textId="77777777" w:rsidR="0081498F" w:rsidRPr="0081498F" w:rsidRDefault="0081498F" w:rsidP="0081498F">
      <w:pPr>
        <w:pStyle w:val="NormalWeb"/>
        <w:numPr>
          <w:ilvl w:val="0"/>
          <w:numId w:val="7"/>
        </w:numPr>
        <w:rPr>
          <w:rFonts w:ascii="Arial" w:hAnsi="Arial" w:cs="Arial"/>
          <w:b/>
          <w:bCs/>
          <w:color w:val="0070C0"/>
        </w:rPr>
      </w:pPr>
      <w:r w:rsidRPr="0081498F">
        <w:rPr>
          <w:rFonts w:ascii="Arial" w:hAnsi="Arial" w:cs="Arial"/>
          <w:b/>
          <w:bCs/>
          <w:color w:val="0070C0"/>
        </w:rPr>
        <w:t>Agregar tres símbolos: "red", "blue", "green".</w:t>
      </w:r>
    </w:p>
    <w:p w14:paraId="15923B39" w14:textId="77777777" w:rsidR="0081498F" w:rsidRPr="0081498F" w:rsidRDefault="0081498F" w:rsidP="0081498F">
      <w:pPr>
        <w:pStyle w:val="NormalWeb"/>
        <w:numPr>
          <w:ilvl w:val="0"/>
          <w:numId w:val="7"/>
        </w:numPr>
        <w:rPr>
          <w:rFonts w:ascii="Arial" w:hAnsi="Arial" w:cs="Arial"/>
          <w:b/>
          <w:bCs/>
          <w:color w:val="0070C0"/>
        </w:rPr>
      </w:pPr>
      <w:r w:rsidRPr="0081498F">
        <w:rPr>
          <w:rFonts w:ascii="Arial" w:hAnsi="Arial" w:cs="Arial"/>
          <w:b/>
          <w:bCs/>
          <w:color w:val="0070C0"/>
        </w:rPr>
        <w:lastRenderedPageBreak/>
        <w:t>Fijar una configuración manual con spin(new String[]{"red","red","red",...}) (15 elementos, todos "red") para que todas las ruedas muestren el mismo símbolo.</w:t>
      </w:r>
    </w:p>
    <w:p w14:paraId="25F6B6ED" w14:textId="77777777" w:rsidR="0081498F" w:rsidRPr="0081498F" w:rsidRDefault="0081498F" w:rsidP="0081498F">
      <w:pPr>
        <w:pStyle w:val="NormalWeb"/>
        <w:numPr>
          <w:ilvl w:val="0"/>
          <w:numId w:val="7"/>
        </w:numPr>
        <w:rPr>
          <w:rFonts w:ascii="Arial" w:hAnsi="Arial" w:cs="Arial"/>
          <w:b/>
          <w:bCs/>
          <w:color w:val="0070C0"/>
        </w:rPr>
      </w:pPr>
      <w:r w:rsidRPr="0081498F">
        <w:rPr>
          <w:rFonts w:ascii="Arial" w:hAnsi="Arial" w:cs="Arial"/>
          <w:b/>
          <w:bCs/>
          <w:color w:val="0070C0"/>
        </w:rPr>
        <w:t>Verificar que isJackpot() retorne true.</w:t>
      </w:r>
    </w:p>
    <w:p w14:paraId="04D464F0" w14:textId="77777777" w:rsidR="0081498F" w:rsidRPr="0081498F" w:rsidRDefault="0081498F" w:rsidP="0081498F">
      <w:pPr>
        <w:pStyle w:val="NormalWeb"/>
        <w:numPr>
          <w:ilvl w:val="0"/>
          <w:numId w:val="7"/>
        </w:numPr>
        <w:rPr>
          <w:rFonts w:ascii="Arial" w:hAnsi="Arial" w:cs="Arial"/>
          <w:b/>
          <w:bCs/>
          <w:color w:val="0070C0"/>
        </w:rPr>
      </w:pPr>
      <w:r w:rsidRPr="0081498F">
        <w:rPr>
          <w:rFonts w:ascii="Arial" w:hAnsi="Arial" w:cs="Arial"/>
          <w:b/>
          <w:bCs/>
          <w:color w:val="0070C0"/>
        </w:rPr>
        <w:t>Eliminar la rueda en la posición 15 con delWheel(15).</w:t>
      </w:r>
    </w:p>
    <w:p w14:paraId="6330FF90" w14:textId="77777777" w:rsidR="0081498F" w:rsidRPr="0081498F" w:rsidRDefault="0081498F" w:rsidP="0081498F">
      <w:pPr>
        <w:pStyle w:val="NormalWeb"/>
        <w:numPr>
          <w:ilvl w:val="0"/>
          <w:numId w:val="7"/>
        </w:numPr>
        <w:rPr>
          <w:rFonts w:ascii="Arial" w:hAnsi="Arial" w:cs="Arial"/>
          <w:b/>
          <w:bCs/>
          <w:color w:val="0070C0"/>
        </w:rPr>
      </w:pPr>
      <w:r w:rsidRPr="0081498F">
        <w:rPr>
          <w:rFonts w:ascii="Arial" w:hAnsi="Arial" w:cs="Arial"/>
          <w:b/>
          <w:bCs/>
          <w:color w:val="0070C0"/>
        </w:rPr>
        <w:t>Verificar que el tablero se reduzca correctamente a una sola fila, y que isJackpot() siga retornando true para las 14 ruedas restantes.</w:t>
      </w:r>
    </w:p>
    <w:p w14:paraId="69C90FE0" w14:textId="77777777" w:rsidR="0081498F" w:rsidRPr="0081498F" w:rsidRDefault="0081498F" w:rsidP="0081498F">
      <w:pPr>
        <w:pStyle w:val="NormalWeb"/>
        <w:numPr>
          <w:ilvl w:val="0"/>
          <w:numId w:val="7"/>
        </w:numPr>
        <w:rPr>
          <w:rFonts w:ascii="Arial" w:hAnsi="Arial" w:cs="Arial"/>
          <w:b/>
          <w:bCs/>
          <w:color w:val="0070C0"/>
        </w:rPr>
      </w:pPr>
      <w:r w:rsidRPr="0081498F">
        <w:rPr>
          <w:rFonts w:ascii="Arial" w:hAnsi="Arial" w:cs="Arial"/>
          <w:b/>
          <w:bCs/>
          <w:color w:val="0070C0"/>
        </w:rPr>
        <w:t>Cambiar el símbolo de una rueda con placeSymbol(5, "blue").</w:t>
      </w:r>
    </w:p>
    <w:p w14:paraId="6172F909" w14:textId="77777777" w:rsidR="0081498F" w:rsidRPr="0081498F" w:rsidRDefault="0081498F" w:rsidP="0081498F">
      <w:pPr>
        <w:pStyle w:val="NormalWeb"/>
        <w:numPr>
          <w:ilvl w:val="0"/>
          <w:numId w:val="7"/>
        </w:numPr>
        <w:rPr>
          <w:rFonts w:ascii="Arial" w:hAnsi="Arial" w:cs="Arial"/>
          <w:b/>
          <w:bCs/>
          <w:color w:val="0070C0"/>
        </w:rPr>
      </w:pPr>
      <w:r w:rsidRPr="0081498F">
        <w:rPr>
          <w:rFonts w:ascii="Arial" w:hAnsi="Arial" w:cs="Arial"/>
          <w:b/>
          <w:bCs/>
          <w:color w:val="0070C0"/>
        </w:rPr>
        <w:t>Verificar que isJackpot() ahora retorne false, y que distinctSymbols() retorne 2.</w:t>
      </w:r>
    </w:p>
    <w:p w14:paraId="12C8C75B" w14:textId="7614192E" w:rsidR="0081498F" w:rsidRPr="0081498F" w:rsidRDefault="0081498F" w:rsidP="0081498F">
      <w:pPr>
        <w:pStyle w:val="NormalWeb"/>
        <w:rPr>
          <w:rFonts w:ascii="Arial" w:hAnsi="Arial" w:cs="Arial"/>
          <w:b/>
          <w:bCs/>
          <w:color w:val="0070C0"/>
        </w:rPr>
      </w:pPr>
    </w:p>
    <w:p w14:paraId="3B94B5EA" w14:textId="77777777" w:rsidR="0081498F" w:rsidRPr="0081498F" w:rsidRDefault="0081498F" w:rsidP="0081498F">
      <w:pPr>
        <w:pStyle w:val="NormalWeb"/>
        <w:rPr>
          <w:rFonts w:ascii="Arial" w:hAnsi="Arial" w:cs="Arial"/>
          <w:b/>
          <w:bCs/>
          <w:color w:val="0070C0"/>
        </w:rPr>
      </w:pPr>
      <w:r w:rsidRPr="0081498F">
        <w:rPr>
          <w:rFonts w:ascii="Arial" w:hAnsi="Arial" w:cs="Arial"/>
          <w:b/>
          <w:bCs/>
          <w:color w:val="0070C0"/>
        </w:rPr>
        <w:t>Prueba de Aceptación 2 — Bloqueo, intercambio y giro interactúan correctamente</w:t>
      </w:r>
    </w:p>
    <w:p w14:paraId="5313B344" w14:textId="77777777" w:rsidR="0081498F" w:rsidRPr="0081498F" w:rsidRDefault="0081498F" w:rsidP="0081498F">
      <w:pPr>
        <w:pStyle w:val="NormalWeb"/>
        <w:numPr>
          <w:ilvl w:val="0"/>
          <w:numId w:val="8"/>
        </w:numPr>
        <w:rPr>
          <w:rFonts w:ascii="Arial" w:hAnsi="Arial" w:cs="Arial"/>
          <w:b/>
          <w:bCs/>
          <w:color w:val="0070C0"/>
        </w:rPr>
      </w:pPr>
      <w:r w:rsidRPr="0081498F">
        <w:rPr>
          <w:rFonts w:ascii="Arial" w:hAnsi="Arial" w:cs="Arial"/>
          <w:b/>
          <w:bCs/>
          <w:color w:val="0070C0"/>
        </w:rPr>
        <w:t>Crear una nueva SlotMachine.</w:t>
      </w:r>
    </w:p>
    <w:p w14:paraId="35D108B4" w14:textId="77777777" w:rsidR="0081498F" w:rsidRPr="0081498F" w:rsidRDefault="0081498F" w:rsidP="0081498F">
      <w:pPr>
        <w:pStyle w:val="NormalWeb"/>
        <w:numPr>
          <w:ilvl w:val="0"/>
          <w:numId w:val="8"/>
        </w:numPr>
        <w:rPr>
          <w:rFonts w:ascii="Arial" w:hAnsi="Arial" w:cs="Arial"/>
          <w:b/>
          <w:bCs/>
          <w:color w:val="0070C0"/>
        </w:rPr>
      </w:pPr>
      <w:r w:rsidRPr="0081498F">
        <w:rPr>
          <w:rFonts w:ascii="Arial" w:hAnsi="Arial" w:cs="Arial"/>
          <w:b/>
          <w:bCs/>
          <w:color w:val="0070C0"/>
        </w:rPr>
        <w:t>Agregar tres ruedas, en las posiciones 1, 2 y 3.</w:t>
      </w:r>
    </w:p>
    <w:p w14:paraId="2F47A26E" w14:textId="77777777" w:rsidR="0081498F" w:rsidRPr="0081498F" w:rsidRDefault="0081498F" w:rsidP="0081498F">
      <w:pPr>
        <w:pStyle w:val="NormalWeb"/>
        <w:numPr>
          <w:ilvl w:val="0"/>
          <w:numId w:val="8"/>
        </w:numPr>
        <w:rPr>
          <w:rFonts w:ascii="Arial" w:hAnsi="Arial" w:cs="Arial"/>
          <w:b/>
          <w:bCs/>
          <w:color w:val="0070C0"/>
        </w:rPr>
      </w:pPr>
      <w:r w:rsidRPr="0081498F">
        <w:rPr>
          <w:rFonts w:ascii="Arial" w:hAnsi="Arial" w:cs="Arial"/>
          <w:b/>
          <w:bCs/>
          <w:color w:val="0070C0"/>
        </w:rPr>
        <w:t>Agregar dos símbolos: "red" y "blue".</w:t>
      </w:r>
    </w:p>
    <w:p w14:paraId="6A2F22E9" w14:textId="77777777" w:rsidR="0081498F" w:rsidRPr="0081498F" w:rsidRDefault="0081498F" w:rsidP="0081498F">
      <w:pPr>
        <w:pStyle w:val="NormalWeb"/>
        <w:numPr>
          <w:ilvl w:val="0"/>
          <w:numId w:val="8"/>
        </w:numPr>
        <w:rPr>
          <w:rFonts w:ascii="Arial" w:hAnsi="Arial" w:cs="Arial"/>
          <w:b/>
          <w:bCs/>
          <w:color w:val="0070C0"/>
        </w:rPr>
      </w:pPr>
      <w:r w:rsidRPr="0081498F">
        <w:rPr>
          <w:rFonts w:ascii="Arial" w:hAnsi="Arial" w:cs="Arial"/>
          <w:b/>
          <w:bCs/>
          <w:color w:val="0070C0"/>
        </w:rPr>
        <w:t>Colocar "red" en la rueda 1, "blue" en la rueda 2, y "red" en la rueda 3.</w:t>
      </w:r>
    </w:p>
    <w:p w14:paraId="2D5B3364" w14:textId="77777777" w:rsidR="0081498F" w:rsidRPr="0081498F" w:rsidRDefault="0081498F" w:rsidP="0081498F">
      <w:pPr>
        <w:pStyle w:val="NormalWeb"/>
        <w:numPr>
          <w:ilvl w:val="0"/>
          <w:numId w:val="8"/>
        </w:numPr>
        <w:rPr>
          <w:rFonts w:ascii="Arial" w:hAnsi="Arial" w:cs="Arial"/>
          <w:b/>
          <w:bCs/>
          <w:color w:val="0070C0"/>
        </w:rPr>
      </w:pPr>
      <w:r w:rsidRPr="0081498F">
        <w:rPr>
          <w:rFonts w:ascii="Arial" w:hAnsi="Arial" w:cs="Arial"/>
          <w:b/>
          <w:bCs/>
          <w:color w:val="0070C0"/>
        </w:rPr>
        <w:t>Bloquear la rueda 2 con lock(2).</w:t>
      </w:r>
    </w:p>
    <w:p w14:paraId="1ECF48A4" w14:textId="77777777" w:rsidR="0081498F" w:rsidRPr="0081498F" w:rsidRDefault="0081498F" w:rsidP="0081498F">
      <w:pPr>
        <w:pStyle w:val="NormalWeb"/>
        <w:numPr>
          <w:ilvl w:val="0"/>
          <w:numId w:val="8"/>
        </w:numPr>
        <w:rPr>
          <w:rFonts w:ascii="Arial" w:hAnsi="Arial" w:cs="Arial"/>
          <w:b/>
          <w:bCs/>
          <w:color w:val="0070C0"/>
        </w:rPr>
      </w:pPr>
      <w:r w:rsidRPr="0081498F">
        <w:rPr>
          <w:rFonts w:ascii="Arial" w:hAnsi="Arial" w:cs="Arial"/>
          <w:b/>
          <w:bCs/>
          <w:color w:val="0070C0"/>
        </w:rPr>
        <w:t>Intentar spin(2) — verificar que ok() retorne false y que el símbolo de la rueda 2 no haya cambiado.</w:t>
      </w:r>
    </w:p>
    <w:p w14:paraId="11226FBB" w14:textId="77777777" w:rsidR="0081498F" w:rsidRPr="0081498F" w:rsidRDefault="0081498F" w:rsidP="0081498F">
      <w:pPr>
        <w:pStyle w:val="NormalWeb"/>
        <w:numPr>
          <w:ilvl w:val="0"/>
          <w:numId w:val="8"/>
        </w:numPr>
        <w:rPr>
          <w:rFonts w:ascii="Arial" w:hAnsi="Arial" w:cs="Arial"/>
          <w:b/>
          <w:bCs/>
          <w:color w:val="0070C0"/>
        </w:rPr>
      </w:pPr>
      <w:r w:rsidRPr="0081498F">
        <w:rPr>
          <w:rFonts w:ascii="Arial" w:hAnsi="Arial" w:cs="Arial"/>
          <w:b/>
          <w:bCs/>
          <w:color w:val="0070C0"/>
        </w:rPr>
        <w:t>Intentar swap(1, 2) — verificar que ok() retorne false (una rueda bloqueada tampoco puede intercambiarse) y que ni la rueda 1 ni la rueda 2 cambiaron de posición o símbolo.</w:t>
      </w:r>
    </w:p>
    <w:p w14:paraId="71251C97" w14:textId="77777777" w:rsidR="0081498F" w:rsidRPr="0081498F" w:rsidRDefault="0081498F" w:rsidP="0081498F">
      <w:pPr>
        <w:pStyle w:val="NormalWeb"/>
        <w:numPr>
          <w:ilvl w:val="0"/>
          <w:numId w:val="8"/>
        </w:numPr>
        <w:rPr>
          <w:rFonts w:ascii="Arial" w:hAnsi="Arial" w:cs="Arial"/>
          <w:b/>
          <w:bCs/>
          <w:color w:val="0070C0"/>
        </w:rPr>
      </w:pPr>
      <w:r w:rsidRPr="0081498F">
        <w:rPr>
          <w:rFonts w:ascii="Arial" w:hAnsi="Arial" w:cs="Arial"/>
          <w:b/>
          <w:bCs/>
          <w:color w:val="0070C0"/>
        </w:rPr>
        <w:t>Desbloquear la rueda 2 con unlock(2).</w:t>
      </w:r>
    </w:p>
    <w:p w14:paraId="37C6CDE2" w14:textId="77777777" w:rsidR="0081498F" w:rsidRPr="0081498F" w:rsidRDefault="0081498F" w:rsidP="0081498F">
      <w:pPr>
        <w:pStyle w:val="NormalWeb"/>
        <w:numPr>
          <w:ilvl w:val="0"/>
          <w:numId w:val="8"/>
        </w:numPr>
        <w:rPr>
          <w:rFonts w:ascii="Arial" w:hAnsi="Arial" w:cs="Arial"/>
          <w:b/>
          <w:bCs/>
          <w:color w:val="0070C0"/>
        </w:rPr>
      </w:pPr>
      <w:r w:rsidRPr="0081498F">
        <w:rPr>
          <w:rFonts w:ascii="Arial" w:hAnsi="Arial" w:cs="Arial"/>
          <w:b/>
          <w:bCs/>
          <w:color w:val="0070C0"/>
        </w:rPr>
        <w:t>Intercambiar la rueda 2 y la rueda 3 con swap(2, 3) — verificar que la rueda 2 ahora muestre "red" y la rueda 3 ahora muestre "blue".</w:t>
      </w:r>
    </w:p>
    <w:p w14:paraId="60D528D9" w14:textId="77777777" w:rsidR="0081498F" w:rsidRPr="0081498F" w:rsidRDefault="0081498F" w:rsidP="0081498F">
      <w:pPr>
        <w:pStyle w:val="NormalWeb"/>
        <w:numPr>
          <w:ilvl w:val="0"/>
          <w:numId w:val="8"/>
        </w:numPr>
        <w:rPr>
          <w:rFonts w:ascii="Arial" w:hAnsi="Arial" w:cs="Arial"/>
          <w:b/>
          <w:bCs/>
          <w:color w:val="0070C0"/>
        </w:rPr>
      </w:pPr>
      <w:r w:rsidRPr="0081498F">
        <w:rPr>
          <w:rFonts w:ascii="Arial" w:hAnsi="Arial" w:cs="Arial"/>
          <w:b/>
          <w:bCs/>
          <w:color w:val="0070C0"/>
        </w:rPr>
        <w:t>Girar la rueda 2 con spin(2, 3) (tres pasos) — verificar que el símbolo de la rueda cambió a un símbolo válido registrado ("red" o "blue") y que ok() retorne true.</w:t>
      </w:r>
    </w:p>
    <w:p w14:paraId="423AE0D7" w14:textId="77777777" w:rsidR="0081498F" w:rsidRPr="00B71527" w:rsidRDefault="0081498F" w:rsidP="0081498F">
      <w:pPr>
        <w:pStyle w:val="NormalWeb"/>
        <w:rPr>
          <w:rFonts w:ascii="Arial" w:hAnsi="Arial" w:cs="Arial"/>
        </w:rPr>
      </w:pPr>
    </w:p>
    <w:sectPr w:rsidR="0081498F" w:rsidRPr="00B715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31CFB"/>
    <w:multiLevelType w:val="multilevel"/>
    <w:tmpl w:val="E4820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767147"/>
    <w:multiLevelType w:val="hybridMultilevel"/>
    <w:tmpl w:val="897852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5BF05ED"/>
    <w:multiLevelType w:val="hybridMultilevel"/>
    <w:tmpl w:val="63702B8C"/>
    <w:lvl w:ilvl="0" w:tplc="C03C37AC">
      <w:start w:val="2"/>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7234E64"/>
    <w:multiLevelType w:val="hybridMultilevel"/>
    <w:tmpl w:val="20C20130"/>
    <w:lvl w:ilvl="0" w:tplc="5A6066EA">
      <w:numFmt w:val="bullet"/>
      <w:lvlText w:val="-"/>
      <w:lvlJc w:val="left"/>
      <w:pPr>
        <w:ind w:left="72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04F2AFE"/>
    <w:multiLevelType w:val="multilevel"/>
    <w:tmpl w:val="2004B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3E3746"/>
    <w:multiLevelType w:val="hybridMultilevel"/>
    <w:tmpl w:val="4888E85C"/>
    <w:lvl w:ilvl="0" w:tplc="C03C37AC">
      <w:start w:val="2"/>
      <w:numFmt w:val="bullet"/>
      <w:lvlText w:val="-"/>
      <w:lvlJc w:val="left"/>
      <w:pPr>
        <w:ind w:left="1080" w:hanging="360"/>
      </w:pPr>
      <w:rPr>
        <w:rFonts w:ascii="Aptos" w:eastAsiaTheme="minorHAnsi" w:hAnsi="Aptos"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751451C7"/>
    <w:multiLevelType w:val="multilevel"/>
    <w:tmpl w:val="2B781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673453"/>
    <w:multiLevelType w:val="multilevel"/>
    <w:tmpl w:val="3FAA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579224">
    <w:abstractNumId w:val="1"/>
  </w:num>
  <w:num w:numId="2" w16cid:durableId="1805925340">
    <w:abstractNumId w:val="5"/>
  </w:num>
  <w:num w:numId="3" w16cid:durableId="1103763434">
    <w:abstractNumId w:val="2"/>
  </w:num>
  <w:num w:numId="4" w16cid:durableId="591473867">
    <w:abstractNumId w:val="3"/>
  </w:num>
  <w:num w:numId="5" w16cid:durableId="1125153029">
    <w:abstractNumId w:val="6"/>
  </w:num>
  <w:num w:numId="6" w16cid:durableId="343868352">
    <w:abstractNumId w:val="7"/>
  </w:num>
  <w:num w:numId="7" w16cid:durableId="499976140">
    <w:abstractNumId w:val="0"/>
  </w:num>
  <w:num w:numId="8" w16cid:durableId="20786225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224"/>
    <w:rsid w:val="00052501"/>
    <w:rsid w:val="00052CAD"/>
    <w:rsid w:val="000F5F15"/>
    <w:rsid w:val="00393410"/>
    <w:rsid w:val="003A257B"/>
    <w:rsid w:val="004338F2"/>
    <w:rsid w:val="00443DEA"/>
    <w:rsid w:val="005A37FF"/>
    <w:rsid w:val="00661C47"/>
    <w:rsid w:val="006A19BC"/>
    <w:rsid w:val="006D2A71"/>
    <w:rsid w:val="006E562E"/>
    <w:rsid w:val="0081498F"/>
    <w:rsid w:val="008F4885"/>
    <w:rsid w:val="009111E5"/>
    <w:rsid w:val="009C1DE6"/>
    <w:rsid w:val="00A1498C"/>
    <w:rsid w:val="00AA35B1"/>
    <w:rsid w:val="00B06224"/>
    <w:rsid w:val="00B4296A"/>
    <w:rsid w:val="00B71527"/>
    <w:rsid w:val="00BB4AF3"/>
    <w:rsid w:val="00BC4AB2"/>
    <w:rsid w:val="00C1347A"/>
    <w:rsid w:val="00C91103"/>
    <w:rsid w:val="00EA500A"/>
    <w:rsid w:val="00EC7581"/>
    <w:rsid w:val="00EE4CF0"/>
    <w:rsid w:val="00EF0ECC"/>
    <w:rsid w:val="00EF6D85"/>
    <w:rsid w:val="00F518B0"/>
    <w:rsid w:val="00FB76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C197"/>
  <w15:chartTrackingRefBased/>
  <w15:docId w15:val="{28F1E54D-A8CE-4B54-BCDA-67CB7FD01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6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6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62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62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62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62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62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62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62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2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62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62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62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62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62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62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62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6224"/>
    <w:rPr>
      <w:rFonts w:eastAsiaTheme="majorEastAsia" w:cstheme="majorBidi"/>
      <w:color w:val="272727" w:themeColor="text1" w:themeTint="D8"/>
    </w:rPr>
  </w:style>
  <w:style w:type="paragraph" w:styleId="Ttulo">
    <w:name w:val="Title"/>
    <w:basedOn w:val="Normal"/>
    <w:next w:val="Normal"/>
    <w:link w:val="TtuloCar"/>
    <w:uiPriority w:val="10"/>
    <w:qFormat/>
    <w:rsid w:val="00B06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62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62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62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6224"/>
    <w:pPr>
      <w:spacing w:before="160"/>
      <w:jc w:val="center"/>
    </w:pPr>
    <w:rPr>
      <w:i/>
      <w:iCs/>
      <w:color w:val="404040" w:themeColor="text1" w:themeTint="BF"/>
    </w:rPr>
  </w:style>
  <w:style w:type="character" w:customStyle="1" w:styleId="CitaCar">
    <w:name w:val="Cita Car"/>
    <w:basedOn w:val="Fuentedeprrafopredeter"/>
    <w:link w:val="Cita"/>
    <w:uiPriority w:val="29"/>
    <w:rsid w:val="00B06224"/>
    <w:rPr>
      <w:i/>
      <w:iCs/>
      <w:color w:val="404040" w:themeColor="text1" w:themeTint="BF"/>
    </w:rPr>
  </w:style>
  <w:style w:type="paragraph" w:styleId="Prrafodelista">
    <w:name w:val="List Paragraph"/>
    <w:basedOn w:val="Normal"/>
    <w:uiPriority w:val="34"/>
    <w:qFormat/>
    <w:rsid w:val="00B06224"/>
    <w:pPr>
      <w:ind w:left="720"/>
      <w:contextualSpacing/>
    </w:pPr>
  </w:style>
  <w:style w:type="character" w:styleId="nfasisintenso">
    <w:name w:val="Intense Emphasis"/>
    <w:basedOn w:val="Fuentedeprrafopredeter"/>
    <w:uiPriority w:val="21"/>
    <w:qFormat/>
    <w:rsid w:val="00B06224"/>
    <w:rPr>
      <w:i/>
      <w:iCs/>
      <w:color w:val="0F4761" w:themeColor="accent1" w:themeShade="BF"/>
    </w:rPr>
  </w:style>
  <w:style w:type="paragraph" w:styleId="Citadestacada">
    <w:name w:val="Intense Quote"/>
    <w:basedOn w:val="Normal"/>
    <w:next w:val="Normal"/>
    <w:link w:val="CitadestacadaCar"/>
    <w:uiPriority w:val="30"/>
    <w:qFormat/>
    <w:rsid w:val="00B06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6224"/>
    <w:rPr>
      <w:i/>
      <w:iCs/>
      <w:color w:val="0F4761" w:themeColor="accent1" w:themeShade="BF"/>
    </w:rPr>
  </w:style>
  <w:style w:type="character" w:styleId="Referenciaintensa">
    <w:name w:val="Intense Reference"/>
    <w:basedOn w:val="Fuentedeprrafopredeter"/>
    <w:uiPriority w:val="32"/>
    <w:qFormat/>
    <w:rsid w:val="00B06224"/>
    <w:rPr>
      <w:b/>
      <w:bCs/>
      <w:smallCaps/>
      <w:color w:val="0F4761" w:themeColor="accent1" w:themeShade="BF"/>
      <w:spacing w:val="5"/>
    </w:rPr>
  </w:style>
  <w:style w:type="paragraph" w:styleId="NormalWeb">
    <w:name w:val="Normal (Web)"/>
    <w:basedOn w:val="Normal"/>
    <w:uiPriority w:val="99"/>
    <w:unhideWhenUsed/>
    <w:rsid w:val="000F5F15"/>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unhideWhenUsed/>
    <w:rsid w:val="000F5F15"/>
    <w:rPr>
      <w:color w:val="0000FF"/>
      <w:u w:val="single"/>
    </w:rPr>
  </w:style>
  <w:style w:type="character" w:styleId="Mencinsinresolver">
    <w:name w:val="Unresolved Mention"/>
    <w:basedOn w:val="Fuentedeprrafopredeter"/>
    <w:uiPriority w:val="99"/>
    <w:semiHidden/>
    <w:unhideWhenUsed/>
    <w:rsid w:val="000F5F15"/>
    <w:rPr>
      <w:color w:val="605E5C"/>
      <w:shd w:val="clear" w:color="auto" w:fill="E1DFDD"/>
    </w:rPr>
  </w:style>
  <w:style w:type="character" w:styleId="CdigoHTML">
    <w:name w:val="HTML Code"/>
    <w:basedOn w:val="Fuentedeprrafopredeter"/>
    <w:uiPriority w:val="99"/>
    <w:semiHidden/>
    <w:unhideWhenUsed/>
    <w:rsid w:val="00661C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242328">
      <w:bodyDiv w:val="1"/>
      <w:marLeft w:val="0"/>
      <w:marRight w:val="0"/>
      <w:marTop w:val="0"/>
      <w:marBottom w:val="0"/>
      <w:divBdr>
        <w:top w:val="none" w:sz="0" w:space="0" w:color="auto"/>
        <w:left w:val="none" w:sz="0" w:space="0" w:color="auto"/>
        <w:bottom w:val="none" w:sz="0" w:space="0" w:color="auto"/>
        <w:right w:val="none" w:sz="0" w:space="0" w:color="auto"/>
      </w:divBdr>
    </w:div>
    <w:div w:id="1700466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hropic.com" TargetMode="External"/><Relationship Id="rId5" Type="http://schemas.openxmlformats.org/officeDocument/2006/relationships/hyperlink" Target="https://docs.oracle.com/javase/tutorial/essential/concurrency/sleep.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4</Pages>
  <Words>1093</Words>
  <Characters>6017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ANDRES POVEDA GARCIA</dc:creator>
  <cp:keywords/>
  <dc:description/>
  <cp:lastModifiedBy>OSCAR ANDRES POVEDA GARCIA</cp:lastModifiedBy>
  <cp:revision>17</cp:revision>
  <dcterms:created xsi:type="dcterms:W3CDTF">2026-08-23T00:59:00Z</dcterms:created>
  <dcterms:modified xsi:type="dcterms:W3CDTF">2026-09-20T15:06:00Z</dcterms:modified>
</cp:coreProperties>
</file>