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4EC" w:rsidRPr="009A3C3F" w:rsidRDefault="00FB5AD0" w:rsidP="00E73C04">
      <w:pPr>
        <w:spacing w:line="276" w:lineRule="auto"/>
        <w:jc w:val="center"/>
        <w:rPr>
          <w:b/>
          <w:sz w:val="32"/>
        </w:rPr>
      </w:pPr>
      <w:r w:rsidRPr="009A3C3F">
        <w:rPr>
          <w:b/>
          <w:sz w:val="32"/>
        </w:rPr>
        <w:t xml:space="preserve">THESIS </w:t>
      </w:r>
      <w:r w:rsidR="00307BBD">
        <w:rPr>
          <w:b/>
          <w:sz w:val="32"/>
        </w:rPr>
        <w:t>FORMAT</w:t>
      </w:r>
    </w:p>
    <w:p w:rsidR="009A3C3F" w:rsidRDefault="009A3C3F" w:rsidP="00E73C04">
      <w:pPr>
        <w:spacing w:line="276" w:lineRule="auto"/>
      </w:pPr>
      <w:r>
        <w:t>Content</w:t>
      </w:r>
    </w:p>
    <w:p w:rsidR="009A3C3F" w:rsidRDefault="009A3C3F" w:rsidP="00E73C04">
      <w:pPr>
        <w:spacing w:line="276" w:lineRule="auto"/>
      </w:pPr>
      <w:r>
        <w:t>Abbreviations</w:t>
      </w:r>
    </w:p>
    <w:p w:rsidR="009A3C3F" w:rsidRDefault="009A3C3F" w:rsidP="00E73C04">
      <w:pPr>
        <w:spacing w:line="276" w:lineRule="auto"/>
      </w:pPr>
      <w:r>
        <w:t>Definition of terms</w:t>
      </w:r>
    </w:p>
    <w:p w:rsidR="009A3C3F" w:rsidRDefault="009A3C3F" w:rsidP="00E73C04">
      <w:pPr>
        <w:spacing w:line="276" w:lineRule="auto"/>
      </w:pPr>
      <w:r>
        <w:t>Abstract</w:t>
      </w:r>
    </w:p>
    <w:p w:rsidR="001665D7" w:rsidRDefault="001665D7" w:rsidP="00E73C04">
      <w:pPr>
        <w:spacing w:line="276" w:lineRule="auto"/>
        <w:jc w:val="center"/>
        <w:rPr>
          <w:b/>
        </w:rPr>
      </w:pPr>
    </w:p>
    <w:p w:rsidR="00FB5AD0" w:rsidRPr="009A3C3F" w:rsidRDefault="00FB5AD0" w:rsidP="00E73C04">
      <w:pPr>
        <w:spacing w:line="276" w:lineRule="auto"/>
        <w:jc w:val="center"/>
        <w:rPr>
          <w:b/>
        </w:rPr>
      </w:pPr>
      <w:r w:rsidRPr="009A3C3F">
        <w:rPr>
          <w:b/>
        </w:rPr>
        <w:t>CHAPTER 1 - INTRODUCTION</w:t>
      </w:r>
    </w:p>
    <w:p w:rsidR="00FB5AD0" w:rsidRPr="009A3C3F" w:rsidRDefault="00E73C04" w:rsidP="00E73C04">
      <w:pPr>
        <w:spacing w:line="276" w:lineRule="auto"/>
        <w:rPr>
          <w:b/>
        </w:rPr>
      </w:pPr>
      <w:r>
        <w:rPr>
          <w:b/>
        </w:rPr>
        <w:t>1.1</w:t>
      </w:r>
      <w:r w:rsidR="00FB5AD0" w:rsidRPr="009A3C3F">
        <w:rPr>
          <w:b/>
        </w:rPr>
        <w:t xml:space="preserve"> Background:</w:t>
      </w:r>
    </w:p>
    <w:p w:rsidR="00FB5AD0" w:rsidRDefault="00FB5AD0" w:rsidP="00E73C04">
      <w:pPr>
        <w:pStyle w:val="NoSpacing"/>
        <w:spacing w:line="276" w:lineRule="auto"/>
      </w:pPr>
      <w:r>
        <w:t>1.1</w:t>
      </w:r>
      <w:r w:rsidR="00E73C04">
        <w:t>.1</w:t>
      </w:r>
      <w:r>
        <w:t xml:space="preserve"> A</w:t>
      </w:r>
      <w:r w:rsidRPr="00C9639E">
        <w:t>mbulatory care sensitive hospitalisations</w:t>
      </w:r>
    </w:p>
    <w:p w:rsidR="00FB5AD0" w:rsidRDefault="00FB5AD0" w:rsidP="00E73C04">
      <w:pPr>
        <w:pStyle w:val="NoSpacing"/>
        <w:spacing w:line="276" w:lineRule="auto"/>
      </w:pPr>
      <w:r>
        <w:t>1.</w:t>
      </w:r>
      <w:r w:rsidR="00E73C04">
        <w:t>1.</w:t>
      </w:r>
      <w:r>
        <w:t>2 P</w:t>
      </w:r>
      <w:r w:rsidRPr="00C9639E">
        <w:t xml:space="preserve">rimary health care </w:t>
      </w:r>
    </w:p>
    <w:p w:rsidR="00FB5AD0" w:rsidRDefault="00735BC9" w:rsidP="00E73C04">
      <w:pPr>
        <w:pStyle w:val="NoSpacing"/>
        <w:spacing w:line="276" w:lineRule="auto"/>
      </w:pPr>
      <w:r>
        <w:t>1.</w:t>
      </w:r>
      <w:r w:rsidR="00E73C04">
        <w:t>1.</w:t>
      </w:r>
      <w:r>
        <w:t>3</w:t>
      </w:r>
      <w:r w:rsidR="00FB5AD0">
        <w:t xml:space="preserve"> Access to primary healthcare</w:t>
      </w:r>
    </w:p>
    <w:p w:rsidR="00FB5AD0" w:rsidRDefault="00735BC9" w:rsidP="00E73C04">
      <w:pPr>
        <w:pStyle w:val="NoSpacing"/>
        <w:spacing w:line="276" w:lineRule="auto"/>
      </w:pPr>
      <w:r>
        <w:t>1.</w:t>
      </w:r>
      <w:r w:rsidR="00E73C04">
        <w:t>1.</w:t>
      </w:r>
      <w:r>
        <w:t>4</w:t>
      </w:r>
      <w:r w:rsidR="00FB5AD0">
        <w:t xml:space="preserve"> Access to primary healthcare and risk of ambulatory care sensitive hospitalisations</w:t>
      </w:r>
    </w:p>
    <w:p w:rsidR="00FB5AD0" w:rsidRPr="00C9639E" w:rsidRDefault="00FB5AD0" w:rsidP="00E73C04">
      <w:pPr>
        <w:pStyle w:val="NoSpacing"/>
        <w:spacing w:line="276" w:lineRule="auto"/>
      </w:pPr>
    </w:p>
    <w:p w:rsidR="00FB5AD0" w:rsidRPr="009A3C3F" w:rsidRDefault="00E73C04" w:rsidP="00E73C04">
      <w:pPr>
        <w:pStyle w:val="NoSpacing"/>
        <w:spacing w:line="276" w:lineRule="auto"/>
        <w:rPr>
          <w:b/>
        </w:rPr>
      </w:pPr>
      <w:r>
        <w:rPr>
          <w:b/>
        </w:rPr>
        <w:t>1.2</w:t>
      </w:r>
      <w:r w:rsidR="00FB5AD0" w:rsidRPr="009A3C3F">
        <w:rPr>
          <w:b/>
        </w:rPr>
        <w:t>. Purpose of the study / Justification</w:t>
      </w:r>
    </w:p>
    <w:p w:rsidR="00FB5AD0" w:rsidRPr="009A3C3F" w:rsidRDefault="00FB5AD0" w:rsidP="00E73C04">
      <w:pPr>
        <w:pStyle w:val="NoSpacing"/>
        <w:spacing w:line="276" w:lineRule="auto"/>
        <w:rPr>
          <w:b/>
        </w:rPr>
      </w:pPr>
    </w:p>
    <w:p w:rsidR="00FB5AD0" w:rsidRPr="009A3C3F" w:rsidRDefault="00E73C04" w:rsidP="00E73C04">
      <w:pPr>
        <w:pStyle w:val="NoSpacing"/>
        <w:spacing w:line="276" w:lineRule="auto"/>
        <w:rPr>
          <w:b/>
        </w:rPr>
      </w:pPr>
      <w:r>
        <w:rPr>
          <w:b/>
        </w:rPr>
        <w:t>1.3</w:t>
      </w:r>
      <w:r w:rsidR="009A3C3F" w:rsidRPr="009A3C3F">
        <w:rPr>
          <w:b/>
        </w:rPr>
        <w:t>. Goal, objectives, and hypothesis:</w:t>
      </w:r>
    </w:p>
    <w:p w:rsidR="009A3C3F" w:rsidRDefault="009A3C3F" w:rsidP="00E73C04">
      <w:pPr>
        <w:pStyle w:val="NoSpacing"/>
        <w:spacing w:line="276" w:lineRule="auto"/>
      </w:pPr>
    </w:p>
    <w:p w:rsidR="009A3C3F" w:rsidRDefault="00E73C04" w:rsidP="00E73C04">
      <w:pPr>
        <w:pStyle w:val="NoSpacing"/>
        <w:spacing w:line="276" w:lineRule="auto"/>
      </w:pPr>
      <w:r>
        <w:t>1.</w:t>
      </w:r>
      <w:r w:rsidR="009A3C3F">
        <w:t>3.1 Goal</w:t>
      </w:r>
    </w:p>
    <w:p w:rsidR="009A3C3F" w:rsidRDefault="00E73C04" w:rsidP="00E73C04">
      <w:pPr>
        <w:pStyle w:val="NoSpacing"/>
        <w:spacing w:line="276" w:lineRule="auto"/>
      </w:pPr>
      <w:r>
        <w:t>1.</w:t>
      </w:r>
      <w:r w:rsidR="009A3C3F">
        <w:t>3.2 Objectives</w:t>
      </w:r>
    </w:p>
    <w:p w:rsidR="009A3C3F" w:rsidRDefault="00E73C04" w:rsidP="00E73C04">
      <w:pPr>
        <w:pStyle w:val="NoSpacing"/>
        <w:spacing w:line="276" w:lineRule="auto"/>
      </w:pPr>
      <w:r>
        <w:t>1.</w:t>
      </w:r>
      <w:r w:rsidR="009A3C3F">
        <w:t>3.3 Hypothesis</w:t>
      </w:r>
    </w:p>
    <w:p w:rsidR="009A3C3F" w:rsidRDefault="00E73C04" w:rsidP="00E73C04">
      <w:pPr>
        <w:pStyle w:val="NoSpacing"/>
        <w:spacing w:line="276" w:lineRule="auto"/>
      </w:pPr>
      <w:r>
        <w:t>1.</w:t>
      </w:r>
      <w:r w:rsidR="009A3C3F">
        <w:t>3.4 Conceptual model</w:t>
      </w:r>
    </w:p>
    <w:p w:rsidR="009A3C3F" w:rsidRDefault="009A3C3F" w:rsidP="00E73C04">
      <w:pPr>
        <w:pStyle w:val="NoSpacing"/>
        <w:spacing w:line="276" w:lineRule="auto"/>
      </w:pPr>
    </w:p>
    <w:p w:rsidR="001665D7" w:rsidRDefault="001665D7" w:rsidP="00E73C04">
      <w:pPr>
        <w:pStyle w:val="NoSpacing"/>
        <w:spacing w:line="276" w:lineRule="auto"/>
        <w:jc w:val="center"/>
        <w:rPr>
          <w:b/>
        </w:rPr>
      </w:pPr>
    </w:p>
    <w:p w:rsidR="009A3C3F" w:rsidRPr="009A0036" w:rsidRDefault="009A0036" w:rsidP="00E73C04">
      <w:pPr>
        <w:pStyle w:val="NoSpacing"/>
        <w:spacing w:line="276" w:lineRule="auto"/>
        <w:jc w:val="center"/>
        <w:rPr>
          <w:b/>
        </w:rPr>
      </w:pPr>
      <w:r w:rsidRPr="009A0036">
        <w:rPr>
          <w:b/>
        </w:rPr>
        <w:t>CHAPTER 2 – LITERATURE</w:t>
      </w:r>
    </w:p>
    <w:p w:rsidR="009A3C3F" w:rsidRDefault="009A3C3F" w:rsidP="00E73C04">
      <w:pPr>
        <w:pStyle w:val="NoSpacing"/>
        <w:spacing w:line="276" w:lineRule="auto"/>
      </w:pPr>
    </w:p>
    <w:p w:rsidR="009A3C3F" w:rsidRDefault="00735BC9" w:rsidP="00E73C04">
      <w:pPr>
        <w:pStyle w:val="NoSpacing"/>
        <w:spacing w:line="276" w:lineRule="auto"/>
      </w:pPr>
      <w:r>
        <w:t>2.1 The concept of access</w:t>
      </w:r>
    </w:p>
    <w:p w:rsidR="00735BC9" w:rsidRDefault="00735BC9" w:rsidP="00E73C04">
      <w:pPr>
        <w:pStyle w:val="NoSpacing"/>
        <w:spacing w:line="276" w:lineRule="auto"/>
      </w:pPr>
      <w:r>
        <w:t xml:space="preserve">2.2 Theoretical perspective of </w:t>
      </w:r>
      <w:r w:rsidRPr="00C9639E">
        <w:t>access</w:t>
      </w:r>
    </w:p>
    <w:p w:rsidR="00735BC9" w:rsidRDefault="00735BC9" w:rsidP="00E73C04">
      <w:pPr>
        <w:pStyle w:val="NoSpacing"/>
        <w:spacing w:line="276" w:lineRule="auto"/>
      </w:pPr>
      <w:r>
        <w:t>2.3 Universal access to primary healthcare</w:t>
      </w:r>
    </w:p>
    <w:p w:rsidR="00735BC9" w:rsidRDefault="00735BC9" w:rsidP="00E73C04">
      <w:pPr>
        <w:pStyle w:val="NoSpacing"/>
        <w:spacing w:line="276" w:lineRule="auto"/>
      </w:pPr>
      <w:r>
        <w:t>2.4 Access to primary healthcare in island nations</w:t>
      </w:r>
    </w:p>
    <w:p w:rsidR="00735BC9" w:rsidRDefault="00735BC9" w:rsidP="00E73C04">
      <w:pPr>
        <w:pStyle w:val="NoSpacing"/>
        <w:spacing w:line="276" w:lineRule="auto"/>
      </w:pPr>
      <w:r>
        <w:t>2.5 Access to primary healthcare in the Maldives</w:t>
      </w:r>
    </w:p>
    <w:p w:rsidR="0034147E" w:rsidRPr="00C9639E" w:rsidRDefault="0034147E" w:rsidP="00E73C04">
      <w:pPr>
        <w:pStyle w:val="NoSpacing"/>
        <w:spacing w:line="276" w:lineRule="auto"/>
      </w:pPr>
      <w:r>
        <w:t xml:space="preserve">2.6 </w:t>
      </w:r>
      <w:r w:rsidRPr="00C9639E">
        <w:t>Ambulatory care sens</w:t>
      </w:r>
      <w:r>
        <w:t>itive hospitalisation as a</w:t>
      </w:r>
      <w:r w:rsidRPr="00C9639E">
        <w:t xml:space="preserve"> measure of access to primary health care</w:t>
      </w:r>
    </w:p>
    <w:p w:rsidR="0034147E" w:rsidRDefault="0034147E" w:rsidP="00E73C04">
      <w:pPr>
        <w:pStyle w:val="NoSpacing"/>
        <w:spacing w:line="276" w:lineRule="auto"/>
      </w:pPr>
      <w:r>
        <w:t>2.7 Global phenomenon of ambulatory care sensitive hospitalisations</w:t>
      </w:r>
    </w:p>
    <w:p w:rsidR="0034147E" w:rsidRDefault="0034147E" w:rsidP="00E73C04">
      <w:pPr>
        <w:pStyle w:val="NoSpacing"/>
        <w:spacing w:line="276" w:lineRule="auto"/>
      </w:pPr>
      <w:r>
        <w:t>2.8 Ambulatory care sensitive hospitalisations in the Maldives</w:t>
      </w:r>
    </w:p>
    <w:p w:rsidR="0034147E" w:rsidRPr="00C9639E" w:rsidRDefault="0034147E" w:rsidP="00E73C04">
      <w:pPr>
        <w:pStyle w:val="NoSpacing"/>
        <w:spacing w:line="276" w:lineRule="auto"/>
      </w:pPr>
      <w:r>
        <w:t>2.9</w:t>
      </w:r>
      <w:r w:rsidR="00735BC9">
        <w:t xml:space="preserve"> </w:t>
      </w:r>
      <w:r w:rsidRPr="00C9639E">
        <w:t xml:space="preserve">Factors associated with </w:t>
      </w:r>
      <w:r w:rsidR="00E73C04">
        <w:t>access to primary healthcare</w:t>
      </w:r>
      <w:r w:rsidRPr="00C9639E">
        <w:t xml:space="preserve"> and ambulatory care sensitive hospitalisation</w:t>
      </w:r>
    </w:p>
    <w:p w:rsidR="0034147E" w:rsidRDefault="0034147E" w:rsidP="00E73C04">
      <w:pPr>
        <w:pStyle w:val="NoSpacing"/>
        <w:spacing w:line="276" w:lineRule="auto"/>
      </w:pPr>
      <w:r>
        <w:t>2.10</w:t>
      </w:r>
      <w:r w:rsidR="009A0036">
        <w:t xml:space="preserve"> </w:t>
      </w:r>
      <w:r w:rsidR="009A0036" w:rsidRPr="00C9639E">
        <w:t>Impaired access to primary health care and ambulatory care sensitive hospitalisations</w:t>
      </w:r>
    </w:p>
    <w:p w:rsidR="00E73C04" w:rsidRDefault="00E73C04" w:rsidP="00E73C04">
      <w:pPr>
        <w:pStyle w:val="NoSpacing"/>
        <w:spacing w:line="276" w:lineRule="auto"/>
      </w:pPr>
    </w:p>
    <w:p w:rsidR="001665D7" w:rsidRDefault="001665D7" w:rsidP="00E73C04">
      <w:pPr>
        <w:pStyle w:val="NoSpacing"/>
        <w:spacing w:line="276" w:lineRule="auto"/>
        <w:jc w:val="center"/>
        <w:rPr>
          <w:b/>
        </w:rPr>
      </w:pPr>
    </w:p>
    <w:p w:rsidR="001665D7" w:rsidRDefault="001665D7" w:rsidP="00E73C04">
      <w:pPr>
        <w:pStyle w:val="NoSpacing"/>
        <w:spacing w:line="276" w:lineRule="auto"/>
        <w:jc w:val="center"/>
        <w:rPr>
          <w:b/>
        </w:rPr>
      </w:pPr>
    </w:p>
    <w:p w:rsidR="009A0036" w:rsidRPr="00E73C04" w:rsidRDefault="00E73C04" w:rsidP="00E73C04">
      <w:pPr>
        <w:pStyle w:val="NoSpacing"/>
        <w:spacing w:line="276" w:lineRule="auto"/>
        <w:jc w:val="center"/>
        <w:rPr>
          <w:b/>
        </w:rPr>
      </w:pPr>
      <w:r w:rsidRPr="00E73C04">
        <w:rPr>
          <w:b/>
        </w:rPr>
        <w:lastRenderedPageBreak/>
        <w:t>CHAPTER 3 – METHODS</w:t>
      </w:r>
    </w:p>
    <w:p w:rsidR="009A0036" w:rsidRDefault="009A0036" w:rsidP="00E73C04">
      <w:pPr>
        <w:pStyle w:val="NoSpacing"/>
        <w:spacing w:line="276" w:lineRule="auto"/>
      </w:pPr>
    </w:p>
    <w:p w:rsidR="00307BBD" w:rsidRPr="00307BBD" w:rsidRDefault="009A0036" w:rsidP="00E73C04">
      <w:pPr>
        <w:pStyle w:val="NoSpacing"/>
        <w:spacing w:line="276" w:lineRule="auto"/>
      </w:pPr>
      <w:r w:rsidRPr="00307BBD">
        <w:rPr>
          <w:b/>
        </w:rPr>
        <w:t>3.1 Study type</w:t>
      </w:r>
      <w:r w:rsidR="00277F0C">
        <w:rPr>
          <w:b/>
        </w:rPr>
        <w:t>:</w:t>
      </w:r>
      <w:r w:rsidR="00307BBD">
        <w:rPr>
          <w:b/>
        </w:rPr>
        <w:t xml:space="preserve"> </w:t>
      </w:r>
      <w:r w:rsidR="00307BBD" w:rsidRPr="00307BBD">
        <w:t>Observational study</w:t>
      </w:r>
    </w:p>
    <w:p w:rsidR="00E66957" w:rsidRPr="00307BBD" w:rsidRDefault="00E66957" w:rsidP="00E73C04">
      <w:pPr>
        <w:pStyle w:val="NoSpacing"/>
        <w:spacing w:line="276" w:lineRule="auto"/>
        <w:rPr>
          <w:b/>
        </w:rPr>
      </w:pPr>
      <w:r w:rsidRPr="00307BBD">
        <w:rPr>
          <w:b/>
        </w:rPr>
        <w:t xml:space="preserve"> </w:t>
      </w:r>
    </w:p>
    <w:p w:rsidR="009A0036" w:rsidRPr="00307BBD" w:rsidRDefault="00E73C04" w:rsidP="00E73C04">
      <w:pPr>
        <w:pStyle w:val="NoSpacing"/>
        <w:spacing w:line="276" w:lineRule="auto"/>
        <w:rPr>
          <w:b/>
        </w:rPr>
      </w:pPr>
      <w:r w:rsidRPr="00307BBD">
        <w:rPr>
          <w:b/>
        </w:rPr>
        <w:t>3.2 Study design</w:t>
      </w:r>
      <w:r w:rsidR="00277F0C">
        <w:rPr>
          <w:b/>
        </w:rPr>
        <w:t>:</w:t>
      </w:r>
    </w:p>
    <w:p w:rsidR="00307BBD" w:rsidRDefault="00307BBD" w:rsidP="00E73C04">
      <w:pPr>
        <w:pStyle w:val="NoSpacing"/>
        <w:spacing w:line="276" w:lineRule="auto"/>
      </w:pPr>
      <w:r>
        <w:t xml:space="preserve">3.2.1 </w:t>
      </w:r>
      <w:r w:rsidR="00277F0C">
        <w:t>Cross-sectional survey</w:t>
      </w:r>
    </w:p>
    <w:p w:rsidR="00277F0C" w:rsidRDefault="00277F0C" w:rsidP="00E73C04">
      <w:pPr>
        <w:pStyle w:val="NoSpacing"/>
        <w:spacing w:line="276" w:lineRule="auto"/>
      </w:pPr>
      <w:r>
        <w:t>3.2.2 Case control study nested within cross-sectional survey</w:t>
      </w:r>
    </w:p>
    <w:p w:rsidR="00277F0C" w:rsidRPr="00C9639E" w:rsidRDefault="00277F0C" w:rsidP="00E73C04">
      <w:pPr>
        <w:pStyle w:val="NoSpacing"/>
        <w:spacing w:line="276" w:lineRule="auto"/>
      </w:pPr>
    </w:p>
    <w:p w:rsidR="00E73C04" w:rsidRPr="00277F0C" w:rsidRDefault="00E73C04" w:rsidP="00E73C04">
      <w:pPr>
        <w:spacing w:line="276" w:lineRule="auto"/>
        <w:rPr>
          <w:b/>
        </w:rPr>
      </w:pPr>
      <w:r w:rsidRPr="00277F0C">
        <w:rPr>
          <w:b/>
        </w:rPr>
        <w:t>3.3 Population and sample</w:t>
      </w:r>
      <w:r w:rsidR="00277F0C">
        <w:rPr>
          <w:b/>
        </w:rPr>
        <w:t>:</w:t>
      </w:r>
    </w:p>
    <w:p w:rsidR="00E73C04" w:rsidRPr="00995460" w:rsidRDefault="00E73C04" w:rsidP="00E73C04">
      <w:pPr>
        <w:spacing w:line="276" w:lineRule="auto"/>
        <w:rPr>
          <w:b/>
          <w:i/>
        </w:rPr>
      </w:pPr>
      <w:r w:rsidRPr="00995460">
        <w:rPr>
          <w:b/>
          <w:i/>
        </w:rPr>
        <w:t>3.3.1 Population</w:t>
      </w:r>
      <w:r w:rsidR="00277F0C" w:rsidRPr="00995460">
        <w:rPr>
          <w:b/>
          <w:i/>
        </w:rPr>
        <w:t xml:space="preserve"> </w:t>
      </w:r>
    </w:p>
    <w:p w:rsidR="00277F0C" w:rsidRDefault="00277F0C" w:rsidP="00E73C04">
      <w:pPr>
        <w:spacing w:line="276" w:lineRule="auto"/>
      </w:pPr>
      <w:r>
        <w:t>3.3.1.1 Inclusion criteria</w:t>
      </w:r>
    </w:p>
    <w:p w:rsidR="00277F0C" w:rsidRDefault="00277F0C" w:rsidP="00E73C04">
      <w:pPr>
        <w:spacing w:line="276" w:lineRule="auto"/>
      </w:pPr>
      <w:r>
        <w:t>3.3.1.2 Exclusion criteria</w:t>
      </w:r>
    </w:p>
    <w:p w:rsidR="00277F0C" w:rsidRDefault="00277F0C" w:rsidP="00E73C04">
      <w:pPr>
        <w:spacing w:line="276" w:lineRule="auto"/>
      </w:pPr>
    </w:p>
    <w:p w:rsidR="00277F0C" w:rsidRPr="00995460" w:rsidRDefault="00277F0C" w:rsidP="00E73C04">
      <w:pPr>
        <w:spacing w:line="276" w:lineRule="auto"/>
        <w:rPr>
          <w:b/>
          <w:i/>
        </w:rPr>
      </w:pPr>
      <w:r w:rsidRPr="00995460">
        <w:rPr>
          <w:b/>
          <w:i/>
        </w:rPr>
        <w:t>3.3.2 Sample</w:t>
      </w:r>
    </w:p>
    <w:p w:rsidR="00277F0C" w:rsidRDefault="00277F0C" w:rsidP="00E73C04">
      <w:pPr>
        <w:spacing w:line="276" w:lineRule="auto"/>
      </w:pPr>
      <w:r>
        <w:t>3.3.2.1 Selection of islands</w:t>
      </w:r>
    </w:p>
    <w:p w:rsidR="00277F0C" w:rsidRDefault="00277F0C" w:rsidP="00E73C04">
      <w:pPr>
        <w:spacing w:line="276" w:lineRule="auto"/>
      </w:pPr>
      <w:r>
        <w:t>Category 1 – Type of healthcare facility</w:t>
      </w:r>
    </w:p>
    <w:p w:rsidR="00277F0C" w:rsidRDefault="007C41D1" w:rsidP="00E73C04">
      <w:pPr>
        <w:spacing w:line="276" w:lineRule="auto"/>
      </w:pPr>
      <w:r>
        <w:tab/>
        <w:t>A</w:t>
      </w:r>
      <w:r w:rsidR="00277F0C">
        <w:t>. Regional hospital</w:t>
      </w:r>
    </w:p>
    <w:p w:rsidR="00277F0C" w:rsidRDefault="00277F0C" w:rsidP="00E73C04">
      <w:pPr>
        <w:spacing w:line="276" w:lineRule="auto"/>
      </w:pPr>
      <w:r>
        <w:tab/>
      </w:r>
      <w:r w:rsidR="007C41D1">
        <w:t>B</w:t>
      </w:r>
      <w:r>
        <w:t>. Atoll Hospital</w:t>
      </w:r>
    </w:p>
    <w:p w:rsidR="007C41D1" w:rsidRDefault="007C41D1" w:rsidP="00E73C04">
      <w:pPr>
        <w:spacing w:line="276" w:lineRule="auto"/>
      </w:pPr>
      <w:r>
        <w:tab/>
        <w:t>C</w:t>
      </w:r>
      <w:r w:rsidR="00277F0C">
        <w:t>. Island healthcare centre</w:t>
      </w:r>
    </w:p>
    <w:p w:rsidR="00277F0C" w:rsidRDefault="00277F0C" w:rsidP="00E73C04">
      <w:pPr>
        <w:spacing w:line="276" w:lineRule="auto"/>
      </w:pPr>
      <w:r>
        <w:t>Category 2 – Population density of the island</w:t>
      </w:r>
    </w:p>
    <w:p w:rsidR="007C41D1" w:rsidRDefault="007C41D1" w:rsidP="00E73C04">
      <w:pPr>
        <w:spacing w:line="276" w:lineRule="auto"/>
      </w:pPr>
      <w:r>
        <w:tab/>
        <w:t>A. Islands with island healthcare facility and a population of less than 1500</w:t>
      </w:r>
    </w:p>
    <w:p w:rsidR="00277F0C" w:rsidRDefault="007C41D1" w:rsidP="00E73C04">
      <w:pPr>
        <w:spacing w:line="276" w:lineRule="auto"/>
      </w:pPr>
      <w:r>
        <w:tab/>
        <w:t>B. Islands with island healthcare facility and a population of 1500 and above</w:t>
      </w:r>
    </w:p>
    <w:p w:rsidR="00277F0C" w:rsidRDefault="00277F0C" w:rsidP="00E73C04">
      <w:pPr>
        <w:spacing w:line="276" w:lineRule="auto"/>
      </w:pPr>
      <w:r>
        <w:t xml:space="preserve">3.3.2.2 </w:t>
      </w:r>
      <w:r w:rsidR="007C41D1">
        <w:t>Respondents</w:t>
      </w:r>
    </w:p>
    <w:p w:rsidR="007C41D1" w:rsidRDefault="007C41D1" w:rsidP="00E73C04">
      <w:pPr>
        <w:spacing w:line="276" w:lineRule="auto"/>
      </w:pPr>
      <w:r>
        <w:t>Category 1 – Respondents for cross-sectional survey</w:t>
      </w:r>
    </w:p>
    <w:p w:rsidR="007C41D1" w:rsidRDefault="007C41D1" w:rsidP="00E73C04">
      <w:pPr>
        <w:spacing w:line="276" w:lineRule="auto"/>
      </w:pPr>
      <w:r>
        <w:t>Category 2 – Respondents for case control study</w:t>
      </w:r>
    </w:p>
    <w:p w:rsidR="007C41D1" w:rsidRDefault="007C41D1" w:rsidP="00E73C04">
      <w:pPr>
        <w:spacing w:line="276" w:lineRule="auto"/>
      </w:pPr>
    </w:p>
    <w:p w:rsidR="007C41D1" w:rsidRPr="007C41D1" w:rsidRDefault="007C41D1" w:rsidP="00E73C04">
      <w:pPr>
        <w:spacing w:line="276" w:lineRule="auto"/>
        <w:rPr>
          <w:b/>
        </w:rPr>
      </w:pPr>
      <w:r w:rsidRPr="007C41D1">
        <w:rPr>
          <w:b/>
        </w:rPr>
        <w:t>3.4 Data collection:</w:t>
      </w:r>
    </w:p>
    <w:p w:rsidR="007C41D1" w:rsidRPr="00995460" w:rsidRDefault="000D3985" w:rsidP="00E73C04">
      <w:pPr>
        <w:spacing w:line="276" w:lineRule="auto"/>
        <w:rPr>
          <w:b/>
          <w:i/>
        </w:rPr>
      </w:pPr>
      <w:r w:rsidRPr="00995460">
        <w:rPr>
          <w:b/>
          <w:i/>
        </w:rPr>
        <w:t>3.4.1 Data tool</w:t>
      </w:r>
    </w:p>
    <w:p w:rsidR="000D3985" w:rsidRDefault="00995460" w:rsidP="00E73C04">
      <w:pPr>
        <w:spacing w:line="276" w:lineRule="auto"/>
      </w:pPr>
      <w:r>
        <w:t>3.4.1.1 Questionnaire format</w:t>
      </w:r>
    </w:p>
    <w:p w:rsidR="00995460" w:rsidRDefault="00995460" w:rsidP="00E73C04">
      <w:pPr>
        <w:spacing w:line="276" w:lineRule="auto"/>
      </w:pPr>
      <w:r>
        <w:t>3.4.1.2 Questionnaire components</w:t>
      </w:r>
    </w:p>
    <w:p w:rsidR="00995460" w:rsidRDefault="00995460" w:rsidP="00E73C04">
      <w:pPr>
        <w:spacing w:line="276" w:lineRule="auto"/>
      </w:pPr>
      <w:r>
        <w:t>3.4.1.3 Questionnaire delivery</w:t>
      </w:r>
    </w:p>
    <w:p w:rsidR="00995460" w:rsidRDefault="00995460" w:rsidP="00E73C04">
      <w:pPr>
        <w:spacing w:line="276" w:lineRule="auto"/>
      </w:pPr>
      <w:r>
        <w:t>3.4.1.4 Questionnaire validation</w:t>
      </w:r>
    </w:p>
    <w:p w:rsidR="00995460" w:rsidRDefault="00995460" w:rsidP="00E73C04">
      <w:pPr>
        <w:spacing w:line="276" w:lineRule="auto"/>
      </w:pPr>
      <w:r>
        <w:lastRenderedPageBreak/>
        <w:t>3.4.1.5 Questionnaire reliability</w:t>
      </w:r>
    </w:p>
    <w:p w:rsidR="00995460" w:rsidRDefault="00995460" w:rsidP="00E73C04">
      <w:pPr>
        <w:spacing w:line="276" w:lineRule="auto"/>
      </w:pPr>
    </w:p>
    <w:p w:rsidR="00995460" w:rsidRPr="00995460" w:rsidRDefault="00995460" w:rsidP="00E73C04">
      <w:pPr>
        <w:spacing w:line="276" w:lineRule="auto"/>
        <w:rPr>
          <w:b/>
          <w:i/>
        </w:rPr>
      </w:pPr>
      <w:r w:rsidRPr="00995460">
        <w:rPr>
          <w:b/>
          <w:i/>
        </w:rPr>
        <w:t>3.4.2 Approval from Ministry of Health</w:t>
      </w:r>
    </w:p>
    <w:p w:rsidR="00995460" w:rsidRPr="00995460" w:rsidRDefault="00995460" w:rsidP="00E73C04">
      <w:pPr>
        <w:spacing w:line="276" w:lineRule="auto"/>
        <w:rPr>
          <w:b/>
          <w:i/>
        </w:rPr>
      </w:pPr>
      <w:r w:rsidRPr="00995460">
        <w:rPr>
          <w:b/>
          <w:i/>
        </w:rPr>
        <w:t>3.4.3 Recruitment of field workers</w:t>
      </w:r>
    </w:p>
    <w:p w:rsidR="00995460" w:rsidRPr="00995460" w:rsidRDefault="00995460" w:rsidP="00E73C04">
      <w:pPr>
        <w:spacing w:line="276" w:lineRule="auto"/>
        <w:rPr>
          <w:b/>
          <w:i/>
        </w:rPr>
      </w:pPr>
      <w:r w:rsidRPr="00995460">
        <w:rPr>
          <w:b/>
          <w:i/>
        </w:rPr>
        <w:t>3.4.4 Train field workers</w:t>
      </w:r>
    </w:p>
    <w:p w:rsidR="00995460" w:rsidRPr="00995460" w:rsidRDefault="00995460" w:rsidP="00E73C04">
      <w:pPr>
        <w:spacing w:line="276" w:lineRule="auto"/>
        <w:rPr>
          <w:b/>
          <w:i/>
        </w:rPr>
      </w:pPr>
      <w:r w:rsidRPr="00995460">
        <w:rPr>
          <w:b/>
          <w:i/>
        </w:rPr>
        <w:t>3.4.5 Recruitment of participants</w:t>
      </w:r>
    </w:p>
    <w:p w:rsidR="00995460" w:rsidRDefault="00995460" w:rsidP="00E73C04">
      <w:pPr>
        <w:spacing w:line="276" w:lineRule="auto"/>
        <w:rPr>
          <w:b/>
          <w:i/>
        </w:rPr>
      </w:pPr>
      <w:r w:rsidRPr="00995460">
        <w:rPr>
          <w:b/>
          <w:i/>
        </w:rPr>
        <w:t>3.4.6 Field work</w:t>
      </w:r>
    </w:p>
    <w:p w:rsidR="00AB406D" w:rsidRDefault="00AB406D" w:rsidP="00E73C04">
      <w:pPr>
        <w:spacing w:line="276" w:lineRule="auto"/>
      </w:pPr>
      <w:r>
        <w:t>3.4.6.1 Field work</w:t>
      </w:r>
    </w:p>
    <w:p w:rsidR="00995460" w:rsidRDefault="00AB406D" w:rsidP="00E73C04">
      <w:pPr>
        <w:spacing w:line="276" w:lineRule="auto"/>
      </w:pPr>
      <w:r>
        <w:t>3.4.6.2 Field challenges</w:t>
      </w:r>
    </w:p>
    <w:p w:rsidR="00AB406D" w:rsidRDefault="00AB406D" w:rsidP="00E73C04">
      <w:pPr>
        <w:spacing w:line="276" w:lineRule="auto"/>
      </w:pPr>
    </w:p>
    <w:p w:rsidR="00995460" w:rsidRPr="00082CBE" w:rsidRDefault="00995460" w:rsidP="00E73C04">
      <w:pPr>
        <w:spacing w:line="276" w:lineRule="auto"/>
        <w:rPr>
          <w:b/>
        </w:rPr>
      </w:pPr>
      <w:r w:rsidRPr="00082CBE">
        <w:rPr>
          <w:b/>
        </w:rPr>
        <w:t xml:space="preserve">3.5 </w:t>
      </w:r>
      <w:r w:rsidR="00082CBE" w:rsidRPr="00082CBE">
        <w:rPr>
          <w:b/>
        </w:rPr>
        <w:t>Measured variables:</w:t>
      </w:r>
    </w:p>
    <w:p w:rsidR="00082CBE" w:rsidRPr="00082CBE" w:rsidRDefault="00082CBE" w:rsidP="00E73C04">
      <w:pPr>
        <w:spacing w:line="276" w:lineRule="auto"/>
        <w:rPr>
          <w:b/>
          <w:i/>
        </w:rPr>
      </w:pPr>
      <w:r w:rsidRPr="00082CBE">
        <w:rPr>
          <w:b/>
          <w:i/>
        </w:rPr>
        <w:t>3.5.1 Outcome variables</w:t>
      </w:r>
    </w:p>
    <w:p w:rsidR="00082CBE" w:rsidRPr="00082CBE" w:rsidRDefault="00082CBE" w:rsidP="00E73C04">
      <w:pPr>
        <w:spacing w:line="276" w:lineRule="auto"/>
        <w:rPr>
          <w:b/>
          <w:i/>
        </w:rPr>
      </w:pPr>
      <w:r w:rsidRPr="00082CBE">
        <w:rPr>
          <w:b/>
          <w:i/>
        </w:rPr>
        <w:t>3.5.2 Exploratory variables</w:t>
      </w:r>
    </w:p>
    <w:p w:rsidR="00082CBE" w:rsidRDefault="00082CBE" w:rsidP="00E73C04">
      <w:pPr>
        <w:spacing w:line="276" w:lineRule="auto"/>
        <w:rPr>
          <w:b/>
          <w:i/>
        </w:rPr>
      </w:pPr>
      <w:r w:rsidRPr="00082CBE">
        <w:rPr>
          <w:b/>
          <w:i/>
        </w:rPr>
        <w:t>3.5.3 Covariates</w:t>
      </w:r>
    </w:p>
    <w:p w:rsidR="00082CBE" w:rsidRPr="00082CBE" w:rsidRDefault="00082CBE" w:rsidP="00E73C04">
      <w:pPr>
        <w:spacing w:line="276" w:lineRule="auto"/>
        <w:rPr>
          <w:b/>
          <w:i/>
        </w:rPr>
      </w:pPr>
      <w:r>
        <w:rPr>
          <w:b/>
          <w:i/>
        </w:rPr>
        <w:t>3.5.4 Indices</w:t>
      </w:r>
    </w:p>
    <w:p w:rsidR="00082CBE" w:rsidRDefault="00082CBE" w:rsidP="00E73C04">
      <w:pPr>
        <w:spacing w:line="276" w:lineRule="auto"/>
      </w:pPr>
    </w:p>
    <w:p w:rsidR="00082CBE" w:rsidRPr="00082CBE" w:rsidRDefault="00082CBE" w:rsidP="00E73C04">
      <w:pPr>
        <w:spacing w:line="276" w:lineRule="auto"/>
        <w:rPr>
          <w:b/>
        </w:rPr>
      </w:pPr>
      <w:r w:rsidRPr="00082CBE">
        <w:rPr>
          <w:b/>
        </w:rPr>
        <w:t>3.6 Data analysis:</w:t>
      </w:r>
    </w:p>
    <w:p w:rsidR="00082CBE" w:rsidRPr="00082CBE" w:rsidRDefault="00082CBE" w:rsidP="00E73C04">
      <w:pPr>
        <w:spacing w:line="276" w:lineRule="auto"/>
        <w:rPr>
          <w:b/>
          <w:i/>
        </w:rPr>
      </w:pPr>
      <w:r w:rsidRPr="00082CBE">
        <w:rPr>
          <w:b/>
          <w:i/>
        </w:rPr>
        <w:t>3.6.1 Statistical models</w:t>
      </w:r>
    </w:p>
    <w:p w:rsidR="00082CBE" w:rsidRDefault="00082CBE" w:rsidP="00E73C04">
      <w:pPr>
        <w:spacing w:line="276" w:lineRule="auto"/>
      </w:pPr>
      <w:r>
        <w:t>3.6.1.1 Univariate analyse – mean / interquartile range / counts / and percentages</w:t>
      </w:r>
    </w:p>
    <w:p w:rsidR="00082CBE" w:rsidRDefault="00082CBE" w:rsidP="00E73C04">
      <w:pPr>
        <w:spacing w:line="276" w:lineRule="auto"/>
      </w:pPr>
      <w:r>
        <w:t>3.6.1.2 Bivariate analyse – binary logistic regression</w:t>
      </w:r>
    </w:p>
    <w:p w:rsidR="00082CBE" w:rsidRDefault="00082CBE" w:rsidP="00E73C04">
      <w:pPr>
        <w:spacing w:line="276" w:lineRule="auto"/>
      </w:pPr>
      <w:r>
        <w:t>3.6.1.3 Multivariable analyse – structural equation modelling</w:t>
      </w:r>
    </w:p>
    <w:p w:rsidR="00082CBE" w:rsidRDefault="00082CBE" w:rsidP="00E73C04">
      <w:pPr>
        <w:spacing w:line="276" w:lineRule="auto"/>
      </w:pPr>
    </w:p>
    <w:p w:rsidR="00082CBE" w:rsidRPr="001665D7" w:rsidRDefault="001665D7" w:rsidP="00E73C04">
      <w:pPr>
        <w:spacing w:line="276" w:lineRule="auto"/>
        <w:rPr>
          <w:b/>
          <w:i/>
        </w:rPr>
      </w:pPr>
      <w:r w:rsidRPr="001665D7">
        <w:rPr>
          <w:b/>
          <w:i/>
        </w:rPr>
        <w:t>3.</w:t>
      </w:r>
      <w:r w:rsidR="00082CBE" w:rsidRPr="001665D7">
        <w:rPr>
          <w:b/>
          <w:i/>
        </w:rPr>
        <w:t xml:space="preserve">6.2 </w:t>
      </w:r>
      <w:r w:rsidRPr="001665D7">
        <w:rPr>
          <w:b/>
          <w:i/>
        </w:rPr>
        <w:t xml:space="preserve">Inference criteria </w:t>
      </w:r>
    </w:p>
    <w:p w:rsidR="001665D7" w:rsidRDefault="001665D7" w:rsidP="00E73C04">
      <w:pPr>
        <w:spacing w:line="276" w:lineRule="auto"/>
      </w:pPr>
      <w:r>
        <w:t>3.6.2.1 P-value &lt;0.05</w:t>
      </w:r>
    </w:p>
    <w:p w:rsidR="001665D7" w:rsidRDefault="001665D7" w:rsidP="00E73C04">
      <w:pPr>
        <w:spacing w:line="276" w:lineRule="auto"/>
      </w:pPr>
      <w:r>
        <w:t xml:space="preserve">3.6.2.2 Goodness of fit index </w:t>
      </w:r>
      <w:r w:rsidRPr="001665D7">
        <w:t>≥</w:t>
      </w:r>
      <w:r>
        <w:t>0.95</w:t>
      </w:r>
    </w:p>
    <w:p w:rsidR="001665D7" w:rsidRDefault="001665D7" w:rsidP="00E73C04">
      <w:pPr>
        <w:spacing w:line="276" w:lineRule="auto"/>
      </w:pPr>
    </w:p>
    <w:p w:rsidR="001665D7" w:rsidRPr="001665D7" w:rsidRDefault="001665D7" w:rsidP="00E73C04">
      <w:pPr>
        <w:spacing w:line="276" w:lineRule="auto"/>
        <w:rPr>
          <w:b/>
          <w:i/>
        </w:rPr>
      </w:pPr>
      <w:r w:rsidRPr="001665D7">
        <w:rPr>
          <w:b/>
          <w:i/>
        </w:rPr>
        <w:t>3.6.3 Data exclusion</w:t>
      </w:r>
    </w:p>
    <w:p w:rsidR="001665D7" w:rsidRDefault="001665D7" w:rsidP="00E73C04">
      <w:pPr>
        <w:spacing w:line="276" w:lineRule="auto"/>
      </w:pPr>
      <w:r>
        <w:t>3.6.3.1 Outliers</w:t>
      </w:r>
    </w:p>
    <w:p w:rsidR="001665D7" w:rsidRDefault="001665D7" w:rsidP="00E73C04">
      <w:pPr>
        <w:spacing w:line="276" w:lineRule="auto"/>
      </w:pPr>
      <w:r>
        <w:t>3.6.3.2 Missing values</w:t>
      </w:r>
    </w:p>
    <w:p w:rsidR="001665D7" w:rsidRPr="001665D7" w:rsidRDefault="001665D7" w:rsidP="001665D7">
      <w:pPr>
        <w:spacing w:line="276" w:lineRule="auto"/>
        <w:jc w:val="center"/>
        <w:rPr>
          <w:b/>
        </w:rPr>
      </w:pPr>
      <w:r w:rsidRPr="001665D7">
        <w:rPr>
          <w:b/>
        </w:rPr>
        <w:lastRenderedPageBreak/>
        <w:t>CHAPTER 4 – RESULTS</w:t>
      </w:r>
    </w:p>
    <w:p w:rsidR="001665D7" w:rsidRPr="001665D7" w:rsidRDefault="001665D7" w:rsidP="00E73C04">
      <w:pPr>
        <w:spacing w:line="276" w:lineRule="auto"/>
        <w:rPr>
          <w:b/>
        </w:rPr>
      </w:pPr>
      <w:r w:rsidRPr="001665D7">
        <w:rPr>
          <w:b/>
        </w:rPr>
        <w:t>4.1 Descriptive analyses</w:t>
      </w:r>
    </w:p>
    <w:p w:rsidR="001665D7" w:rsidRPr="001665D7" w:rsidRDefault="001665D7" w:rsidP="00E73C04">
      <w:pPr>
        <w:spacing w:line="276" w:lineRule="auto"/>
        <w:rPr>
          <w:b/>
        </w:rPr>
      </w:pPr>
      <w:r w:rsidRPr="001665D7">
        <w:rPr>
          <w:b/>
        </w:rPr>
        <w:t xml:space="preserve">4.2 Inferential analyses </w:t>
      </w:r>
    </w:p>
    <w:p w:rsidR="001665D7" w:rsidRPr="001665D7" w:rsidRDefault="001665D7" w:rsidP="00E73C04">
      <w:pPr>
        <w:spacing w:line="276" w:lineRule="auto"/>
        <w:rPr>
          <w:b/>
        </w:rPr>
      </w:pPr>
    </w:p>
    <w:p w:rsidR="001665D7" w:rsidRPr="001665D7" w:rsidRDefault="001665D7" w:rsidP="001665D7">
      <w:pPr>
        <w:spacing w:line="276" w:lineRule="auto"/>
        <w:jc w:val="center"/>
        <w:rPr>
          <w:b/>
        </w:rPr>
      </w:pPr>
      <w:r w:rsidRPr="001665D7">
        <w:rPr>
          <w:b/>
        </w:rPr>
        <w:t>CHAPTER 5 – DISCUSSION AND CONCLUSION</w:t>
      </w:r>
    </w:p>
    <w:p w:rsidR="001665D7" w:rsidRPr="001665D7" w:rsidRDefault="001665D7" w:rsidP="001665D7">
      <w:pPr>
        <w:spacing w:line="276" w:lineRule="auto"/>
        <w:jc w:val="center"/>
        <w:rPr>
          <w:b/>
        </w:rPr>
      </w:pPr>
    </w:p>
    <w:p w:rsidR="001665D7" w:rsidRPr="001665D7" w:rsidRDefault="001665D7" w:rsidP="001665D7">
      <w:pPr>
        <w:spacing w:line="276" w:lineRule="auto"/>
        <w:jc w:val="center"/>
        <w:rPr>
          <w:b/>
        </w:rPr>
      </w:pPr>
      <w:r w:rsidRPr="001665D7">
        <w:rPr>
          <w:b/>
        </w:rPr>
        <w:t>CHAPTER 6 - LIMITATIONS</w:t>
      </w:r>
      <w:bookmarkStart w:id="0" w:name="_GoBack"/>
      <w:bookmarkEnd w:id="0"/>
    </w:p>
    <w:p w:rsidR="001665D7" w:rsidRPr="001665D7" w:rsidRDefault="001665D7" w:rsidP="001665D7">
      <w:pPr>
        <w:spacing w:line="276" w:lineRule="auto"/>
        <w:jc w:val="center"/>
        <w:rPr>
          <w:b/>
        </w:rPr>
      </w:pPr>
    </w:p>
    <w:p w:rsidR="00082CBE" w:rsidRDefault="00082CBE" w:rsidP="00E73C04">
      <w:pPr>
        <w:spacing w:line="276" w:lineRule="auto"/>
      </w:pPr>
    </w:p>
    <w:p w:rsidR="007C41D1" w:rsidRDefault="007C41D1" w:rsidP="00E73C04">
      <w:pPr>
        <w:spacing w:line="276" w:lineRule="auto"/>
      </w:pPr>
    </w:p>
    <w:p w:rsidR="007C41D1" w:rsidRDefault="007C41D1" w:rsidP="00E73C04">
      <w:pPr>
        <w:spacing w:line="276" w:lineRule="auto"/>
      </w:pPr>
    </w:p>
    <w:p w:rsidR="00277F0C" w:rsidRDefault="00277F0C" w:rsidP="00E73C04">
      <w:pPr>
        <w:spacing w:line="276" w:lineRule="auto"/>
      </w:pPr>
    </w:p>
    <w:sectPr w:rsidR="0027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D5A30"/>
    <w:multiLevelType w:val="hybridMultilevel"/>
    <w:tmpl w:val="746AA6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D0"/>
    <w:rsid w:val="00082CBE"/>
    <w:rsid w:val="000D3985"/>
    <w:rsid w:val="001665D7"/>
    <w:rsid w:val="00277F0C"/>
    <w:rsid w:val="00307BBD"/>
    <w:rsid w:val="0034147E"/>
    <w:rsid w:val="00565B33"/>
    <w:rsid w:val="005C6809"/>
    <w:rsid w:val="00735BC9"/>
    <w:rsid w:val="007A2261"/>
    <w:rsid w:val="007C41D1"/>
    <w:rsid w:val="008A0D1D"/>
    <w:rsid w:val="009454EC"/>
    <w:rsid w:val="00995460"/>
    <w:rsid w:val="009A0036"/>
    <w:rsid w:val="009A3C3F"/>
    <w:rsid w:val="00AB406D"/>
    <w:rsid w:val="00B73E93"/>
    <w:rsid w:val="00E66957"/>
    <w:rsid w:val="00E73C04"/>
    <w:rsid w:val="00FB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D560"/>
  <w15:chartTrackingRefBased/>
  <w15:docId w15:val="{AE803B2D-EDCF-4A8E-8FA5-67DB233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809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E9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E9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E93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80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E9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E93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4491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Fazeela Mohamed</dc:creator>
  <cp:keywords/>
  <dc:description/>
  <cp:lastModifiedBy>Fazeela Mohamed</cp:lastModifiedBy>
  <cp:revision>9</cp:revision>
  <dcterms:created xsi:type="dcterms:W3CDTF">2021-04-18T22:55:00Z</dcterms:created>
  <dcterms:modified xsi:type="dcterms:W3CDTF">2021-04-22T01:51:00Z</dcterms:modified>
</cp:coreProperties>
</file>