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Akash Network (AKT)</w:t>
      </w:r>
    </w:p>
    <w:p>
      <w:pPr>
        <w:pStyle w:val="Heading1"/>
      </w:pPr>
      <w:r>
        <w:t>Overview</w:t>
      </w:r>
    </w:p>
    <w:p>
      <w:r>
        <w:t>Akash Network is a decentralized cloud computing marketplace built on the Cosmos ecosystem. It allows users to rent out unused computing resources and enables developers to deploy applications at potentially lower costs than traditional cloud providers.</w:t>
      </w:r>
    </w:p>
    <w:p>
      <w:pPr>
        <w:pStyle w:val="Heading1"/>
      </w:pPr>
      <w:r>
        <w:t>Key Features</w:t>
      </w:r>
    </w:p>
    <w:p>
      <w:pPr>
        <w:pStyle w:val="ListBullet"/>
      </w:pPr>
      <w:r>
        <w:t>Decentralized cloud infrastructure.</w:t>
      </w:r>
    </w:p>
    <w:p>
      <w:pPr>
        <w:pStyle w:val="ListBullet"/>
      </w:pPr>
      <w:r>
        <w:t>Marketplace for GPU and compute resources.</w:t>
      </w:r>
    </w:p>
    <w:p>
      <w:pPr>
        <w:pStyle w:val="ListBullet"/>
      </w:pPr>
      <w:r>
        <w:t>Built using Cosmos SDK and IBC interoperability.</w:t>
      </w:r>
    </w:p>
    <w:p>
      <w:pPr>
        <w:pStyle w:val="ListBullet"/>
      </w:pPr>
      <w:r>
        <w:t>Popular among AI, machine learning, and Web3 projects.</w:t>
      </w:r>
    </w:p>
    <w:p>
      <w:pPr>
        <w:pStyle w:val="ListBullet"/>
      </w:pPr>
      <w:r>
        <w:t>Open and permissionless resource allocation.</w:t>
      </w:r>
    </w:p>
    <w:p>
      <w:pPr>
        <w:pStyle w:val="Heading1"/>
      </w:pPr>
      <w:r>
        <w:t>AKT Token Utility</w:t>
      </w:r>
    </w:p>
    <w:p>
      <w:r>
        <w:t>The AKT token is used for staking, governance, network security, and payments within the Akash ecosystem.</w:t>
      </w:r>
    </w:p>
    <w:p>
      <w:pPr>
        <w:pStyle w:val="Heading1"/>
      </w:pPr>
      <w:r>
        <w:t>Why It Matters</w:t>
      </w:r>
    </w:p>
    <w:p>
      <w:r>
        <w:t>As demand for AI computing and GPU infrastructure grows, Akash aims to provide a decentralized alternative to major cloud providers by connecting resource providers directly with users.</w:t>
      </w:r>
    </w:p>
    <w:p>
      <w:pPr>
        <w:pStyle w:val="Heading1"/>
      </w:pPr>
      <w:r>
        <w:t>Strengths</w:t>
      </w:r>
    </w:p>
    <w:p>
      <w:pPr>
        <w:pStyle w:val="ListBullet"/>
      </w:pPr>
      <w:r>
        <w:t>Growing relevance due to AI infrastructure demand.</w:t>
      </w:r>
    </w:p>
    <w:p>
      <w:pPr>
        <w:pStyle w:val="ListBullet"/>
      </w:pPr>
      <w:r>
        <w:t>Decentralized alternative to traditional cloud services.</w:t>
      </w:r>
    </w:p>
    <w:p>
      <w:pPr>
        <w:pStyle w:val="ListBullet"/>
      </w:pPr>
      <w:r>
        <w:t>Active Cosmos ecosystem integration.</w:t>
      </w:r>
    </w:p>
    <w:p>
      <w:pPr>
        <w:pStyle w:val="ListBullet"/>
      </w:pPr>
      <w:r>
        <w:t>Supports GPU-intensive workloads.</w:t>
      </w:r>
    </w:p>
    <w:p>
      <w:pPr>
        <w:pStyle w:val="Heading1"/>
      </w:pPr>
      <w:r>
        <w:t>Risks</w:t>
      </w:r>
    </w:p>
    <w:p>
      <w:pPr>
        <w:pStyle w:val="ListBullet"/>
      </w:pPr>
      <w:r>
        <w:t>Competition from centralized cloud providers.</w:t>
      </w:r>
    </w:p>
    <w:p>
      <w:pPr>
        <w:pStyle w:val="ListBullet"/>
      </w:pPr>
      <w:r>
        <w:t>Dependence on ecosystem adoption and network growth.</w:t>
      </w:r>
    </w:p>
    <w:p>
      <w:pPr>
        <w:pStyle w:val="ListBullet"/>
      </w:pPr>
      <w:r>
        <w:t>Cryptocurrency market volatility.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