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17D" w:rsidRPr="001F217D" w:rsidRDefault="001F217D" w:rsidP="001F2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2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EigenLayer: Expanding Ethereum Security Through Restaking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EigenLayer is one of the most influential infrastructure projects in the Ethereum ecosystem. It introduces a new concept called </w:t>
      </w:r>
      <w:r w:rsidRPr="001F217D">
        <w:rPr>
          <w:rFonts w:ascii="Times New Roman" w:eastAsia="Times New Roman" w:hAnsi="Times New Roman" w:cs="Times New Roman"/>
          <w:b/>
          <w:bCs/>
          <w:sz w:val="24"/>
          <w:szCs w:val="24"/>
        </w:rPr>
        <w:t>restaking</w:t>
      </w:r>
      <w:r w:rsidRPr="001F217D">
        <w:rPr>
          <w:rFonts w:ascii="Times New Roman" w:eastAsia="Times New Roman" w:hAnsi="Times New Roman" w:cs="Times New Roman"/>
          <w:sz w:val="24"/>
          <w:szCs w:val="24"/>
        </w:rPr>
        <w:t>, allowing Ethereum stakers to reuse their staked ETH to secure additional networks and services beyond Ethereum itself.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EigenLayer turns Ethereum's security into a shared resource that can be rented by other protocols.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Restaking?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Traditionally, when users stake ETH on Ethereum:</w:t>
      </w:r>
    </w:p>
    <w:p w:rsidR="001F217D" w:rsidRPr="001F217D" w:rsidRDefault="001F217D" w:rsidP="001F21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They help secure Ethereum </w:t>
      </w:r>
    </w:p>
    <w:p w:rsidR="001F217D" w:rsidRPr="001F217D" w:rsidRDefault="001F217D" w:rsidP="001F21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They earn staking rewards </w:t>
      </w:r>
    </w:p>
    <w:p w:rsidR="001F217D" w:rsidRPr="001F217D" w:rsidRDefault="001F217D" w:rsidP="001F21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Their security contribution is limited to Ethereum 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EigenLayer changes this model.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With restaking:</w:t>
      </w:r>
    </w:p>
    <w:p w:rsidR="001F217D" w:rsidRPr="001F217D" w:rsidRDefault="001F217D" w:rsidP="001F21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Staked ETH can be reused </w:t>
      </w:r>
    </w:p>
    <w:p w:rsidR="001F217D" w:rsidRPr="001F217D" w:rsidRDefault="001F217D" w:rsidP="001F21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Additional protocols can borrow Ethereum's security </w:t>
      </w:r>
    </w:p>
    <w:p w:rsidR="001F217D" w:rsidRPr="001F217D" w:rsidRDefault="001F217D" w:rsidP="001F21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Stakers can earn extra rewards for providing that security 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This creates a new security marketplace built on top of Ethereum.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Core Vision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The main goal of EigenLayer is: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Make Ethereum the security layer for the entire crypto ecosystem.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Instead of every new protocol building its own validator network from scratch, projects can leverage Ethereum's existing validator set through EigenLayer.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This significantly reduces:</w:t>
      </w:r>
    </w:p>
    <w:p w:rsidR="001F217D" w:rsidRPr="001F217D" w:rsidRDefault="001F217D" w:rsidP="001F21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Security bootstrapping costs </w:t>
      </w:r>
    </w:p>
    <w:p w:rsidR="001F217D" w:rsidRPr="001F217D" w:rsidRDefault="001F217D" w:rsidP="001F21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Validator fragmentation </w:t>
      </w:r>
    </w:p>
    <w:p w:rsidR="001F217D" w:rsidRPr="001F217D" w:rsidRDefault="001F217D" w:rsidP="001F21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Economic inefficiencies 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EigenLayer Works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Stake ETH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Users stake ETH through Ethereum validators.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Restake Assets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Users opt into EigenLayer and allow their staked assets to secure additional services.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Secure New Networks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These services are called </w:t>
      </w:r>
      <w:r w:rsidRPr="001F217D">
        <w:rPr>
          <w:rFonts w:ascii="Times New Roman" w:eastAsia="Times New Roman" w:hAnsi="Times New Roman" w:cs="Times New Roman"/>
          <w:b/>
          <w:bCs/>
          <w:sz w:val="24"/>
          <w:szCs w:val="24"/>
        </w:rPr>
        <w:t>Actively Validated Services (AVSs)</w:t>
      </w:r>
      <w:r w:rsidRPr="001F21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1F217D" w:rsidRPr="001F217D" w:rsidRDefault="001F217D" w:rsidP="001F21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Oracle networks </w:t>
      </w:r>
    </w:p>
    <w:p w:rsidR="001F217D" w:rsidRPr="001F217D" w:rsidRDefault="001F217D" w:rsidP="001F21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Data availability layers </w:t>
      </w:r>
    </w:p>
    <w:p w:rsidR="001F217D" w:rsidRPr="001F217D" w:rsidRDefault="001F217D" w:rsidP="001F21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Bridges </w:t>
      </w:r>
    </w:p>
    <w:p w:rsidR="001F217D" w:rsidRPr="001F217D" w:rsidRDefault="001F217D" w:rsidP="001F21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Sequencers </w:t>
      </w:r>
    </w:p>
    <w:p w:rsidR="001F217D" w:rsidRPr="001F217D" w:rsidRDefault="001F217D" w:rsidP="001F21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Middleware protocols 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Step 4: Earn Additional Rewards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Participants receive:</w:t>
      </w:r>
    </w:p>
    <w:p w:rsidR="001F217D" w:rsidRPr="001F217D" w:rsidRDefault="001F217D" w:rsidP="001F21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Ethereum staking rewards </w:t>
      </w:r>
    </w:p>
    <w:p w:rsidR="001F217D" w:rsidRPr="001F217D" w:rsidRDefault="001F217D" w:rsidP="001F21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Additional AVS rewards 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In exchange, they accept additional slashing risks.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AVSs?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Actively Validated Services are the heart of EigenLayer.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Instead of creating separate validator networks, AVSs can use EigenLayer's shared security.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Potential AVS categories include:</w:t>
      </w:r>
    </w:p>
    <w:p w:rsidR="001F217D" w:rsidRPr="001F217D" w:rsidRDefault="001F217D" w:rsidP="001F21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Data availability services </w:t>
      </w:r>
    </w:p>
    <w:p w:rsidR="001F217D" w:rsidRPr="001F217D" w:rsidRDefault="001F217D" w:rsidP="001F21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Decentralized sequencing </w:t>
      </w:r>
    </w:p>
    <w:p w:rsidR="001F217D" w:rsidRPr="001F217D" w:rsidRDefault="001F217D" w:rsidP="001F21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Cross-chain messaging </w:t>
      </w:r>
    </w:p>
    <w:p w:rsidR="001F217D" w:rsidRPr="001F217D" w:rsidRDefault="001F217D" w:rsidP="001F21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Oracle systems </w:t>
      </w:r>
    </w:p>
    <w:p w:rsidR="001F217D" w:rsidRPr="001F217D" w:rsidRDefault="001F217D" w:rsidP="001F21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AI and compute networks 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lastRenderedPageBreak/>
        <w:t>This dramatically lowers the barrier to launching infrastructure projects.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Why EigenLayer Matters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Historically:</w:t>
      </w:r>
    </w:p>
    <w:p w:rsidR="001F217D" w:rsidRPr="001F217D" w:rsidRDefault="001F217D" w:rsidP="001F21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Every blockchain built its own security </w:t>
      </w:r>
    </w:p>
    <w:p w:rsidR="001F217D" w:rsidRPr="001F217D" w:rsidRDefault="001F217D" w:rsidP="001F21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Every oracle built its own validator network </w:t>
      </w:r>
    </w:p>
    <w:p w:rsidR="001F217D" w:rsidRPr="001F217D" w:rsidRDefault="001F217D" w:rsidP="001F21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Every bridge built its own trust assumptions 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EigenLayer aims to unify this.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Instead of fragmented security models: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One economic security pool can support many protocols.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Token and Ecosystem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The ecosystem includes the </w:t>
      </w:r>
      <w:r w:rsidRPr="001F217D">
        <w:rPr>
          <w:rFonts w:ascii="Times New Roman" w:eastAsia="Times New Roman" w:hAnsi="Times New Roman" w:cs="Times New Roman"/>
          <w:b/>
          <w:bCs/>
          <w:sz w:val="24"/>
          <w:szCs w:val="24"/>
        </w:rPr>
        <w:t>EIGEN</w:t>
      </w: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 token, which is designed to support governance and broader protocol participation.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The network also benefits from:</w:t>
      </w:r>
    </w:p>
    <w:p w:rsidR="001F217D" w:rsidRPr="001F217D" w:rsidRDefault="001F217D" w:rsidP="001F21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Restaked ETH </w:t>
      </w:r>
    </w:p>
    <w:p w:rsidR="001F217D" w:rsidRPr="001F217D" w:rsidRDefault="001F217D" w:rsidP="001F21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Liquid staking assets </w:t>
      </w:r>
    </w:p>
    <w:p w:rsidR="001F217D" w:rsidRPr="001F217D" w:rsidRDefault="001F217D" w:rsidP="001F21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AVS-specific reward mechanisms 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The long-term vision is to create a decentralized market for cryptoeconomic security.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1F217D" w:rsidRPr="001F217D" w:rsidRDefault="001F217D" w:rsidP="001F21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Powerful new primitive: restaking </w:t>
      </w:r>
    </w:p>
    <w:p w:rsidR="001F217D" w:rsidRPr="001F217D" w:rsidRDefault="001F217D" w:rsidP="001F21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Extends Ethereum's security beyond the base layer </w:t>
      </w:r>
    </w:p>
    <w:p w:rsidR="001F217D" w:rsidRPr="001F217D" w:rsidRDefault="001F217D" w:rsidP="001F21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Large developer and institutional interest </w:t>
      </w:r>
    </w:p>
    <w:p w:rsidR="001F217D" w:rsidRPr="001F217D" w:rsidRDefault="001F217D" w:rsidP="001F21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Enables rapid infrastructure innovation </w:t>
      </w:r>
    </w:p>
    <w:p w:rsidR="001F217D" w:rsidRPr="001F217D" w:rsidRDefault="001F217D" w:rsidP="001F21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Strong network effects as more AVSs join the ecosystem 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Risks and Challenges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Shared Risk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If multiple services depend on the same security pool:</w:t>
      </w:r>
    </w:p>
    <w:p w:rsidR="001F217D" w:rsidRPr="001F217D" w:rsidRDefault="001F217D" w:rsidP="001F21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Failures may become interconnected </w:t>
      </w:r>
    </w:p>
    <w:p w:rsidR="001F217D" w:rsidRPr="001F217D" w:rsidRDefault="001F217D" w:rsidP="001F21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Systemic risk can increase 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The model introduces:</w:t>
      </w:r>
    </w:p>
    <w:p w:rsidR="001F217D" w:rsidRPr="001F217D" w:rsidRDefault="001F217D" w:rsidP="001F21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New slashing conditions </w:t>
      </w:r>
    </w:p>
    <w:p w:rsidR="001F217D" w:rsidRPr="001F217D" w:rsidRDefault="001F217D" w:rsidP="001F21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Additional validator responsibilities </w:t>
      </w:r>
    </w:p>
    <w:p w:rsidR="001F217D" w:rsidRPr="001F217D" w:rsidRDefault="001F217D" w:rsidP="001F21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More complicated risk management </w: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217D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Competition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EigenLayer faces competition from:</w:t>
      </w:r>
    </w:p>
    <w:p w:rsidR="001F217D" w:rsidRPr="001F217D" w:rsidRDefault="001F217D" w:rsidP="001F21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Native security solutions </w:t>
      </w:r>
    </w:p>
    <w:p w:rsidR="001F217D" w:rsidRPr="001F217D" w:rsidRDefault="001F217D" w:rsidP="001F21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Alternative restaking systems </w:t>
      </w:r>
    </w:p>
    <w:p w:rsidR="001F217D" w:rsidRPr="001F217D" w:rsidRDefault="001F217D" w:rsidP="001F21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Cross-chain security providers 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1F217D" w:rsidRPr="001F217D" w:rsidRDefault="001F217D" w:rsidP="001F21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Ethereum → security layer </w:t>
      </w:r>
    </w:p>
    <w:p w:rsidR="001F217D" w:rsidRPr="001F217D" w:rsidRDefault="001F217D" w:rsidP="001F21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Chainlink → oracle layer </w:t>
      </w:r>
    </w:p>
    <w:p w:rsidR="001F217D" w:rsidRPr="001F217D" w:rsidRDefault="001F217D" w:rsidP="001F21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Celestia → data availability layer </w:t>
      </w:r>
    </w:p>
    <w:p w:rsidR="001F217D" w:rsidRPr="001F217D" w:rsidRDefault="001F217D" w:rsidP="001F21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Babylon → Bitcoin-based shared security </w:t>
      </w:r>
    </w:p>
    <w:p w:rsidR="001F217D" w:rsidRPr="001F217D" w:rsidRDefault="001F217D" w:rsidP="001F21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b/>
          <w:bCs/>
          <w:sz w:val="24"/>
          <w:szCs w:val="24"/>
        </w:rPr>
        <w:t>EigenLayer → marketplace for Ethereum security</w:t>
      </w:r>
      <w:r w:rsidRPr="001F21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Comparison with Babylon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A useful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520"/>
        <w:gridCol w:w="3022"/>
      </w:tblGrid>
      <w:tr w:rsidR="001F217D" w:rsidRPr="001F217D" w:rsidTr="001F2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EigenLayer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Babylon</w:t>
            </w:r>
          </w:p>
        </w:tc>
      </w:tr>
      <w:tr w:rsidR="001F217D" w:rsidRPr="001F217D" w:rsidTr="001F2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Source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ETH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BTC</w:t>
            </w:r>
          </w:p>
        </w:tc>
      </w:tr>
      <w:tr w:rsidR="001F217D" w:rsidRPr="001F217D" w:rsidTr="001F2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Bitcoin</w:t>
            </w:r>
          </w:p>
        </w:tc>
      </w:tr>
      <w:tr w:rsidR="001F217D" w:rsidRPr="001F217D" w:rsidTr="001F2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Core Concept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Restaking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Bitcoin staking</w:t>
            </w:r>
          </w:p>
        </w:tc>
      </w:tr>
      <w:tr w:rsidR="001F217D" w:rsidRPr="001F217D" w:rsidTr="001F21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Shared security for AVSs</w:t>
            </w:r>
          </w:p>
        </w:tc>
        <w:tc>
          <w:tcPr>
            <w:tcW w:w="0" w:type="auto"/>
            <w:vAlign w:val="center"/>
            <w:hideMark/>
          </w:tcPr>
          <w:p w:rsidR="001F217D" w:rsidRPr="001F217D" w:rsidRDefault="001F217D" w:rsidP="001F217D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17D">
              <w:rPr>
                <w:rFonts w:ascii="Times New Roman" w:eastAsia="Times New Roman" w:hAnsi="Times New Roman" w:cs="Times New Roman"/>
                <w:sz w:val="24"/>
                <w:szCs w:val="24"/>
              </w:rPr>
              <w:t>Shared security for PoS chains</w:t>
            </w:r>
          </w:p>
        </w:tc>
      </w:tr>
    </w:tbl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Both projects aim to transform existing blockchain security into a reusable economic resource.</w:t>
      </w:r>
    </w:p>
    <w:p w:rsidR="001F217D" w:rsidRPr="001F217D" w:rsidRDefault="001F217D" w:rsidP="001F217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F217D" w:rsidRPr="001F217D" w:rsidRDefault="001F217D" w:rsidP="001F2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217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1F217D" w:rsidRPr="001F217D" w:rsidRDefault="001F217D" w:rsidP="001F217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1F217D">
        <w:rPr>
          <w:rFonts w:ascii="Times New Roman" w:eastAsia="Times New Roman" w:hAnsi="Times New Roman" w:cs="Times New Roman"/>
          <w:sz w:val="24"/>
          <w:szCs w:val="24"/>
        </w:rPr>
        <w:t>EigenLayer is one of the most important infrastructure innovations in Ethereum's evolution. By introducing restaking, it creates a new market where Ethereum security can be reused by a wide range of decentralized services.</w:t>
      </w:r>
    </w:p>
    <w:p w:rsidR="006D3A72" w:rsidRPr="001F217D" w:rsidRDefault="006D3A72" w:rsidP="001F217D">
      <w:pPr>
        <w:jc w:val="both"/>
      </w:pPr>
    </w:p>
    <w:sectPr w:rsidR="006D3A72" w:rsidRPr="001F217D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986" w:rsidRDefault="00151986">
      <w:pPr>
        <w:spacing w:line="240" w:lineRule="auto"/>
      </w:pPr>
      <w:r>
        <w:separator/>
      </w:r>
    </w:p>
  </w:endnote>
  <w:endnote w:type="continuationSeparator" w:id="0">
    <w:p w:rsidR="00151986" w:rsidRDefault="001519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986" w:rsidRDefault="00151986">
      <w:pPr>
        <w:spacing w:line="240" w:lineRule="auto"/>
      </w:pPr>
      <w:r>
        <w:separator/>
      </w:r>
    </w:p>
  </w:footnote>
  <w:footnote w:type="continuationSeparator" w:id="0">
    <w:p w:rsidR="00151986" w:rsidRDefault="001519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31793"/>
    <w:multiLevelType w:val="multilevel"/>
    <w:tmpl w:val="4D9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B4E18"/>
    <w:multiLevelType w:val="multilevel"/>
    <w:tmpl w:val="6CC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F5AF4"/>
    <w:multiLevelType w:val="multilevel"/>
    <w:tmpl w:val="F95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E1C61"/>
    <w:multiLevelType w:val="multilevel"/>
    <w:tmpl w:val="E35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A673B"/>
    <w:multiLevelType w:val="multilevel"/>
    <w:tmpl w:val="03B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15B11"/>
    <w:multiLevelType w:val="multilevel"/>
    <w:tmpl w:val="A48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73FA3"/>
    <w:multiLevelType w:val="multilevel"/>
    <w:tmpl w:val="FE4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2775C"/>
    <w:multiLevelType w:val="multilevel"/>
    <w:tmpl w:val="B1B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C0890"/>
    <w:multiLevelType w:val="multilevel"/>
    <w:tmpl w:val="501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F5F39"/>
    <w:multiLevelType w:val="multilevel"/>
    <w:tmpl w:val="B2F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E43F9"/>
    <w:multiLevelType w:val="multilevel"/>
    <w:tmpl w:val="D38A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A08D6"/>
    <w:multiLevelType w:val="multilevel"/>
    <w:tmpl w:val="504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3" w15:restartNumberingAfterBreak="0">
    <w:nsid w:val="7EF552C6"/>
    <w:multiLevelType w:val="multilevel"/>
    <w:tmpl w:val="741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2"/>
    <w:lvlOverride w:ilvl="0">
      <w:startOverride w:val="1"/>
    </w:lvlOverride>
  </w:num>
  <w:num w:numId="3">
    <w:abstractNumId w:val="22"/>
  </w:num>
  <w:num w:numId="4">
    <w:abstractNumId w:val="22"/>
    <w:lvlOverride w:ilvl="0">
      <w:startOverride w:val="1"/>
    </w:lvlOverride>
  </w:num>
  <w:num w:numId="5">
    <w:abstractNumId w:val="8"/>
  </w:num>
  <w:num w:numId="6">
    <w:abstractNumId w:val="22"/>
    <w:lvlOverride w:ilvl="0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0"/>
  </w:num>
  <w:num w:numId="20">
    <w:abstractNumId w:val="23"/>
  </w:num>
  <w:num w:numId="21">
    <w:abstractNumId w:val="16"/>
  </w:num>
  <w:num w:numId="22">
    <w:abstractNumId w:val="17"/>
  </w:num>
  <w:num w:numId="23">
    <w:abstractNumId w:val="13"/>
  </w:num>
  <w:num w:numId="24">
    <w:abstractNumId w:val="21"/>
  </w:num>
  <w:num w:numId="25">
    <w:abstractNumId w:val="12"/>
  </w:num>
  <w:num w:numId="26">
    <w:abstractNumId w:val="19"/>
  </w:num>
  <w:num w:numId="27">
    <w:abstractNumId w:val="11"/>
  </w:num>
  <w:num w:numId="28">
    <w:abstractNumId w:val="14"/>
  </w:num>
  <w:num w:numId="29">
    <w:abstractNumId w:val="20"/>
  </w:num>
  <w:num w:numId="30">
    <w:abstractNumId w:val="18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17D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51986"/>
    <w:rsid w:val="001D0BD1"/>
    <w:rsid w:val="001F217D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2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2026-06-20T12:04:00Z</dcterms:created>
  <dcterms:modified xsi:type="dcterms:W3CDTF">2026-06-20T12:06:00Z</dcterms:modified>
</cp:coreProperties>
</file>