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999" w:rsidRPr="00780999" w:rsidRDefault="00780999" w:rsidP="007809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0999">
        <w:rPr>
          <w:rFonts w:ascii="Times New Roman" w:eastAsia="Times New Roman" w:hAnsi="Times New Roman" w:cs="Times New Roman"/>
          <w:b/>
          <w:bCs/>
          <w:kern w:val="36"/>
          <w:sz w:val="48"/>
          <w:szCs w:val="48"/>
        </w:rPr>
        <w:t>Gensyn: A Decentralized Compute Network for AI</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Gensyn is a blockchain-based infrastructure project that aims to create a global marketplace for machine learning computation. Instead of relying on centralized cloud providers such as Amazon, Google, or Microsoft, Gensyn allows anyone with computing resources to contribute processing power and earn rewards.</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In simple terms:</w:t>
      </w:r>
    </w:p>
    <w:p w:rsidR="00780999" w:rsidRPr="00780999" w:rsidRDefault="00780999" w:rsidP="00780999">
      <w:pPr>
        <w:numPr>
          <w:ilvl w:val="0"/>
          <w:numId w:val="21"/>
        </w:numPr>
        <w:tabs>
          <w:tab w:val="clear" w:pos="720"/>
        </w:tabs>
        <w:spacing w:before="100" w:beforeAutospacing="1" w:afterAutospacing="1" w:line="240" w:lineRule="auto"/>
        <w:ind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Gensyn is trying to become the decentralized cloud for AI training.</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25" style="width:0;height:1.5pt" o:hralign="center" o:hrstd="t" o:hr="t" fillcolor="#a0a0a0" stroked="f"/>
        </w:pict>
      </w:r>
    </w:p>
    <w:p w:rsidR="00780999" w:rsidRP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r w:rsidRPr="00780999">
        <w:rPr>
          <w:rFonts w:ascii="Times New Roman" w:eastAsia="Times New Roman" w:hAnsi="Times New Roman" w:cs="Times New Roman"/>
          <w:b/>
          <w:bCs/>
          <w:sz w:val="36"/>
          <w:szCs w:val="36"/>
        </w:rPr>
        <w:t>The Problem Gensyn Solves</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Training modern AI models requires enormous amounts of computing power.</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Today, this compute is largely controlled by a few centralized companies:</w:t>
      </w:r>
    </w:p>
    <w:p w:rsidR="00780999" w:rsidRPr="00780999" w:rsidRDefault="00780999" w:rsidP="007809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Amazon Web Services (AWS) </w:t>
      </w:r>
    </w:p>
    <w:p w:rsidR="00780999" w:rsidRPr="00780999" w:rsidRDefault="00780999" w:rsidP="007809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Google Cloud </w:t>
      </w:r>
    </w:p>
    <w:p w:rsidR="00780999" w:rsidRPr="00780999" w:rsidRDefault="00780999" w:rsidP="007809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Microsoft Azure </w:t>
      </w:r>
    </w:p>
    <w:p w:rsidR="00780999" w:rsidRPr="00780999" w:rsidRDefault="00780999" w:rsidP="007809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Specialized AI infrastructure providers </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This creates several issues:</w:t>
      </w:r>
    </w:p>
    <w:p w:rsidR="00780999" w:rsidRPr="00780999" w:rsidRDefault="00780999" w:rsidP="007809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High costs </w:t>
      </w:r>
    </w:p>
    <w:p w:rsidR="00780999" w:rsidRPr="00780999" w:rsidRDefault="00780999" w:rsidP="007809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Limited accessibility </w:t>
      </w:r>
    </w:p>
    <w:p w:rsidR="00780999" w:rsidRPr="00780999" w:rsidRDefault="00780999" w:rsidP="007809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Centralization of AI development </w:t>
      </w:r>
    </w:p>
    <w:p w:rsidR="00780999" w:rsidRPr="00780999" w:rsidRDefault="00780999" w:rsidP="007809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Barriers for independent researchers </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Gensyn aims to open this market by creating a decentralized network for AI computation.</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26" style="width:0;height:1.5pt" o:hralign="center" o:hrstd="t" o:hr="t" fillcolor="#a0a0a0" stroked="f"/>
        </w:pict>
      </w:r>
    </w:p>
    <w:p w:rsidR="00780999" w:rsidRP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r w:rsidRPr="00780999">
        <w:rPr>
          <w:rFonts w:ascii="Times New Roman" w:eastAsia="Times New Roman" w:hAnsi="Times New Roman" w:cs="Times New Roman"/>
          <w:b/>
          <w:bCs/>
          <w:sz w:val="36"/>
          <w:szCs w:val="36"/>
        </w:rPr>
        <w:t>Core Vision</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The vision of Gensyn is:</w:t>
      </w:r>
    </w:p>
    <w:p w:rsidR="00780999" w:rsidRPr="00780999" w:rsidRDefault="00780999" w:rsidP="00780999">
      <w:pPr>
        <w:numPr>
          <w:ilvl w:val="0"/>
          <w:numId w:val="21"/>
        </w:numPr>
        <w:tabs>
          <w:tab w:val="clear" w:pos="720"/>
        </w:tabs>
        <w:spacing w:before="100" w:beforeAutospacing="1" w:afterAutospacing="1" w:line="240" w:lineRule="auto"/>
        <w:ind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Anyone should be able to buy or sell machine learning compute in an open marketplace.</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Instead of renting GPUs from a centralized provider, users could access compute from a distributed network of participants around the world.</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27" style="width:0;height:1.5pt" o:hralign="center" o:hrstd="t" o:hr="t" fillcolor="#a0a0a0" stroked="f"/>
        </w:pict>
      </w:r>
    </w:p>
    <w:p w:rsidR="00780999" w:rsidRP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r w:rsidRPr="00780999">
        <w:rPr>
          <w:rFonts w:ascii="Times New Roman" w:eastAsia="Times New Roman" w:hAnsi="Times New Roman" w:cs="Times New Roman"/>
          <w:b/>
          <w:bCs/>
          <w:sz w:val="36"/>
          <w:szCs w:val="36"/>
        </w:rPr>
        <w:lastRenderedPageBreak/>
        <w:t>How Gensyn Works</w: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Compute Providers</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Participants contribute:</w:t>
      </w:r>
    </w:p>
    <w:p w:rsidR="00780999" w:rsidRPr="00780999" w:rsidRDefault="00780999" w:rsidP="007809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GPUs </w:t>
      </w:r>
    </w:p>
    <w:p w:rsidR="00780999" w:rsidRPr="00780999" w:rsidRDefault="00780999" w:rsidP="007809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CPUs </w:t>
      </w:r>
    </w:p>
    <w:p w:rsidR="00780999" w:rsidRPr="00780999" w:rsidRDefault="00780999" w:rsidP="007809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AI hardware </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to the network.</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These resources become available for machine learning tasks.</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28" style="width:0;height:1.5pt" o:hralign="center" o:hrstd="t" o:hr="t" fillcolor="#a0a0a0" stroked="f"/>
        </w:pic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Requesters</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Developers and organizations submit:</w:t>
      </w:r>
    </w:p>
    <w:p w:rsidR="00780999" w:rsidRPr="00780999" w:rsidRDefault="00780999" w:rsidP="007809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AI training jobs </w:t>
      </w:r>
    </w:p>
    <w:p w:rsidR="00780999" w:rsidRPr="00780999" w:rsidRDefault="00780999" w:rsidP="007809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Inference tasks </w:t>
      </w:r>
    </w:p>
    <w:p w:rsidR="00780999" w:rsidRPr="00780999" w:rsidRDefault="00780999" w:rsidP="007809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Computational workloads </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to the network.</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29" style="width:0;height:1.5pt" o:hralign="center" o:hrstd="t" o:hr="t" fillcolor="#a0a0a0" stroked="f"/>
        </w:pic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Verification Layer</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One of the hardest problems in decentralized compute is:</w:t>
      </w:r>
    </w:p>
    <w:p w:rsidR="00780999" w:rsidRPr="00780999" w:rsidRDefault="00780999" w:rsidP="00780999">
      <w:pPr>
        <w:numPr>
          <w:ilvl w:val="0"/>
          <w:numId w:val="21"/>
        </w:numPr>
        <w:tabs>
          <w:tab w:val="clear" w:pos="720"/>
        </w:tabs>
        <w:spacing w:before="100" w:beforeAutospacing="1" w:afterAutospacing="1" w:line="240" w:lineRule="auto"/>
        <w:ind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How do you verify that work was actually completed correctly?</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Gensyn focuses heavily on verification mechanisms that allow the network to confirm computation results without requiring every node to repeat the entire task.</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This is one of the project's most important innovations.</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30" style="width:0;height:1.5pt" o:hralign="center" o:hrstd="t" o:hr="t" fillcolor="#a0a0a0" stroked="f"/>
        </w:pict>
      </w: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P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r w:rsidRPr="00780999">
        <w:rPr>
          <w:rFonts w:ascii="Times New Roman" w:eastAsia="Times New Roman" w:hAnsi="Times New Roman" w:cs="Times New Roman"/>
          <w:b/>
          <w:bCs/>
          <w:sz w:val="36"/>
          <w:szCs w:val="36"/>
        </w:rPr>
        <w:lastRenderedPageBreak/>
        <w:t>Why Verification Matters</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Unlike blockchains, AI workloads are:</w:t>
      </w:r>
    </w:p>
    <w:p w:rsidR="00780999" w:rsidRPr="00780999" w:rsidRDefault="00780999" w:rsidP="007809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Expensive </w:t>
      </w:r>
    </w:p>
    <w:p w:rsidR="00780999" w:rsidRPr="00780999" w:rsidRDefault="00780999" w:rsidP="007809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Complex </w:t>
      </w:r>
    </w:p>
    <w:p w:rsidR="00780999" w:rsidRPr="00780999" w:rsidRDefault="00780999" w:rsidP="007809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Difficult to reproduce </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Without verification:</w:t>
      </w:r>
    </w:p>
    <w:p w:rsidR="00780999" w:rsidRPr="00780999" w:rsidRDefault="00780999" w:rsidP="0078099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Participants could submit fake results </w:t>
      </w:r>
    </w:p>
    <w:p w:rsidR="00780999" w:rsidRPr="00780999" w:rsidRDefault="00780999" w:rsidP="0078099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The network could not be trusted </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Gensyn's architecture is designed to make decentralized AI computation economically viable through efficient verification systems.</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31" style="width:0;height:1.5pt" o:hralign="center" o:hrstd="t" o:hr="t" fillcolor="#a0a0a0" stroked="f"/>
        </w:pict>
      </w:r>
    </w:p>
    <w:p w:rsidR="00780999" w:rsidRP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r w:rsidRPr="00780999">
        <w:rPr>
          <w:rFonts w:ascii="Times New Roman" w:eastAsia="Times New Roman" w:hAnsi="Times New Roman" w:cs="Times New Roman"/>
          <w:b/>
          <w:bCs/>
          <w:sz w:val="36"/>
          <w:szCs w:val="36"/>
        </w:rPr>
        <w:t>AI and Crypto Convergence</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Gensyn sits at the intersection of two major trends:</w: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Artificial Intelligence</w:t>
      </w:r>
    </w:p>
    <w:p w:rsidR="00780999" w:rsidRPr="00780999" w:rsidRDefault="00780999" w:rsidP="007809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Training models </w:t>
      </w:r>
    </w:p>
    <w:p w:rsidR="00780999" w:rsidRPr="00780999" w:rsidRDefault="00780999" w:rsidP="007809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Running inference </w:t>
      </w:r>
    </w:p>
    <w:p w:rsidR="00780999" w:rsidRPr="00780999" w:rsidRDefault="00780999" w:rsidP="007809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Accessing compute </w: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Blockchain Networks</w:t>
      </w:r>
    </w:p>
    <w:p w:rsidR="00780999" w:rsidRPr="00780999" w:rsidRDefault="00780999" w:rsidP="007809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Decentralized coordination </w:t>
      </w:r>
    </w:p>
    <w:p w:rsidR="00780999" w:rsidRPr="00780999" w:rsidRDefault="00780999" w:rsidP="007809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Incentive systems </w:t>
      </w:r>
    </w:p>
    <w:p w:rsidR="00780999" w:rsidRPr="00780999" w:rsidRDefault="00780999" w:rsidP="007809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Open marketplaces </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The project attempts to combine both into a single infrastructure layer.</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32" style="width:0;height:1.5pt" o:hralign="center" o:hrstd="t" o:hr="t" fillcolor="#a0a0a0" stroked="f"/>
        </w:pict>
      </w: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P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r w:rsidRPr="00780999">
        <w:rPr>
          <w:rFonts w:ascii="Times New Roman" w:eastAsia="Times New Roman" w:hAnsi="Times New Roman" w:cs="Times New Roman"/>
          <w:b/>
          <w:bCs/>
          <w:sz w:val="36"/>
          <w:szCs w:val="36"/>
        </w:rPr>
        <w:lastRenderedPageBreak/>
        <w:t>Potential Use Cases</w: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AI Model Training</w:t>
      </w:r>
    </w:p>
    <w:p w:rsidR="00780999" w:rsidRPr="00780999" w:rsidRDefault="00780999" w:rsidP="007809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Large-scale machine learning workloads </w: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Research Computing</w:t>
      </w:r>
    </w:p>
    <w:p w:rsidR="00780999" w:rsidRPr="00780999" w:rsidRDefault="00780999" w:rsidP="007809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Academic AI projects </w: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Distributed GPU Markets</w:t>
      </w:r>
    </w:p>
    <w:p w:rsidR="00780999" w:rsidRPr="00780999" w:rsidRDefault="00780999" w:rsidP="0078099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Monetizing unused hardware </w: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AI Startups</w:t>
      </w:r>
    </w:p>
    <w:p w:rsidR="00780999" w:rsidRPr="00780999" w:rsidRDefault="00780999" w:rsidP="007809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Accessing compute without large cloud contracts </w: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Open AI Development</w:t>
      </w:r>
    </w:p>
    <w:p w:rsidR="00780999" w:rsidRPr="00780999" w:rsidRDefault="00780999" w:rsidP="007809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Decentralized alternatives to centralized providers </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33" style="width:0;height:1.5pt" o:hralign="center" o:hrstd="t" o:hr="t" fillcolor="#a0a0a0" stroked="f"/>
        </w:pict>
      </w:r>
    </w:p>
    <w:p w:rsidR="00780999" w:rsidRP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r w:rsidRPr="00780999">
        <w:rPr>
          <w:rFonts w:ascii="Times New Roman" w:eastAsia="Times New Roman" w:hAnsi="Times New Roman" w:cs="Times New Roman"/>
          <w:b/>
          <w:bCs/>
          <w:sz w:val="36"/>
          <w:szCs w:val="36"/>
        </w:rPr>
        <w:t>Why Gensyn Is Different</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Many AI-crypto projects focus on:</w:t>
      </w:r>
    </w:p>
    <w:p w:rsidR="00780999" w:rsidRPr="00780999" w:rsidRDefault="00780999" w:rsidP="007809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AI agents </w:t>
      </w:r>
    </w:p>
    <w:p w:rsidR="00780999" w:rsidRPr="00780999" w:rsidRDefault="00780999" w:rsidP="007809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AI-generated content </w:t>
      </w:r>
    </w:p>
    <w:p w:rsidR="00780999" w:rsidRPr="00780999" w:rsidRDefault="00780999" w:rsidP="007809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AI marketplaces </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Gensyn focuses on something more fundamental:</w:t>
      </w:r>
    </w:p>
    <w:p w:rsidR="00780999" w:rsidRPr="00780999" w:rsidRDefault="00780999" w:rsidP="00780999">
      <w:pPr>
        <w:numPr>
          <w:ilvl w:val="0"/>
          <w:numId w:val="21"/>
        </w:numPr>
        <w:tabs>
          <w:tab w:val="clear" w:pos="720"/>
        </w:tabs>
        <w:spacing w:before="100" w:beforeAutospacing="1" w:afterAutospacing="1" w:line="240" w:lineRule="auto"/>
        <w:ind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The raw computational infrastructure needed to build AI.</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This positions it closer to a decentralized cloud provider than an AI application.</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34" style="width:0;height:1.5pt" o:hralign="center" o:hrstd="t" o:hr="t" fillcolor="#a0a0a0" stroked="f"/>
        </w:pict>
      </w: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P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780999">
        <w:rPr>
          <w:rFonts w:ascii="Times New Roman" w:eastAsia="Times New Roman" w:hAnsi="Times New Roman" w:cs="Times New Roman"/>
          <w:b/>
          <w:bCs/>
          <w:sz w:val="36"/>
          <w:szCs w:val="36"/>
        </w:rPr>
        <w:lastRenderedPageBreak/>
        <w:t>Strengths</w:t>
      </w:r>
    </w:p>
    <w:p w:rsidR="00780999" w:rsidRPr="00780999" w:rsidRDefault="00780999" w:rsidP="007809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Addresses a real bottleneck in AI development </w:t>
      </w:r>
    </w:p>
    <w:p w:rsidR="00780999" w:rsidRPr="00780999" w:rsidRDefault="00780999" w:rsidP="007809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Strong AI infrastructure narrative </w:t>
      </w:r>
    </w:p>
    <w:p w:rsidR="00780999" w:rsidRPr="00780999" w:rsidRDefault="00780999" w:rsidP="007809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Decentralized compute marketplace model </w:t>
      </w:r>
    </w:p>
    <w:p w:rsidR="00780999" w:rsidRPr="00780999" w:rsidRDefault="00780999" w:rsidP="007809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Focus on verification technology </w:t>
      </w:r>
    </w:p>
    <w:p w:rsidR="00780999" w:rsidRPr="00780999" w:rsidRDefault="00780999" w:rsidP="007809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Potential to reduce dependence on centralized cloud providers </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35" style="width:0;height:1.5pt" o:hralign="center" o:hrstd="t" o:hr="t" fillcolor="#a0a0a0" stroked="f"/>
        </w:pict>
      </w:r>
    </w:p>
    <w:p w:rsidR="00780999" w:rsidRP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r w:rsidRPr="00780999">
        <w:rPr>
          <w:rFonts w:ascii="Times New Roman" w:eastAsia="Times New Roman" w:hAnsi="Times New Roman" w:cs="Times New Roman"/>
          <w:b/>
          <w:bCs/>
          <w:sz w:val="36"/>
          <w:szCs w:val="36"/>
        </w:rPr>
        <w:t>Risks and Challenges</w: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Verification Complexity</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Efficiently verifying machine learning computation remains technically challenging.</w: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Competition</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Gensyn competes with:</w:t>
      </w:r>
    </w:p>
    <w:p w:rsidR="00780999" w:rsidRPr="00780999" w:rsidRDefault="00780999" w:rsidP="007809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Centralized cloud providers </w:t>
      </w:r>
    </w:p>
    <w:p w:rsidR="00780999" w:rsidRPr="00780999" w:rsidRDefault="00780999" w:rsidP="007809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Other decentralized compute networks </w:t>
      </w:r>
    </w:p>
    <w:p w:rsidR="00780999" w:rsidRPr="00780999" w:rsidRDefault="00780999" w:rsidP="007809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Specialized GPU marketplaces </w: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Adoption</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Success depends on:</w:t>
      </w:r>
    </w:p>
    <w:p w:rsidR="00780999" w:rsidRPr="00780999" w:rsidRDefault="00780999" w:rsidP="007809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Attracting compute providers </w:t>
      </w:r>
    </w:p>
    <w:p w:rsidR="00780999" w:rsidRPr="00780999" w:rsidRDefault="00780999" w:rsidP="007809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Attracting AI developers </w:t>
      </w:r>
    </w:p>
    <w:p w:rsidR="00780999" w:rsidRPr="00780999" w:rsidRDefault="00780999" w:rsidP="007809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Delivering competitive pricing and reliability </w:t>
      </w:r>
    </w:p>
    <w:p w:rsidR="00780999" w:rsidRPr="00780999" w:rsidRDefault="00780999" w:rsidP="00780999">
      <w:pPr>
        <w:spacing w:before="100" w:beforeAutospacing="1" w:after="100" w:afterAutospacing="1" w:line="240" w:lineRule="auto"/>
        <w:outlineLvl w:val="2"/>
        <w:rPr>
          <w:rFonts w:ascii="Times New Roman" w:eastAsia="Times New Roman" w:hAnsi="Times New Roman" w:cs="Times New Roman"/>
          <w:b/>
          <w:bCs/>
          <w:sz w:val="27"/>
          <w:szCs w:val="27"/>
        </w:rPr>
      </w:pPr>
      <w:r w:rsidRPr="00780999">
        <w:rPr>
          <w:rFonts w:ascii="Times New Roman" w:eastAsia="Times New Roman" w:hAnsi="Times New Roman" w:cs="Times New Roman"/>
          <w:b/>
          <w:bCs/>
          <w:sz w:val="27"/>
          <w:szCs w:val="27"/>
        </w:rPr>
        <w:t>Market Economics</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The network must balance:</w:t>
      </w:r>
    </w:p>
    <w:p w:rsidR="00780999" w:rsidRPr="00780999" w:rsidRDefault="00780999" w:rsidP="007809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Compute supply </w:t>
      </w:r>
    </w:p>
    <w:p w:rsidR="00780999" w:rsidRPr="00780999" w:rsidRDefault="00780999" w:rsidP="007809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Compute demand </w:t>
      </w:r>
    </w:p>
    <w:p w:rsidR="00780999" w:rsidRPr="00780999" w:rsidRDefault="00780999" w:rsidP="007809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Reward incentives </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for long-term sustainability.</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36" style="width:0;height:1.5pt" o:hralign="center" o:hrstd="t" o:hr="t" fillcolor="#a0a0a0" stroked="f"/>
        </w:pict>
      </w: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p>
    <w:p w:rsidR="00780999" w:rsidRP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r w:rsidRPr="00780999">
        <w:rPr>
          <w:rFonts w:ascii="Times New Roman" w:eastAsia="Times New Roman" w:hAnsi="Times New Roman" w:cs="Times New Roman"/>
          <w:b/>
          <w:bCs/>
          <w:sz w:val="36"/>
          <w:szCs w:val="36"/>
        </w:rPr>
        <w:t>Comparison with Other AI Crypto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6380"/>
      </w:tblGrid>
      <w:tr w:rsidR="00780999" w:rsidRPr="00780999" w:rsidTr="00780999">
        <w:trPr>
          <w:tblHeader/>
          <w:tblCellSpacing w:w="15" w:type="dxa"/>
        </w:trPr>
        <w:tc>
          <w:tcPr>
            <w:tcW w:w="0" w:type="auto"/>
            <w:vAlign w:val="center"/>
            <w:hideMark/>
          </w:tcPr>
          <w:p w:rsidR="00780999" w:rsidRPr="00780999" w:rsidRDefault="00780999" w:rsidP="00780999">
            <w:pPr>
              <w:spacing w:before="0" w:line="240" w:lineRule="auto"/>
              <w:jc w:val="center"/>
              <w:rPr>
                <w:rFonts w:ascii="Times New Roman" w:eastAsia="Times New Roman" w:hAnsi="Times New Roman" w:cs="Times New Roman"/>
                <w:b/>
                <w:bCs/>
                <w:sz w:val="24"/>
                <w:szCs w:val="24"/>
              </w:rPr>
            </w:pPr>
            <w:r w:rsidRPr="00780999">
              <w:rPr>
                <w:rFonts w:ascii="Times New Roman" w:eastAsia="Times New Roman" w:hAnsi="Times New Roman" w:cs="Times New Roman"/>
                <w:b/>
                <w:bCs/>
                <w:sz w:val="24"/>
                <w:szCs w:val="24"/>
              </w:rPr>
              <w:t>Project</w:t>
            </w:r>
          </w:p>
        </w:tc>
        <w:tc>
          <w:tcPr>
            <w:tcW w:w="0" w:type="auto"/>
            <w:vAlign w:val="center"/>
            <w:hideMark/>
          </w:tcPr>
          <w:p w:rsidR="00780999" w:rsidRPr="00780999" w:rsidRDefault="00780999" w:rsidP="00780999">
            <w:pPr>
              <w:spacing w:before="0" w:line="240" w:lineRule="auto"/>
              <w:jc w:val="center"/>
              <w:rPr>
                <w:rFonts w:ascii="Times New Roman" w:eastAsia="Times New Roman" w:hAnsi="Times New Roman" w:cs="Times New Roman"/>
                <w:b/>
                <w:bCs/>
                <w:sz w:val="24"/>
                <w:szCs w:val="24"/>
              </w:rPr>
            </w:pPr>
            <w:r w:rsidRPr="00780999">
              <w:rPr>
                <w:rFonts w:ascii="Times New Roman" w:eastAsia="Times New Roman" w:hAnsi="Times New Roman" w:cs="Times New Roman"/>
                <w:b/>
                <w:bCs/>
                <w:sz w:val="24"/>
                <w:szCs w:val="24"/>
              </w:rPr>
              <w:t>Primary Focus</w:t>
            </w:r>
          </w:p>
        </w:tc>
      </w:tr>
      <w:tr w:rsidR="00780999" w:rsidRPr="00780999" w:rsidTr="00780999">
        <w:trPr>
          <w:tblCellSpacing w:w="15" w:type="dxa"/>
        </w:trPr>
        <w:tc>
          <w:tcPr>
            <w:tcW w:w="0" w:type="auto"/>
            <w:vAlign w:val="center"/>
            <w:hideMark/>
          </w:tcPr>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Bittensor</w:t>
            </w:r>
          </w:p>
        </w:tc>
        <w:tc>
          <w:tcPr>
            <w:tcW w:w="0" w:type="auto"/>
            <w:vAlign w:val="center"/>
            <w:hideMark/>
          </w:tcPr>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Decentralized AI intelligence marketplace</w:t>
            </w:r>
          </w:p>
        </w:tc>
      </w:tr>
      <w:tr w:rsidR="00780999" w:rsidRPr="00780999" w:rsidTr="00780999">
        <w:trPr>
          <w:tblCellSpacing w:w="15" w:type="dxa"/>
        </w:trPr>
        <w:tc>
          <w:tcPr>
            <w:tcW w:w="0" w:type="auto"/>
            <w:vAlign w:val="center"/>
            <w:hideMark/>
          </w:tcPr>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ElizaOS</w:t>
            </w:r>
          </w:p>
        </w:tc>
        <w:tc>
          <w:tcPr>
            <w:tcW w:w="0" w:type="auto"/>
            <w:vAlign w:val="center"/>
            <w:hideMark/>
          </w:tcPr>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AI agent operating system</w:t>
            </w:r>
          </w:p>
        </w:tc>
      </w:tr>
      <w:tr w:rsidR="00780999" w:rsidRPr="00780999" w:rsidTr="00780999">
        <w:trPr>
          <w:tblCellSpacing w:w="15" w:type="dxa"/>
        </w:trPr>
        <w:tc>
          <w:tcPr>
            <w:tcW w:w="0" w:type="auto"/>
            <w:vAlign w:val="center"/>
            <w:hideMark/>
          </w:tcPr>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Render</w:t>
            </w:r>
          </w:p>
        </w:tc>
        <w:tc>
          <w:tcPr>
            <w:tcW w:w="0" w:type="auto"/>
            <w:vAlign w:val="center"/>
            <w:hideMark/>
          </w:tcPr>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GPU rendering network</w:t>
            </w:r>
          </w:p>
        </w:tc>
      </w:tr>
      <w:tr w:rsidR="00780999" w:rsidRPr="00780999" w:rsidTr="00780999">
        <w:trPr>
          <w:tblCellSpacing w:w="15" w:type="dxa"/>
        </w:trPr>
        <w:tc>
          <w:tcPr>
            <w:tcW w:w="0" w:type="auto"/>
            <w:vAlign w:val="center"/>
            <w:hideMark/>
          </w:tcPr>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Akash</w:t>
            </w:r>
          </w:p>
        </w:tc>
        <w:tc>
          <w:tcPr>
            <w:tcW w:w="0" w:type="auto"/>
            <w:vAlign w:val="center"/>
            <w:hideMark/>
          </w:tcPr>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Decentralized cloud computing</w:t>
            </w:r>
          </w:p>
        </w:tc>
      </w:tr>
      <w:tr w:rsidR="00780999" w:rsidRPr="00780999" w:rsidTr="00780999">
        <w:trPr>
          <w:tblCellSpacing w:w="15" w:type="dxa"/>
        </w:trPr>
        <w:tc>
          <w:tcPr>
            <w:tcW w:w="0" w:type="auto"/>
            <w:vAlign w:val="center"/>
            <w:hideMark/>
          </w:tcPr>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Gensyn</w:t>
            </w:r>
          </w:p>
        </w:tc>
        <w:tc>
          <w:tcPr>
            <w:tcW w:w="0" w:type="auto"/>
            <w:vAlign w:val="center"/>
            <w:hideMark/>
          </w:tcPr>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Machine learning compute verification and training infrastructure</w:t>
            </w:r>
          </w:p>
        </w:tc>
      </w:tr>
    </w:tbl>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37" style="width:0;height:1.5pt" o:hralign="center" o:hrstd="t" o:hr="t" fillcolor="#a0a0a0" stroked="f"/>
        </w:pict>
      </w:r>
    </w:p>
    <w:p w:rsidR="00780999" w:rsidRP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r w:rsidRPr="00780999">
        <w:rPr>
          <w:rFonts w:ascii="Times New Roman" w:eastAsia="Times New Roman" w:hAnsi="Times New Roman" w:cs="Times New Roman"/>
          <w:b/>
          <w:bCs/>
          <w:sz w:val="36"/>
          <w:szCs w:val="36"/>
        </w:rPr>
        <w:t>Simple Mental Model</w:t>
      </w:r>
    </w:p>
    <w:p w:rsidR="00780999" w:rsidRPr="00780999" w:rsidRDefault="00780999" w:rsidP="007809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Chainlink → decentralized data </w:t>
      </w:r>
    </w:p>
    <w:p w:rsidR="00780999" w:rsidRPr="00780999" w:rsidRDefault="00780999" w:rsidP="007809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EigenLayer → decentralized security </w:t>
      </w:r>
    </w:p>
    <w:p w:rsidR="00780999" w:rsidRPr="00780999" w:rsidRDefault="00780999" w:rsidP="007809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 xml:space="preserve">Celestia → decentralized data availability </w:t>
      </w:r>
    </w:p>
    <w:p w:rsidR="00780999" w:rsidRPr="00780999" w:rsidRDefault="00780999" w:rsidP="007809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b/>
          <w:bCs/>
          <w:sz w:val="24"/>
          <w:szCs w:val="24"/>
        </w:rPr>
        <w:t>Gensyn → decentralized AI computation</w:t>
      </w:r>
      <w:r w:rsidRPr="00780999">
        <w:rPr>
          <w:rFonts w:ascii="Times New Roman" w:eastAsia="Times New Roman" w:hAnsi="Times New Roman" w:cs="Times New Roman"/>
          <w:sz w:val="24"/>
          <w:szCs w:val="24"/>
        </w:rPr>
        <w:t xml:space="preserve"> </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Or simply:</w:t>
      </w:r>
    </w:p>
    <w:p w:rsidR="00780999" w:rsidRPr="00780999" w:rsidRDefault="00780999" w:rsidP="00780999">
      <w:pPr>
        <w:numPr>
          <w:ilvl w:val="0"/>
          <w:numId w:val="21"/>
        </w:numPr>
        <w:tabs>
          <w:tab w:val="clear" w:pos="720"/>
        </w:tabs>
        <w:spacing w:before="100" w:beforeAutospacing="1" w:afterAutospacing="1" w:line="240" w:lineRule="auto"/>
        <w:ind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Gensyn is building an open marketplace where anyone can rent or provide computing power for AI.</w:t>
      </w:r>
    </w:p>
    <w:p w:rsidR="00780999" w:rsidRPr="00780999" w:rsidRDefault="00780999" w:rsidP="00780999">
      <w:pPr>
        <w:spacing w:before="0" w:line="240" w:lineRule="auto"/>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pict>
          <v:rect id="_x0000_i1038" style="width:0;height:1.5pt" o:hralign="center" o:hrstd="t" o:hr="t" fillcolor="#a0a0a0" stroked="f"/>
        </w:pict>
      </w:r>
    </w:p>
    <w:p w:rsidR="00780999" w:rsidRPr="00780999" w:rsidRDefault="00780999" w:rsidP="00780999">
      <w:pPr>
        <w:spacing w:before="100" w:beforeAutospacing="1" w:after="100" w:afterAutospacing="1" w:line="240" w:lineRule="auto"/>
        <w:outlineLvl w:val="1"/>
        <w:rPr>
          <w:rFonts w:ascii="Times New Roman" w:eastAsia="Times New Roman" w:hAnsi="Times New Roman" w:cs="Times New Roman"/>
          <w:b/>
          <w:bCs/>
          <w:sz w:val="36"/>
          <w:szCs w:val="36"/>
        </w:rPr>
      </w:pPr>
      <w:r w:rsidRPr="00780999">
        <w:rPr>
          <w:rFonts w:ascii="Times New Roman" w:eastAsia="Times New Roman" w:hAnsi="Times New Roman" w:cs="Times New Roman"/>
          <w:b/>
          <w:bCs/>
          <w:sz w:val="36"/>
          <w:szCs w:val="36"/>
        </w:rPr>
        <w:t>Conclusion</w:t>
      </w:r>
    </w:p>
    <w:p w:rsidR="00780999" w:rsidRPr="00780999" w:rsidRDefault="00780999" w:rsidP="00780999">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780999">
        <w:rPr>
          <w:rFonts w:ascii="Times New Roman" w:eastAsia="Times New Roman" w:hAnsi="Times New Roman" w:cs="Times New Roman"/>
          <w:sz w:val="24"/>
          <w:szCs w:val="24"/>
        </w:rPr>
        <w:t>Gensyn is one of the most ambitious projects at the intersection of AI and blockchain. By creating a decentralized marketplace for machine learning computation and focusing on verifiable compute, it aims to reduce reliance on centralized cloud providers and make AI infrastructure more accessible.</w:t>
      </w:r>
    </w:p>
    <w:p w:rsidR="006D3A72" w:rsidRPr="00780999" w:rsidRDefault="006D3A72" w:rsidP="00780999"/>
    <w:sectPr w:rsidR="006D3A72" w:rsidRPr="00780999"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7A11" w:rsidRDefault="007F7A11">
      <w:pPr>
        <w:spacing w:line="240" w:lineRule="auto"/>
      </w:pPr>
      <w:r>
        <w:separator/>
      </w:r>
    </w:p>
  </w:endnote>
  <w:endnote w:type="continuationSeparator" w:id="0">
    <w:p w:rsidR="007F7A11" w:rsidRDefault="007F7A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7A11" w:rsidRDefault="007F7A11">
      <w:pPr>
        <w:spacing w:line="240" w:lineRule="auto"/>
      </w:pPr>
      <w:r>
        <w:separator/>
      </w:r>
    </w:p>
  </w:footnote>
  <w:footnote w:type="continuationSeparator" w:id="0">
    <w:p w:rsidR="007F7A11" w:rsidRDefault="007F7A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A7584"/>
    <w:multiLevelType w:val="multilevel"/>
    <w:tmpl w:val="36DA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E62804"/>
    <w:multiLevelType w:val="multilevel"/>
    <w:tmpl w:val="AEF4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41506"/>
    <w:multiLevelType w:val="multilevel"/>
    <w:tmpl w:val="658E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D1778"/>
    <w:multiLevelType w:val="multilevel"/>
    <w:tmpl w:val="2B3C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F569D"/>
    <w:multiLevelType w:val="multilevel"/>
    <w:tmpl w:val="3980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92130"/>
    <w:multiLevelType w:val="multilevel"/>
    <w:tmpl w:val="CB1E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240D9"/>
    <w:multiLevelType w:val="multilevel"/>
    <w:tmpl w:val="1D9C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130B1"/>
    <w:multiLevelType w:val="multilevel"/>
    <w:tmpl w:val="85AE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05292"/>
    <w:multiLevelType w:val="multilevel"/>
    <w:tmpl w:val="D1B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C234D"/>
    <w:multiLevelType w:val="multilevel"/>
    <w:tmpl w:val="10C2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40AAA"/>
    <w:multiLevelType w:val="multilevel"/>
    <w:tmpl w:val="92F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422E2"/>
    <w:multiLevelType w:val="multilevel"/>
    <w:tmpl w:val="DB8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D35D4"/>
    <w:multiLevelType w:val="multilevel"/>
    <w:tmpl w:val="9216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4799C"/>
    <w:multiLevelType w:val="multilevel"/>
    <w:tmpl w:val="745E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F67B14"/>
    <w:multiLevelType w:val="multilevel"/>
    <w:tmpl w:val="EA26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31442"/>
    <w:multiLevelType w:val="multilevel"/>
    <w:tmpl w:val="ABA6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63E52"/>
    <w:multiLevelType w:val="multilevel"/>
    <w:tmpl w:val="2ADC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C57D0"/>
    <w:multiLevelType w:val="multilevel"/>
    <w:tmpl w:val="3D2E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50436"/>
    <w:multiLevelType w:val="multilevel"/>
    <w:tmpl w:val="9162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29"/>
  </w:num>
  <w:num w:numId="2">
    <w:abstractNumId w:val="29"/>
    <w:lvlOverride w:ilvl="0">
      <w:startOverride w:val="1"/>
    </w:lvlOverride>
  </w:num>
  <w:num w:numId="3">
    <w:abstractNumId w:val="29"/>
  </w:num>
  <w:num w:numId="4">
    <w:abstractNumId w:val="29"/>
    <w:lvlOverride w:ilvl="0">
      <w:startOverride w:val="1"/>
    </w:lvlOverride>
  </w:num>
  <w:num w:numId="5">
    <w:abstractNumId w:val="8"/>
  </w:num>
  <w:num w:numId="6">
    <w:abstractNumId w:val="29"/>
    <w:lvlOverride w:ilvl="0">
      <w:startOverride w:val="1"/>
    </w:lvlOverride>
  </w:num>
  <w:num w:numId="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24"/>
  </w:num>
  <w:num w:numId="20">
    <w:abstractNumId w:val="17"/>
  </w:num>
  <w:num w:numId="21">
    <w:abstractNumId w:val="23"/>
  </w:num>
  <w:num w:numId="22">
    <w:abstractNumId w:val="13"/>
  </w:num>
  <w:num w:numId="23">
    <w:abstractNumId w:val="11"/>
  </w:num>
  <w:num w:numId="24">
    <w:abstractNumId w:val="14"/>
  </w:num>
  <w:num w:numId="25">
    <w:abstractNumId w:val="25"/>
  </w:num>
  <w:num w:numId="26">
    <w:abstractNumId w:val="15"/>
  </w:num>
  <w:num w:numId="27">
    <w:abstractNumId w:val="19"/>
  </w:num>
  <w:num w:numId="28">
    <w:abstractNumId w:val="28"/>
  </w:num>
  <w:num w:numId="29">
    <w:abstractNumId w:val="20"/>
  </w:num>
  <w:num w:numId="30">
    <w:abstractNumId w:val="22"/>
  </w:num>
  <w:num w:numId="31">
    <w:abstractNumId w:val="27"/>
  </w:num>
  <w:num w:numId="32">
    <w:abstractNumId w:val="18"/>
  </w:num>
  <w:num w:numId="33">
    <w:abstractNumId w:val="12"/>
  </w:num>
  <w:num w:numId="34">
    <w:abstractNumId w:val="26"/>
  </w:num>
  <w:num w:numId="35">
    <w:abstractNumId w:val="16"/>
  </w:num>
  <w:num w:numId="36">
    <w:abstractNumId w:val="9"/>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999"/>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80999"/>
    <w:rsid w:val="00794B27"/>
    <w:rsid w:val="007A73CB"/>
    <w:rsid w:val="007A7846"/>
    <w:rsid w:val="007B2795"/>
    <w:rsid w:val="007F66F5"/>
    <w:rsid w:val="007F7A11"/>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EBD9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customStyle="1"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4102267">
      <w:bodyDiv w:val="1"/>
      <w:marLeft w:val="0"/>
      <w:marRight w:val="0"/>
      <w:marTop w:val="0"/>
      <w:marBottom w:val="0"/>
      <w:divBdr>
        <w:top w:val="none" w:sz="0" w:space="0" w:color="auto"/>
        <w:left w:val="none" w:sz="0" w:space="0" w:color="auto"/>
        <w:bottom w:val="none" w:sz="0" w:space="0" w:color="auto"/>
        <w:right w:val="none" w:sz="0" w:space="0" w:color="auto"/>
      </w:divBdr>
      <w:divsChild>
        <w:div w:id="162368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19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391580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455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781753">
          <w:marLeft w:val="0"/>
          <w:marRight w:val="0"/>
          <w:marTop w:val="0"/>
          <w:marBottom w:val="0"/>
          <w:divBdr>
            <w:top w:val="none" w:sz="0" w:space="0" w:color="auto"/>
            <w:left w:val="none" w:sz="0" w:space="0" w:color="auto"/>
            <w:bottom w:val="none" w:sz="0" w:space="0" w:color="auto"/>
            <w:right w:val="none" w:sz="0" w:space="0" w:color="auto"/>
          </w:divBdr>
          <w:divsChild>
            <w:div w:id="1363555977">
              <w:marLeft w:val="0"/>
              <w:marRight w:val="0"/>
              <w:marTop w:val="0"/>
              <w:marBottom w:val="0"/>
              <w:divBdr>
                <w:top w:val="none" w:sz="0" w:space="0" w:color="auto"/>
                <w:left w:val="none" w:sz="0" w:space="0" w:color="auto"/>
                <w:bottom w:val="none" w:sz="0" w:space="0" w:color="auto"/>
                <w:right w:val="none" w:sz="0" w:space="0" w:color="auto"/>
              </w:divBdr>
            </w:div>
          </w:divsChild>
        </w:div>
        <w:div w:id="362944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6</Pages>
  <Words>710</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2026-06-20T12:21:00Z</dcterms:created>
  <dcterms:modified xsi:type="dcterms:W3CDTF">2026-06-20T12:22:00Z</dcterms:modified>
</cp:coreProperties>
</file>