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286" w:rsidRPr="00887286" w:rsidRDefault="00887286" w:rsidP="00887286">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87286">
        <w:rPr>
          <w:rFonts w:ascii="Times New Roman" w:eastAsia="Times New Roman" w:hAnsi="Times New Roman" w:cs="Times New Roman"/>
          <w:b/>
          <w:bCs/>
          <w:kern w:val="36"/>
          <w:sz w:val="28"/>
          <w:szCs w:val="28"/>
        </w:rPr>
        <w:t>LayerZero: Omnichain Messaging Infrastructure for Blockchains</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LayerZero is an interoperability protocol that enables smart contracts on different blockchains to communicate directly with each other. Instead of relying on traditional bridges that lock and mint assets, LayerZero focuses on </w:t>
      </w:r>
      <w:r w:rsidRPr="00887286">
        <w:rPr>
          <w:rFonts w:ascii="Times New Roman" w:eastAsia="Times New Roman" w:hAnsi="Times New Roman" w:cs="Times New Roman"/>
          <w:b/>
          <w:bCs/>
          <w:sz w:val="28"/>
          <w:szCs w:val="28"/>
        </w:rPr>
        <w:t>passing verified messages across chains in a lightweight and flexible way</w:t>
      </w:r>
      <w:r w:rsidRPr="00887286">
        <w:rPr>
          <w:rFonts w:ascii="Times New Roman" w:eastAsia="Times New Roman" w:hAnsi="Times New Roman" w:cs="Times New Roman"/>
          <w:sz w:val="28"/>
          <w:szCs w:val="28"/>
        </w:rPr>
        <w:t>.</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In simple terms:</w:t>
      </w:r>
    </w:p>
    <w:p w:rsidR="00887286" w:rsidRPr="00887286" w:rsidRDefault="00887286" w:rsidP="00887286">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LayerZero is a communication layer that lets blockchains “talk” to each other like one connected system.</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25"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Core Idea of LayerZero</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Blockchains today are fragmented:</w:t>
      </w:r>
    </w:p>
    <w:p w:rsidR="00887286" w:rsidRPr="00887286" w:rsidRDefault="00887286" w:rsidP="00887286">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Ethereum, Solana, Arbitrum, Avalanche, etc. </w:t>
      </w:r>
    </w:p>
    <w:p w:rsidR="00887286" w:rsidRPr="00887286" w:rsidRDefault="00887286" w:rsidP="00887286">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Each has its own liquidity and applications </w:t>
      </w:r>
    </w:p>
    <w:p w:rsidR="00887286" w:rsidRPr="00887286" w:rsidRDefault="00887286" w:rsidP="00887286">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Moving between them is slow and risky </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LayerZero solves this by enabling:</w:t>
      </w:r>
    </w:p>
    <w:p w:rsidR="00887286" w:rsidRPr="00887286" w:rsidRDefault="00887286" w:rsidP="00887286">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Omnichain applications — apps that operate across multiple blockchains seamlessly.</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26"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How LayerZero Works</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LayerZero uses a </w:t>
      </w:r>
      <w:r w:rsidRPr="00887286">
        <w:rPr>
          <w:rFonts w:ascii="Times New Roman" w:eastAsia="Times New Roman" w:hAnsi="Times New Roman" w:cs="Times New Roman"/>
          <w:b/>
          <w:bCs/>
          <w:sz w:val="28"/>
          <w:szCs w:val="28"/>
        </w:rPr>
        <w:t>message-passing architecture</w:t>
      </w:r>
      <w:r w:rsidRPr="00887286">
        <w:rPr>
          <w:rFonts w:ascii="Times New Roman" w:eastAsia="Times New Roman" w:hAnsi="Times New Roman" w:cs="Times New Roman"/>
          <w:sz w:val="28"/>
          <w:szCs w:val="28"/>
        </w:rPr>
        <w:t>, not a traditional bridge model.</w:t>
      </w: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1. Endpoint Contracts</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Each supported chain has a LayerZero endpoint that:</w:t>
      </w:r>
    </w:p>
    <w:p w:rsidR="00887286" w:rsidRPr="00887286" w:rsidRDefault="00887286" w:rsidP="00887286">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Sends messages </w:t>
      </w:r>
    </w:p>
    <w:p w:rsidR="00887286" w:rsidRPr="00887286" w:rsidRDefault="00887286" w:rsidP="00887286">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Receives messages </w:t>
      </w:r>
    </w:p>
    <w:p w:rsidR="00887286" w:rsidRPr="00887286" w:rsidRDefault="00887286" w:rsidP="00887286">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Interfaces with smart contracts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27" style="width:0;height:1.5pt" o:hralign="center" o:hrstd="t" o:hr="t" fillcolor="#a0a0a0" stroked="f"/>
        </w:pict>
      </w:r>
    </w:p>
    <w:p w:rsid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lastRenderedPageBreak/>
        <w:t>2. Relayers + Oracles</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Messages are verified using a </w:t>
      </w:r>
      <w:r w:rsidRPr="00887286">
        <w:rPr>
          <w:rFonts w:ascii="Times New Roman" w:eastAsia="Times New Roman" w:hAnsi="Times New Roman" w:cs="Times New Roman"/>
          <w:b/>
          <w:bCs/>
          <w:sz w:val="28"/>
          <w:szCs w:val="28"/>
        </w:rPr>
        <w:t>two-party system</w:t>
      </w:r>
      <w:r w:rsidRPr="00887286">
        <w:rPr>
          <w:rFonts w:ascii="Times New Roman" w:eastAsia="Times New Roman" w:hAnsi="Times New Roman" w:cs="Times New Roman"/>
          <w:sz w:val="28"/>
          <w:szCs w:val="28"/>
        </w:rPr>
        <w:t>:</w:t>
      </w:r>
    </w:p>
    <w:p w:rsidR="00887286" w:rsidRPr="00887286" w:rsidRDefault="00887286" w:rsidP="00887286">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b/>
          <w:bCs/>
          <w:sz w:val="28"/>
          <w:szCs w:val="28"/>
        </w:rPr>
        <w:t>Oracle</w:t>
      </w:r>
      <w:r w:rsidRPr="00887286">
        <w:rPr>
          <w:rFonts w:ascii="Times New Roman" w:eastAsia="Times New Roman" w:hAnsi="Times New Roman" w:cs="Times New Roman"/>
          <w:sz w:val="28"/>
          <w:szCs w:val="28"/>
        </w:rPr>
        <w:t xml:space="preserve">: Provides block header verification (e.g., Chainlink or others) </w:t>
      </w:r>
    </w:p>
    <w:p w:rsidR="00887286" w:rsidRPr="00887286" w:rsidRDefault="00887286" w:rsidP="00887286">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b/>
          <w:bCs/>
          <w:sz w:val="28"/>
          <w:szCs w:val="28"/>
        </w:rPr>
        <w:t>Relayer</w:t>
      </w:r>
      <w:r w:rsidRPr="00887286">
        <w:rPr>
          <w:rFonts w:ascii="Times New Roman" w:eastAsia="Times New Roman" w:hAnsi="Times New Roman" w:cs="Times New Roman"/>
          <w:sz w:val="28"/>
          <w:szCs w:val="28"/>
        </w:rPr>
        <w:t xml:space="preserve">: Submits proof of transaction execution </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A message is only accepted when both agree.</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This reduces reliance on a single trust source.</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28"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3. Cross-Chain Messaging</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Instead of transferring tokens directly, LayerZero sends:</w:t>
      </w:r>
    </w:p>
    <w:p w:rsidR="00887286" w:rsidRPr="00887286" w:rsidRDefault="00887286" w:rsidP="00887286">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Instructions </w:t>
      </w:r>
    </w:p>
    <w:p w:rsidR="00887286" w:rsidRPr="00887286" w:rsidRDefault="00887286" w:rsidP="00887286">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State updates </w:t>
      </w:r>
    </w:p>
    <w:p w:rsidR="00887286" w:rsidRPr="00887286" w:rsidRDefault="00887286" w:rsidP="00887286">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Function calls </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Example:</w:t>
      </w:r>
    </w:p>
    <w:p w:rsidR="00887286" w:rsidRPr="00887286" w:rsidRDefault="00887286" w:rsidP="00887286">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“Mint token on Chain B” </w:t>
      </w:r>
    </w:p>
    <w:p w:rsidR="00887286" w:rsidRPr="00887286" w:rsidRDefault="00887286" w:rsidP="00887286">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“Execute trade on Chain C” </w:t>
      </w:r>
    </w:p>
    <w:p w:rsidR="00887286" w:rsidRPr="00887286" w:rsidRDefault="00887286" w:rsidP="00887286">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“Update contract state across chains”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29"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What Makes LayerZero Different</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Most bridges:</w:t>
      </w:r>
    </w:p>
    <w:p w:rsidR="00887286" w:rsidRPr="00887286" w:rsidRDefault="00887286" w:rsidP="00887286">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Lock assets on one chain </w:t>
      </w:r>
    </w:p>
    <w:p w:rsidR="00887286" w:rsidRPr="00887286" w:rsidRDefault="00887286" w:rsidP="00887286">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Mint wrapped versions on another </w:t>
      </w:r>
    </w:p>
    <w:p w:rsidR="00887286" w:rsidRPr="00887286" w:rsidRDefault="00887286" w:rsidP="00887286">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Introduce custodial risk </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LayerZero instead:</w:t>
      </w:r>
    </w:p>
    <w:p w:rsidR="00887286" w:rsidRPr="00887286" w:rsidRDefault="00887286" w:rsidP="00887286">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Passes verified messages </w:t>
      </w:r>
    </w:p>
    <w:p w:rsidR="00887286" w:rsidRPr="00887286" w:rsidRDefault="00887286" w:rsidP="00887286">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Lets apps decide how to handle assets </w:t>
      </w:r>
    </w:p>
    <w:p w:rsidR="00887286" w:rsidRPr="00887286" w:rsidRDefault="00887286" w:rsidP="00887286">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Avoids forced asset wrapping logic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0" style="width:0;height:1.5pt" o:hralign="center" o:hrstd="t" o:hr="t" fillcolor="#a0a0a0" stroked="f"/>
        </w:pict>
      </w:r>
    </w:p>
    <w:p w:rsid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Omnichain Applications (OApps)</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LayerZero enables apps that behave as if all chains are one system:</w:t>
      </w: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Examples:</w:t>
      </w:r>
    </w:p>
    <w:p w:rsidR="00887286" w:rsidRPr="00887286" w:rsidRDefault="00887286" w:rsidP="00887286">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Cross-chain stablecoins </w:t>
      </w:r>
    </w:p>
    <w:p w:rsidR="00887286" w:rsidRPr="00887286" w:rsidRDefault="00887286" w:rsidP="00887286">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Unified DeFi protocols </w:t>
      </w:r>
    </w:p>
    <w:p w:rsidR="00887286" w:rsidRPr="00887286" w:rsidRDefault="00887286" w:rsidP="00887286">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Multi-chain NFTs </w:t>
      </w:r>
    </w:p>
    <w:p w:rsidR="00887286" w:rsidRPr="00887286" w:rsidRDefault="00887286" w:rsidP="00887286">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Cross-chain governance systems </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This is called:</w:t>
      </w:r>
    </w:p>
    <w:p w:rsidR="00887286" w:rsidRPr="00887286" w:rsidRDefault="00887286" w:rsidP="00887286">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Omnichain composability</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1"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Token: ZRO</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ZRO is used for:</w:t>
      </w:r>
    </w:p>
    <w:p w:rsidR="00887286" w:rsidRPr="00887286" w:rsidRDefault="00887286" w:rsidP="00887286">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Governance of protocol upgrades </w:t>
      </w:r>
    </w:p>
    <w:p w:rsidR="00887286" w:rsidRPr="00887286" w:rsidRDefault="00887286" w:rsidP="00887286">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Ecosystem alignment </w:t>
      </w:r>
    </w:p>
    <w:p w:rsidR="00887286" w:rsidRPr="00887286" w:rsidRDefault="00887286" w:rsidP="00887286">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Incentives for participants </w:t>
      </w:r>
    </w:p>
    <w:p w:rsidR="00887286" w:rsidRPr="00887286" w:rsidRDefault="00887286" w:rsidP="00887286">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Coordination across chains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2"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Why LayerZero Matters</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The blockchain world is moving toward a multi-chain reality:</w:t>
      </w:r>
    </w:p>
    <w:p w:rsidR="00887286" w:rsidRPr="00887286" w:rsidRDefault="00887286" w:rsidP="00887286">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No single chain dominates everything </w:t>
      </w:r>
    </w:p>
    <w:p w:rsidR="00887286" w:rsidRPr="00887286" w:rsidRDefault="00887286" w:rsidP="00887286">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Liquidity is fragmented </w:t>
      </w:r>
    </w:p>
    <w:p w:rsidR="00887286" w:rsidRPr="00887286" w:rsidRDefault="00887286" w:rsidP="00887286">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Applications must exist everywhere </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LayerZero’s role is:</w:t>
      </w:r>
    </w:p>
    <w:p w:rsidR="00887286" w:rsidRPr="00887286" w:rsidRDefault="00887286" w:rsidP="00887286">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To make multi-chain apps feel like a single unified system.</w:t>
      </w:r>
    </w:p>
    <w:p w:rsid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3" style="width:0;height:1.5pt" o:hralign="center" o:hrstd="t" o:hr="t" fillcolor="#a0a0a0" stroked="f"/>
        </w:pict>
      </w:r>
    </w:p>
    <w:p w:rsidR="00887286" w:rsidRDefault="00887286" w:rsidP="00887286">
      <w:pPr>
        <w:spacing w:before="0" w:line="240" w:lineRule="auto"/>
        <w:jc w:val="both"/>
        <w:rPr>
          <w:rFonts w:ascii="Times New Roman" w:eastAsia="Times New Roman" w:hAnsi="Times New Roman" w:cs="Times New Roman"/>
          <w:sz w:val="28"/>
          <w:szCs w:val="28"/>
        </w:rPr>
      </w:pP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b/>
          <w:bCs/>
          <w:sz w:val="28"/>
          <w:szCs w:val="28"/>
        </w:rPr>
        <w:lastRenderedPageBreak/>
        <w:t>Strengths</w:t>
      </w:r>
    </w:p>
    <w:p w:rsidR="00887286" w:rsidRPr="00887286" w:rsidRDefault="00887286" w:rsidP="00887286">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Lightweight cross-chain messaging design </w:t>
      </w:r>
    </w:p>
    <w:p w:rsidR="00887286" w:rsidRPr="00887286" w:rsidRDefault="00887286" w:rsidP="00887286">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No asset-locking bridge model </w:t>
      </w:r>
    </w:p>
    <w:p w:rsidR="00887286" w:rsidRPr="00887286" w:rsidRDefault="00887286" w:rsidP="00887286">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Strong developer adoption </w:t>
      </w:r>
    </w:p>
    <w:p w:rsidR="00887286" w:rsidRPr="00887286" w:rsidRDefault="00887286" w:rsidP="00887286">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Enables omnichain applications </w:t>
      </w:r>
    </w:p>
    <w:p w:rsidR="00887286" w:rsidRPr="00887286" w:rsidRDefault="00887286" w:rsidP="00887286">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Flexible trust model (oracle + relayer separation)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4"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Risks and Challenges</w:t>
      </w: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1. Security Complexity</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Cross-chain systems are difficult because:</w:t>
      </w:r>
    </w:p>
    <w:p w:rsidR="00887286" w:rsidRPr="00887286" w:rsidRDefault="00887286" w:rsidP="00887286">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Multiple chains must be synchronized </w:t>
      </w:r>
    </w:p>
    <w:p w:rsidR="00887286" w:rsidRPr="00887286" w:rsidRDefault="00887286" w:rsidP="00887286">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Trust assumptions vary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5"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2. Competition</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Competes with:</w:t>
      </w:r>
    </w:p>
    <w:p w:rsidR="00887286" w:rsidRPr="00887286" w:rsidRDefault="00887286" w:rsidP="00887286">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Wormhole </w:t>
      </w:r>
    </w:p>
    <w:p w:rsidR="00887286" w:rsidRPr="00887286" w:rsidRDefault="00887286" w:rsidP="00887286">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Axelar </w:t>
      </w:r>
    </w:p>
    <w:p w:rsidR="00887286" w:rsidRPr="00887286" w:rsidRDefault="00887286" w:rsidP="00887286">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Hyperlane </w:t>
      </w:r>
    </w:p>
    <w:p w:rsidR="00887286" w:rsidRPr="00887286" w:rsidRDefault="00887286" w:rsidP="00887286">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Cosmos IBC ecosystem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6"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3. Message Verification Risk</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Security depends on:</w:t>
      </w:r>
    </w:p>
    <w:p w:rsidR="00887286" w:rsidRPr="00887286" w:rsidRDefault="00887286" w:rsidP="00887286">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Correct oracle behavior </w:t>
      </w:r>
    </w:p>
    <w:p w:rsidR="00887286" w:rsidRPr="00887286" w:rsidRDefault="00887286" w:rsidP="00887286">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Relayer honesty or redundancy </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7" style="width:0;height:1.5pt" o:hralign="center" o:hrstd="t" o:hr="t" fillcolor="#a0a0a0" stroked="f"/>
        </w:pict>
      </w:r>
    </w:p>
    <w:p w:rsid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887286" w:rsidRPr="00887286" w:rsidRDefault="00887286" w:rsidP="00887286">
      <w:pPr>
        <w:spacing w:before="100" w:beforeAutospacing="1" w:after="100" w:afterAutospacing="1" w:line="240" w:lineRule="auto"/>
        <w:jc w:val="both"/>
        <w:outlineLvl w:val="2"/>
        <w:rPr>
          <w:rFonts w:ascii="Times New Roman" w:eastAsia="Times New Roman" w:hAnsi="Times New Roman" w:cs="Times New Roman"/>
          <w:b/>
          <w:bCs/>
          <w:sz w:val="28"/>
          <w:szCs w:val="28"/>
        </w:rPr>
      </w:pPr>
      <w:bookmarkStart w:id="0" w:name="_GoBack"/>
      <w:bookmarkEnd w:id="0"/>
      <w:r w:rsidRPr="00887286">
        <w:rPr>
          <w:rFonts w:ascii="Times New Roman" w:eastAsia="Times New Roman" w:hAnsi="Times New Roman" w:cs="Times New Roman"/>
          <w:b/>
          <w:bCs/>
          <w:sz w:val="28"/>
          <w:szCs w:val="28"/>
        </w:rPr>
        <w:lastRenderedPageBreak/>
        <w:t>4. Fragmentation of Standards</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Multiple interoperability protocols may coexist, reducing network effects.</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8"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Simple Mental Model</w:t>
      </w:r>
    </w:p>
    <w:p w:rsidR="00887286" w:rsidRPr="00887286" w:rsidRDefault="00887286" w:rsidP="00887286">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Ethereum → single-chain ecosystem </w:t>
      </w:r>
    </w:p>
    <w:p w:rsidR="00887286" w:rsidRPr="00887286" w:rsidRDefault="00887286" w:rsidP="00887286">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Cosmos IBC → ecosystem-native interoperability </w:t>
      </w:r>
    </w:p>
    <w:p w:rsidR="00887286" w:rsidRPr="00887286" w:rsidRDefault="00887286" w:rsidP="00887286">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 xml:space="preserve">Hyperlane → permissionless messaging layer </w:t>
      </w:r>
    </w:p>
    <w:p w:rsidR="00887286" w:rsidRPr="00887286" w:rsidRDefault="00887286" w:rsidP="00887286">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b/>
          <w:bCs/>
          <w:sz w:val="28"/>
          <w:szCs w:val="28"/>
        </w:rPr>
        <w:t>LayerZero → omnichain messaging infrastructure for apps</w:t>
      </w:r>
      <w:r w:rsidRPr="00887286">
        <w:rPr>
          <w:rFonts w:ascii="Times New Roman" w:eastAsia="Times New Roman" w:hAnsi="Times New Roman" w:cs="Times New Roman"/>
          <w:sz w:val="28"/>
          <w:szCs w:val="28"/>
        </w:rPr>
        <w:t xml:space="preserve"> </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Or simply:</w:t>
      </w:r>
    </w:p>
    <w:p w:rsidR="00887286" w:rsidRPr="00887286" w:rsidRDefault="00887286" w:rsidP="00887286">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LayerZero connects blockchains at the application messaging level, not just asset transfers.</w:t>
      </w:r>
    </w:p>
    <w:p w:rsidR="00887286" w:rsidRPr="00887286" w:rsidRDefault="00887286" w:rsidP="00887286">
      <w:pPr>
        <w:spacing w:before="0" w:line="240" w:lineRule="auto"/>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pict>
          <v:rect id="_x0000_i1039" style="width:0;height:1.5pt" o:hralign="center" o:hrstd="t" o:hr="t" fillcolor="#a0a0a0" stroked="f"/>
        </w:pict>
      </w:r>
    </w:p>
    <w:p w:rsidR="00887286" w:rsidRPr="00887286" w:rsidRDefault="00887286" w:rsidP="0088728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87286">
        <w:rPr>
          <w:rFonts w:ascii="Times New Roman" w:eastAsia="Times New Roman" w:hAnsi="Times New Roman" w:cs="Times New Roman"/>
          <w:b/>
          <w:bCs/>
          <w:sz w:val="28"/>
          <w:szCs w:val="28"/>
        </w:rPr>
        <w:t>Conclusion</w:t>
      </w:r>
    </w:p>
    <w:p w:rsidR="00887286" w:rsidRPr="00887286" w:rsidRDefault="00887286" w:rsidP="00887286">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887286">
        <w:rPr>
          <w:rFonts w:ascii="Times New Roman" w:eastAsia="Times New Roman" w:hAnsi="Times New Roman" w:cs="Times New Roman"/>
          <w:sz w:val="28"/>
          <w:szCs w:val="28"/>
        </w:rPr>
        <w:t>LayerZero is a foundational interoperability protocol that enables applications to function seamlessly across multiple blockchains. By focusing on message passing instead of asset bridging, it allows developers to build truly omnichain applications.</w:t>
      </w:r>
    </w:p>
    <w:p w:rsidR="006D3A72" w:rsidRPr="00887286" w:rsidRDefault="006D3A72" w:rsidP="00887286">
      <w:pPr>
        <w:jc w:val="both"/>
        <w:rPr>
          <w:sz w:val="28"/>
          <w:szCs w:val="28"/>
        </w:rPr>
      </w:pPr>
    </w:p>
    <w:sectPr w:rsidR="006D3A72" w:rsidRPr="00887286"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559B" w:rsidRDefault="0063559B">
      <w:pPr>
        <w:spacing w:line="240" w:lineRule="auto"/>
      </w:pPr>
      <w:r>
        <w:separator/>
      </w:r>
    </w:p>
  </w:endnote>
  <w:endnote w:type="continuationSeparator" w:id="0">
    <w:p w:rsidR="0063559B" w:rsidRDefault="006355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559B" w:rsidRDefault="0063559B">
      <w:pPr>
        <w:spacing w:line="240" w:lineRule="auto"/>
      </w:pPr>
      <w:r>
        <w:separator/>
      </w:r>
    </w:p>
  </w:footnote>
  <w:footnote w:type="continuationSeparator" w:id="0">
    <w:p w:rsidR="0063559B" w:rsidRDefault="006355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0634E"/>
    <w:multiLevelType w:val="multilevel"/>
    <w:tmpl w:val="E36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254C0"/>
    <w:multiLevelType w:val="multilevel"/>
    <w:tmpl w:val="351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81B02"/>
    <w:multiLevelType w:val="multilevel"/>
    <w:tmpl w:val="ADA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B362A"/>
    <w:multiLevelType w:val="multilevel"/>
    <w:tmpl w:val="611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A3A3B"/>
    <w:multiLevelType w:val="multilevel"/>
    <w:tmpl w:val="6B2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42AA7"/>
    <w:multiLevelType w:val="multilevel"/>
    <w:tmpl w:val="00E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83E44"/>
    <w:multiLevelType w:val="multilevel"/>
    <w:tmpl w:val="F55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961CF"/>
    <w:multiLevelType w:val="multilevel"/>
    <w:tmpl w:val="2644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21FD1"/>
    <w:multiLevelType w:val="multilevel"/>
    <w:tmpl w:val="B08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E6F53"/>
    <w:multiLevelType w:val="multilevel"/>
    <w:tmpl w:val="154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856DB"/>
    <w:multiLevelType w:val="multilevel"/>
    <w:tmpl w:val="AA1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0718A"/>
    <w:multiLevelType w:val="multilevel"/>
    <w:tmpl w:val="0242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325BD"/>
    <w:multiLevelType w:val="multilevel"/>
    <w:tmpl w:val="06E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6399E"/>
    <w:multiLevelType w:val="multilevel"/>
    <w:tmpl w:val="69B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B36AC"/>
    <w:multiLevelType w:val="multilevel"/>
    <w:tmpl w:val="678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25"/>
  </w:num>
  <w:num w:numId="2">
    <w:abstractNumId w:val="25"/>
    <w:lvlOverride w:ilvl="0">
      <w:startOverride w:val="1"/>
    </w:lvlOverride>
  </w:num>
  <w:num w:numId="3">
    <w:abstractNumId w:val="25"/>
  </w:num>
  <w:num w:numId="4">
    <w:abstractNumId w:val="25"/>
    <w:lvlOverride w:ilvl="0">
      <w:startOverride w:val="1"/>
    </w:lvlOverride>
  </w:num>
  <w:num w:numId="5">
    <w:abstractNumId w:val="8"/>
  </w:num>
  <w:num w:numId="6">
    <w:abstractNumId w:val="25"/>
    <w:lvlOverride w:ilvl="0">
      <w:startOverride w:val="1"/>
    </w:lvlOverride>
  </w:num>
  <w:num w:numId="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23"/>
  </w:num>
  <w:num w:numId="20">
    <w:abstractNumId w:val="22"/>
  </w:num>
  <w:num w:numId="21">
    <w:abstractNumId w:val="20"/>
  </w:num>
  <w:num w:numId="22">
    <w:abstractNumId w:val="10"/>
  </w:num>
  <w:num w:numId="23">
    <w:abstractNumId w:val="12"/>
  </w:num>
  <w:num w:numId="24">
    <w:abstractNumId w:val="24"/>
  </w:num>
  <w:num w:numId="25">
    <w:abstractNumId w:val="19"/>
  </w:num>
  <w:num w:numId="26">
    <w:abstractNumId w:val="18"/>
  </w:num>
  <w:num w:numId="27">
    <w:abstractNumId w:val="15"/>
  </w:num>
  <w:num w:numId="28">
    <w:abstractNumId w:val="13"/>
  </w:num>
  <w:num w:numId="29">
    <w:abstractNumId w:val="21"/>
  </w:num>
  <w:num w:numId="30">
    <w:abstractNumId w:val="11"/>
  </w:num>
  <w:num w:numId="31">
    <w:abstractNumId w:val="16"/>
  </w:num>
  <w:num w:numId="32">
    <w:abstractNumId w:val="14"/>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286"/>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3559B"/>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87286"/>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438327">
      <w:bodyDiv w:val="1"/>
      <w:marLeft w:val="0"/>
      <w:marRight w:val="0"/>
      <w:marTop w:val="0"/>
      <w:marBottom w:val="0"/>
      <w:divBdr>
        <w:top w:val="none" w:sz="0" w:space="0" w:color="auto"/>
        <w:left w:val="none" w:sz="0" w:space="0" w:color="auto"/>
        <w:bottom w:val="none" w:sz="0" w:space="0" w:color="auto"/>
        <w:right w:val="none" w:sz="0" w:space="0" w:color="auto"/>
      </w:divBdr>
      <w:divsChild>
        <w:div w:id="1165240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72688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30225">
          <w:blockQuote w:val="1"/>
          <w:marLeft w:val="720"/>
          <w:marRight w:val="720"/>
          <w:marTop w:val="100"/>
          <w:marBottom w:val="100"/>
          <w:divBdr>
            <w:top w:val="none" w:sz="0" w:space="0" w:color="auto"/>
            <w:left w:val="none" w:sz="0" w:space="0" w:color="auto"/>
            <w:bottom w:val="none" w:sz="0" w:space="0" w:color="auto"/>
            <w:right w:val="none" w:sz="0" w:space="0" w:color="auto"/>
          </w:divBdr>
        </w:div>
        <w:div w:id="65929342">
          <w:blockQuote w:val="1"/>
          <w:marLeft w:val="720"/>
          <w:marRight w:val="720"/>
          <w:marTop w:val="100"/>
          <w:marBottom w:val="100"/>
          <w:divBdr>
            <w:top w:val="none" w:sz="0" w:space="0" w:color="auto"/>
            <w:left w:val="none" w:sz="0" w:space="0" w:color="auto"/>
            <w:bottom w:val="none" w:sz="0" w:space="0" w:color="auto"/>
            <w:right w:val="none" w:sz="0" w:space="0" w:color="auto"/>
          </w:divBdr>
        </w:div>
        <w:div w:id="220794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5</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2026-06-20T16:26:00Z</dcterms:created>
  <dcterms:modified xsi:type="dcterms:W3CDTF">2026-06-20T16:27:00Z</dcterms:modified>
</cp:coreProperties>
</file>