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9C" w:rsidRPr="00C46C1D" w:rsidRDefault="0027499C" w:rsidP="0027499C">
      <w:pPr>
        <w:jc w:val="both"/>
        <w:rPr>
          <w:rFonts w:ascii="Arial" w:hAnsi="Arial" w:cs="Arial"/>
          <w:sz w:val="24"/>
          <w:szCs w:val="24"/>
        </w:rPr>
      </w:pPr>
      <w:r w:rsidRPr="00C46C1D">
        <w:rPr>
          <w:rFonts w:ascii="Arial" w:hAnsi="Arial" w:cs="Arial"/>
          <w:sz w:val="24"/>
          <w:szCs w:val="24"/>
        </w:rPr>
        <w:t>La comunicación formal juega un papel muy importante en toda empresa, esto garantiza que haya una buena coordinación, eficiencia y organización dentro de la misma y no solo dentro de una organización</w:t>
      </w:r>
      <w:r>
        <w:rPr>
          <w:rFonts w:ascii="Arial" w:hAnsi="Arial" w:cs="Arial"/>
          <w:sz w:val="24"/>
          <w:szCs w:val="24"/>
        </w:rPr>
        <w:t>. La conferencia forma parte de la comunicación formal, la cual expone a los oyentes información de algún tema en específico con el fin de informar y no de persuadir a los presentes.</w:t>
      </w:r>
      <w:bookmarkStart w:id="0" w:name="_GoBack"/>
      <w:bookmarkEnd w:id="0"/>
    </w:p>
    <w:p w:rsidR="00022E3A" w:rsidRDefault="0027499C"/>
    <w:sectPr w:rsidR="00022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C"/>
    <w:rsid w:val="0027499C"/>
    <w:rsid w:val="003A24E8"/>
    <w:rsid w:val="00530804"/>
    <w:rsid w:val="00E8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9769D-77E5-4335-B084-6CF882F0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fazur estrada ponce</dc:creator>
  <cp:keywords/>
  <dc:description/>
  <cp:lastModifiedBy>fazur estrada ponce</cp:lastModifiedBy>
  <cp:revision>1</cp:revision>
  <dcterms:created xsi:type="dcterms:W3CDTF">2019-03-14T01:53:00Z</dcterms:created>
  <dcterms:modified xsi:type="dcterms:W3CDTF">2019-03-14T01:59:00Z</dcterms:modified>
</cp:coreProperties>
</file>