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FED" w:rsidRDefault="00D662EF" w:rsidP="00D662EF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炭疽</w:t>
      </w:r>
    </w:p>
    <w:p w:rsidR="00D662EF" w:rsidRPr="00D662EF" w:rsidRDefault="00D662EF" w:rsidP="00D662EF">
      <w:pPr>
        <w:pStyle w:val="2"/>
      </w:pPr>
      <w:r w:rsidRPr="00D662EF">
        <w:rPr>
          <w:rStyle w:val="headline-content"/>
        </w:rPr>
        <w:t>基本信息</w:t>
      </w:r>
    </w:p>
    <w:p w:rsidR="00D662EF" w:rsidRPr="00D662EF" w:rsidRDefault="00D662EF" w:rsidP="00D662E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英文名称</w:t>
      </w:r>
      <w:r w:rsidRPr="00D662EF"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 w:rsidRPr="00D662EF">
        <w:rPr>
          <w:rFonts w:ascii="宋体" w:eastAsia="宋体" w:hAnsi="宋体" w:cs="Arial"/>
          <w:bCs/>
          <w:sz w:val="24"/>
          <w:szCs w:val="24"/>
        </w:rPr>
        <w:t xml:space="preserve">   </w:t>
      </w:r>
      <w:hyperlink r:id="rId4" w:tgtFrame="_blank" w:history="1">
        <w:r w:rsidRPr="00D662EF">
          <w:rPr>
            <w:rStyle w:val="a3"/>
            <w:rFonts w:ascii="宋体" w:eastAsia="宋体" w:hAnsi="宋体" w:cs="Arial"/>
            <w:color w:val="auto"/>
            <w:sz w:val="24"/>
            <w:szCs w:val="24"/>
          </w:rPr>
          <w:t>anthrax</w:t>
        </w:r>
      </w:hyperlink>
    </w:p>
    <w:p w:rsidR="00D662EF" w:rsidRPr="00D662EF" w:rsidRDefault="00D662EF" w:rsidP="00D662E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就诊科室</w:t>
      </w:r>
      <w:r w:rsidRPr="00D662EF"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 w:rsidRPr="00D662EF">
        <w:rPr>
          <w:rFonts w:ascii="宋体" w:eastAsia="宋体" w:hAnsi="宋体" w:cs="Arial"/>
          <w:bCs/>
          <w:sz w:val="24"/>
          <w:szCs w:val="24"/>
        </w:rPr>
        <w:t xml:space="preserve">   </w:t>
      </w:r>
      <w:r w:rsidRPr="00D662EF">
        <w:rPr>
          <w:rFonts w:ascii="宋体" w:eastAsia="宋体" w:hAnsi="宋体" w:cs="Arial"/>
          <w:sz w:val="24"/>
          <w:szCs w:val="24"/>
        </w:rPr>
        <w:t>感染科</w:t>
      </w:r>
    </w:p>
    <w:p w:rsidR="00D662EF" w:rsidRPr="00D662EF" w:rsidRDefault="00D662EF" w:rsidP="00D662E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常见症状</w:t>
      </w:r>
      <w:r w:rsidRPr="00D662EF"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 w:rsidRPr="00D662EF">
        <w:rPr>
          <w:rFonts w:ascii="宋体" w:eastAsia="宋体" w:hAnsi="宋体" w:cs="Arial"/>
          <w:bCs/>
          <w:sz w:val="24"/>
          <w:szCs w:val="24"/>
        </w:rPr>
        <w:t xml:space="preserve">   </w:t>
      </w:r>
      <w:r w:rsidRPr="00D662EF">
        <w:rPr>
          <w:rFonts w:ascii="宋体" w:eastAsia="宋体" w:hAnsi="宋体" w:cs="Arial"/>
          <w:sz w:val="24"/>
          <w:szCs w:val="24"/>
        </w:rPr>
        <w:t>皮损处有黑痂形成、周围组织有非凹陷性水肿，寒战、高热，呕吐、腹痛、水样腹泻</w:t>
      </w:r>
    </w:p>
    <w:p w:rsidR="00D662EF" w:rsidRPr="00D662EF" w:rsidRDefault="00D662EF" w:rsidP="00D662E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传染性</w:t>
      </w:r>
      <w:r w:rsidRPr="00D662EF"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 w:rsidRPr="00D662EF">
        <w:rPr>
          <w:rFonts w:ascii="宋体" w:eastAsia="宋体" w:hAnsi="宋体" w:cs="Arial"/>
          <w:bCs/>
          <w:sz w:val="24"/>
          <w:szCs w:val="24"/>
        </w:rPr>
        <w:t xml:space="preserve">      </w:t>
      </w:r>
      <w:r w:rsidRPr="00D662EF">
        <w:rPr>
          <w:rFonts w:ascii="宋体" w:eastAsia="宋体" w:hAnsi="宋体" w:cs="Arial"/>
          <w:sz w:val="24"/>
          <w:szCs w:val="24"/>
        </w:rPr>
        <w:t>有</w:t>
      </w:r>
    </w:p>
    <w:p w:rsidR="00D662EF" w:rsidRPr="00D662EF" w:rsidRDefault="00D662EF" w:rsidP="00D662E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传播途径</w:t>
      </w:r>
      <w:r w:rsidRPr="00D662EF"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 w:rsidRPr="00D662EF"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D662EF">
        <w:rPr>
          <w:rFonts w:ascii="宋体" w:eastAsia="宋体" w:hAnsi="宋体" w:cs="Arial"/>
          <w:sz w:val="24"/>
          <w:szCs w:val="24"/>
        </w:rPr>
        <w:t>接触感染</w:t>
      </w:r>
    </w:p>
    <w:p w:rsidR="00D662EF" w:rsidRPr="00D662EF" w:rsidRDefault="00D662EF" w:rsidP="00D662EF">
      <w:pPr>
        <w:pStyle w:val="2"/>
        <w:rPr>
          <w:rStyle w:val="headline-content"/>
        </w:rPr>
      </w:pPr>
      <w:bookmarkStart w:id="0" w:name="1"/>
      <w:bookmarkStart w:id="1" w:name="sub225546_1"/>
      <w:bookmarkStart w:id="2" w:name="病因"/>
      <w:bookmarkEnd w:id="0"/>
      <w:bookmarkEnd w:id="1"/>
      <w:bookmarkEnd w:id="2"/>
      <w:r w:rsidRPr="00D662EF">
        <w:rPr>
          <w:rStyle w:val="headline-content"/>
          <w:rFonts w:hint="eastAsia"/>
        </w:rPr>
        <w:t>病因</w:t>
      </w:r>
    </w:p>
    <w:p w:rsidR="00D662EF" w:rsidRPr="00D662EF" w:rsidRDefault="00D662EF" w:rsidP="000F363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 w:hint="eastAsia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炭疽散布于世界各地，尤以南美洲、亚洲及非洲等牧区较多见，呈地方性流行，为一种自然疫源性疾病。近年来由于世界各国的皮毛加工等集中于城镇，炭疽也暴发于城市，成为重要职业病之一。</w:t>
      </w:r>
    </w:p>
    <w:p w:rsidR="00D662EF" w:rsidRPr="00D662EF" w:rsidRDefault="00D662EF" w:rsidP="00D662EF">
      <w:pPr>
        <w:shd w:val="clear" w:color="auto" w:fill="FFFFFF"/>
        <w:spacing w:line="390" w:lineRule="atLeast"/>
        <w:rPr>
          <w:rFonts w:ascii="宋体" w:eastAsia="宋体" w:hAnsi="宋体" w:cs="Arial" w:hint="eastAsia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1.传染源</w:t>
      </w:r>
    </w:p>
    <w:p w:rsidR="00D662EF" w:rsidRPr="00D662EF" w:rsidRDefault="00D662EF" w:rsidP="000F363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染菌青饲料；狗、狼等食肉动物可因吞食病畜肉类而感染得病，成为次要传染源。炭疽患者的分泌物和排泄物也具传染性。</w:t>
      </w:r>
    </w:p>
    <w:p w:rsidR="00D662EF" w:rsidRPr="00D662EF" w:rsidRDefault="00D662EF" w:rsidP="00D662E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2.传播途径</w:t>
      </w:r>
    </w:p>
    <w:p w:rsidR="00D662EF" w:rsidRPr="00D662EF" w:rsidRDefault="00D662EF" w:rsidP="000F363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人感染炭疽杆菌主要通过工业和农业两种方式。接触感染是本病流行的主要途径。皮肤直接接触病畜及其皮毛最易受染，吸入带大量炭疽芽胞的尘埃、气溶胶或进食染菌肉类，可分别发生肺炭疽或肠炭疽。应用未消毒的毛刷，或被带菌的昆虫叮咬，偶也可致病。</w:t>
      </w:r>
    </w:p>
    <w:p w:rsidR="00D662EF" w:rsidRPr="00D662EF" w:rsidRDefault="00D662EF" w:rsidP="00D662E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3.易感者人群</w:t>
      </w:r>
    </w:p>
    <w:p w:rsidR="00D662EF" w:rsidRPr="00D662EF" w:rsidRDefault="00D662EF" w:rsidP="000F363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主要取决于接触病原体的程度和频率。青壮年因职业（农民、牧民、兽医、屠宰场和皮毛加工厂工人等）关系与病畜及其皮毛和排泄物、带芽胞的尘埃等的接触机会较多，其发病率也较高。</w:t>
      </w:r>
    </w:p>
    <w:p w:rsidR="00D662EF" w:rsidRPr="00D662EF" w:rsidRDefault="00D662EF" w:rsidP="00D662EF">
      <w:pPr>
        <w:pStyle w:val="2"/>
        <w:rPr>
          <w:rStyle w:val="headline-content"/>
        </w:rPr>
      </w:pPr>
      <w:bookmarkStart w:id="3" w:name="2"/>
      <w:bookmarkStart w:id="4" w:name="sub225546_2"/>
      <w:bookmarkStart w:id="5" w:name="临床表现"/>
      <w:bookmarkEnd w:id="3"/>
      <w:bookmarkEnd w:id="4"/>
      <w:bookmarkEnd w:id="5"/>
      <w:r w:rsidRPr="00D662EF">
        <w:rPr>
          <w:rStyle w:val="headline-content"/>
          <w:rFonts w:hint="eastAsia"/>
        </w:rPr>
        <w:t>临床表现</w:t>
      </w:r>
    </w:p>
    <w:p w:rsidR="00D662EF" w:rsidRPr="00D662EF" w:rsidRDefault="00D662EF" w:rsidP="000F363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 w:hint="eastAsia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潜伏期1～5日，最短仅12小时，最长12日。临床可分以下五型。</w:t>
      </w:r>
    </w:p>
    <w:p w:rsidR="00D662EF" w:rsidRPr="00D662EF" w:rsidRDefault="00D662EF" w:rsidP="00D662E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1.皮肤炭疽</w:t>
      </w:r>
    </w:p>
    <w:p w:rsidR="00D662EF" w:rsidRPr="00D662EF" w:rsidRDefault="00D662EF" w:rsidP="000F363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最为多见，可分</w:t>
      </w:r>
      <w:proofErr w:type="gramStart"/>
      <w:r w:rsidRPr="00D662EF">
        <w:rPr>
          <w:rFonts w:ascii="宋体" w:eastAsia="宋体" w:hAnsi="宋体" w:cs="Arial"/>
          <w:bCs/>
          <w:sz w:val="24"/>
          <w:szCs w:val="24"/>
        </w:rPr>
        <w:t>炭疽痈和恶性水肿</w:t>
      </w:r>
      <w:proofErr w:type="gramEnd"/>
      <w:r w:rsidRPr="00D662EF">
        <w:rPr>
          <w:rFonts w:ascii="宋体" w:eastAsia="宋体" w:hAnsi="宋体" w:cs="Arial"/>
          <w:bCs/>
          <w:sz w:val="24"/>
          <w:szCs w:val="24"/>
        </w:rPr>
        <w:t>两型。炭疽多见于面、颈、肩、手和脚等裸露部位皮肤，初为丘疹或斑疹，第2日顶部出现水疱，内含淡黄色液体，周围组织硬而肿，第3～4日中心区呈现出血性坏死，稍下陷，周围有成群小水疱，水肿区继续扩大。第5～7日水疱坏死破裂成浅小溃疡，血样分泌物结成黑色似炭块的干痂，</w:t>
      </w:r>
      <w:proofErr w:type="gramStart"/>
      <w:r w:rsidRPr="00D662EF">
        <w:rPr>
          <w:rFonts w:ascii="宋体" w:eastAsia="宋体" w:hAnsi="宋体" w:cs="Arial"/>
          <w:bCs/>
          <w:sz w:val="24"/>
          <w:szCs w:val="24"/>
        </w:rPr>
        <w:t>痂下有</w:t>
      </w:r>
      <w:proofErr w:type="gramEnd"/>
      <w:r w:rsidRPr="00D662EF">
        <w:rPr>
          <w:rFonts w:ascii="宋体" w:eastAsia="宋体" w:hAnsi="宋体" w:cs="Arial"/>
          <w:bCs/>
          <w:sz w:val="24"/>
          <w:szCs w:val="24"/>
        </w:rPr>
        <w:t>肉芽组织形成为炭疽</w:t>
      </w:r>
      <w:proofErr w:type="gramStart"/>
      <w:r w:rsidRPr="00D662EF">
        <w:rPr>
          <w:rFonts w:ascii="宋体" w:eastAsia="宋体" w:hAnsi="宋体" w:cs="Arial"/>
          <w:bCs/>
          <w:sz w:val="24"/>
          <w:szCs w:val="24"/>
        </w:rPr>
        <w:t>痈</w:t>
      </w:r>
      <w:proofErr w:type="gramEnd"/>
      <w:r w:rsidRPr="00D662EF">
        <w:rPr>
          <w:rFonts w:ascii="宋体" w:eastAsia="宋体" w:hAnsi="宋体" w:cs="Arial"/>
          <w:bCs/>
          <w:sz w:val="24"/>
          <w:szCs w:val="24"/>
        </w:rPr>
        <w:t>。周围组织有非凹陷性水肿。黑痂坏死区的直径大小不等，自1～2cm至5～6cm，水肿区直径可达5～20cm，坚实、疼痛</w:t>
      </w:r>
      <w:proofErr w:type="gramStart"/>
      <w:r w:rsidRPr="00D662EF">
        <w:rPr>
          <w:rFonts w:ascii="宋体" w:eastAsia="宋体" w:hAnsi="宋体" w:cs="Arial"/>
          <w:bCs/>
          <w:sz w:val="24"/>
          <w:szCs w:val="24"/>
        </w:rPr>
        <w:t>不</w:t>
      </w:r>
      <w:proofErr w:type="gramEnd"/>
      <w:r w:rsidRPr="00D662EF">
        <w:rPr>
          <w:rFonts w:ascii="宋体" w:eastAsia="宋体" w:hAnsi="宋体" w:cs="Arial"/>
          <w:bCs/>
          <w:sz w:val="24"/>
          <w:szCs w:val="24"/>
        </w:rPr>
        <w:t>著、溃疡</w:t>
      </w:r>
      <w:proofErr w:type="gramStart"/>
      <w:r w:rsidRPr="00D662EF">
        <w:rPr>
          <w:rFonts w:ascii="宋体" w:eastAsia="宋体" w:hAnsi="宋体" w:cs="Arial"/>
          <w:bCs/>
          <w:sz w:val="24"/>
          <w:szCs w:val="24"/>
        </w:rPr>
        <w:t>不</w:t>
      </w:r>
      <w:proofErr w:type="gramEnd"/>
      <w:r w:rsidRPr="00D662EF">
        <w:rPr>
          <w:rFonts w:ascii="宋体" w:eastAsia="宋体" w:hAnsi="宋体" w:cs="Arial"/>
          <w:bCs/>
          <w:sz w:val="24"/>
          <w:szCs w:val="24"/>
        </w:rPr>
        <w:t>化脓等为其特点。继之水肿渐退，</w:t>
      </w:r>
      <w:proofErr w:type="gramStart"/>
      <w:r w:rsidRPr="00D662EF">
        <w:rPr>
          <w:rFonts w:ascii="宋体" w:eastAsia="宋体" w:hAnsi="宋体" w:cs="Arial"/>
          <w:bCs/>
          <w:sz w:val="24"/>
          <w:szCs w:val="24"/>
        </w:rPr>
        <w:t>黑痂在1～2周内</w:t>
      </w:r>
      <w:proofErr w:type="gramEnd"/>
      <w:r w:rsidRPr="00D662EF">
        <w:rPr>
          <w:rFonts w:ascii="宋体" w:eastAsia="宋体" w:hAnsi="宋体" w:cs="Arial"/>
          <w:bCs/>
          <w:sz w:val="24"/>
          <w:szCs w:val="24"/>
        </w:rPr>
        <w:t>脱落，再过1～2周愈合成疤。发病1～2日后出现发热、头痛、局部淋巴结肿大及脾肿大等。</w:t>
      </w:r>
    </w:p>
    <w:p w:rsidR="00D662EF" w:rsidRPr="00D662EF" w:rsidRDefault="00D662EF" w:rsidP="00D662E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少数病例局部无黑痂形成而呈现大块状水肿，累及部位大多为组织疏松的眼睑、颈、大腿等，患处肿胀透明而坚韧，扩展迅速，可致大片坏死。全身毒血症明显，病情危重，若治疗贻误，可因循环衰竭而死亡。如病原菌进入血液，可产生败血症，并继发肺炎及脑膜炎。</w:t>
      </w:r>
    </w:p>
    <w:p w:rsidR="00D662EF" w:rsidRPr="00D662EF" w:rsidRDefault="00D662EF" w:rsidP="00D662E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2.肺炭疽</w:t>
      </w:r>
    </w:p>
    <w:p w:rsidR="00D662EF" w:rsidRPr="00D662EF" w:rsidRDefault="00D662EF" w:rsidP="000F363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大多为原发性，由吸入炭疽杆菌芽胞所致，也可继发于皮肤炭疽。起病多急骤，但一般先有2～4日的感冒样症状，且在缓解后再突然起病，呈双相型。临床表现为寒战、高热、气急、呼吸困难、喘鸣、发绀、血样痰、胸痛等，有时在颈、胸部出现皮下水肿。肺部仅闻及散在的细湿</w:t>
      </w:r>
      <w:proofErr w:type="gramStart"/>
      <w:r w:rsidRPr="00D662EF">
        <w:rPr>
          <w:rFonts w:ascii="宋体" w:eastAsia="宋体" w:hAnsi="宋体" w:cs="Arial"/>
          <w:bCs/>
          <w:sz w:val="24"/>
          <w:szCs w:val="24"/>
        </w:rPr>
        <w:t>啰</w:t>
      </w:r>
      <w:proofErr w:type="gramEnd"/>
      <w:r w:rsidRPr="00D662EF">
        <w:rPr>
          <w:rFonts w:ascii="宋体" w:eastAsia="宋体" w:hAnsi="宋体" w:cs="Arial"/>
          <w:bCs/>
          <w:sz w:val="24"/>
          <w:szCs w:val="24"/>
        </w:rPr>
        <w:t>音，或有脑膜炎体征，体征与病情严重程度常不成比例。患者病情大多危重，常并发败血症和感染性休克，偶也可继发脑膜炎。若不及时诊断与抢救，则常在急性症状出现后24～48小时因呼吸、循环衰竭而死亡。</w:t>
      </w:r>
    </w:p>
    <w:p w:rsidR="00D662EF" w:rsidRPr="00D662EF" w:rsidRDefault="00D662EF" w:rsidP="00D662E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3.肠炭疽</w:t>
      </w:r>
    </w:p>
    <w:p w:rsidR="00D662EF" w:rsidRPr="00D662EF" w:rsidRDefault="00D662EF" w:rsidP="000F363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可表现为急性胃肠炎型和急腹症型。前者潜伏期12～18小时，同食者可同时或相继出现严重呕吐、腹痛、水样腹泻，多于数日内迅速康复。后者起病急骤，有严重毒血症症状、持续性呕吐、腹泻、血水样便、腹胀、腹痛等，腹部有压痛或呈腹膜炎征象，若不及时治疗，常并发败血症和感染性休克而于起病后3～4日内死亡。</w:t>
      </w:r>
    </w:p>
    <w:p w:rsidR="00D662EF" w:rsidRPr="00D662EF" w:rsidRDefault="00D662EF" w:rsidP="00D662E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4.脑膜型炭疽</w:t>
      </w:r>
    </w:p>
    <w:p w:rsidR="00D662EF" w:rsidRPr="00D662EF" w:rsidRDefault="00D662EF" w:rsidP="000F363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大多继发于伴有败血症的各型炭疽，原发性偶见。临床症状有剧烈头痛、呕吐、抽搐，明显脑膜刺激征。病情凶险，发展特别迅速，患者可于起病2～4日内死亡。脑脊液大多呈血性。</w:t>
      </w:r>
    </w:p>
    <w:p w:rsidR="00D662EF" w:rsidRPr="00D662EF" w:rsidRDefault="00D662EF" w:rsidP="00D662E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5.</w:t>
      </w:r>
      <w:proofErr w:type="gramStart"/>
      <w:r w:rsidRPr="00D662EF">
        <w:rPr>
          <w:rFonts w:ascii="宋体" w:eastAsia="宋体" w:hAnsi="宋体" w:cs="Arial"/>
          <w:bCs/>
          <w:sz w:val="24"/>
          <w:szCs w:val="24"/>
        </w:rPr>
        <w:t>败</w:t>
      </w:r>
      <w:proofErr w:type="gramEnd"/>
      <w:r w:rsidRPr="00D662EF">
        <w:rPr>
          <w:rFonts w:ascii="宋体" w:eastAsia="宋体" w:hAnsi="宋体" w:cs="Arial"/>
          <w:bCs/>
          <w:sz w:val="24"/>
          <w:szCs w:val="24"/>
        </w:rPr>
        <w:t>血型炭疽</w:t>
      </w:r>
    </w:p>
    <w:p w:rsidR="00D662EF" w:rsidRPr="00D662EF" w:rsidRDefault="00D662EF" w:rsidP="000F363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多继发于肺炭疽或肠炭疽，由皮肤炭疽引起者较少。可伴高热、头痛、出血、呕吐、毒血症、感染性休克、DIC（弥散性血管内凝血）等。</w:t>
      </w:r>
    </w:p>
    <w:p w:rsidR="00D662EF" w:rsidRPr="00D662EF" w:rsidRDefault="00D662EF" w:rsidP="00D662EF">
      <w:pPr>
        <w:pStyle w:val="2"/>
        <w:rPr>
          <w:rStyle w:val="headline-content"/>
        </w:rPr>
      </w:pPr>
      <w:bookmarkStart w:id="6" w:name="3"/>
      <w:bookmarkStart w:id="7" w:name="sub225546_3"/>
      <w:bookmarkStart w:id="8" w:name="检查"/>
      <w:bookmarkEnd w:id="6"/>
      <w:bookmarkEnd w:id="7"/>
      <w:bookmarkEnd w:id="8"/>
      <w:r w:rsidRPr="00D662EF">
        <w:rPr>
          <w:rStyle w:val="headline-content"/>
          <w:rFonts w:hint="eastAsia"/>
        </w:rPr>
        <w:t>检查</w:t>
      </w:r>
    </w:p>
    <w:p w:rsidR="00D662EF" w:rsidRPr="00D662EF" w:rsidRDefault="00D662EF" w:rsidP="00D662EF">
      <w:pPr>
        <w:shd w:val="clear" w:color="auto" w:fill="FFFFFF"/>
        <w:spacing w:line="390" w:lineRule="atLeast"/>
        <w:rPr>
          <w:rFonts w:ascii="宋体" w:eastAsia="宋体" w:hAnsi="宋体" w:cs="Arial" w:hint="eastAsia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1.周围血象</w:t>
      </w:r>
    </w:p>
    <w:p w:rsidR="00D662EF" w:rsidRPr="00D662EF" w:rsidRDefault="00D662EF" w:rsidP="000F363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白细胞总数大多增高（10～20）×109/L，少数可高达（60～80）×109/L，分类以中性粒细胞为高。</w:t>
      </w:r>
    </w:p>
    <w:p w:rsidR="00D662EF" w:rsidRPr="00D662EF" w:rsidRDefault="00D662EF" w:rsidP="00D662E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2.涂片检查</w:t>
      </w:r>
    </w:p>
    <w:p w:rsidR="00D662EF" w:rsidRPr="00D662EF" w:rsidRDefault="00D662EF" w:rsidP="000F363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取水疱内容物、病灶渗出物、分泌物、痰液、呕吐物、粪便、血液及脑脊液等作涂片，可发现病原菌，涂片中发现病原菌时可作革兰或荚膜染色，亦可作各种特异性荧光抗体（抗菌体，抗荚膜、</w:t>
      </w:r>
      <w:proofErr w:type="gramStart"/>
      <w:r w:rsidRPr="00D662EF">
        <w:rPr>
          <w:rFonts w:ascii="宋体" w:eastAsia="宋体" w:hAnsi="宋体" w:cs="Arial"/>
          <w:bCs/>
          <w:sz w:val="24"/>
          <w:szCs w:val="24"/>
        </w:rPr>
        <w:t>抗芽胞</w:t>
      </w:r>
      <w:proofErr w:type="gramEnd"/>
      <w:r w:rsidRPr="00D662EF">
        <w:rPr>
          <w:rFonts w:ascii="宋体" w:eastAsia="宋体" w:hAnsi="宋体" w:cs="Arial"/>
          <w:bCs/>
          <w:sz w:val="24"/>
          <w:szCs w:val="24"/>
        </w:rPr>
        <w:t>、抗噬菌体等）染色检查。</w:t>
      </w:r>
    </w:p>
    <w:p w:rsidR="00D662EF" w:rsidRPr="00D662EF" w:rsidRDefault="00D662EF" w:rsidP="00D662E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3.培养</w:t>
      </w:r>
    </w:p>
    <w:p w:rsidR="00D662EF" w:rsidRPr="00D662EF" w:rsidRDefault="00D662EF" w:rsidP="000F363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检材应分别接种于血琼脂平板、普通琼脂平板、碳酸氢钠平板。血标本应事先增菌培养。如见可疑菌落，则根据生物学特征及动物试验进行鉴定，如青霉素串珠和抑制试验、噬菌体裂解试验等。</w:t>
      </w:r>
    </w:p>
    <w:p w:rsidR="00D662EF" w:rsidRPr="00D662EF" w:rsidRDefault="00D662EF" w:rsidP="00D662E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4.动物接种</w:t>
      </w:r>
    </w:p>
    <w:p w:rsidR="00D662EF" w:rsidRPr="00D662EF" w:rsidRDefault="00D662EF" w:rsidP="000F363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取患者的分泌物、组织液或所获得的纯培养物接种于小白鼠或豚鼠等动物的皮下组织，如注射局部处于24小时出现典型水肿，动物大多于36～48小时内死亡，在动物内脏和血液中有大量具有荚膜的炭疽杆菌存在。</w:t>
      </w:r>
    </w:p>
    <w:p w:rsidR="00D662EF" w:rsidRPr="00D662EF" w:rsidRDefault="00D662EF" w:rsidP="00D662E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5.鉴定试验</w:t>
      </w:r>
    </w:p>
    <w:p w:rsidR="00D662EF" w:rsidRPr="00D662EF" w:rsidRDefault="00D662EF" w:rsidP="000F363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用以区别炭疽杆菌与各种类炭疽杆菌（枯草杆菌、蜡样杆菌、蕈状杆菌、嗜热杆菌等），主要有</w:t>
      </w:r>
      <w:proofErr w:type="gramStart"/>
      <w:r w:rsidRPr="00D662EF">
        <w:rPr>
          <w:rFonts w:ascii="宋体" w:eastAsia="宋体" w:hAnsi="宋体" w:cs="Arial"/>
          <w:bCs/>
          <w:sz w:val="24"/>
          <w:szCs w:val="24"/>
        </w:rPr>
        <w:t>串珠湿片法</w:t>
      </w:r>
      <w:proofErr w:type="gramEnd"/>
      <w:r w:rsidRPr="00D662EF">
        <w:rPr>
          <w:rFonts w:ascii="宋体" w:eastAsia="宋体" w:hAnsi="宋体" w:cs="Arial"/>
          <w:bCs/>
          <w:sz w:val="24"/>
          <w:szCs w:val="24"/>
        </w:rPr>
        <w:t>、特异性荧光抗体（抗菌体、抗荚膜、</w:t>
      </w:r>
      <w:proofErr w:type="gramStart"/>
      <w:r w:rsidRPr="00D662EF">
        <w:rPr>
          <w:rFonts w:ascii="宋体" w:eastAsia="宋体" w:hAnsi="宋体" w:cs="Arial"/>
          <w:bCs/>
          <w:sz w:val="24"/>
          <w:szCs w:val="24"/>
        </w:rPr>
        <w:t>抗芽胞</w:t>
      </w:r>
      <w:proofErr w:type="gramEnd"/>
      <w:r w:rsidRPr="00D662EF">
        <w:rPr>
          <w:rFonts w:ascii="宋体" w:eastAsia="宋体" w:hAnsi="宋体" w:cs="Arial"/>
          <w:bCs/>
          <w:sz w:val="24"/>
          <w:szCs w:val="24"/>
        </w:rPr>
        <w:t>、抗噬菌体等）染色法，W噬菌体裂解试验、碳酸氢钠琼脂平板CO2培养法、青霉素抑制试验、动物致病试验、荚膜肿胀试验、动力试验、溶血试验、水杨酸</w:t>
      </w:r>
      <w:proofErr w:type="gramStart"/>
      <w:r w:rsidRPr="00D662EF">
        <w:rPr>
          <w:rFonts w:ascii="宋体" w:eastAsia="宋体" w:hAnsi="宋体" w:cs="Arial"/>
          <w:bCs/>
          <w:sz w:val="24"/>
          <w:szCs w:val="24"/>
        </w:rPr>
        <w:t>苷</w:t>
      </w:r>
      <w:proofErr w:type="gramEnd"/>
      <w:r w:rsidRPr="00D662EF">
        <w:rPr>
          <w:rFonts w:ascii="宋体" w:eastAsia="宋体" w:hAnsi="宋体" w:cs="Arial"/>
          <w:bCs/>
          <w:sz w:val="24"/>
          <w:szCs w:val="24"/>
        </w:rPr>
        <w:t>发酵试验等。</w:t>
      </w:r>
    </w:p>
    <w:p w:rsidR="00D662EF" w:rsidRPr="00D662EF" w:rsidRDefault="00D662EF" w:rsidP="00D662E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6.免疫学试验</w:t>
      </w:r>
    </w:p>
    <w:p w:rsidR="00D662EF" w:rsidRPr="00D662EF" w:rsidRDefault="00D662EF" w:rsidP="000F363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有间接血凝法，ELISA（酶联免疫吸附实验）法、酶标-SPA法、荧光免疫法等，用以检测血清中的各种抗体，特别是荚膜抗体及血清抗毒性抗体，一般用于回顾性诊断和流行病学调查之用。阿斯可里沉淀试验，对已腐败或干涸的标本，作细菌培养有困难时可采用本试验。如患者、病畜的病灶痂皮、尸体组织及血液、染菌的皮毛及其制品等标本，加水经煮沸或高压提出抗原成分与炭疽沉淀素血清作环状沉淀试验，以间接证明有无炭疽杆菌感染，但本法常出现一些假阳性，对其结果判定应慎重。</w:t>
      </w:r>
    </w:p>
    <w:p w:rsidR="00D662EF" w:rsidRPr="00D662EF" w:rsidRDefault="00D662EF" w:rsidP="00D662EF">
      <w:pPr>
        <w:pStyle w:val="2"/>
        <w:rPr>
          <w:rStyle w:val="headline-content"/>
        </w:rPr>
      </w:pPr>
      <w:bookmarkStart w:id="9" w:name="4"/>
      <w:bookmarkStart w:id="10" w:name="sub225546_4"/>
      <w:bookmarkStart w:id="11" w:name="诊断"/>
      <w:bookmarkEnd w:id="9"/>
      <w:bookmarkEnd w:id="10"/>
      <w:bookmarkEnd w:id="11"/>
      <w:r w:rsidRPr="00D662EF">
        <w:rPr>
          <w:rStyle w:val="headline-content"/>
          <w:rFonts w:hint="eastAsia"/>
        </w:rPr>
        <w:t>诊断</w:t>
      </w:r>
    </w:p>
    <w:p w:rsidR="00D662EF" w:rsidRPr="00D662EF" w:rsidRDefault="00D662EF" w:rsidP="000F363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 w:hint="eastAsia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患者如与牛、马、羊等有频繁接触的农牧民、工作与带芽</w:t>
      </w:r>
      <w:proofErr w:type="gramStart"/>
      <w:r w:rsidRPr="00D662EF">
        <w:rPr>
          <w:rFonts w:ascii="宋体" w:eastAsia="宋体" w:hAnsi="宋体" w:cs="Arial"/>
          <w:bCs/>
          <w:sz w:val="24"/>
          <w:szCs w:val="24"/>
        </w:rPr>
        <w:t>胞</w:t>
      </w:r>
      <w:proofErr w:type="gramEnd"/>
      <w:r w:rsidRPr="00D662EF">
        <w:rPr>
          <w:rFonts w:ascii="宋体" w:eastAsia="宋体" w:hAnsi="宋体" w:cs="Arial"/>
          <w:bCs/>
          <w:sz w:val="24"/>
          <w:szCs w:val="24"/>
        </w:rPr>
        <w:t>尘埃环境中的皮毛接触，皮革加工厂的工人等，对本病诊断有重要参考价值。皮肤炭疽具一定特征性，一般不难</w:t>
      </w:r>
      <w:proofErr w:type="gramStart"/>
      <w:r w:rsidRPr="00D662EF">
        <w:rPr>
          <w:rFonts w:ascii="宋体" w:eastAsia="宋体" w:hAnsi="宋体" w:cs="Arial"/>
          <w:bCs/>
          <w:sz w:val="24"/>
          <w:szCs w:val="24"/>
        </w:rPr>
        <w:t>作出</w:t>
      </w:r>
      <w:proofErr w:type="gramEnd"/>
      <w:r w:rsidRPr="00D662EF">
        <w:rPr>
          <w:rFonts w:ascii="宋体" w:eastAsia="宋体" w:hAnsi="宋体" w:cs="Arial"/>
          <w:bCs/>
          <w:sz w:val="24"/>
          <w:szCs w:val="24"/>
        </w:rPr>
        <w:t>诊断。确诊有赖于各种分泌物、排泄物、血、脑脊液等的涂片检查和培养。涂片检查最简便，如找到典型而具荚膜的大杆菌，则诊断即可基本成立。荧光抗体染色、</w:t>
      </w:r>
      <w:proofErr w:type="gramStart"/>
      <w:r w:rsidRPr="00D662EF">
        <w:rPr>
          <w:rFonts w:ascii="宋体" w:eastAsia="宋体" w:hAnsi="宋体" w:cs="Arial"/>
          <w:bCs/>
          <w:sz w:val="24"/>
          <w:szCs w:val="24"/>
        </w:rPr>
        <w:t>串珠湿片检查</w:t>
      </w:r>
      <w:proofErr w:type="gramEnd"/>
      <w:r w:rsidRPr="00D662EF">
        <w:rPr>
          <w:rFonts w:ascii="宋体" w:eastAsia="宋体" w:hAnsi="宋体" w:cs="Arial"/>
          <w:bCs/>
          <w:sz w:val="24"/>
          <w:szCs w:val="24"/>
        </w:rPr>
        <w:t>、特异噬菌体试验、动物接种等可进一步确立诊断。</w:t>
      </w:r>
    </w:p>
    <w:p w:rsidR="00D662EF" w:rsidRPr="00D662EF" w:rsidRDefault="00D662EF" w:rsidP="00D662EF">
      <w:pPr>
        <w:pStyle w:val="2"/>
        <w:rPr>
          <w:rStyle w:val="headline-content"/>
        </w:rPr>
      </w:pPr>
      <w:bookmarkStart w:id="12" w:name="5"/>
      <w:bookmarkStart w:id="13" w:name="sub225546_5"/>
      <w:bookmarkStart w:id="14" w:name="鉴别诊断"/>
      <w:bookmarkEnd w:id="12"/>
      <w:bookmarkEnd w:id="13"/>
      <w:bookmarkEnd w:id="14"/>
      <w:r w:rsidRPr="00D662EF">
        <w:rPr>
          <w:rStyle w:val="headline-content"/>
          <w:rFonts w:hint="eastAsia"/>
        </w:rPr>
        <w:t>鉴别诊断</w:t>
      </w:r>
    </w:p>
    <w:p w:rsidR="00D662EF" w:rsidRPr="00D662EF" w:rsidRDefault="00D662EF" w:rsidP="000F363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 w:hint="eastAsia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皮肤炭疽须与痈、蜂窝织炎、恙虫病的焦痂、兔热病的溃疡等相鉴别。肺炭疽需与各种肺炎、肺鼠疫相鉴别。肠炭疽需与急性菌痢及急腹症相鉴别。脑膜炎型炭疽和败血症型炭疽应与各种脑膜炎、蛛网膜下腔出血和败血症相鉴别。</w:t>
      </w:r>
    </w:p>
    <w:p w:rsidR="00D662EF" w:rsidRPr="00D662EF" w:rsidRDefault="00D662EF" w:rsidP="00D662EF">
      <w:pPr>
        <w:pStyle w:val="2"/>
        <w:rPr>
          <w:rStyle w:val="headline-content"/>
        </w:rPr>
      </w:pPr>
      <w:bookmarkStart w:id="15" w:name="6"/>
      <w:bookmarkStart w:id="16" w:name="sub225546_6"/>
      <w:bookmarkStart w:id="17" w:name="治疗"/>
      <w:bookmarkEnd w:id="15"/>
      <w:bookmarkEnd w:id="16"/>
      <w:bookmarkEnd w:id="17"/>
      <w:r w:rsidRPr="00D662EF">
        <w:rPr>
          <w:rStyle w:val="headline-content"/>
          <w:rFonts w:hint="eastAsia"/>
        </w:rPr>
        <w:t>治疗</w:t>
      </w:r>
    </w:p>
    <w:p w:rsidR="00D662EF" w:rsidRPr="00D662EF" w:rsidRDefault="00D662EF" w:rsidP="00D662EF">
      <w:pPr>
        <w:shd w:val="clear" w:color="auto" w:fill="FFFFFF"/>
        <w:spacing w:line="390" w:lineRule="atLeast"/>
        <w:rPr>
          <w:rFonts w:ascii="宋体" w:eastAsia="宋体" w:hAnsi="宋体" w:cs="Arial" w:hint="eastAsia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1.对症治疗</w:t>
      </w:r>
    </w:p>
    <w:p w:rsidR="00D662EF" w:rsidRPr="00D662EF" w:rsidRDefault="00D662EF" w:rsidP="000F363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对患者应严格隔离，对其分泌物和</w:t>
      </w:r>
      <w:proofErr w:type="gramStart"/>
      <w:r w:rsidRPr="00D662EF">
        <w:rPr>
          <w:rFonts w:ascii="宋体" w:eastAsia="宋体" w:hAnsi="宋体" w:cs="Arial"/>
          <w:bCs/>
          <w:sz w:val="24"/>
          <w:szCs w:val="24"/>
        </w:rPr>
        <w:t>排泄物按芽胞</w:t>
      </w:r>
      <w:proofErr w:type="gramEnd"/>
      <w:r w:rsidRPr="00D662EF">
        <w:rPr>
          <w:rFonts w:ascii="宋体" w:eastAsia="宋体" w:hAnsi="宋体" w:cs="Arial"/>
          <w:bCs/>
          <w:sz w:val="24"/>
          <w:szCs w:val="24"/>
        </w:rPr>
        <w:t>的消毒方法进行消毒处理。必要时于静脉内补液，出血严重者应适当输血。皮肤恶性水肿者可应用肾上腺皮质激素，对控制局部水肿的发展及减轻毒血症有效，一般可用氢化可的松，短期静滴，但必须在青霉素的保护下采用。有DIC者，应及时应用肝素、双</w:t>
      </w:r>
      <w:proofErr w:type="gramStart"/>
      <w:r w:rsidRPr="00D662EF">
        <w:rPr>
          <w:rFonts w:ascii="宋体" w:eastAsia="宋体" w:hAnsi="宋体" w:cs="Arial"/>
          <w:bCs/>
          <w:sz w:val="24"/>
          <w:szCs w:val="24"/>
        </w:rPr>
        <w:t>嘧</w:t>
      </w:r>
      <w:proofErr w:type="gramEnd"/>
      <w:r w:rsidRPr="00D662EF">
        <w:rPr>
          <w:rFonts w:ascii="宋体" w:eastAsia="宋体" w:hAnsi="宋体" w:cs="Arial"/>
          <w:bCs/>
          <w:sz w:val="24"/>
          <w:szCs w:val="24"/>
        </w:rPr>
        <w:t>达莫（潘生丁）等。</w:t>
      </w:r>
    </w:p>
    <w:p w:rsidR="00D662EF" w:rsidRPr="00D662EF" w:rsidRDefault="00D662EF" w:rsidP="00D662E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2.局部治疗</w:t>
      </w:r>
    </w:p>
    <w:p w:rsidR="00D662EF" w:rsidRPr="00D662EF" w:rsidRDefault="00D662EF" w:rsidP="000F363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对皮肤局部</w:t>
      </w:r>
      <w:proofErr w:type="gramStart"/>
      <w:r w:rsidRPr="00D662EF">
        <w:rPr>
          <w:rFonts w:ascii="宋体" w:eastAsia="宋体" w:hAnsi="宋体" w:cs="Arial"/>
          <w:bCs/>
          <w:sz w:val="24"/>
          <w:szCs w:val="24"/>
        </w:rPr>
        <w:t>病灶除取标本</w:t>
      </w:r>
      <w:proofErr w:type="gramEnd"/>
      <w:r w:rsidRPr="00D662EF">
        <w:rPr>
          <w:rFonts w:ascii="宋体" w:eastAsia="宋体" w:hAnsi="宋体" w:cs="Arial"/>
          <w:bCs/>
          <w:sz w:val="24"/>
          <w:szCs w:val="24"/>
        </w:rPr>
        <w:t>作诊断外，切忌挤压，也不宜切开引流，以防感染扩散而发生败血症。局部可用1：2000高锰酸钾液洗涤，敷以四环素软膏，用消毒纱布包扎。</w:t>
      </w:r>
    </w:p>
    <w:p w:rsidR="00D662EF" w:rsidRPr="00D662EF" w:rsidRDefault="00D662EF" w:rsidP="00D662EF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3.病原治疗</w:t>
      </w:r>
    </w:p>
    <w:p w:rsidR="00D662EF" w:rsidRPr="00D662EF" w:rsidRDefault="00D662EF" w:rsidP="000F363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662EF">
        <w:rPr>
          <w:rFonts w:ascii="宋体" w:eastAsia="宋体" w:hAnsi="宋体" w:cs="Arial"/>
          <w:bCs/>
          <w:sz w:val="24"/>
          <w:szCs w:val="24"/>
        </w:rPr>
        <w:t>对皮肤炭疽，青霉素分次肌注，疗程7～10日。对肺炭疽、肠炭疽、脑膜炎型及败血症型炭疽应作静脉滴注，并同时合用氨基糖苷类，疗程需延长至2～3周以上。</w:t>
      </w:r>
    </w:p>
    <w:p w:rsidR="00D662EF" w:rsidRPr="00D662EF" w:rsidRDefault="00D662EF" w:rsidP="000F363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 w:hint="eastAsia"/>
          <w:bCs/>
          <w:sz w:val="24"/>
          <w:szCs w:val="24"/>
        </w:rPr>
      </w:pPr>
      <w:bookmarkStart w:id="18" w:name="_GoBack"/>
      <w:bookmarkEnd w:id="18"/>
      <w:r w:rsidRPr="00D662EF">
        <w:rPr>
          <w:rFonts w:ascii="宋体" w:eastAsia="宋体" w:hAnsi="宋体" w:cs="Arial"/>
          <w:bCs/>
          <w:sz w:val="24"/>
          <w:szCs w:val="24"/>
        </w:rPr>
        <w:t>对青霉素过敏者可采用环丙沙星、四环素、链霉素、红霉素及氯霉素等抗生素。抗炭疽血清治疗目前已少用。对毒血症严重者除抗生素治疗外，可同时应用抗炭疽血清肌注或静脉注射，应用前需作皮试。</w:t>
      </w:r>
    </w:p>
    <w:sectPr w:rsidR="00D662EF" w:rsidRPr="00D66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EF"/>
    <w:rsid w:val="000F363C"/>
    <w:rsid w:val="00372288"/>
    <w:rsid w:val="00D662EF"/>
    <w:rsid w:val="00F4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8B15"/>
  <w15:chartTrackingRefBased/>
  <w15:docId w15:val="{1C22ABA4-9FEA-42CB-A2D7-666549BD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62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372288"/>
    <w:rPr>
      <w:rFonts w:eastAsia="宋体"/>
      <w:sz w:val="24"/>
    </w:rPr>
  </w:style>
  <w:style w:type="character" w:customStyle="1" w:styleId="12">
    <w:name w:val="样式1 字符"/>
    <w:basedOn w:val="a0"/>
    <w:link w:val="11"/>
    <w:rsid w:val="00372288"/>
    <w:rPr>
      <w:rFonts w:eastAsia="宋体"/>
      <w:sz w:val="24"/>
    </w:rPr>
  </w:style>
  <w:style w:type="character" w:customStyle="1" w:styleId="10">
    <w:name w:val="标题 1 字符"/>
    <w:basedOn w:val="a0"/>
    <w:link w:val="1"/>
    <w:uiPriority w:val="9"/>
    <w:rsid w:val="00D662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62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line-content">
    <w:name w:val="headline-content"/>
    <w:basedOn w:val="a0"/>
    <w:rsid w:val="00D662EF"/>
  </w:style>
  <w:style w:type="character" w:styleId="a3">
    <w:name w:val="Hyperlink"/>
    <w:basedOn w:val="a0"/>
    <w:uiPriority w:val="99"/>
    <w:semiHidden/>
    <w:unhideWhenUsed/>
    <w:rsid w:val="00D662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7619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0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91168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9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8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8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1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98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07635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5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2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5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4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3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4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453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212378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3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7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0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5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5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419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4660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32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74736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78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22723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2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80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3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anthra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健</dc:creator>
  <cp:keywords/>
  <dc:description/>
  <cp:lastModifiedBy>秦 健</cp:lastModifiedBy>
  <cp:revision>2</cp:revision>
  <dcterms:created xsi:type="dcterms:W3CDTF">2019-05-21T06:16:00Z</dcterms:created>
  <dcterms:modified xsi:type="dcterms:W3CDTF">2019-05-21T06:23:00Z</dcterms:modified>
</cp:coreProperties>
</file>