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7FED" w:rsidRDefault="00F05A3B" w:rsidP="00F05A3B">
      <w:pPr>
        <w:pStyle w:val="1"/>
        <w:jc w:val="center"/>
      </w:pPr>
      <w:r w:rsidRPr="00F05A3B">
        <w:t>登革热</w:t>
      </w:r>
    </w:p>
    <w:p w:rsidR="00F05A3B" w:rsidRPr="00F05A3B" w:rsidRDefault="00F05A3B" w:rsidP="00F05A3B">
      <w:pPr>
        <w:pStyle w:val="2"/>
      </w:pPr>
      <w:r w:rsidRPr="00F05A3B">
        <w:rPr>
          <w:rStyle w:val="headline-content"/>
          <w:rFonts w:hint="eastAsia"/>
        </w:rPr>
        <w:t>基本信息</w:t>
      </w:r>
    </w:p>
    <w:p w:rsidR="00F05A3B" w:rsidRPr="00F05A3B" w:rsidRDefault="00F05A3B" w:rsidP="00F05A3B">
      <w:pPr>
        <w:shd w:val="clear" w:color="auto" w:fill="FFFFFF"/>
        <w:spacing w:line="390" w:lineRule="atLeast"/>
        <w:rPr>
          <w:rFonts w:ascii="宋体" w:eastAsia="宋体" w:hAnsi="宋体" w:cs="Arial"/>
          <w:bCs/>
          <w:sz w:val="24"/>
          <w:szCs w:val="24"/>
        </w:rPr>
      </w:pPr>
      <w:r w:rsidRPr="00F05A3B">
        <w:rPr>
          <w:rFonts w:ascii="宋体" w:eastAsia="宋体" w:hAnsi="宋体" w:cs="Arial"/>
          <w:bCs/>
          <w:sz w:val="24"/>
          <w:szCs w:val="24"/>
        </w:rPr>
        <w:t>英文名称</w:t>
      </w:r>
      <w:r>
        <w:rPr>
          <w:rFonts w:ascii="宋体" w:eastAsia="宋体" w:hAnsi="宋体" w:cs="Arial" w:hint="eastAsia"/>
          <w:bCs/>
          <w:sz w:val="24"/>
          <w:szCs w:val="24"/>
        </w:rPr>
        <w:t xml:space="preserve"> </w:t>
      </w:r>
      <w:r>
        <w:rPr>
          <w:rFonts w:ascii="宋体" w:eastAsia="宋体" w:hAnsi="宋体" w:cs="Arial"/>
          <w:bCs/>
          <w:sz w:val="24"/>
          <w:szCs w:val="24"/>
        </w:rPr>
        <w:t xml:space="preserve">    </w:t>
      </w:r>
      <w:r w:rsidRPr="00F05A3B">
        <w:rPr>
          <w:rFonts w:ascii="宋体" w:eastAsia="宋体" w:hAnsi="宋体" w:cs="Arial"/>
          <w:sz w:val="24"/>
          <w:szCs w:val="24"/>
        </w:rPr>
        <w:t>dengue</w:t>
      </w:r>
    </w:p>
    <w:p w:rsidR="00F05A3B" w:rsidRPr="00F05A3B" w:rsidRDefault="00F05A3B" w:rsidP="00F05A3B">
      <w:pPr>
        <w:shd w:val="clear" w:color="auto" w:fill="FFFFFF"/>
        <w:spacing w:line="390" w:lineRule="atLeast"/>
        <w:rPr>
          <w:rFonts w:ascii="宋体" w:eastAsia="宋体" w:hAnsi="宋体" w:cs="Arial"/>
          <w:bCs/>
          <w:sz w:val="24"/>
          <w:szCs w:val="24"/>
        </w:rPr>
      </w:pPr>
      <w:r w:rsidRPr="00F05A3B">
        <w:rPr>
          <w:rFonts w:ascii="宋体" w:eastAsia="宋体" w:hAnsi="宋体" w:cs="Arial"/>
          <w:bCs/>
          <w:sz w:val="24"/>
          <w:szCs w:val="24"/>
        </w:rPr>
        <w:t>就诊科室</w:t>
      </w:r>
      <w:r>
        <w:rPr>
          <w:rFonts w:ascii="宋体" w:eastAsia="宋体" w:hAnsi="宋体" w:cs="Arial" w:hint="eastAsia"/>
          <w:bCs/>
          <w:sz w:val="24"/>
          <w:szCs w:val="24"/>
        </w:rPr>
        <w:t xml:space="preserve"> </w:t>
      </w:r>
      <w:r>
        <w:rPr>
          <w:rFonts w:ascii="宋体" w:eastAsia="宋体" w:hAnsi="宋体" w:cs="Arial"/>
          <w:bCs/>
          <w:sz w:val="24"/>
          <w:szCs w:val="24"/>
        </w:rPr>
        <w:t xml:space="preserve">    </w:t>
      </w:r>
      <w:r w:rsidRPr="00F05A3B">
        <w:rPr>
          <w:rFonts w:ascii="宋体" w:eastAsia="宋体" w:hAnsi="宋体" w:cs="Arial"/>
          <w:sz w:val="24"/>
          <w:szCs w:val="24"/>
        </w:rPr>
        <w:t>感染科</w:t>
      </w:r>
    </w:p>
    <w:p w:rsidR="00F05A3B" w:rsidRPr="00F05A3B" w:rsidRDefault="00F05A3B" w:rsidP="00F05A3B">
      <w:pPr>
        <w:shd w:val="clear" w:color="auto" w:fill="FFFFFF"/>
        <w:spacing w:line="390" w:lineRule="atLeast"/>
        <w:rPr>
          <w:rFonts w:ascii="宋体" w:eastAsia="宋体" w:hAnsi="宋体" w:cs="Arial"/>
          <w:bCs/>
          <w:sz w:val="24"/>
          <w:szCs w:val="24"/>
        </w:rPr>
      </w:pPr>
      <w:r w:rsidRPr="00F05A3B">
        <w:rPr>
          <w:rFonts w:ascii="宋体" w:eastAsia="宋体" w:hAnsi="宋体" w:cs="Arial"/>
          <w:bCs/>
          <w:sz w:val="24"/>
          <w:szCs w:val="24"/>
        </w:rPr>
        <w:t>常见病因</w:t>
      </w:r>
      <w:r>
        <w:rPr>
          <w:rFonts w:ascii="宋体" w:eastAsia="宋体" w:hAnsi="宋体" w:cs="Arial" w:hint="eastAsia"/>
          <w:bCs/>
          <w:sz w:val="24"/>
          <w:szCs w:val="24"/>
        </w:rPr>
        <w:t xml:space="preserve"> </w:t>
      </w:r>
      <w:r>
        <w:rPr>
          <w:rFonts w:ascii="宋体" w:eastAsia="宋体" w:hAnsi="宋体" w:cs="Arial"/>
          <w:bCs/>
          <w:sz w:val="24"/>
          <w:szCs w:val="24"/>
        </w:rPr>
        <w:t xml:space="preserve">    </w:t>
      </w:r>
      <w:r w:rsidRPr="00F05A3B">
        <w:rPr>
          <w:rFonts w:ascii="宋体" w:eastAsia="宋体" w:hAnsi="宋体" w:cs="Arial"/>
          <w:sz w:val="24"/>
          <w:szCs w:val="24"/>
        </w:rPr>
        <w:t>登革病毒</w:t>
      </w:r>
    </w:p>
    <w:p w:rsidR="00F05A3B" w:rsidRPr="00F05A3B" w:rsidRDefault="00F05A3B" w:rsidP="00F05A3B">
      <w:pPr>
        <w:shd w:val="clear" w:color="auto" w:fill="FFFFFF"/>
        <w:spacing w:line="390" w:lineRule="atLeast"/>
        <w:rPr>
          <w:rFonts w:ascii="宋体" w:eastAsia="宋体" w:hAnsi="宋体" w:cs="Arial"/>
          <w:bCs/>
          <w:sz w:val="24"/>
          <w:szCs w:val="24"/>
        </w:rPr>
      </w:pPr>
      <w:r w:rsidRPr="00F05A3B">
        <w:rPr>
          <w:rFonts w:ascii="宋体" w:eastAsia="宋体" w:hAnsi="宋体" w:cs="Arial"/>
          <w:bCs/>
          <w:sz w:val="24"/>
          <w:szCs w:val="24"/>
        </w:rPr>
        <w:t>常见症状</w:t>
      </w:r>
      <w:r>
        <w:rPr>
          <w:rFonts w:ascii="宋体" w:eastAsia="宋体" w:hAnsi="宋体" w:cs="Arial" w:hint="eastAsia"/>
          <w:bCs/>
          <w:sz w:val="24"/>
          <w:szCs w:val="24"/>
        </w:rPr>
        <w:t xml:space="preserve"> </w:t>
      </w:r>
      <w:r>
        <w:rPr>
          <w:rFonts w:ascii="宋体" w:eastAsia="宋体" w:hAnsi="宋体" w:cs="Arial"/>
          <w:bCs/>
          <w:sz w:val="24"/>
          <w:szCs w:val="24"/>
        </w:rPr>
        <w:t xml:space="preserve">    </w:t>
      </w:r>
      <w:r w:rsidRPr="00F05A3B">
        <w:rPr>
          <w:rFonts w:ascii="宋体" w:eastAsia="宋体" w:hAnsi="宋体" w:cs="Arial"/>
          <w:sz w:val="24"/>
          <w:szCs w:val="24"/>
        </w:rPr>
        <w:t>肌肉、骨关节剧烈酸痛，部分患者出现皮疹、出血倾向、淋巴结肿大、白细胞计数减少、血小板减少等</w:t>
      </w:r>
    </w:p>
    <w:p w:rsidR="00F05A3B" w:rsidRPr="00F05A3B" w:rsidRDefault="00F05A3B" w:rsidP="00F05A3B">
      <w:pPr>
        <w:shd w:val="clear" w:color="auto" w:fill="FFFFFF"/>
        <w:spacing w:line="390" w:lineRule="atLeast"/>
        <w:rPr>
          <w:rFonts w:ascii="宋体" w:eastAsia="宋体" w:hAnsi="宋体" w:cs="Arial"/>
          <w:bCs/>
          <w:sz w:val="24"/>
          <w:szCs w:val="24"/>
        </w:rPr>
      </w:pPr>
      <w:r w:rsidRPr="00F05A3B">
        <w:rPr>
          <w:rFonts w:ascii="宋体" w:eastAsia="宋体" w:hAnsi="宋体" w:cs="Arial"/>
          <w:bCs/>
          <w:sz w:val="24"/>
          <w:szCs w:val="24"/>
        </w:rPr>
        <w:t>传染性</w:t>
      </w:r>
      <w:r>
        <w:rPr>
          <w:rFonts w:ascii="宋体" w:eastAsia="宋体" w:hAnsi="宋体" w:cs="Arial" w:hint="eastAsia"/>
          <w:bCs/>
          <w:sz w:val="24"/>
          <w:szCs w:val="24"/>
        </w:rPr>
        <w:t xml:space="preserve"> </w:t>
      </w:r>
      <w:r>
        <w:rPr>
          <w:rFonts w:ascii="宋体" w:eastAsia="宋体" w:hAnsi="宋体" w:cs="Arial"/>
          <w:bCs/>
          <w:sz w:val="24"/>
          <w:szCs w:val="24"/>
        </w:rPr>
        <w:t xml:space="preserve">      </w:t>
      </w:r>
      <w:r w:rsidRPr="00F05A3B">
        <w:rPr>
          <w:rFonts w:ascii="宋体" w:eastAsia="宋体" w:hAnsi="宋体" w:cs="Arial"/>
          <w:sz w:val="24"/>
          <w:szCs w:val="24"/>
        </w:rPr>
        <w:t>有</w:t>
      </w:r>
    </w:p>
    <w:p w:rsidR="00F05A3B" w:rsidRPr="00F05A3B" w:rsidRDefault="00F05A3B" w:rsidP="00F05A3B">
      <w:pPr>
        <w:shd w:val="clear" w:color="auto" w:fill="FFFFFF"/>
        <w:spacing w:line="390" w:lineRule="atLeast"/>
        <w:rPr>
          <w:rFonts w:ascii="宋体" w:eastAsia="宋体" w:hAnsi="宋体" w:cs="Arial"/>
          <w:bCs/>
          <w:sz w:val="24"/>
          <w:szCs w:val="24"/>
        </w:rPr>
      </w:pPr>
      <w:r w:rsidRPr="00F05A3B">
        <w:rPr>
          <w:rFonts w:ascii="宋体" w:eastAsia="宋体" w:hAnsi="宋体" w:cs="Arial"/>
          <w:bCs/>
          <w:sz w:val="24"/>
          <w:szCs w:val="24"/>
        </w:rPr>
        <w:t>传播途径</w:t>
      </w:r>
      <w:r>
        <w:rPr>
          <w:rFonts w:ascii="宋体" w:eastAsia="宋体" w:hAnsi="宋体" w:cs="Arial" w:hint="eastAsia"/>
          <w:bCs/>
          <w:sz w:val="24"/>
          <w:szCs w:val="24"/>
        </w:rPr>
        <w:t xml:space="preserve"> </w:t>
      </w:r>
      <w:r>
        <w:rPr>
          <w:rFonts w:ascii="宋体" w:eastAsia="宋体" w:hAnsi="宋体" w:cs="Arial"/>
          <w:bCs/>
          <w:sz w:val="24"/>
          <w:szCs w:val="24"/>
        </w:rPr>
        <w:t xml:space="preserve">    </w:t>
      </w:r>
      <w:r w:rsidRPr="00F05A3B">
        <w:rPr>
          <w:rFonts w:ascii="宋体" w:eastAsia="宋体" w:hAnsi="宋体" w:cs="Arial"/>
          <w:sz w:val="24"/>
          <w:szCs w:val="24"/>
        </w:rPr>
        <w:t>经蚊媒传播</w:t>
      </w:r>
    </w:p>
    <w:p w:rsidR="00F05A3B" w:rsidRPr="00F05A3B" w:rsidRDefault="00F05A3B" w:rsidP="00F05A3B">
      <w:pPr>
        <w:pStyle w:val="2"/>
        <w:rPr>
          <w:rStyle w:val="headline-content"/>
        </w:rPr>
      </w:pPr>
      <w:bookmarkStart w:id="0" w:name="1"/>
      <w:bookmarkStart w:id="1" w:name="sub15810244_1"/>
      <w:bookmarkStart w:id="2" w:name="病因"/>
      <w:bookmarkEnd w:id="0"/>
      <w:bookmarkEnd w:id="1"/>
      <w:bookmarkEnd w:id="2"/>
      <w:r w:rsidRPr="00F05A3B">
        <w:rPr>
          <w:rStyle w:val="headline-content"/>
          <w:rFonts w:hint="eastAsia"/>
        </w:rPr>
        <w:t>病因</w:t>
      </w:r>
    </w:p>
    <w:p w:rsidR="00F05A3B" w:rsidRPr="00F05A3B" w:rsidRDefault="00F05A3B" w:rsidP="00F05A3B">
      <w:pPr>
        <w:shd w:val="clear" w:color="auto" w:fill="FFFFFF"/>
        <w:spacing w:line="390" w:lineRule="atLeast"/>
        <w:ind w:firstLineChars="200" w:firstLine="480"/>
        <w:rPr>
          <w:rFonts w:ascii="宋体" w:eastAsia="宋体" w:hAnsi="宋体" w:cs="Arial" w:hint="eastAsia"/>
          <w:bCs/>
          <w:sz w:val="24"/>
          <w:szCs w:val="24"/>
        </w:rPr>
      </w:pPr>
      <w:r w:rsidRPr="00F05A3B">
        <w:rPr>
          <w:rFonts w:ascii="宋体" w:eastAsia="宋体" w:hAnsi="宋体" w:cs="Arial"/>
          <w:bCs/>
          <w:sz w:val="24"/>
          <w:szCs w:val="24"/>
        </w:rPr>
        <w:t>登革病毒为黄病毒科中的黄病毒属，是单股正链RNA病毒，病毒耐低温，在人血清中保存-20</w:t>
      </w:r>
      <w:r w:rsidRPr="00F05A3B">
        <w:rPr>
          <w:rFonts w:ascii="宋体" w:eastAsia="宋体" w:hAnsi="宋体" w:cs="Arial" w:hint="eastAsia"/>
          <w:bCs/>
          <w:sz w:val="24"/>
          <w:szCs w:val="24"/>
        </w:rPr>
        <w:t>℃</w:t>
      </w:r>
      <w:r w:rsidRPr="00F05A3B">
        <w:rPr>
          <w:rFonts w:ascii="宋体" w:eastAsia="宋体" w:hAnsi="宋体" w:cs="Arial"/>
          <w:bCs/>
          <w:sz w:val="24"/>
          <w:szCs w:val="24"/>
        </w:rPr>
        <w:t>可存活5年，-70</w:t>
      </w:r>
      <w:r w:rsidRPr="00F05A3B">
        <w:rPr>
          <w:rFonts w:ascii="宋体" w:eastAsia="宋体" w:hAnsi="宋体" w:cs="Arial" w:hint="eastAsia"/>
          <w:bCs/>
          <w:sz w:val="24"/>
          <w:szCs w:val="24"/>
        </w:rPr>
        <w:t>℃</w:t>
      </w:r>
      <w:r w:rsidRPr="00F05A3B">
        <w:rPr>
          <w:rFonts w:ascii="宋体" w:eastAsia="宋体" w:hAnsi="宋体" w:cs="Arial"/>
          <w:bCs/>
          <w:sz w:val="24"/>
          <w:szCs w:val="24"/>
        </w:rPr>
        <w:t>可存好8年以上。但不耐热，50</w:t>
      </w:r>
      <w:r w:rsidRPr="00F05A3B">
        <w:rPr>
          <w:rFonts w:ascii="宋体" w:eastAsia="宋体" w:hAnsi="宋体" w:cs="Arial" w:hint="eastAsia"/>
          <w:bCs/>
          <w:sz w:val="24"/>
          <w:szCs w:val="24"/>
        </w:rPr>
        <w:t>℃</w:t>
      </w:r>
      <w:r w:rsidRPr="00F05A3B">
        <w:rPr>
          <w:rFonts w:ascii="宋体" w:eastAsia="宋体" w:hAnsi="宋体" w:cs="Arial"/>
          <w:bCs/>
          <w:sz w:val="24"/>
          <w:szCs w:val="24"/>
        </w:rPr>
        <w:t>30分或100</w:t>
      </w:r>
      <w:r w:rsidRPr="00F05A3B">
        <w:rPr>
          <w:rFonts w:ascii="宋体" w:eastAsia="宋体" w:hAnsi="宋体" w:cs="Arial" w:hint="eastAsia"/>
          <w:bCs/>
          <w:sz w:val="24"/>
          <w:szCs w:val="24"/>
        </w:rPr>
        <w:t>℃</w:t>
      </w:r>
      <w:r w:rsidRPr="00F05A3B">
        <w:rPr>
          <w:rFonts w:ascii="宋体" w:eastAsia="宋体" w:hAnsi="宋体" w:cs="Arial"/>
          <w:bCs/>
          <w:sz w:val="24"/>
          <w:szCs w:val="24"/>
        </w:rPr>
        <w:t>2分中即可灭活，不耐酸，用洗涤剂、乙醚、紫外线和0.65%甲醛溶液可以灭活。目前已分离出4个血清型的登革病毒，均有致病性。伊蚊（包括埃及伊蚊和白纹伊蚊）是其主要宿主，患者和隐性感染者是主要传染源。患者在发病1日至发病后3日内传染性最强。少数患者在热退后第3日还可从血液中分离到病毒。</w:t>
      </w:r>
    </w:p>
    <w:p w:rsidR="00F05A3B" w:rsidRPr="00F05A3B" w:rsidRDefault="00F05A3B" w:rsidP="00F05A3B">
      <w:pPr>
        <w:shd w:val="clear" w:color="auto" w:fill="FFFFFF"/>
        <w:spacing w:line="390" w:lineRule="atLeast"/>
        <w:rPr>
          <w:rFonts w:ascii="宋体" w:eastAsia="宋体" w:hAnsi="宋体" w:cs="Arial"/>
          <w:bCs/>
          <w:sz w:val="24"/>
          <w:szCs w:val="24"/>
        </w:rPr>
      </w:pPr>
      <w:r w:rsidRPr="00F05A3B">
        <w:rPr>
          <w:rFonts w:ascii="宋体" w:eastAsia="宋体" w:hAnsi="宋体" w:cs="Arial"/>
          <w:bCs/>
          <w:sz w:val="24"/>
          <w:szCs w:val="24"/>
        </w:rPr>
        <w:t>登革病毒经伊蚊叮咬进入人体，在毛细血管内皮细胞和单核-吞噬细胞系统增殖后进入血液循环，形成第一次毒血症。然后再定位于单核-吞噬细胞系统和淋巴组织中复制，再次释放入血，形成第二次毒血症。登革病毒与机体产生</w:t>
      </w:r>
      <w:proofErr w:type="gramStart"/>
      <w:r w:rsidRPr="00F05A3B">
        <w:rPr>
          <w:rFonts w:ascii="宋体" w:eastAsia="宋体" w:hAnsi="宋体" w:cs="Arial"/>
          <w:bCs/>
          <w:sz w:val="24"/>
          <w:szCs w:val="24"/>
        </w:rPr>
        <w:t>的抗登革</w:t>
      </w:r>
      <w:proofErr w:type="gramEnd"/>
      <w:r w:rsidRPr="00F05A3B">
        <w:rPr>
          <w:rFonts w:ascii="宋体" w:eastAsia="宋体" w:hAnsi="宋体" w:cs="Arial"/>
          <w:bCs/>
          <w:sz w:val="24"/>
          <w:szCs w:val="24"/>
        </w:rPr>
        <w:t>病毒抗体形成免疫复合物，激活补体系统，导致血管通透性增加。同时病毒可抑制骨髓，导致白细胞、血小板减少和出血倾向。</w:t>
      </w:r>
    </w:p>
    <w:p w:rsidR="00F05A3B" w:rsidRPr="00F05A3B" w:rsidRDefault="00F05A3B" w:rsidP="00F05A3B">
      <w:pPr>
        <w:pStyle w:val="2"/>
        <w:rPr>
          <w:rStyle w:val="headline-content"/>
        </w:rPr>
      </w:pPr>
      <w:bookmarkStart w:id="3" w:name="2"/>
      <w:bookmarkStart w:id="4" w:name="sub15810244_2"/>
      <w:bookmarkStart w:id="5" w:name="临床表现"/>
      <w:bookmarkEnd w:id="3"/>
      <w:bookmarkEnd w:id="4"/>
      <w:bookmarkEnd w:id="5"/>
      <w:r w:rsidRPr="00F05A3B">
        <w:rPr>
          <w:rStyle w:val="headline-content"/>
          <w:rFonts w:hint="eastAsia"/>
        </w:rPr>
        <w:t>临床表现</w:t>
      </w:r>
    </w:p>
    <w:p w:rsidR="00F05A3B" w:rsidRPr="00F05A3B" w:rsidRDefault="00F05A3B" w:rsidP="00F05A3B">
      <w:pPr>
        <w:shd w:val="clear" w:color="auto" w:fill="FFFFFF"/>
        <w:spacing w:line="390" w:lineRule="atLeast"/>
        <w:ind w:firstLineChars="200" w:firstLine="480"/>
        <w:rPr>
          <w:rFonts w:ascii="宋体" w:eastAsia="宋体" w:hAnsi="宋体" w:cs="Arial" w:hint="eastAsia"/>
          <w:bCs/>
          <w:sz w:val="24"/>
          <w:szCs w:val="24"/>
        </w:rPr>
      </w:pPr>
      <w:r w:rsidRPr="00F05A3B">
        <w:rPr>
          <w:rFonts w:ascii="宋体" w:eastAsia="宋体" w:hAnsi="宋体" w:cs="Arial"/>
          <w:bCs/>
          <w:sz w:val="24"/>
          <w:szCs w:val="24"/>
        </w:rPr>
        <w:t>潜伏期3～14日，平均为4至7日左右。临床上将登革热分为典型、轻型和重型。</w:t>
      </w:r>
    </w:p>
    <w:p w:rsidR="00F05A3B" w:rsidRPr="00F05A3B" w:rsidRDefault="00F05A3B" w:rsidP="00F05A3B">
      <w:pPr>
        <w:shd w:val="clear" w:color="auto" w:fill="FFFFFF"/>
        <w:spacing w:line="390" w:lineRule="atLeast"/>
        <w:rPr>
          <w:rFonts w:ascii="宋体" w:eastAsia="宋体" w:hAnsi="宋体" w:cs="Arial"/>
          <w:bCs/>
          <w:sz w:val="24"/>
          <w:szCs w:val="24"/>
        </w:rPr>
      </w:pPr>
      <w:r w:rsidRPr="00F05A3B">
        <w:rPr>
          <w:rFonts w:ascii="宋体" w:eastAsia="宋体" w:hAnsi="宋体" w:cs="Arial"/>
          <w:bCs/>
          <w:sz w:val="24"/>
          <w:szCs w:val="24"/>
        </w:rPr>
        <w:t>1.典型登革热</w:t>
      </w:r>
    </w:p>
    <w:p w:rsidR="00F05A3B" w:rsidRPr="00F05A3B" w:rsidRDefault="00F05A3B" w:rsidP="00F05A3B">
      <w:pPr>
        <w:shd w:val="clear" w:color="auto" w:fill="FFFFFF"/>
        <w:spacing w:line="390" w:lineRule="atLeast"/>
        <w:ind w:firstLineChars="200" w:firstLine="480"/>
        <w:rPr>
          <w:rFonts w:ascii="宋体" w:eastAsia="宋体" w:hAnsi="宋体" w:cs="Arial"/>
          <w:bCs/>
          <w:sz w:val="24"/>
          <w:szCs w:val="24"/>
        </w:rPr>
      </w:pPr>
      <w:r w:rsidRPr="00F05A3B">
        <w:rPr>
          <w:rFonts w:ascii="宋体" w:eastAsia="宋体" w:hAnsi="宋体" w:cs="Arial"/>
          <w:bCs/>
          <w:sz w:val="24"/>
          <w:szCs w:val="24"/>
        </w:rPr>
        <w:t>（1）发热 起病大多突然，体温迅速达39</w:t>
      </w:r>
      <w:r w:rsidRPr="00F05A3B">
        <w:rPr>
          <w:rFonts w:ascii="宋体" w:eastAsia="宋体" w:hAnsi="宋体" w:cs="Arial" w:hint="eastAsia"/>
          <w:bCs/>
          <w:sz w:val="24"/>
          <w:szCs w:val="24"/>
        </w:rPr>
        <w:t>℃</w:t>
      </w:r>
      <w:r w:rsidRPr="00F05A3B">
        <w:rPr>
          <w:rFonts w:ascii="宋体" w:eastAsia="宋体" w:hAnsi="宋体" w:cs="Arial"/>
          <w:bCs/>
          <w:sz w:val="24"/>
          <w:szCs w:val="24"/>
        </w:rPr>
        <w:t>以上，一般持续2～7日，热型多不规则，部分病例于第3～5日体温降至正常，1日后又再升高，呈双峰</w:t>
      </w:r>
      <w:proofErr w:type="gramStart"/>
      <w:r w:rsidRPr="00F05A3B">
        <w:rPr>
          <w:rFonts w:ascii="宋体" w:eastAsia="宋体" w:hAnsi="宋体" w:cs="Arial"/>
          <w:bCs/>
          <w:sz w:val="24"/>
          <w:szCs w:val="24"/>
        </w:rPr>
        <w:t>热或鞍型</w:t>
      </w:r>
      <w:proofErr w:type="gramEnd"/>
      <w:r w:rsidRPr="00F05A3B">
        <w:rPr>
          <w:rFonts w:ascii="宋体" w:eastAsia="宋体" w:hAnsi="宋体" w:cs="Arial"/>
          <w:bCs/>
          <w:sz w:val="24"/>
          <w:szCs w:val="24"/>
        </w:rPr>
        <w:t>热。儿童病例起病较缓、热度也较低。发病时伴有头痛、背痛和肌肉关节疼痛，眼眶痛，眼球后痛等全身症状。可有感觉过敏、恶心、呕吐、腹痛、食欲差、腹泻和便秘等消化道症状。颜面和眼结膜充血，颈及上</w:t>
      </w:r>
      <w:proofErr w:type="gramStart"/>
      <w:r w:rsidRPr="00F05A3B">
        <w:rPr>
          <w:rFonts w:ascii="宋体" w:eastAsia="宋体" w:hAnsi="宋体" w:cs="Arial"/>
          <w:bCs/>
          <w:sz w:val="24"/>
          <w:szCs w:val="24"/>
        </w:rPr>
        <w:t>胸皮肤</w:t>
      </w:r>
      <w:proofErr w:type="gramEnd"/>
      <w:r w:rsidRPr="00F05A3B">
        <w:rPr>
          <w:rFonts w:ascii="宋体" w:eastAsia="宋体" w:hAnsi="宋体" w:cs="Arial"/>
          <w:bCs/>
          <w:sz w:val="24"/>
          <w:szCs w:val="24"/>
        </w:rPr>
        <w:t>潮红。发热期可出现相对缓脉。</w:t>
      </w:r>
    </w:p>
    <w:p w:rsidR="00F05A3B" w:rsidRPr="00F05A3B" w:rsidRDefault="00F05A3B" w:rsidP="00F05A3B">
      <w:pPr>
        <w:shd w:val="clear" w:color="auto" w:fill="FFFFFF"/>
        <w:spacing w:line="390" w:lineRule="atLeast"/>
        <w:ind w:firstLineChars="200" w:firstLine="480"/>
        <w:rPr>
          <w:rFonts w:ascii="宋体" w:eastAsia="宋体" w:hAnsi="宋体" w:cs="Arial"/>
          <w:bCs/>
          <w:sz w:val="24"/>
          <w:szCs w:val="24"/>
        </w:rPr>
      </w:pPr>
      <w:r w:rsidRPr="00F05A3B">
        <w:rPr>
          <w:rFonts w:ascii="宋体" w:eastAsia="宋体" w:hAnsi="宋体" w:cs="Arial"/>
          <w:bCs/>
          <w:sz w:val="24"/>
          <w:szCs w:val="24"/>
        </w:rPr>
        <w:t>（2）皮疹 于发病后2～5日出现，初见掌心、脚底或躯干及腹部，渐次延及颈和四肢，部分患者见于面部，可为斑丘疹、麻疹样皮疹、猩红热样皮疹、红斑疹，稍有刺痒，也有在发热最后1日或在热退后，于脚、腿背后、踝部、手腕背面、腋窝等处出现细小淤斑，1～3日内消退，短暂遗留棕色斑，一般与体温同时消退。</w:t>
      </w:r>
    </w:p>
    <w:p w:rsidR="00F05A3B" w:rsidRPr="00F05A3B" w:rsidRDefault="00F05A3B" w:rsidP="00F05A3B">
      <w:pPr>
        <w:shd w:val="clear" w:color="auto" w:fill="FFFFFF"/>
        <w:spacing w:line="390" w:lineRule="atLeast"/>
        <w:ind w:firstLineChars="200" w:firstLine="480"/>
        <w:rPr>
          <w:rFonts w:ascii="宋体" w:eastAsia="宋体" w:hAnsi="宋体" w:cs="Arial"/>
          <w:bCs/>
          <w:sz w:val="24"/>
          <w:szCs w:val="24"/>
        </w:rPr>
      </w:pPr>
      <w:r w:rsidRPr="00F05A3B">
        <w:rPr>
          <w:rFonts w:ascii="宋体" w:eastAsia="宋体" w:hAnsi="宋体" w:cs="Arial"/>
          <w:bCs/>
          <w:sz w:val="24"/>
          <w:szCs w:val="24"/>
        </w:rPr>
        <w:t>（3）出血于发病后5～8日，约半数病例可出现不同部位、不同程度的出血，如鼻衄、皮肤淤点、胃肠道出血、咯血、血尿、阴道出血等。</w:t>
      </w:r>
    </w:p>
    <w:p w:rsidR="00F05A3B" w:rsidRPr="00F05A3B" w:rsidRDefault="00F05A3B" w:rsidP="00F05A3B">
      <w:pPr>
        <w:shd w:val="clear" w:color="auto" w:fill="FFFFFF"/>
        <w:spacing w:line="390" w:lineRule="atLeast"/>
        <w:ind w:firstLineChars="200" w:firstLine="480"/>
        <w:rPr>
          <w:rFonts w:ascii="宋体" w:eastAsia="宋体" w:hAnsi="宋体" w:cs="Arial"/>
          <w:bCs/>
          <w:sz w:val="24"/>
          <w:szCs w:val="24"/>
        </w:rPr>
      </w:pPr>
      <w:r w:rsidRPr="00F05A3B">
        <w:rPr>
          <w:rFonts w:ascii="宋体" w:eastAsia="宋体" w:hAnsi="宋体" w:cs="Arial"/>
          <w:bCs/>
          <w:sz w:val="24"/>
          <w:szCs w:val="24"/>
        </w:rPr>
        <w:t>（4）其他 全身淋巴结可有轻度肿大，伴轻触痛。可有肝大，脾大少见。个别病例有黄疸。病后患者常感虚弱无力，完全恢复常需数周。</w:t>
      </w:r>
    </w:p>
    <w:p w:rsidR="00F05A3B" w:rsidRPr="00F05A3B" w:rsidRDefault="00F05A3B" w:rsidP="00F05A3B">
      <w:pPr>
        <w:shd w:val="clear" w:color="auto" w:fill="FFFFFF"/>
        <w:spacing w:line="390" w:lineRule="atLeast"/>
        <w:rPr>
          <w:rFonts w:ascii="宋体" w:eastAsia="宋体" w:hAnsi="宋体" w:cs="Arial"/>
          <w:bCs/>
          <w:sz w:val="24"/>
          <w:szCs w:val="24"/>
        </w:rPr>
      </w:pPr>
      <w:r w:rsidRPr="00F05A3B">
        <w:rPr>
          <w:rFonts w:ascii="宋体" w:eastAsia="宋体" w:hAnsi="宋体" w:cs="Arial"/>
          <w:bCs/>
          <w:sz w:val="24"/>
          <w:szCs w:val="24"/>
        </w:rPr>
        <w:t>2.轻型登革热</w:t>
      </w:r>
    </w:p>
    <w:p w:rsidR="00F05A3B" w:rsidRPr="00F05A3B" w:rsidRDefault="00F05A3B" w:rsidP="00F05A3B">
      <w:pPr>
        <w:shd w:val="clear" w:color="auto" w:fill="FFFFFF"/>
        <w:spacing w:line="390" w:lineRule="atLeast"/>
        <w:ind w:firstLineChars="200" w:firstLine="480"/>
        <w:rPr>
          <w:rFonts w:ascii="宋体" w:eastAsia="宋体" w:hAnsi="宋体" w:cs="Arial"/>
          <w:bCs/>
          <w:sz w:val="24"/>
          <w:szCs w:val="24"/>
        </w:rPr>
      </w:pPr>
      <w:r w:rsidRPr="00F05A3B">
        <w:rPr>
          <w:rFonts w:ascii="宋体" w:eastAsia="宋体" w:hAnsi="宋体" w:cs="Arial"/>
          <w:bCs/>
          <w:sz w:val="24"/>
          <w:szCs w:val="24"/>
        </w:rPr>
        <w:t>症状体征较典型登革热轻，发热及全身疼痛较轻，皮疹稀少或不出诊，没有出血倾向，浅表淋巴结常肿大，其临床表现类似流行性感冒，易被忽视，1～4天痊愈。</w:t>
      </w:r>
    </w:p>
    <w:p w:rsidR="00F05A3B" w:rsidRPr="00F05A3B" w:rsidRDefault="00F05A3B" w:rsidP="00F05A3B">
      <w:pPr>
        <w:shd w:val="clear" w:color="auto" w:fill="FFFFFF"/>
        <w:spacing w:line="390" w:lineRule="atLeast"/>
        <w:rPr>
          <w:rFonts w:ascii="宋体" w:eastAsia="宋体" w:hAnsi="宋体" w:cs="Arial"/>
          <w:bCs/>
          <w:sz w:val="24"/>
          <w:szCs w:val="24"/>
        </w:rPr>
      </w:pPr>
      <w:r w:rsidRPr="00F05A3B">
        <w:rPr>
          <w:rFonts w:ascii="宋体" w:eastAsia="宋体" w:hAnsi="宋体" w:cs="Arial"/>
          <w:bCs/>
          <w:sz w:val="24"/>
          <w:szCs w:val="24"/>
        </w:rPr>
        <w:t>3.重型登革热</w:t>
      </w:r>
    </w:p>
    <w:p w:rsidR="00F05A3B" w:rsidRPr="00F05A3B" w:rsidRDefault="00F05A3B" w:rsidP="00F05A3B">
      <w:pPr>
        <w:shd w:val="clear" w:color="auto" w:fill="FFFFFF"/>
        <w:spacing w:line="390" w:lineRule="atLeast"/>
        <w:ind w:firstLineChars="200" w:firstLine="480"/>
        <w:rPr>
          <w:rFonts w:ascii="宋体" w:eastAsia="宋体" w:hAnsi="宋体" w:cs="Arial"/>
          <w:bCs/>
          <w:sz w:val="24"/>
          <w:szCs w:val="24"/>
        </w:rPr>
      </w:pPr>
      <w:r w:rsidRPr="00F05A3B">
        <w:rPr>
          <w:rFonts w:ascii="宋体" w:eastAsia="宋体" w:hAnsi="宋体" w:cs="Arial"/>
          <w:bCs/>
          <w:sz w:val="24"/>
          <w:szCs w:val="24"/>
        </w:rPr>
        <w:t>患者早期表现与典型登革热相似，在病程第3～5日病情突然加重，出现剧烈头痛、恶心、呕吐、意识障碍、颈强直等脑膜炎表现。有些表现为消化道大出血和出血性休克。本型常因病情发展迅速，多因中枢性呼吸衰竭和出血性休克在24小时内死亡。</w:t>
      </w:r>
    </w:p>
    <w:p w:rsidR="00F05A3B" w:rsidRPr="00F05A3B" w:rsidRDefault="00F05A3B" w:rsidP="00F05A3B">
      <w:pPr>
        <w:pStyle w:val="2"/>
        <w:rPr>
          <w:rStyle w:val="headline-content"/>
        </w:rPr>
      </w:pPr>
      <w:bookmarkStart w:id="6" w:name="3"/>
      <w:bookmarkStart w:id="7" w:name="sub15810244_3"/>
      <w:bookmarkStart w:id="8" w:name="检查"/>
      <w:bookmarkEnd w:id="6"/>
      <w:bookmarkEnd w:id="7"/>
      <w:bookmarkEnd w:id="8"/>
      <w:r w:rsidRPr="00F05A3B">
        <w:rPr>
          <w:rStyle w:val="headline-content"/>
          <w:rFonts w:hint="eastAsia"/>
        </w:rPr>
        <w:t>检查</w:t>
      </w:r>
    </w:p>
    <w:p w:rsidR="00F05A3B" w:rsidRPr="00F05A3B" w:rsidRDefault="00F05A3B" w:rsidP="00F05A3B">
      <w:pPr>
        <w:shd w:val="clear" w:color="auto" w:fill="FFFFFF"/>
        <w:spacing w:line="390" w:lineRule="atLeast"/>
        <w:rPr>
          <w:rFonts w:ascii="宋体" w:eastAsia="宋体" w:hAnsi="宋体" w:cs="Arial" w:hint="eastAsia"/>
          <w:bCs/>
          <w:sz w:val="24"/>
          <w:szCs w:val="24"/>
        </w:rPr>
      </w:pPr>
      <w:r w:rsidRPr="00F05A3B">
        <w:rPr>
          <w:rFonts w:ascii="宋体" w:eastAsia="宋体" w:hAnsi="宋体" w:cs="Arial"/>
          <w:bCs/>
          <w:sz w:val="24"/>
          <w:szCs w:val="24"/>
        </w:rPr>
        <w:t>1.常规检查</w:t>
      </w:r>
    </w:p>
    <w:p w:rsidR="00F05A3B" w:rsidRPr="00F05A3B" w:rsidRDefault="00F05A3B" w:rsidP="00F05A3B">
      <w:pPr>
        <w:shd w:val="clear" w:color="auto" w:fill="FFFFFF"/>
        <w:spacing w:line="390" w:lineRule="atLeast"/>
        <w:ind w:firstLineChars="200" w:firstLine="480"/>
        <w:rPr>
          <w:rFonts w:ascii="宋体" w:eastAsia="宋体" w:hAnsi="宋体" w:cs="Arial"/>
          <w:bCs/>
          <w:sz w:val="24"/>
          <w:szCs w:val="24"/>
        </w:rPr>
      </w:pPr>
      <w:r w:rsidRPr="00F05A3B">
        <w:rPr>
          <w:rFonts w:ascii="宋体" w:eastAsia="宋体" w:hAnsi="宋体" w:cs="Arial"/>
          <w:bCs/>
          <w:sz w:val="24"/>
          <w:szCs w:val="24"/>
        </w:rPr>
        <w:t>（1）周围血象 登革热患者的白细胞总数起病时即有减少，至出疹期尤为明显；中性粒细胞百分比也见降低，淋巴细胞相对增高，可见中毒颗粒及明显核左移现象，有异常淋巴细胞，退热后1周血象恢复正常。1/4～3/4病例血小板减少，最低可达13×109/L。</w:t>
      </w:r>
    </w:p>
    <w:p w:rsidR="00F05A3B" w:rsidRPr="00F05A3B" w:rsidRDefault="00F05A3B" w:rsidP="00F05A3B">
      <w:pPr>
        <w:shd w:val="clear" w:color="auto" w:fill="FFFFFF"/>
        <w:spacing w:line="390" w:lineRule="atLeast"/>
        <w:ind w:firstLineChars="200" w:firstLine="480"/>
        <w:rPr>
          <w:rFonts w:ascii="宋体" w:eastAsia="宋体" w:hAnsi="宋体" w:cs="Arial"/>
          <w:bCs/>
          <w:sz w:val="24"/>
          <w:szCs w:val="24"/>
        </w:rPr>
      </w:pPr>
      <w:r w:rsidRPr="00F05A3B">
        <w:rPr>
          <w:rFonts w:ascii="宋体" w:eastAsia="宋体" w:hAnsi="宋体" w:cs="Arial"/>
          <w:bCs/>
          <w:sz w:val="24"/>
          <w:szCs w:val="24"/>
        </w:rPr>
        <w:t>（2）尿常规 可有少量蛋白、红细胞、白细胞，有时有管型。</w:t>
      </w:r>
    </w:p>
    <w:p w:rsidR="00F05A3B" w:rsidRPr="00F05A3B" w:rsidRDefault="00F05A3B" w:rsidP="00F05A3B">
      <w:pPr>
        <w:shd w:val="clear" w:color="auto" w:fill="FFFFFF"/>
        <w:spacing w:line="390" w:lineRule="atLeast"/>
        <w:rPr>
          <w:rFonts w:ascii="宋体" w:eastAsia="宋体" w:hAnsi="宋体" w:cs="Arial"/>
          <w:bCs/>
          <w:sz w:val="24"/>
          <w:szCs w:val="24"/>
        </w:rPr>
      </w:pPr>
      <w:r w:rsidRPr="00F05A3B">
        <w:rPr>
          <w:rFonts w:ascii="宋体" w:eastAsia="宋体" w:hAnsi="宋体" w:cs="Arial"/>
          <w:bCs/>
          <w:sz w:val="24"/>
          <w:szCs w:val="24"/>
        </w:rPr>
        <w:t>2.病毒分离</w:t>
      </w:r>
    </w:p>
    <w:p w:rsidR="00F05A3B" w:rsidRPr="00F05A3B" w:rsidRDefault="00F05A3B" w:rsidP="00F05A3B">
      <w:pPr>
        <w:shd w:val="clear" w:color="auto" w:fill="FFFFFF"/>
        <w:spacing w:line="390" w:lineRule="atLeast"/>
        <w:ind w:firstLineChars="200" w:firstLine="480"/>
        <w:rPr>
          <w:rFonts w:ascii="宋体" w:eastAsia="宋体" w:hAnsi="宋体" w:cs="Arial"/>
          <w:bCs/>
          <w:sz w:val="24"/>
          <w:szCs w:val="24"/>
        </w:rPr>
      </w:pPr>
      <w:r w:rsidRPr="00F05A3B">
        <w:rPr>
          <w:rFonts w:ascii="宋体" w:eastAsia="宋体" w:hAnsi="宋体" w:cs="Arial"/>
          <w:bCs/>
          <w:sz w:val="24"/>
          <w:szCs w:val="24"/>
        </w:rPr>
        <w:t>取早期患者血液，接种于白纹伊蚊细胞株（C6/36）、分离病毒后须经特异性中和试验或血凝抑制试验加以鉴定。</w:t>
      </w:r>
    </w:p>
    <w:p w:rsidR="00F05A3B" w:rsidRPr="00F05A3B" w:rsidRDefault="00F05A3B" w:rsidP="00F05A3B">
      <w:pPr>
        <w:shd w:val="clear" w:color="auto" w:fill="FFFFFF"/>
        <w:spacing w:line="390" w:lineRule="atLeast"/>
        <w:rPr>
          <w:rFonts w:ascii="宋体" w:eastAsia="宋体" w:hAnsi="宋体" w:cs="Arial"/>
          <w:bCs/>
          <w:sz w:val="24"/>
          <w:szCs w:val="24"/>
        </w:rPr>
      </w:pPr>
      <w:r w:rsidRPr="00F05A3B">
        <w:rPr>
          <w:rFonts w:ascii="宋体" w:eastAsia="宋体" w:hAnsi="宋体" w:cs="Arial"/>
          <w:bCs/>
          <w:sz w:val="24"/>
          <w:szCs w:val="24"/>
        </w:rPr>
        <w:t>3.血清免疫学检查</w:t>
      </w:r>
    </w:p>
    <w:p w:rsidR="00F05A3B" w:rsidRPr="00F05A3B" w:rsidRDefault="00F05A3B" w:rsidP="00F05A3B">
      <w:pPr>
        <w:shd w:val="clear" w:color="auto" w:fill="FFFFFF"/>
        <w:spacing w:line="390" w:lineRule="atLeast"/>
        <w:ind w:firstLineChars="200" w:firstLine="480"/>
        <w:rPr>
          <w:rFonts w:ascii="宋体" w:eastAsia="宋体" w:hAnsi="宋体" w:cs="Arial"/>
          <w:bCs/>
          <w:sz w:val="24"/>
          <w:szCs w:val="24"/>
        </w:rPr>
      </w:pPr>
      <w:r w:rsidRPr="00F05A3B">
        <w:rPr>
          <w:rFonts w:ascii="宋体" w:eastAsia="宋体" w:hAnsi="宋体" w:cs="Arial"/>
          <w:bCs/>
          <w:sz w:val="24"/>
          <w:szCs w:val="24"/>
        </w:rPr>
        <w:t>用ELISA检测患者血清中特异性IgM抗体，阳性有助于登革热的早期明确诊断。若在患者的血清中检出登革病毒抗原，亦可作为明确诊断依据。</w:t>
      </w:r>
    </w:p>
    <w:p w:rsidR="00F05A3B" w:rsidRPr="00F05A3B" w:rsidRDefault="00F05A3B" w:rsidP="00F05A3B">
      <w:pPr>
        <w:shd w:val="clear" w:color="auto" w:fill="FFFFFF"/>
        <w:spacing w:line="390" w:lineRule="atLeast"/>
        <w:rPr>
          <w:rFonts w:ascii="宋体" w:eastAsia="宋体" w:hAnsi="宋体" w:cs="Arial"/>
          <w:bCs/>
          <w:sz w:val="24"/>
          <w:szCs w:val="24"/>
        </w:rPr>
      </w:pPr>
      <w:r w:rsidRPr="00F05A3B">
        <w:rPr>
          <w:rFonts w:ascii="宋体" w:eastAsia="宋体" w:hAnsi="宋体" w:cs="Arial"/>
          <w:bCs/>
          <w:sz w:val="24"/>
          <w:szCs w:val="24"/>
        </w:rPr>
        <w:t>4.登革热病毒核酸检测</w:t>
      </w:r>
    </w:p>
    <w:p w:rsidR="00F05A3B" w:rsidRPr="00F05A3B" w:rsidRDefault="00F05A3B" w:rsidP="00F05A3B">
      <w:pPr>
        <w:shd w:val="clear" w:color="auto" w:fill="FFFFFF"/>
        <w:spacing w:line="390" w:lineRule="atLeast"/>
        <w:ind w:firstLineChars="200" w:firstLine="480"/>
        <w:rPr>
          <w:rFonts w:ascii="宋体" w:eastAsia="宋体" w:hAnsi="宋体" w:cs="Arial"/>
          <w:bCs/>
          <w:sz w:val="24"/>
          <w:szCs w:val="24"/>
        </w:rPr>
      </w:pPr>
      <w:r w:rsidRPr="00F05A3B">
        <w:rPr>
          <w:rFonts w:ascii="宋体" w:eastAsia="宋体" w:hAnsi="宋体" w:cs="Arial"/>
          <w:bCs/>
          <w:sz w:val="24"/>
          <w:szCs w:val="24"/>
        </w:rPr>
        <w:t>检测患者血清中登革病毒RNA，其敏感性高于病毒分离，可用于早期快速诊断及血清型鉴定，但技术要求较高。</w:t>
      </w:r>
    </w:p>
    <w:p w:rsidR="00F05A3B" w:rsidRPr="00F05A3B" w:rsidRDefault="00F05A3B" w:rsidP="00F05A3B">
      <w:pPr>
        <w:pStyle w:val="2"/>
        <w:rPr>
          <w:rStyle w:val="headline-content"/>
        </w:rPr>
      </w:pPr>
      <w:bookmarkStart w:id="9" w:name="4"/>
      <w:bookmarkStart w:id="10" w:name="sub15810244_4"/>
      <w:bookmarkStart w:id="11" w:name="诊断"/>
      <w:bookmarkEnd w:id="9"/>
      <w:bookmarkEnd w:id="10"/>
      <w:bookmarkEnd w:id="11"/>
      <w:r w:rsidRPr="00F05A3B">
        <w:rPr>
          <w:rStyle w:val="headline-content"/>
          <w:rFonts w:hint="eastAsia"/>
        </w:rPr>
        <w:t>诊断</w:t>
      </w:r>
    </w:p>
    <w:p w:rsidR="00F05A3B" w:rsidRPr="00F05A3B" w:rsidRDefault="00F05A3B" w:rsidP="00F05A3B">
      <w:pPr>
        <w:shd w:val="clear" w:color="auto" w:fill="FFFFFF"/>
        <w:spacing w:line="390" w:lineRule="atLeast"/>
        <w:ind w:firstLineChars="200" w:firstLine="480"/>
        <w:rPr>
          <w:rFonts w:ascii="宋体" w:eastAsia="宋体" w:hAnsi="宋体" w:cs="Arial" w:hint="eastAsia"/>
          <w:bCs/>
          <w:sz w:val="24"/>
          <w:szCs w:val="24"/>
        </w:rPr>
      </w:pPr>
      <w:r w:rsidRPr="00F05A3B">
        <w:rPr>
          <w:rFonts w:ascii="宋体" w:eastAsia="宋体" w:hAnsi="宋体" w:cs="Arial"/>
          <w:bCs/>
          <w:sz w:val="24"/>
          <w:szCs w:val="24"/>
        </w:rPr>
        <w:t>根据流行地区、雨季发病的流行病学特点，患者出现两度高热，全身疼痛，明显乏力，在第一次退热或第二次高热时出现皮疹，有淋巴结肿大，白细胞数减少等，即考虑为登革热。双份血清恢复期抗体滴度比急性期升高4倍以上，或急性期补体结合试验抗体效价1：32以上，即可</w:t>
      </w:r>
      <w:proofErr w:type="gramStart"/>
      <w:r w:rsidRPr="00F05A3B">
        <w:rPr>
          <w:rFonts w:ascii="宋体" w:eastAsia="宋体" w:hAnsi="宋体" w:cs="Arial"/>
          <w:bCs/>
          <w:sz w:val="24"/>
          <w:szCs w:val="24"/>
        </w:rPr>
        <w:t>作出</w:t>
      </w:r>
      <w:proofErr w:type="gramEnd"/>
      <w:r w:rsidRPr="00F05A3B">
        <w:rPr>
          <w:rFonts w:ascii="宋体" w:eastAsia="宋体" w:hAnsi="宋体" w:cs="Arial"/>
          <w:bCs/>
          <w:sz w:val="24"/>
          <w:szCs w:val="24"/>
        </w:rPr>
        <w:t>诊断。注意与流行性感冒、钩端螺旋体病、麻疹、猩红热、伤寒、疟疾、黄热病等鉴别。</w:t>
      </w:r>
    </w:p>
    <w:p w:rsidR="00F05A3B" w:rsidRPr="00F05A3B" w:rsidRDefault="00F05A3B" w:rsidP="00F05A3B">
      <w:pPr>
        <w:pStyle w:val="2"/>
        <w:rPr>
          <w:rStyle w:val="headline-content"/>
        </w:rPr>
      </w:pPr>
      <w:bookmarkStart w:id="12" w:name="5"/>
      <w:bookmarkStart w:id="13" w:name="sub15810244_5"/>
      <w:bookmarkStart w:id="14" w:name="治疗"/>
      <w:bookmarkEnd w:id="12"/>
      <w:bookmarkEnd w:id="13"/>
      <w:bookmarkEnd w:id="14"/>
      <w:r w:rsidRPr="00F05A3B">
        <w:rPr>
          <w:rStyle w:val="headline-content"/>
          <w:rFonts w:hint="eastAsia"/>
        </w:rPr>
        <w:t>治疗</w:t>
      </w:r>
    </w:p>
    <w:p w:rsidR="00F05A3B" w:rsidRPr="00F05A3B" w:rsidRDefault="00F05A3B" w:rsidP="00F05A3B">
      <w:pPr>
        <w:shd w:val="clear" w:color="auto" w:fill="FFFFFF"/>
        <w:spacing w:line="390" w:lineRule="atLeast"/>
        <w:ind w:firstLineChars="200" w:firstLine="480"/>
        <w:rPr>
          <w:rFonts w:ascii="宋体" w:eastAsia="宋体" w:hAnsi="宋体" w:cs="Arial" w:hint="eastAsia"/>
          <w:bCs/>
          <w:sz w:val="24"/>
          <w:szCs w:val="24"/>
        </w:rPr>
      </w:pPr>
      <w:r w:rsidRPr="00F05A3B">
        <w:rPr>
          <w:rFonts w:ascii="宋体" w:eastAsia="宋体" w:hAnsi="宋体" w:cs="Arial"/>
          <w:bCs/>
          <w:sz w:val="24"/>
          <w:szCs w:val="24"/>
        </w:rPr>
        <w:t>目前对本病尚无确切有效的病原治疗，主要采取支持及对症治疗措施。</w:t>
      </w:r>
    </w:p>
    <w:p w:rsidR="00F05A3B" w:rsidRPr="00F05A3B" w:rsidRDefault="00F05A3B" w:rsidP="00F05A3B">
      <w:pPr>
        <w:shd w:val="clear" w:color="auto" w:fill="FFFFFF"/>
        <w:spacing w:line="390" w:lineRule="atLeast"/>
        <w:rPr>
          <w:rFonts w:ascii="宋体" w:eastAsia="宋体" w:hAnsi="宋体" w:cs="Arial"/>
          <w:bCs/>
          <w:sz w:val="24"/>
          <w:szCs w:val="24"/>
        </w:rPr>
      </w:pPr>
      <w:r w:rsidRPr="00F05A3B">
        <w:rPr>
          <w:rFonts w:ascii="宋体" w:eastAsia="宋体" w:hAnsi="宋体" w:cs="Arial"/>
          <w:bCs/>
          <w:sz w:val="24"/>
          <w:szCs w:val="24"/>
        </w:rPr>
        <w:t>1.一般治疗</w:t>
      </w:r>
    </w:p>
    <w:p w:rsidR="00F05A3B" w:rsidRPr="00F05A3B" w:rsidRDefault="00F05A3B" w:rsidP="00F05A3B">
      <w:pPr>
        <w:shd w:val="clear" w:color="auto" w:fill="FFFFFF"/>
        <w:spacing w:line="390" w:lineRule="atLeast"/>
        <w:ind w:firstLineChars="200" w:firstLine="480"/>
        <w:rPr>
          <w:rFonts w:ascii="宋体" w:eastAsia="宋体" w:hAnsi="宋体" w:cs="Arial"/>
          <w:bCs/>
          <w:sz w:val="24"/>
          <w:szCs w:val="24"/>
        </w:rPr>
      </w:pPr>
      <w:r w:rsidRPr="00F05A3B">
        <w:rPr>
          <w:rFonts w:ascii="宋体" w:eastAsia="宋体" w:hAnsi="宋体" w:cs="Arial"/>
          <w:bCs/>
          <w:sz w:val="24"/>
          <w:szCs w:val="24"/>
        </w:rPr>
        <w:t>患者住有防蚊设备的隔离病房。急性期应卧床休息，直至体温、血小板计数恢复正常，无出血倾向，才可适当活动。饮食以流质或半流质的富含营养的易消化食物为宜。注意清洁口腔和皮肤，保持粪便通畅。</w:t>
      </w:r>
    </w:p>
    <w:p w:rsidR="00F05A3B" w:rsidRPr="00F05A3B" w:rsidRDefault="00F05A3B" w:rsidP="00F05A3B">
      <w:pPr>
        <w:shd w:val="clear" w:color="auto" w:fill="FFFFFF"/>
        <w:spacing w:line="390" w:lineRule="atLeast"/>
        <w:rPr>
          <w:rFonts w:ascii="宋体" w:eastAsia="宋体" w:hAnsi="宋体" w:cs="Arial"/>
          <w:bCs/>
          <w:sz w:val="24"/>
          <w:szCs w:val="24"/>
        </w:rPr>
      </w:pPr>
      <w:r w:rsidRPr="00F05A3B">
        <w:rPr>
          <w:rFonts w:ascii="宋体" w:eastAsia="宋体" w:hAnsi="宋体" w:cs="Arial"/>
          <w:bCs/>
          <w:sz w:val="24"/>
          <w:szCs w:val="24"/>
        </w:rPr>
        <w:t>2.降低体温</w:t>
      </w:r>
    </w:p>
    <w:p w:rsidR="00F05A3B" w:rsidRPr="00F05A3B" w:rsidRDefault="00F05A3B" w:rsidP="00F05A3B">
      <w:pPr>
        <w:shd w:val="clear" w:color="auto" w:fill="FFFFFF"/>
        <w:spacing w:line="390" w:lineRule="atLeast"/>
        <w:ind w:firstLineChars="200" w:firstLine="480"/>
        <w:rPr>
          <w:rFonts w:ascii="宋体" w:eastAsia="宋体" w:hAnsi="宋体" w:cs="Arial"/>
          <w:bCs/>
          <w:sz w:val="24"/>
          <w:szCs w:val="24"/>
        </w:rPr>
      </w:pPr>
      <w:r w:rsidRPr="00F05A3B">
        <w:rPr>
          <w:rFonts w:ascii="宋体" w:eastAsia="宋体" w:hAnsi="宋体" w:cs="Arial"/>
          <w:bCs/>
          <w:sz w:val="24"/>
          <w:szCs w:val="24"/>
        </w:rPr>
        <w:t>对高热患者宜先用物理降温，如冰敷、酒精拭浴，慎用止痛退热药物。对高热不退及毒血症状严重者，可短期应用小剂量肾上腺皮质激素，如口服泼尼松。</w:t>
      </w:r>
    </w:p>
    <w:p w:rsidR="00F05A3B" w:rsidRPr="00F05A3B" w:rsidRDefault="00F05A3B" w:rsidP="00F05A3B">
      <w:pPr>
        <w:shd w:val="clear" w:color="auto" w:fill="FFFFFF"/>
        <w:spacing w:line="390" w:lineRule="atLeast"/>
        <w:rPr>
          <w:rFonts w:ascii="宋体" w:eastAsia="宋体" w:hAnsi="宋体" w:cs="Arial"/>
          <w:bCs/>
          <w:sz w:val="24"/>
          <w:szCs w:val="24"/>
        </w:rPr>
      </w:pPr>
      <w:r w:rsidRPr="00F05A3B">
        <w:rPr>
          <w:rFonts w:ascii="宋体" w:eastAsia="宋体" w:hAnsi="宋体" w:cs="Arial"/>
          <w:bCs/>
          <w:sz w:val="24"/>
          <w:szCs w:val="24"/>
        </w:rPr>
        <w:t>3.补液</w:t>
      </w:r>
    </w:p>
    <w:p w:rsidR="00F05A3B" w:rsidRPr="00F05A3B" w:rsidRDefault="00F05A3B" w:rsidP="00F05A3B">
      <w:pPr>
        <w:shd w:val="clear" w:color="auto" w:fill="FFFFFF"/>
        <w:spacing w:line="390" w:lineRule="atLeast"/>
        <w:ind w:firstLineChars="200" w:firstLine="480"/>
        <w:rPr>
          <w:rFonts w:ascii="宋体" w:eastAsia="宋体" w:hAnsi="宋体" w:cs="Arial"/>
          <w:bCs/>
          <w:sz w:val="24"/>
          <w:szCs w:val="24"/>
        </w:rPr>
      </w:pPr>
      <w:r w:rsidRPr="00F05A3B">
        <w:rPr>
          <w:rFonts w:ascii="宋体" w:eastAsia="宋体" w:hAnsi="宋体" w:cs="Arial"/>
          <w:bCs/>
          <w:sz w:val="24"/>
          <w:szCs w:val="24"/>
        </w:rPr>
        <w:t>对出汗多、腹泻者，先作口服补液，注意水、电解质与酸碱平衡。必要时应采用静脉补液，纠正脱水、低血钾和代谢性酸中毒，但应时刻警惕诱发脑水肿、颅内高压症、脑疝的可能性。</w:t>
      </w:r>
    </w:p>
    <w:p w:rsidR="00F05A3B" w:rsidRPr="00F05A3B" w:rsidRDefault="00F05A3B" w:rsidP="00F05A3B">
      <w:pPr>
        <w:shd w:val="clear" w:color="auto" w:fill="FFFFFF"/>
        <w:spacing w:line="390" w:lineRule="atLeast"/>
        <w:rPr>
          <w:rFonts w:ascii="宋体" w:eastAsia="宋体" w:hAnsi="宋体" w:cs="Arial"/>
          <w:bCs/>
          <w:sz w:val="24"/>
          <w:szCs w:val="24"/>
        </w:rPr>
      </w:pPr>
      <w:r w:rsidRPr="00F05A3B">
        <w:rPr>
          <w:rFonts w:ascii="宋体" w:eastAsia="宋体" w:hAnsi="宋体" w:cs="Arial"/>
          <w:bCs/>
          <w:sz w:val="24"/>
          <w:szCs w:val="24"/>
        </w:rPr>
        <w:t>4.降低颅内压</w:t>
      </w:r>
    </w:p>
    <w:p w:rsidR="00F05A3B" w:rsidRPr="00F05A3B" w:rsidRDefault="00F05A3B" w:rsidP="00F05A3B">
      <w:pPr>
        <w:shd w:val="clear" w:color="auto" w:fill="FFFFFF"/>
        <w:spacing w:line="390" w:lineRule="atLeast"/>
        <w:ind w:firstLineChars="200" w:firstLine="480"/>
        <w:rPr>
          <w:rFonts w:ascii="宋体" w:eastAsia="宋体" w:hAnsi="宋体" w:cs="Arial"/>
          <w:bCs/>
          <w:sz w:val="24"/>
          <w:szCs w:val="24"/>
        </w:rPr>
      </w:pPr>
      <w:r w:rsidRPr="00F05A3B">
        <w:rPr>
          <w:rFonts w:ascii="宋体" w:eastAsia="宋体" w:hAnsi="宋体" w:cs="Arial"/>
          <w:bCs/>
          <w:sz w:val="24"/>
          <w:szCs w:val="24"/>
        </w:rPr>
        <w:t>对剧烈头痛、出现颅内高压症的病例应及时应用20%甘露醇注射液快速静脉滴注。同时静脉滴注地塞米松，有助于减轻脑水肿、降低颅内压。对呼吸中枢受抑制的患者，应及时应用人工呼吸机治疗。</w:t>
      </w:r>
    </w:p>
    <w:p w:rsidR="00F05A3B" w:rsidRPr="00F05A3B" w:rsidRDefault="00F05A3B" w:rsidP="00F05A3B">
      <w:pPr>
        <w:shd w:val="clear" w:color="auto" w:fill="FFFFFF"/>
        <w:spacing w:line="390" w:lineRule="atLeast"/>
        <w:rPr>
          <w:rFonts w:ascii="宋体" w:eastAsia="宋体" w:hAnsi="宋体" w:cs="Arial"/>
          <w:bCs/>
          <w:sz w:val="24"/>
          <w:szCs w:val="24"/>
        </w:rPr>
      </w:pPr>
      <w:r w:rsidRPr="00F05A3B">
        <w:rPr>
          <w:rFonts w:ascii="宋体" w:eastAsia="宋体" w:hAnsi="宋体" w:cs="Arial"/>
          <w:bCs/>
          <w:sz w:val="24"/>
          <w:szCs w:val="24"/>
        </w:rPr>
        <w:t>5.止血</w:t>
      </w:r>
    </w:p>
    <w:p w:rsidR="00F05A3B" w:rsidRPr="00F05A3B" w:rsidRDefault="00F05A3B" w:rsidP="00F05A3B">
      <w:pPr>
        <w:shd w:val="clear" w:color="auto" w:fill="FFFFFF"/>
        <w:spacing w:line="390" w:lineRule="atLeast"/>
        <w:ind w:firstLineChars="200" w:firstLine="480"/>
        <w:rPr>
          <w:rFonts w:ascii="宋体" w:eastAsia="宋体" w:hAnsi="宋体" w:cs="Arial"/>
          <w:bCs/>
          <w:sz w:val="24"/>
          <w:szCs w:val="24"/>
        </w:rPr>
      </w:pPr>
      <w:r w:rsidRPr="00F05A3B">
        <w:rPr>
          <w:rFonts w:ascii="宋体" w:eastAsia="宋体" w:hAnsi="宋体" w:cs="Arial"/>
          <w:bCs/>
          <w:sz w:val="24"/>
          <w:szCs w:val="24"/>
        </w:rPr>
        <w:t>有出血倾向者，给予卡巴克洛、维生素K等一般止血药物，出血量大时可输全血或血小板。</w:t>
      </w:r>
    </w:p>
    <w:p w:rsidR="00F05A3B" w:rsidRPr="00F05A3B" w:rsidRDefault="00F05A3B" w:rsidP="00F05A3B">
      <w:pPr>
        <w:pStyle w:val="2"/>
        <w:rPr>
          <w:rStyle w:val="headline-content"/>
        </w:rPr>
      </w:pPr>
      <w:bookmarkStart w:id="15" w:name="6"/>
      <w:bookmarkStart w:id="16" w:name="sub15810244_6"/>
      <w:bookmarkStart w:id="17" w:name="预后"/>
      <w:bookmarkEnd w:id="15"/>
      <w:bookmarkEnd w:id="16"/>
      <w:bookmarkEnd w:id="17"/>
      <w:r w:rsidRPr="00F05A3B">
        <w:rPr>
          <w:rStyle w:val="headline-content"/>
          <w:rFonts w:hint="eastAsia"/>
        </w:rPr>
        <w:t>预后</w:t>
      </w:r>
    </w:p>
    <w:p w:rsidR="00F05A3B" w:rsidRPr="00F05A3B" w:rsidRDefault="00F05A3B" w:rsidP="00F05A3B">
      <w:pPr>
        <w:shd w:val="clear" w:color="auto" w:fill="FFFFFF"/>
        <w:spacing w:line="390" w:lineRule="atLeast"/>
        <w:ind w:firstLineChars="200" w:firstLine="480"/>
        <w:rPr>
          <w:rFonts w:ascii="宋体" w:eastAsia="宋体" w:hAnsi="宋体" w:cs="Arial" w:hint="eastAsia"/>
          <w:bCs/>
          <w:sz w:val="24"/>
          <w:szCs w:val="24"/>
        </w:rPr>
      </w:pPr>
      <w:r w:rsidRPr="00F05A3B">
        <w:rPr>
          <w:rFonts w:ascii="宋体" w:eastAsia="宋体" w:hAnsi="宋体" w:cs="Arial"/>
          <w:bCs/>
          <w:sz w:val="24"/>
          <w:szCs w:val="24"/>
        </w:rPr>
        <w:t>登革热是</w:t>
      </w:r>
      <w:proofErr w:type="gramStart"/>
      <w:r w:rsidRPr="00F05A3B">
        <w:rPr>
          <w:rFonts w:ascii="宋体" w:eastAsia="宋体" w:hAnsi="宋体" w:cs="Arial"/>
          <w:bCs/>
          <w:sz w:val="24"/>
          <w:szCs w:val="24"/>
        </w:rPr>
        <w:t>一种具自限</w:t>
      </w:r>
      <w:proofErr w:type="gramEnd"/>
      <w:r w:rsidRPr="00F05A3B">
        <w:rPr>
          <w:rFonts w:ascii="宋体" w:eastAsia="宋体" w:hAnsi="宋体" w:cs="Arial"/>
          <w:bCs/>
          <w:sz w:val="24"/>
          <w:szCs w:val="24"/>
        </w:rPr>
        <w:t>性倾向的传染病，无并发症患者的病程约为10天。本病通常预后良好。死亡病例多为重型患者。</w:t>
      </w:r>
    </w:p>
    <w:p w:rsidR="00F05A3B" w:rsidRPr="00F05A3B" w:rsidRDefault="00F05A3B" w:rsidP="00F05A3B">
      <w:pPr>
        <w:pStyle w:val="2"/>
        <w:rPr>
          <w:rStyle w:val="headline-content"/>
        </w:rPr>
      </w:pPr>
      <w:bookmarkStart w:id="18" w:name="7"/>
      <w:bookmarkStart w:id="19" w:name="sub15810244_7"/>
      <w:bookmarkStart w:id="20" w:name="预防"/>
      <w:bookmarkEnd w:id="18"/>
      <w:bookmarkEnd w:id="19"/>
      <w:bookmarkEnd w:id="20"/>
      <w:r w:rsidRPr="00F05A3B">
        <w:rPr>
          <w:rStyle w:val="headline-content"/>
          <w:rFonts w:hint="eastAsia"/>
        </w:rPr>
        <w:t>预防</w:t>
      </w:r>
    </w:p>
    <w:p w:rsidR="00F05A3B" w:rsidRPr="00F05A3B" w:rsidRDefault="00F05A3B" w:rsidP="00F05A3B">
      <w:pPr>
        <w:shd w:val="clear" w:color="auto" w:fill="FFFFFF"/>
        <w:spacing w:line="390" w:lineRule="atLeast"/>
        <w:rPr>
          <w:rFonts w:ascii="宋体" w:eastAsia="宋体" w:hAnsi="宋体" w:cs="Arial" w:hint="eastAsia"/>
          <w:bCs/>
          <w:sz w:val="24"/>
          <w:szCs w:val="24"/>
        </w:rPr>
      </w:pPr>
      <w:r w:rsidRPr="00F05A3B">
        <w:rPr>
          <w:rFonts w:ascii="宋体" w:eastAsia="宋体" w:hAnsi="宋体" w:cs="Arial"/>
          <w:bCs/>
          <w:sz w:val="24"/>
          <w:szCs w:val="24"/>
        </w:rPr>
        <w:t>1.管理感染源</w:t>
      </w:r>
    </w:p>
    <w:p w:rsidR="00F05A3B" w:rsidRPr="00F05A3B" w:rsidRDefault="00F05A3B" w:rsidP="00F05A3B">
      <w:pPr>
        <w:shd w:val="clear" w:color="auto" w:fill="FFFFFF"/>
        <w:spacing w:line="390" w:lineRule="atLeast"/>
        <w:ind w:firstLineChars="200" w:firstLine="480"/>
        <w:rPr>
          <w:rFonts w:ascii="宋体" w:eastAsia="宋体" w:hAnsi="宋体" w:cs="Arial"/>
          <w:bCs/>
          <w:sz w:val="24"/>
          <w:szCs w:val="24"/>
        </w:rPr>
      </w:pPr>
      <w:r w:rsidRPr="00F05A3B">
        <w:rPr>
          <w:rFonts w:ascii="宋体" w:eastAsia="宋体" w:hAnsi="宋体" w:cs="Arial"/>
          <w:bCs/>
          <w:sz w:val="24"/>
          <w:szCs w:val="24"/>
        </w:rPr>
        <w:t>地方性流行区或可能流行地区要做好登革热疫情监测预报工作，早发现，早诊断，及时隔离治疗。应尽快进行特异性实验室检查，识别轻型患者。对可疑患者应进行医学观察，患者应隔离在有纱窗纱门的病室内，隔离时间应不少于5日。加强国境卫生检疫。</w:t>
      </w:r>
    </w:p>
    <w:p w:rsidR="00F05A3B" w:rsidRPr="00F05A3B" w:rsidRDefault="00F05A3B" w:rsidP="00F05A3B">
      <w:pPr>
        <w:shd w:val="clear" w:color="auto" w:fill="FFFFFF"/>
        <w:spacing w:line="390" w:lineRule="atLeast"/>
        <w:rPr>
          <w:rFonts w:ascii="宋体" w:eastAsia="宋体" w:hAnsi="宋体" w:cs="Arial"/>
          <w:bCs/>
          <w:sz w:val="24"/>
          <w:szCs w:val="24"/>
        </w:rPr>
      </w:pPr>
      <w:r w:rsidRPr="00F05A3B">
        <w:rPr>
          <w:rFonts w:ascii="宋体" w:eastAsia="宋体" w:hAnsi="宋体" w:cs="Arial"/>
          <w:bCs/>
          <w:sz w:val="24"/>
          <w:szCs w:val="24"/>
        </w:rPr>
        <w:t>2.切断传播途径</w:t>
      </w:r>
    </w:p>
    <w:p w:rsidR="00F05A3B" w:rsidRPr="00F05A3B" w:rsidRDefault="00F05A3B" w:rsidP="00F05A3B">
      <w:pPr>
        <w:shd w:val="clear" w:color="auto" w:fill="FFFFFF"/>
        <w:spacing w:line="390" w:lineRule="atLeast"/>
        <w:ind w:firstLineChars="200" w:firstLine="480"/>
        <w:rPr>
          <w:rFonts w:ascii="宋体" w:eastAsia="宋体" w:hAnsi="宋体" w:cs="Arial"/>
          <w:bCs/>
          <w:sz w:val="24"/>
          <w:szCs w:val="24"/>
        </w:rPr>
      </w:pPr>
      <w:r w:rsidRPr="00F05A3B">
        <w:rPr>
          <w:rFonts w:ascii="宋体" w:eastAsia="宋体" w:hAnsi="宋体" w:cs="Arial"/>
          <w:bCs/>
          <w:sz w:val="24"/>
          <w:szCs w:val="24"/>
        </w:rPr>
        <w:t>防蚊、灭蚊是预防本病的根本措施。改善卫生环境，消灭伊蚊滋生地，清理积水。喷洒杀蚊剂消灭成蚊。</w:t>
      </w:r>
    </w:p>
    <w:p w:rsidR="00F05A3B" w:rsidRPr="00F05A3B" w:rsidRDefault="00F05A3B" w:rsidP="00F05A3B">
      <w:pPr>
        <w:shd w:val="clear" w:color="auto" w:fill="FFFFFF"/>
        <w:spacing w:line="390" w:lineRule="atLeast"/>
        <w:rPr>
          <w:rFonts w:ascii="宋体" w:eastAsia="宋体" w:hAnsi="宋体" w:cs="Arial"/>
          <w:bCs/>
          <w:sz w:val="24"/>
          <w:szCs w:val="24"/>
        </w:rPr>
      </w:pPr>
      <w:r w:rsidRPr="00F05A3B">
        <w:rPr>
          <w:rFonts w:ascii="宋体" w:eastAsia="宋体" w:hAnsi="宋体" w:cs="Arial"/>
          <w:bCs/>
          <w:sz w:val="24"/>
          <w:szCs w:val="24"/>
        </w:rPr>
        <w:t>3.保护易感人群</w:t>
      </w:r>
    </w:p>
    <w:p w:rsidR="00F05A3B" w:rsidRPr="00F05A3B" w:rsidRDefault="00F05A3B" w:rsidP="00F05A3B">
      <w:pPr>
        <w:shd w:val="clear" w:color="auto" w:fill="FFFFFF"/>
        <w:spacing w:line="390" w:lineRule="atLeast"/>
        <w:ind w:firstLineChars="200" w:firstLine="480"/>
        <w:rPr>
          <w:rFonts w:ascii="宋体" w:eastAsia="宋体" w:hAnsi="宋体" w:cs="Arial"/>
          <w:bCs/>
          <w:sz w:val="24"/>
          <w:szCs w:val="24"/>
        </w:rPr>
      </w:pPr>
      <w:r w:rsidRPr="00F05A3B">
        <w:rPr>
          <w:rFonts w:ascii="宋体" w:eastAsia="宋体" w:hAnsi="宋体" w:cs="Arial"/>
          <w:bCs/>
          <w:sz w:val="24"/>
          <w:szCs w:val="24"/>
        </w:rPr>
        <w:t>提高人群抗病力，注意饮食均衡营养，劳逸结合，适当锻炼，增强体质。在流行期间对易感人群涂布昆虫驱避剂，以防蚊虫叮咬。</w:t>
      </w:r>
    </w:p>
    <w:p w:rsidR="00F05A3B" w:rsidRPr="00F05A3B" w:rsidRDefault="00F05A3B" w:rsidP="00F05A3B">
      <w:pPr>
        <w:shd w:val="clear" w:color="auto" w:fill="FFFFFF"/>
        <w:spacing w:line="390" w:lineRule="atLeast"/>
        <w:rPr>
          <w:rFonts w:ascii="宋体" w:eastAsia="宋体" w:hAnsi="宋体" w:cs="Arial"/>
          <w:bCs/>
          <w:sz w:val="24"/>
          <w:szCs w:val="24"/>
        </w:rPr>
      </w:pPr>
      <w:r w:rsidRPr="00F05A3B">
        <w:rPr>
          <w:rFonts w:ascii="宋体" w:eastAsia="宋体" w:hAnsi="宋体" w:cs="Arial"/>
          <w:bCs/>
          <w:sz w:val="24"/>
          <w:szCs w:val="24"/>
        </w:rPr>
        <w:t>检测感染</w:t>
      </w:r>
    </w:p>
    <w:p w:rsidR="00F05A3B" w:rsidRPr="00F05A3B" w:rsidRDefault="00F05A3B" w:rsidP="00F05A3B">
      <w:pPr>
        <w:shd w:val="clear" w:color="auto" w:fill="FFFFFF"/>
        <w:spacing w:line="390" w:lineRule="atLeast"/>
        <w:ind w:firstLineChars="200" w:firstLine="480"/>
        <w:rPr>
          <w:rFonts w:ascii="宋体" w:eastAsia="宋体" w:hAnsi="宋体" w:cs="Arial" w:hint="eastAsia"/>
          <w:bCs/>
          <w:sz w:val="24"/>
          <w:szCs w:val="24"/>
        </w:rPr>
      </w:pPr>
      <w:r w:rsidRPr="00F05A3B">
        <w:rPr>
          <w:rFonts w:ascii="宋体" w:eastAsia="宋体" w:hAnsi="宋体" w:cs="Arial"/>
          <w:bCs/>
          <w:sz w:val="24"/>
          <w:szCs w:val="24"/>
        </w:rPr>
        <w:t>2019年3月，英国巴斯大学发布消息说，该校研究人员正开发一种小型设备用于更早检测出登革病毒感染，以便能更高效治疗患者，避免病情恶化。团队认为，更好地了解这类细胞被感染后的表现能够找到更精确的方式来检测登革病毒</w:t>
      </w:r>
      <w:r>
        <w:rPr>
          <w:rFonts w:ascii="宋体" w:eastAsia="宋体" w:hAnsi="宋体" w:cs="Arial" w:hint="eastAsia"/>
          <w:bCs/>
          <w:sz w:val="24"/>
          <w:szCs w:val="24"/>
        </w:rPr>
        <w:t>。</w:t>
      </w:r>
      <w:bookmarkStart w:id="21" w:name="_GoBack"/>
      <w:bookmarkEnd w:id="21"/>
    </w:p>
    <w:sectPr w:rsidR="00F05A3B" w:rsidRPr="00F05A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A3B"/>
    <w:rsid w:val="00372288"/>
    <w:rsid w:val="00F05A3B"/>
    <w:rsid w:val="00F47F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25247"/>
  <w15:chartTrackingRefBased/>
  <w15:docId w15:val="{D290EA2B-8332-47F5-BAC8-96AC10E2B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05A3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05A3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样式1"/>
    <w:basedOn w:val="a"/>
    <w:link w:val="12"/>
    <w:qFormat/>
    <w:rsid w:val="00372288"/>
    <w:rPr>
      <w:rFonts w:eastAsia="宋体"/>
      <w:sz w:val="24"/>
    </w:rPr>
  </w:style>
  <w:style w:type="character" w:customStyle="1" w:styleId="12">
    <w:name w:val="样式1 字符"/>
    <w:basedOn w:val="a0"/>
    <w:link w:val="11"/>
    <w:rsid w:val="00372288"/>
    <w:rPr>
      <w:rFonts w:eastAsia="宋体"/>
      <w:sz w:val="24"/>
    </w:rPr>
  </w:style>
  <w:style w:type="character" w:customStyle="1" w:styleId="10">
    <w:name w:val="标题 1 字符"/>
    <w:basedOn w:val="a0"/>
    <w:link w:val="1"/>
    <w:uiPriority w:val="9"/>
    <w:rsid w:val="00F05A3B"/>
    <w:rPr>
      <w:b/>
      <w:bCs/>
      <w:kern w:val="44"/>
      <w:sz w:val="44"/>
      <w:szCs w:val="44"/>
    </w:rPr>
  </w:style>
  <w:style w:type="character" w:customStyle="1" w:styleId="20">
    <w:name w:val="标题 2 字符"/>
    <w:basedOn w:val="a0"/>
    <w:link w:val="2"/>
    <w:uiPriority w:val="9"/>
    <w:rsid w:val="00F05A3B"/>
    <w:rPr>
      <w:rFonts w:asciiTheme="majorHAnsi" w:eastAsiaTheme="majorEastAsia" w:hAnsiTheme="majorHAnsi" w:cstheme="majorBidi"/>
      <w:b/>
      <w:bCs/>
      <w:sz w:val="32"/>
      <w:szCs w:val="32"/>
    </w:rPr>
  </w:style>
  <w:style w:type="character" w:customStyle="1" w:styleId="headline-content">
    <w:name w:val="headline-content"/>
    <w:basedOn w:val="a0"/>
    <w:rsid w:val="00F05A3B"/>
  </w:style>
  <w:style w:type="character" w:styleId="a3">
    <w:name w:val="Hyperlink"/>
    <w:basedOn w:val="a0"/>
    <w:uiPriority w:val="99"/>
    <w:semiHidden/>
    <w:unhideWhenUsed/>
    <w:rsid w:val="00F05A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4800098">
      <w:bodyDiv w:val="1"/>
      <w:marLeft w:val="0"/>
      <w:marRight w:val="0"/>
      <w:marTop w:val="0"/>
      <w:marBottom w:val="0"/>
      <w:divBdr>
        <w:top w:val="none" w:sz="0" w:space="0" w:color="auto"/>
        <w:left w:val="none" w:sz="0" w:space="0" w:color="auto"/>
        <w:bottom w:val="none" w:sz="0" w:space="0" w:color="auto"/>
        <w:right w:val="none" w:sz="0" w:space="0" w:color="auto"/>
      </w:divBdr>
      <w:divsChild>
        <w:div w:id="849833611">
          <w:marLeft w:val="0"/>
          <w:marRight w:val="0"/>
          <w:marTop w:val="300"/>
          <w:marBottom w:val="525"/>
          <w:divBdr>
            <w:top w:val="none" w:sz="0" w:space="0" w:color="auto"/>
            <w:left w:val="none" w:sz="0" w:space="0" w:color="auto"/>
            <w:bottom w:val="none" w:sz="0" w:space="0" w:color="auto"/>
            <w:right w:val="none" w:sz="0" w:space="0" w:color="auto"/>
          </w:divBdr>
        </w:div>
        <w:div w:id="2028288194">
          <w:marLeft w:val="-450"/>
          <w:marRight w:val="0"/>
          <w:marTop w:val="525"/>
          <w:marBottom w:val="225"/>
          <w:divBdr>
            <w:top w:val="none" w:sz="0" w:space="0" w:color="auto"/>
            <w:left w:val="single" w:sz="48" w:space="0" w:color="4F9CEE"/>
            <w:bottom w:val="none" w:sz="0" w:space="0" w:color="auto"/>
            <w:right w:val="none" w:sz="0" w:space="0" w:color="auto"/>
          </w:divBdr>
        </w:div>
        <w:div w:id="347299372">
          <w:marLeft w:val="0"/>
          <w:marRight w:val="0"/>
          <w:marTop w:val="0"/>
          <w:marBottom w:val="225"/>
          <w:divBdr>
            <w:top w:val="none" w:sz="0" w:space="0" w:color="auto"/>
            <w:left w:val="none" w:sz="0" w:space="0" w:color="auto"/>
            <w:bottom w:val="none" w:sz="0" w:space="0" w:color="auto"/>
            <w:right w:val="none" w:sz="0" w:space="0" w:color="auto"/>
          </w:divBdr>
        </w:div>
        <w:div w:id="1405687876">
          <w:marLeft w:val="0"/>
          <w:marRight w:val="0"/>
          <w:marTop w:val="0"/>
          <w:marBottom w:val="225"/>
          <w:divBdr>
            <w:top w:val="none" w:sz="0" w:space="0" w:color="auto"/>
            <w:left w:val="none" w:sz="0" w:space="0" w:color="auto"/>
            <w:bottom w:val="none" w:sz="0" w:space="0" w:color="auto"/>
            <w:right w:val="none" w:sz="0" w:space="0" w:color="auto"/>
          </w:divBdr>
        </w:div>
        <w:div w:id="1964114377">
          <w:marLeft w:val="-450"/>
          <w:marRight w:val="0"/>
          <w:marTop w:val="525"/>
          <w:marBottom w:val="225"/>
          <w:divBdr>
            <w:top w:val="none" w:sz="0" w:space="0" w:color="auto"/>
            <w:left w:val="single" w:sz="48" w:space="0" w:color="4F9CEE"/>
            <w:bottom w:val="none" w:sz="0" w:space="0" w:color="auto"/>
            <w:right w:val="none" w:sz="0" w:space="0" w:color="auto"/>
          </w:divBdr>
        </w:div>
        <w:div w:id="275059526">
          <w:marLeft w:val="0"/>
          <w:marRight w:val="0"/>
          <w:marTop w:val="0"/>
          <w:marBottom w:val="225"/>
          <w:divBdr>
            <w:top w:val="none" w:sz="0" w:space="0" w:color="auto"/>
            <w:left w:val="none" w:sz="0" w:space="0" w:color="auto"/>
            <w:bottom w:val="none" w:sz="0" w:space="0" w:color="auto"/>
            <w:right w:val="none" w:sz="0" w:space="0" w:color="auto"/>
          </w:divBdr>
        </w:div>
        <w:div w:id="49228833">
          <w:marLeft w:val="0"/>
          <w:marRight w:val="0"/>
          <w:marTop w:val="0"/>
          <w:marBottom w:val="225"/>
          <w:divBdr>
            <w:top w:val="none" w:sz="0" w:space="0" w:color="auto"/>
            <w:left w:val="none" w:sz="0" w:space="0" w:color="auto"/>
            <w:bottom w:val="none" w:sz="0" w:space="0" w:color="auto"/>
            <w:right w:val="none" w:sz="0" w:space="0" w:color="auto"/>
          </w:divBdr>
        </w:div>
        <w:div w:id="104429334">
          <w:marLeft w:val="0"/>
          <w:marRight w:val="0"/>
          <w:marTop w:val="0"/>
          <w:marBottom w:val="225"/>
          <w:divBdr>
            <w:top w:val="none" w:sz="0" w:space="0" w:color="auto"/>
            <w:left w:val="none" w:sz="0" w:space="0" w:color="auto"/>
            <w:bottom w:val="none" w:sz="0" w:space="0" w:color="auto"/>
            <w:right w:val="none" w:sz="0" w:space="0" w:color="auto"/>
          </w:divBdr>
        </w:div>
        <w:div w:id="1009261496">
          <w:marLeft w:val="0"/>
          <w:marRight w:val="0"/>
          <w:marTop w:val="0"/>
          <w:marBottom w:val="225"/>
          <w:divBdr>
            <w:top w:val="none" w:sz="0" w:space="0" w:color="auto"/>
            <w:left w:val="none" w:sz="0" w:space="0" w:color="auto"/>
            <w:bottom w:val="none" w:sz="0" w:space="0" w:color="auto"/>
            <w:right w:val="none" w:sz="0" w:space="0" w:color="auto"/>
          </w:divBdr>
        </w:div>
        <w:div w:id="2030182067">
          <w:marLeft w:val="0"/>
          <w:marRight w:val="0"/>
          <w:marTop w:val="0"/>
          <w:marBottom w:val="225"/>
          <w:divBdr>
            <w:top w:val="none" w:sz="0" w:space="0" w:color="auto"/>
            <w:left w:val="none" w:sz="0" w:space="0" w:color="auto"/>
            <w:bottom w:val="none" w:sz="0" w:space="0" w:color="auto"/>
            <w:right w:val="none" w:sz="0" w:space="0" w:color="auto"/>
          </w:divBdr>
        </w:div>
        <w:div w:id="1498954750">
          <w:marLeft w:val="0"/>
          <w:marRight w:val="0"/>
          <w:marTop w:val="0"/>
          <w:marBottom w:val="225"/>
          <w:divBdr>
            <w:top w:val="none" w:sz="0" w:space="0" w:color="auto"/>
            <w:left w:val="none" w:sz="0" w:space="0" w:color="auto"/>
            <w:bottom w:val="none" w:sz="0" w:space="0" w:color="auto"/>
            <w:right w:val="none" w:sz="0" w:space="0" w:color="auto"/>
          </w:divBdr>
        </w:div>
        <w:div w:id="739333764">
          <w:marLeft w:val="0"/>
          <w:marRight w:val="0"/>
          <w:marTop w:val="0"/>
          <w:marBottom w:val="225"/>
          <w:divBdr>
            <w:top w:val="none" w:sz="0" w:space="0" w:color="auto"/>
            <w:left w:val="none" w:sz="0" w:space="0" w:color="auto"/>
            <w:bottom w:val="none" w:sz="0" w:space="0" w:color="auto"/>
            <w:right w:val="none" w:sz="0" w:space="0" w:color="auto"/>
          </w:divBdr>
        </w:div>
        <w:div w:id="769009176">
          <w:marLeft w:val="0"/>
          <w:marRight w:val="0"/>
          <w:marTop w:val="0"/>
          <w:marBottom w:val="225"/>
          <w:divBdr>
            <w:top w:val="none" w:sz="0" w:space="0" w:color="auto"/>
            <w:left w:val="none" w:sz="0" w:space="0" w:color="auto"/>
            <w:bottom w:val="none" w:sz="0" w:space="0" w:color="auto"/>
            <w:right w:val="none" w:sz="0" w:space="0" w:color="auto"/>
          </w:divBdr>
        </w:div>
        <w:div w:id="1865048662">
          <w:marLeft w:val="0"/>
          <w:marRight w:val="0"/>
          <w:marTop w:val="0"/>
          <w:marBottom w:val="225"/>
          <w:divBdr>
            <w:top w:val="none" w:sz="0" w:space="0" w:color="auto"/>
            <w:left w:val="none" w:sz="0" w:space="0" w:color="auto"/>
            <w:bottom w:val="none" w:sz="0" w:space="0" w:color="auto"/>
            <w:right w:val="none" w:sz="0" w:space="0" w:color="auto"/>
          </w:divBdr>
        </w:div>
        <w:div w:id="846868763">
          <w:marLeft w:val="0"/>
          <w:marRight w:val="0"/>
          <w:marTop w:val="0"/>
          <w:marBottom w:val="225"/>
          <w:divBdr>
            <w:top w:val="none" w:sz="0" w:space="0" w:color="auto"/>
            <w:left w:val="none" w:sz="0" w:space="0" w:color="auto"/>
            <w:bottom w:val="none" w:sz="0" w:space="0" w:color="auto"/>
            <w:right w:val="none" w:sz="0" w:space="0" w:color="auto"/>
          </w:divBdr>
        </w:div>
        <w:div w:id="2045784031">
          <w:marLeft w:val="-450"/>
          <w:marRight w:val="0"/>
          <w:marTop w:val="525"/>
          <w:marBottom w:val="225"/>
          <w:divBdr>
            <w:top w:val="none" w:sz="0" w:space="0" w:color="auto"/>
            <w:left w:val="single" w:sz="48" w:space="0" w:color="4F9CEE"/>
            <w:bottom w:val="none" w:sz="0" w:space="0" w:color="auto"/>
            <w:right w:val="none" w:sz="0" w:space="0" w:color="auto"/>
          </w:divBdr>
        </w:div>
        <w:div w:id="25376303">
          <w:marLeft w:val="0"/>
          <w:marRight w:val="0"/>
          <w:marTop w:val="0"/>
          <w:marBottom w:val="225"/>
          <w:divBdr>
            <w:top w:val="none" w:sz="0" w:space="0" w:color="auto"/>
            <w:left w:val="none" w:sz="0" w:space="0" w:color="auto"/>
            <w:bottom w:val="none" w:sz="0" w:space="0" w:color="auto"/>
            <w:right w:val="none" w:sz="0" w:space="0" w:color="auto"/>
          </w:divBdr>
        </w:div>
        <w:div w:id="1371027650">
          <w:marLeft w:val="0"/>
          <w:marRight w:val="0"/>
          <w:marTop w:val="0"/>
          <w:marBottom w:val="225"/>
          <w:divBdr>
            <w:top w:val="none" w:sz="0" w:space="0" w:color="auto"/>
            <w:left w:val="none" w:sz="0" w:space="0" w:color="auto"/>
            <w:bottom w:val="none" w:sz="0" w:space="0" w:color="auto"/>
            <w:right w:val="none" w:sz="0" w:space="0" w:color="auto"/>
          </w:divBdr>
        </w:div>
        <w:div w:id="1982998986">
          <w:marLeft w:val="0"/>
          <w:marRight w:val="0"/>
          <w:marTop w:val="0"/>
          <w:marBottom w:val="225"/>
          <w:divBdr>
            <w:top w:val="none" w:sz="0" w:space="0" w:color="auto"/>
            <w:left w:val="none" w:sz="0" w:space="0" w:color="auto"/>
            <w:bottom w:val="none" w:sz="0" w:space="0" w:color="auto"/>
            <w:right w:val="none" w:sz="0" w:space="0" w:color="auto"/>
          </w:divBdr>
        </w:div>
        <w:div w:id="1000230454">
          <w:marLeft w:val="0"/>
          <w:marRight w:val="0"/>
          <w:marTop w:val="0"/>
          <w:marBottom w:val="225"/>
          <w:divBdr>
            <w:top w:val="none" w:sz="0" w:space="0" w:color="auto"/>
            <w:left w:val="none" w:sz="0" w:space="0" w:color="auto"/>
            <w:bottom w:val="none" w:sz="0" w:space="0" w:color="auto"/>
            <w:right w:val="none" w:sz="0" w:space="0" w:color="auto"/>
          </w:divBdr>
        </w:div>
        <w:div w:id="476842108">
          <w:marLeft w:val="0"/>
          <w:marRight w:val="0"/>
          <w:marTop w:val="0"/>
          <w:marBottom w:val="225"/>
          <w:divBdr>
            <w:top w:val="none" w:sz="0" w:space="0" w:color="auto"/>
            <w:left w:val="none" w:sz="0" w:space="0" w:color="auto"/>
            <w:bottom w:val="none" w:sz="0" w:space="0" w:color="auto"/>
            <w:right w:val="none" w:sz="0" w:space="0" w:color="auto"/>
          </w:divBdr>
        </w:div>
        <w:div w:id="202060993">
          <w:marLeft w:val="0"/>
          <w:marRight w:val="0"/>
          <w:marTop w:val="0"/>
          <w:marBottom w:val="225"/>
          <w:divBdr>
            <w:top w:val="none" w:sz="0" w:space="0" w:color="auto"/>
            <w:left w:val="none" w:sz="0" w:space="0" w:color="auto"/>
            <w:bottom w:val="none" w:sz="0" w:space="0" w:color="auto"/>
            <w:right w:val="none" w:sz="0" w:space="0" w:color="auto"/>
          </w:divBdr>
        </w:div>
        <w:div w:id="1777169216">
          <w:marLeft w:val="0"/>
          <w:marRight w:val="0"/>
          <w:marTop w:val="0"/>
          <w:marBottom w:val="225"/>
          <w:divBdr>
            <w:top w:val="none" w:sz="0" w:space="0" w:color="auto"/>
            <w:left w:val="none" w:sz="0" w:space="0" w:color="auto"/>
            <w:bottom w:val="none" w:sz="0" w:space="0" w:color="auto"/>
            <w:right w:val="none" w:sz="0" w:space="0" w:color="auto"/>
          </w:divBdr>
        </w:div>
        <w:div w:id="134876459">
          <w:marLeft w:val="0"/>
          <w:marRight w:val="0"/>
          <w:marTop w:val="0"/>
          <w:marBottom w:val="225"/>
          <w:divBdr>
            <w:top w:val="none" w:sz="0" w:space="0" w:color="auto"/>
            <w:left w:val="none" w:sz="0" w:space="0" w:color="auto"/>
            <w:bottom w:val="none" w:sz="0" w:space="0" w:color="auto"/>
            <w:right w:val="none" w:sz="0" w:space="0" w:color="auto"/>
          </w:divBdr>
        </w:div>
        <w:div w:id="822086993">
          <w:marLeft w:val="0"/>
          <w:marRight w:val="0"/>
          <w:marTop w:val="0"/>
          <w:marBottom w:val="225"/>
          <w:divBdr>
            <w:top w:val="none" w:sz="0" w:space="0" w:color="auto"/>
            <w:left w:val="none" w:sz="0" w:space="0" w:color="auto"/>
            <w:bottom w:val="none" w:sz="0" w:space="0" w:color="auto"/>
            <w:right w:val="none" w:sz="0" w:space="0" w:color="auto"/>
          </w:divBdr>
        </w:div>
        <w:div w:id="1701007189">
          <w:marLeft w:val="-450"/>
          <w:marRight w:val="0"/>
          <w:marTop w:val="525"/>
          <w:marBottom w:val="225"/>
          <w:divBdr>
            <w:top w:val="none" w:sz="0" w:space="0" w:color="auto"/>
            <w:left w:val="single" w:sz="48" w:space="0" w:color="4F9CEE"/>
            <w:bottom w:val="none" w:sz="0" w:space="0" w:color="auto"/>
            <w:right w:val="none" w:sz="0" w:space="0" w:color="auto"/>
          </w:divBdr>
        </w:div>
        <w:div w:id="204801630">
          <w:marLeft w:val="0"/>
          <w:marRight w:val="0"/>
          <w:marTop w:val="0"/>
          <w:marBottom w:val="225"/>
          <w:divBdr>
            <w:top w:val="none" w:sz="0" w:space="0" w:color="auto"/>
            <w:left w:val="none" w:sz="0" w:space="0" w:color="auto"/>
            <w:bottom w:val="none" w:sz="0" w:space="0" w:color="auto"/>
            <w:right w:val="none" w:sz="0" w:space="0" w:color="auto"/>
          </w:divBdr>
        </w:div>
        <w:div w:id="1587349141">
          <w:marLeft w:val="-450"/>
          <w:marRight w:val="0"/>
          <w:marTop w:val="525"/>
          <w:marBottom w:val="225"/>
          <w:divBdr>
            <w:top w:val="none" w:sz="0" w:space="0" w:color="auto"/>
            <w:left w:val="single" w:sz="48" w:space="0" w:color="4F9CEE"/>
            <w:bottom w:val="none" w:sz="0" w:space="0" w:color="auto"/>
            <w:right w:val="none" w:sz="0" w:space="0" w:color="auto"/>
          </w:divBdr>
        </w:div>
        <w:div w:id="216354269">
          <w:marLeft w:val="0"/>
          <w:marRight w:val="0"/>
          <w:marTop w:val="0"/>
          <w:marBottom w:val="225"/>
          <w:divBdr>
            <w:top w:val="none" w:sz="0" w:space="0" w:color="auto"/>
            <w:left w:val="none" w:sz="0" w:space="0" w:color="auto"/>
            <w:bottom w:val="none" w:sz="0" w:space="0" w:color="auto"/>
            <w:right w:val="none" w:sz="0" w:space="0" w:color="auto"/>
          </w:divBdr>
        </w:div>
        <w:div w:id="625283793">
          <w:marLeft w:val="0"/>
          <w:marRight w:val="0"/>
          <w:marTop w:val="0"/>
          <w:marBottom w:val="225"/>
          <w:divBdr>
            <w:top w:val="none" w:sz="0" w:space="0" w:color="auto"/>
            <w:left w:val="none" w:sz="0" w:space="0" w:color="auto"/>
            <w:bottom w:val="none" w:sz="0" w:space="0" w:color="auto"/>
            <w:right w:val="none" w:sz="0" w:space="0" w:color="auto"/>
          </w:divBdr>
        </w:div>
        <w:div w:id="1543130843">
          <w:marLeft w:val="0"/>
          <w:marRight w:val="0"/>
          <w:marTop w:val="0"/>
          <w:marBottom w:val="225"/>
          <w:divBdr>
            <w:top w:val="none" w:sz="0" w:space="0" w:color="auto"/>
            <w:left w:val="none" w:sz="0" w:space="0" w:color="auto"/>
            <w:bottom w:val="none" w:sz="0" w:space="0" w:color="auto"/>
            <w:right w:val="none" w:sz="0" w:space="0" w:color="auto"/>
          </w:divBdr>
        </w:div>
        <w:div w:id="955717769">
          <w:marLeft w:val="0"/>
          <w:marRight w:val="0"/>
          <w:marTop w:val="0"/>
          <w:marBottom w:val="225"/>
          <w:divBdr>
            <w:top w:val="none" w:sz="0" w:space="0" w:color="auto"/>
            <w:left w:val="none" w:sz="0" w:space="0" w:color="auto"/>
            <w:bottom w:val="none" w:sz="0" w:space="0" w:color="auto"/>
            <w:right w:val="none" w:sz="0" w:space="0" w:color="auto"/>
          </w:divBdr>
        </w:div>
        <w:div w:id="1170831972">
          <w:marLeft w:val="0"/>
          <w:marRight w:val="0"/>
          <w:marTop w:val="0"/>
          <w:marBottom w:val="225"/>
          <w:divBdr>
            <w:top w:val="none" w:sz="0" w:space="0" w:color="auto"/>
            <w:left w:val="none" w:sz="0" w:space="0" w:color="auto"/>
            <w:bottom w:val="none" w:sz="0" w:space="0" w:color="auto"/>
            <w:right w:val="none" w:sz="0" w:space="0" w:color="auto"/>
          </w:divBdr>
        </w:div>
        <w:div w:id="2516241">
          <w:marLeft w:val="0"/>
          <w:marRight w:val="0"/>
          <w:marTop w:val="0"/>
          <w:marBottom w:val="225"/>
          <w:divBdr>
            <w:top w:val="none" w:sz="0" w:space="0" w:color="auto"/>
            <w:left w:val="none" w:sz="0" w:space="0" w:color="auto"/>
            <w:bottom w:val="none" w:sz="0" w:space="0" w:color="auto"/>
            <w:right w:val="none" w:sz="0" w:space="0" w:color="auto"/>
          </w:divBdr>
        </w:div>
        <w:div w:id="1526405875">
          <w:marLeft w:val="0"/>
          <w:marRight w:val="0"/>
          <w:marTop w:val="0"/>
          <w:marBottom w:val="225"/>
          <w:divBdr>
            <w:top w:val="none" w:sz="0" w:space="0" w:color="auto"/>
            <w:left w:val="none" w:sz="0" w:space="0" w:color="auto"/>
            <w:bottom w:val="none" w:sz="0" w:space="0" w:color="auto"/>
            <w:right w:val="none" w:sz="0" w:space="0" w:color="auto"/>
          </w:divBdr>
        </w:div>
        <w:div w:id="1857574953">
          <w:marLeft w:val="0"/>
          <w:marRight w:val="0"/>
          <w:marTop w:val="0"/>
          <w:marBottom w:val="225"/>
          <w:divBdr>
            <w:top w:val="none" w:sz="0" w:space="0" w:color="auto"/>
            <w:left w:val="none" w:sz="0" w:space="0" w:color="auto"/>
            <w:bottom w:val="none" w:sz="0" w:space="0" w:color="auto"/>
            <w:right w:val="none" w:sz="0" w:space="0" w:color="auto"/>
          </w:divBdr>
        </w:div>
        <w:div w:id="1086615530">
          <w:marLeft w:val="0"/>
          <w:marRight w:val="0"/>
          <w:marTop w:val="0"/>
          <w:marBottom w:val="225"/>
          <w:divBdr>
            <w:top w:val="none" w:sz="0" w:space="0" w:color="auto"/>
            <w:left w:val="none" w:sz="0" w:space="0" w:color="auto"/>
            <w:bottom w:val="none" w:sz="0" w:space="0" w:color="auto"/>
            <w:right w:val="none" w:sz="0" w:space="0" w:color="auto"/>
          </w:divBdr>
        </w:div>
        <w:div w:id="242380457">
          <w:marLeft w:val="0"/>
          <w:marRight w:val="0"/>
          <w:marTop w:val="0"/>
          <w:marBottom w:val="225"/>
          <w:divBdr>
            <w:top w:val="none" w:sz="0" w:space="0" w:color="auto"/>
            <w:left w:val="none" w:sz="0" w:space="0" w:color="auto"/>
            <w:bottom w:val="none" w:sz="0" w:space="0" w:color="auto"/>
            <w:right w:val="none" w:sz="0" w:space="0" w:color="auto"/>
          </w:divBdr>
        </w:div>
        <w:div w:id="1916279141">
          <w:marLeft w:val="0"/>
          <w:marRight w:val="0"/>
          <w:marTop w:val="0"/>
          <w:marBottom w:val="225"/>
          <w:divBdr>
            <w:top w:val="none" w:sz="0" w:space="0" w:color="auto"/>
            <w:left w:val="none" w:sz="0" w:space="0" w:color="auto"/>
            <w:bottom w:val="none" w:sz="0" w:space="0" w:color="auto"/>
            <w:right w:val="none" w:sz="0" w:space="0" w:color="auto"/>
          </w:divBdr>
        </w:div>
        <w:div w:id="1368066086">
          <w:marLeft w:val="-450"/>
          <w:marRight w:val="0"/>
          <w:marTop w:val="525"/>
          <w:marBottom w:val="225"/>
          <w:divBdr>
            <w:top w:val="none" w:sz="0" w:space="0" w:color="auto"/>
            <w:left w:val="single" w:sz="48" w:space="0" w:color="4F9CEE"/>
            <w:bottom w:val="none" w:sz="0" w:space="0" w:color="auto"/>
            <w:right w:val="none" w:sz="0" w:space="0" w:color="auto"/>
          </w:divBdr>
        </w:div>
        <w:div w:id="585455844">
          <w:marLeft w:val="0"/>
          <w:marRight w:val="0"/>
          <w:marTop w:val="0"/>
          <w:marBottom w:val="225"/>
          <w:divBdr>
            <w:top w:val="none" w:sz="0" w:space="0" w:color="auto"/>
            <w:left w:val="none" w:sz="0" w:space="0" w:color="auto"/>
            <w:bottom w:val="none" w:sz="0" w:space="0" w:color="auto"/>
            <w:right w:val="none" w:sz="0" w:space="0" w:color="auto"/>
          </w:divBdr>
        </w:div>
        <w:div w:id="1456633426">
          <w:marLeft w:val="-450"/>
          <w:marRight w:val="0"/>
          <w:marTop w:val="525"/>
          <w:marBottom w:val="225"/>
          <w:divBdr>
            <w:top w:val="none" w:sz="0" w:space="0" w:color="auto"/>
            <w:left w:val="single" w:sz="48" w:space="0" w:color="4F9CEE"/>
            <w:bottom w:val="none" w:sz="0" w:space="0" w:color="auto"/>
            <w:right w:val="none" w:sz="0" w:space="0" w:color="auto"/>
          </w:divBdr>
        </w:div>
        <w:div w:id="1101412046">
          <w:marLeft w:val="0"/>
          <w:marRight w:val="0"/>
          <w:marTop w:val="0"/>
          <w:marBottom w:val="225"/>
          <w:divBdr>
            <w:top w:val="none" w:sz="0" w:space="0" w:color="auto"/>
            <w:left w:val="none" w:sz="0" w:space="0" w:color="auto"/>
            <w:bottom w:val="none" w:sz="0" w:space="0" w:color="auto"/>
            <w:right w:val="none" w:sz="0" w:space="0" w:color="auto"/>
          </w:divBdr>
        </w:div>
        <w:div w:id="350450046">
          <w:marLeft w:val="0"/>
          <w:marRight w:val="0"/>
          <w:marTop w:val="0"/>
          <w:marBottom w:val="225"/>
          <w:divBdr>
            <w:top w:val="none" w:sz="0" w:space="0" w:color="auto"/>
            <w:left w:val="none" w:sz="0" w:space="0" w:color="auto"/>
            <w:bottom w:val="none" w:sz="0" w:space="0" w:color="auto"/>
            <w:right w:val="none" w:sz="0" w:space="0" w:color="auto"/>
          </w:divBdr>
        </w:div>
        <w:div w:id="115566035">
          <w:marLeft w:val="0"/>
          <w:marRight w:val="0"/>
          <w:marTop w:val="0"/>
          <w:marBottom w:val="225"/>
          <w:divBdr>
            <w:top w:val="none" w:sz="0" w:space="0" w:color="auto"/>
            <w:left w:val="none" w:sz="0" w:space="0" w:color="auto"/>
            <w:bottom w:val="none" w:sz="0" w:space="0" w:color="auto"/>
            <w:right w:val="none" w:sz="0" w:space="0" w:color="auto"/>
          </w:divBdr>
        </w:div>
        <w:div w:id="24452143">
          <w:marLeft w:val="0"/>
          <w:marRight w:val="0"/>
          <w:marTop w:val="0"/>
          <w:marBottom w:val="225"/>
          <w:divBdr>
            <w:top w:val="none" w:sz="0" w:space="0" w:color="auto"/>
            <w:left w:val="none" w:sz="0" w:space="0" w:color="auto"/>
            <w:bottom w:val="none" w:sz="0" w:space="0" w:color="auto"/>
            <w:right w:val="none" w:sz="0" w:space="0" w:color="auto"/>
          </w:divBdr>
        </w:div>
        <w:div w:id="1424184415">
          <w:marLeft w:val="0"/>
          <w:marRight w:val="0"/>
          <w:marTop w:val="0"/>
          <w:marBottom w:val="225"/>
          <w:divBdr>
            <w:top w:val="none" w:sz="0" w:space="0" w:color="auto"/>
            <w:left w:val="none" w:sz="0" w:space="0" w:color="auto"/>
            <w:bottom w:val="none" w:sz="0" w:space="0" w:color="auto"/>
            <w:right w:val="none" w:sz="0" w:space="0" w:color="auto"/>
          </w:divBdr>
        </w:div>
        <w:div w:id="1893926619">
          <w:marLeft w:val="0"/>
          <w:marRight w:val="0"/>
          <w:marTop w:val="0"/>
          <w:marBottom w:val="225"/>
          <w:divBdr>
            <w:top w:val="none" w:sz="0" w:space="0" w:color="auto"/>
            <w:left w:val="none" w:sz="0" w:space="0" w:color="auto"/>
            <w:bottom w:val="none" w:sz="0" w:space="0" w:color="auto"/>
            <w:right w:val="none" w:sz="0" w:space="0" w:color="auto"/>
          </w:divBdr>
        </w:div>
        <w:div w:id="150147840">
          <w:marLeft w:val="0"/>
          <w:marRight w:val="0"/>
          <w:marTop w:val="0"/>
          <w:marBottom w:val="225"/>
          <w:divBdr>
            <w:top w:val="none" w:sz="0" w:space="0" w:color="auto"/>
            <w:left w:val="none" w:sz="0" w:space="0" w:color="auto"/>
            <w:bottom w:val="none" w:sz="0" w:space="0" w:color="auto"/>
            <w:right w:val="none" w:sz="0" w:space="0" w:color="auto"/>
          </w:divBdr>
        </w:div>
        <w:div w:id="1791121230">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389</Words>
  <Characters>2221</Characters>
  <Application>Microsoft Office Word</Application>
  <DocSecurity>0</DocSecurity>
  <Lines>18</Lines>
  <Paragraphs>5</Paragraphs>
  <ScaleCrop>false</ScaleCrop>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秦 健</dc:creator>
  <cp:keywords/>
  <dc:description/>
  <cp:lastModifiedBy>秦 健</cp:lastModifiedBy>
  <cp:revision>1</cp:revision>
  <dcterms:created xsi:type="dcterms:W3CDTF">2019-05-21T06:59:00Z</dcterms:created>
  <dcterms:modified xsi:type="dcterms:W3CDTF">2019-05-21T07:04:00Z</dcterms:modified>
</cp:coreProperties>
</file>