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781368" w:rsidP="00781368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人感染禽流感</w:t>
      </w:r>
    </w:p>
    <w:p w:rsidR="00781368" w:rsidRPr="00781368" w:rsidRDefault="00781368" w:rsidP="00781368">
      <w:pPr>
        <w:pStyle w:val="2"/>
      </w:pPr>
      <w:r w:rsidRPr="00781368">
        <w:t>基本信息</w:t>
      </w:r>
      <w:bookmarkStart w:id="0" w:name="_GoBack"/>
      <w:bookmarkEnd w:id="0"/>
    </w:p>
    <w:p w:rsidR="00781368" w:rsidRPr="00781368" w:rsidRDefault="00781368" w:rsidP="00781368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781368">
        <w:rPr>
          <w:rFonts w:ascii="宋体" w:eastAsia="宋体" w:hAnsi="宋体" w:cs="Arial"/>
          <w:bCs/>
          <w:sz w:val="24"/>
          <w:szCs w:val="24"/>
        </w:rPr>
        <w:t>别称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  </w:t>
      </w:r>
      <w:r w:rsidRPr="00781368">
        <w:rPr>
          <w:rFonts w:ascii="宋体" w:eastAsia="宋体" w:hAnsi="宋体" w:cs="Arial"/>
          <w:sz w:val="24"/>
          <w:szCs w:val="24"/>
        </w:rPr>
        <w:t>人禽流行性感冒、人禽流感、禽流感、人</w:t>
      </w:r>
      <w:proofErr w:type="gramStart"/>
      <w:r w:rsidRPr="00781368">
        <w:rPr>
          <w:rFonts w:ascii="宋体" w:eastAsia="宋体" w:hAnsi="宋体" w:cs="Arial"/>
          <w:sz w:val="24"/>
          <w:szCs w:val="24"/>
        </w:rPr>
        <w:t>感染高</w:t>
      </w:r>
      <w:proofErr w:type="gramEnd"/>
      <w:r w:rsidRPr="00781368">
        <w:rPr>
          <w:rFonts w:ascii="宋体" w:eastAsia="宋体" w:hAnsi="宋体" w:cs="Arial"/>
          <w:sz w:val="24"/>
          <w:szCs w:val="24"/>
        </w:rPr>
        <w:t>致病性禽流感</w:t>
      </w:r>
    </w:p>
    <w:p w:rsidR="00781368" w:rsidRPr="00781368" w:rsidRDefault="00781368" w:rsidP="00781368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781368">
        <w:rPr>
          <w:rFonts w:ascii="宋体" w:eastAsia="宋体" w:hAnsi="宋体" w:cs="Arial"/>
          <w:bCs/>
          <w:sz w:val="24"/>
          <w:szCs w:val="24"/>
        </w:rPr>
        <w:t>英文名称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781368">
        <w:rPr>
          <w:rFonts w:ascii="宋体" w:eastAsia="宋体" w:hAnsi="宋体" w:cs="Arial"/>
          <w:sz w:val="24"/>
          <w:szCs w:val="24"/>
        </w:rPr>
        <w:t>influenza in birds </w:t>
      </w:r>
    </w:p>
    <w:p w:rsidR="00781368" w:rsidRPr="00781368" w:rsidRDefault="00781368" w:rsidP="00781368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781368">
        <w:rPr>
          <w:rFonts w:ascii="宋体" w:eastAsia="宋体" w:hAnsi="宋体" w:cs="Arial"/>
          <w:bCs/>
          <w:sz w:val="24"/>
          <w:szCs w:val="24"/>
        </w:rPr>
        <w:t>英文别名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781368">
        <w:rPr>
          <w:rFonts w:ascii="宋体" w:eastAsia="宋体" w:hAnsi="宋体" w:cs="Arial"/>
          <w:sz w:val="24"/>
          <w:szCs w:val="24"/>
        </w:rPr>
        <w:t>avian-human influenza</w:t>
      </w:r>
    </w:p>
    <w:p w:rsidR="00781368" w:rsidRPr="00781368" w:rsidRDefault="00781368" w:rsidP="00781368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781368">
        <w:rPr>
          <w:rFonts w:ascii="宋体" w:eastAsia="宋体" w:hAnsi="宋体" w:cs="Arial"/>
          <w:bCs/>
          <w:sz w:val="24"/>
          <w:szCs w:val="24"/>
        </w:rPr>
        <w:t>就诊科室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781368">
        <w:rPr>
          <w:rFonts w:ascii="宋体" w:eastAsia="宋体" w:hAnsi="宋体" w:cs="Arial"/>
          <w:sz w:val="24"/>
          <w:szCs w:val="24"/>
        </w:rPr>
        <w:t>感染科</w:t>
      </w:r>
    </w:p>
    <w:p w:rsidR="00781368" w:rsidRPr="00781368" w:rsidRDefault="00781368" w:rsidP="00781368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781368">
        <w:rPr>
          <w:rFonts w:ascii="宋体" w:eastAsia="宋体" w:hAnsi="宋体" w:cs="Arial"/>
          <w:bCs/>
          <w:sz w:val="24"/>
          <w:szCs w:val="24"/>
        </w:rPr>
        <w:t>多发群体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781368">
        <w:rPr>
          <w:rFonts w:ascii="宋体" w:eastAsia="宋体" w:hAnsi="宋体" w:cs="Arial"/>
          <w:sz w:val="24"/>
          <w:szCs w:val="24"/>
        </w:rPr>
        <w:t>老年男性</w:t>
      </w:r>
    </w:p>
    <w:p w:rsidR="00781368" w:rsidRPr="00781368" w:rsidRDefault="00781368" w:rsidP="00781368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781368">
        <w:rPr>
          <w:rFonts w:ascii="宋体" w:eastAsia="宋体" w:hAnsi="宋体" w:cs="Arial"/>
          <w:bCs/>
          <w:sz w:val="24"/>
          <w:szCs w:val="24"/>
        </w:rPr>
        <w:t>常见病因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781368">
        <w:rPr>
          <w:rFonts w:ascii="宋体" w:eastAsia="宋体" w:hAnsi="宋体" w:cs="Arial"/>
          <w:sz w:val="24"/>
          <w:szCs w:val="24"/>
        </w:rPr>
        <w:t>禽流感病毒</w:t>
      </w:r>
    </w:p>
    <w:p w:rsidR="00781368" w:rsidRPr="00781368" w:rsidRDefault="00781368" w:rsidP="00781368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781368">
        <w:rPr>
          <w:rFonts w:ascii="宋体" w:eastAsia="宋体" w:hAnsi="宋体" w:cs="Arial"/>
          <w:bCs/>
          <w:sz w:val="24"/>
          <w:szCs w:val="24"/>
        </w:rPr>
        <w:t>常见症状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781368">
        <w:rPr>
          <w:rFonts w:ascii="宋体" w:eastAsia="宋体" w:hAnsi="宋体" w:cs="Arial"/>
          <w:sz w:val="24"/>
          <w:szCs w:val="24"/>
        </w:rPr>
        <w:t>流感样症状，包括发热、咳嗽，可伴有头痛等全身不适</w:t>
      </w:r>
    </w:p>
    <w:p w:rsidR="00781368" w:rsidRPr="00781368" w:rsidRDefault="00781368" w:rsidP="00781368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781368">
        <w:rPr>
          <w:rFonts w:ascii="宋体" w:eastAsia="宋体" w:hAnsi="宋体" w:cs="Arial"/>
          <w:bCs/>
          <w:sz w:val="24"/>
          <w:szCs w:val="24"/>
        </w:rPr>
        <w:t>传染性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781368">
        <w:rPr>
          <w:rFonts w:ascii="宋体" w:eastAsia="宋体" w:hAnsi="宋体" w:cs="Arial"/>
          <w:sz w:val="24"/>
          <w:szCs w:val="24"/>
        </w:rPr>
        <w:t>有</w:t>
      </w:r>
    </w:p>
    <w:p w:rsidR="00781368" w:rsidRPr="00781368" w:rsidRDefault="00781368" w:rsidP="00781368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781368">
        <w:rPr>
          <w:rFonts w:ascii="宋体" w:eastAsia="宋体" w:hAnsi="宋体" w:cs="Arial"/>
          <w:bCs/>
          <w:sz w:val="24"/>
          <w:szCs w:val="24"/>
        </w:rPr>
        <w:t>传播途径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781368">
        <w:rPr>
          <w:rFonts w:ascii="宋体" w:eastAsia="宋体" w:hAnsi="宋体" w:cs="Arial"/>
          <w:sz w:val="24"/>
          <w:szCs w:val="24"/>
        </w:rPr>
        <w:t>直接接触禽类或其排泄物污染的物品、环境而感染</w:t>
      </w:r>
    </w:p>
    <w:p w:rsidR="00781368" w:rsidRPr="00781368" w:rsidRDefault="00781368" w:rsidP="00781368">
      <w:pPr>
        <w:pStyle w:val="2"/>
      </w:pPr>
      <w:bookmarkStart w:id="1" w:name="1"/>
      <w:bookmarkStart w:id="2" w:name="sub10789098_1"/>
      <w:bookmarkStart w:id="3" w:name="发现历史和流行病学"/>
      <w:bookmarkEnd w:id="1"/>
      <w:bookmarkEnd w:id="2"/>
      <w:bookmarkEnd w:id="3"/>
      <w:r w:rsidRPr="00781368">
        <w:rPr>
          <w:rFonts w:hint="eastAsia"/>
        </w:rPr>
        <w:t>发现历史和流行病学</w:t>
      </w:r>
    </w:p>
    <w:p w:rsidR="00781368" w:rsidRPr="00781368" w:rsidRDefault="00781368" w:rsidP="00781368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781368">
        <w:rPr>
          <w:rFonts w:ascii="宋体" w:eastAsia="宋体" w:hAnsi="宋体" w:cs="Arial"/>
          <w:bCs/>
          <w:sz w:val="24"/>
          <w:szCs w:val="24"/>
        </w:rPr>
        <w:t>1878年从瘟鸡中分离得到的，1901年称这种“鸡瘟病原”为“过滤性因子”或鸡瘟病毒（Fowl plague virus，FPV）。后来，又发现新城疫病毒（Newcastle disease virus，NDV）在禽中也可引起鸡瘟样疾病，即我国俗称的“鸡瘟”。为区分两者，前者称为真性鸡瘟或欧洲鸡瘟病毒，后者称为伪鸡瘟或亚洲鸡瘟病毒。1955年，根据病毒颗粒核蛋白抗原特性，认定FPV为甲型流感病毒的一员。绝大多数在禽中并不引起鸡瘟，甚至呈静默感染或健康携带状态，如2013年在我国新发现的H7N9禽流感病毒，基本</w:t>
      </w:r>
      <w:proofErr w:type="gramStart"/>
      <w:r w:rsidRPr="00781368">
        <w:rPr>
          <w:rFonts w:ascii="宋体" w:eastAsia="宋体" w:hAnsi="宋体" w:cs="Arial"/>
          <w:bCs/>
          <w:sz w:val="24"/>
          <w:szCs w:val="24"/>
        </w:rPr>
        <w:t>不导致禽间致病</w:t>
      </w:r>
      <w:proofErr w:type="gramEnd"/>
      <w:r w:rsidRPr="00781368">
        <w:rPr>
          <w:rFonts w:ascii="宋体" w:eastAsia="宋体" w:hAnsi="宋体" w:cs="Arial"/>
          <w:bCs/>
          <w:sz w:val="24"/>
          <w:szCs w:val="24"/>
        </w:rPr>
        <w:t>。</w:t>
      </w:r>
    </w:p>
    <w:p w:rsidR="00781368" w:rsidRPr="00781368" w:rsidRDefault="00781368" w:rsidP="00781368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781368">
        <w:rPr>
          <w:rFonts w:ascii="宋体" w:eastAsia="宋体" w:hAnsi="宋体" w:cs="Arial"/>
          <w:bCs/>
          <w:sz w:val="24"/>
          <w:szCs w:val="24"/>
        </w:rPr>
        <w:t>H5N1</w:t>
      </w:r>
      <w:proofErr w:type="gramStart"/>
      <w:r w:rsidRPr="00781368">
        <w:rPr>
          <w:rFonts w:ascii="宋体" w:eastAsia="宋体" w:hAnsi="宋体" w:cs="Arial"/>
          <w:bCs/>
          <w:sz w:val="24"/>
          <w:szCs w:val="24"/>
        </w:rPr>
        <w:t>亚型于1997年</w:t>
      </w:r>
      <w:proofErr w:type="gramEnd"/>
      <w:r w:rsidRPr="00781368">
        <w:rPr>
          <w:rFonts w:ascii="宋体" w:eastAsia="宋体" w:hAnsi="宋体" w:cs="Arial"/>
          <w:bCs/>
          <w:sz w:val="24"/>
          <w:szCs w:val="24"/>
        </w:rPr>
        <w:t>在香港首次发现能直接感染人类。截止到2013年3月，全球共报告了人</w:t>
      </w:r>
      <w:proofErr w:type="gramStart"/>
      <w:r w:rsidRPr="00781368">
        <w:rPr>
          <w:rFonts w:ascii="宋体" w:eastAsia="宋体" w:hAnsi="宋体" w:cs="Arial"/>
          <w:bCs/>
          <w:sz w:val="24"/>
          <w:szCs w:val="24"/>
        </w:rPr>
        <w:t>感染高</w:t>
      </w:r>
      <w:proofErr w:type="gramEnd"/>
      <w:r w:rsidRPr="00781368">
        <w:rPr>
          <w:rFonts w:ascii="宋体" w:eastAsia="宋体" w:hAnsi="宋体" w:cs="Arial"/>
          <w:bCs/>
          <w:sz w:val="24"/>
          <w:szCs w:val="24"/>
        </w:rPr>
        <w:t>致病性H5N1禽流感622例，其中死亡了371例。病例分布于15个国家，其中，我国发现了45例，死亡30例。大多数人感染H5N1禽流感病例为年轻人和儿童。2013年3月，我国首次发现人感染H7N9禽流感病例。到2013年5月1日，上海、安徽、江苏、浙江、北京、河南、山东、江西、湖南、福建等10省（市）共报告确诊病例127例，其中死亡26例 。病例以老年人居多，男性多于女性。</w:t>
      </w:r>
    </w:p>
    <w:p w:rsidR="00781368" w:rsidRPr="00781368" w:rsidRDefault="00781368" w:rsidP="00781368">
      <w:pPr>
        <w:shd w:val="clear" w:color="auto" w:fill="FFFFFF"/>
        <w:spacing w:line="390" w:lineRule="atLeast"/>
        <w:rPr>
          <w:rFonts w:ascii="宋体" w:eastAsia="宋体" w:hAnsi="宋体" w:cs="Arial" w:hint="eastAsia"/>
          <w:bCs/>
          <w:sz w:val="24"/>
          <w:szCs w:val="24"/>
        </w:rPr>
      </w:pPr>
      <w:r w:rsidRPr="00781368">
        <w:rPr>
          <w:rFonts w:ascii="宋体" w:eastAsia="宋体" w:hAnsi="宋体" w:cs="Arial"/>
          <w:bCs/>
          <w:sz w:val="24"/>
          <w:szCs w:val="24"/>
        </w:rPr>
        <w:t>目前研究发现，人感染禽流感的传染源为携带病毒的禽类。而传播途径仍需明</w:t>
      </w:r>
    </w:p>
    <w:sectPr w:rsidR="00781368" w:rsidRPr="00781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68"/>
    <w:rsid w:val="00372288"/>
    <w:rsid w:val="00781368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58A8"/>
  <w15:chartTrackingRefBased/>
  <w15:docId w15:val="{324F8C97-E56F-4E70-891D-5B11E61D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3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7813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13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78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504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30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36723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秦 健</cp:lastModifiedBy>
  <cp:revision>1</cp:revision>
  <dcterms:created xsi:type="dcterms:W3CDTF">2019-05-22T06:03:00Z</dcterms:created>
  <dcterms:modified xsi:type="dcterms:W3CDTF">2019-05-22T06:06:00Z</dcterms:modified>
</cp:coreProperties>
</file>