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qyl9qttsc5v"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85833"/>
                <wp:effectExtent b="0" l="0" r="0" t="0"/>
                <wp:wrapNone/>
                <wp:docPr id="30" name=""/>
                <a:graphic>
                  <a:graphicData uri="http://schemas.microsoft.com/office/word/2010/wordprocessingGroup">
                    <wpg:wgp>
                      <wpg:cNvGrpSpPr/>
                      <wpg:grpSpPr>
                        <a:xfrm>
                          <a:off x="2226550" y="2991825"/>
                          <a:ext cx="6238875" cy="1585833"/>
                          <a:chOff x="2226550" y="2991825"/>
                          <a:chExt cx="6238900" cy="1576350"/>
                        </a:xfrm>
                      </wpg:grpSpPr>
                      <wpg:grpSp>
                        <wpg:cNvGrpSpPr/>
                        <wpg:grpSpPr>
                          <a:xfrm>
                            <a:off x="2226563" y="2991832"/>
                            <a:ext cx="6238875" cy="1576337"/>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w:t>
                                  </w:r>
                                  <w:r w:rsidDel="00000000" w:rsidR="00000000" w:rsidRPr="00000000">
                                    <w:rPr>
                                      <w:rFonts w:ascii="Calibri" w:cs="Calibri" w:eastAsia="Calibri" w:hAnsi="Calibri"/>
                                      <w:b w:val="1"/>
                                      <w:i w:val="0"/>
                                      <w:smallCaps w:val="0"/>
                                      <w:strike w:val="0"/>
                                      <w:color w:val="1f3864"/>
                                      <w:sz w:val="48"/>
                                      <w:vertAlign w:val="baseline"/>
                                    </w:rPr>
                                    <w:t xml:space="preserve">2. </w:t>
                                  </w:r>
                                  <w:r w:rsidDel="00000000" w:rsidR="00000000" w:rsidRPr="00000000">
                                    <w:rPr>
                                      <w:rFonts w:ascii="Calibri" w:cs="Calibri" w:eastAsia="Calibri" w:hAnsi="Calibri"/>
                                      <w:b w:val="1"/>
                                      <w:i w:val="0"/>
                                      <w:smallCaps w:val="0"/>
                                      <w:strike w:val="0"/>
                                      <w:color w:val="1f3864"/>
                                      <w:sz w:val="48"/>
                                      <w:vertAlign w:val="baseline"/>
                                    </w:rPr>
                                    <w:t xml:space="preserve">APT Project Development</w:t>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85833"/>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85833"/>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p w:rsidR="00000000" w:rsidDel="00000000" w:rsidP="00000000" w:rsidRDefault="00000000" w:rsidRPr="00000000" w14:paraId="0000000D">
      <w:pPr>
        <w:rPr>
          <w:color w:val="595959"/>
          <w:sz w:val="24"/>
          <w:szCs w:val="24"/>
        </w:rPr>
      </w:pPr>
      <w:r w:rsidDel="00000000" w:rsidR="00000000" w:rsidRPr="00000000">
        <w:rPr>
          <w:rtl w:val="0"/>
        </w:rPr>
      </w:r>
    </w:p>
    <w:p w:rsidR="00000000" w:rsidDel="00000000" w:rsidP="00000000" w:rsidRDefault="00000000" w:rsidRPr="00000000" w14:paraId="0000000E">
      <w:pPr>
        <w:ind w:left="5244.094488188976"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ind w:left="5244.094488188976"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ind w:left="5244.094488188976"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ind w:left="5244.094488188976"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ind w:left="5244.094488188976"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ind w:left="5244.09448818897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Team members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numPr>
          <w:ilvl w:val="0"/>
          <w:numId w:val="3"/>
        </w:numPr>
        <w:spacing w:after="0" w:lineRule="auto"/>
        <w:ind w:left="57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Esteban Fierro</w:t>
      </w:r>
    </w:p>
    <w:p w:rsidR="00000000" w:rsidDel="00000000" w:rsidP="00000000" w:rsidRDefault="00000000" w:rsidRPr="00000000" w14:paraId="00000015">
      <w:pPr>
        <w:numPr>
          <w:ilvl w:val="0"/>
          <w:numId w:val="3"/>
        </w:numPr>
        <w:ind w:left="5760" w:hanging="360"/>
        <w:rPr>
          <w:sz w:val="24"/>
          <w:szCs w:val="24"/>
          <w:u w:val="none"/>
        </w:rPr>
      </w:pPr>
      <w:r w:rsidDel="00000000" w:rsidR="00000000" w:rsidRPr="00000000">
        <w:rPr>
          <w:rFonts w:ascii="Arial" w:cs="Arial" w:eastAsia="Arial" w:hAnsi="Arial"/>
          <w:sz w:val="24"/>
          <w:szCs w:val="24"/>
          <w:rtl w:val="0"/>
        </w:rPr>
        <w:t xml:space="preserve">Francisca Herrera</w:t>
      </w:r>
      <w:r w:rsidDel="00000000" w:rsidR="00000000" w:rsidRPr="00000000">
        <w:rPr>
          <w:rtl w:val="0"/>
        </w:rPr>
      </w:r>
    </w:p>
    <w:p w:rsidR="00000000" w:rsidDel="00000000" w:rsidP="00000000" w:rsidRDefault="00000000" w:rsidRPr="00000000" w14:paraId="00000016">
      <w:pPr>
        <w:ind w:left="5244.09448818897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Instructor: </w:t>
      </w:r>
      <w:r w:rsidDel="00000000" w:rsidR="00000000" w:rsidRPr="00000000">
        <w:rPr>
          <w:rFonts w:ascii="Arial" w:cs="Arial" w:eastAsia="Arial" w:hAnsi="Arial"/>
          <w:sz w:val="24"/>
          <w:szCs w:val="24"/>
          <w:rtl w:val="0"/>
        </w:rPr>
        <w:t xml:space="preserve">Jorge Castro</w:t>
      </w:r>
    </w:p>
    <w:p w:rsidR="00000000" w:rsidDel="00000000" w:rsidP="00000000" w:rsidRDefault="00000000" w:rsidRPr="00000000" w14:paraId="00000017">
      <w:pPr>
        <w:ind w:left="5244.09448818897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Section</w:t>
      </w:r>
      <w:r w:rsidDel="00000000" w:rsidR="00000000" w:rsidRPr="00000000">
        <w:rPr>
          <w:rFonts w:ascii="Arial" w:cs="Arial" w:eastAsia="Arial" w:hAnsi="Arial"/>
          <w:sz w:val="24"/>
          <w:szCs w:val="24"/>
          <w:rtl w:val="0"/>
        </w:rPr>
        <w:t xml:space="preserve">: 002D</w:t>
      </w:r>
    </w:p>
    <w:p w:rsidR="00000000" w:rsidDel="00000000" w:rsidP="00000000" w:rsidRDefault="00000000" w:rsidRPr="00000000" w14:paraId="00000018">
      <w:pPr>
        <w:ind w:left="5244.094488188976" w:firstLine="0"/>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color w:val="595959"/>
          <w:sz w:val="2"/>
          <w:szCs w:val="2"/>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shd w:fill="d9e2f3" w:val="clear"/>
            <w:vAlign w:val="center"/>
          </w:tcPr>
          <w:p w:rsidR="00000000" w:rsidDel="00000000" w:rsidP="00000000" w:rsidRDefault="00000000" w:rsidRPr="00000000" w14:paraId="0000001A">
            <w:pPr>
              <w:rPr>
                <w:b w:val="1"/>
                <w:color w:val="1f3864"/>
                <w:sz w:val="28"/>
                <w:szCs w:val="28"/>
              </w:rPr>
            </w:pPr>
            <w:r w:rsidDel="00000000" w:rsidR="00000000" w:rsidRPr="00000000">
              <w:rPr>
                <w:b w:val="1"/>
                <w:color w:val="1f3864"/>
                <w:sz w:val="28"/>
                <w:szCs w:val="28"/>
                <w:rtl w:val="0"/>
              </w:rPr>
              <w:t xml:space="preserve">1. Progress Summary of the APT Project</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00"/>
        <w:gridCol w:w="6345"/>
        <w:tblGridChange w:id="0">
          <w:tblGrid>
            <w:gridCol w:w="3300"/>
            <w:gridCol w:w="6345"/>
          </w:tblGrid>
        </w:tblGridChange>
      </w:tblGrid>
      <w:tr>
        <w:trPr>
          <w:cantSplit w:val="0"/>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APT Project Progress Summary</w:t>
            </w:r>
            <w:r w:rsidDel="00000000" w:rsidR="00000000" w:rsidRPr="00000000">
              <w:rPr>
                <w:rtl w:val="0"/>
              </w:rPr>
            </w:r>
          </w:p>
        </w:tc>
        <w:tc>
          <w:tcPr/>
          <w:p w:rsidR="00000000" w:rsidDel="00000000" w:rsidP="00000000" w:rsidRDefault="00000000" w:rsidRPr="00000000" w14:paraId="0000001D">
            <w:pPr>
              <w:jc w:val="both"/>
              <w:rPr>
                <w:i w:val="1"/>
                <w:sz w:val="20"/>
                <w:szCs w:val="20"/>
              </w:rPr>
            </w:pPr>
            <w:r w:rsidDel="00000000" w:rsidR="00000000" w:rsidRPr="00000000">
              <w:rPr>
                <w:i w:val="1"/>
                <w:sz w:val="20"/>
                <w:szCs w:val="20"/>
                <w:rtl w:val="0"/>
              </w:rPr>
              <w:t xml:space="preserve">To date, we have partially advanced in the ComunicaTEA project, successfully completing Sprint 1 and approximately two-thirds of Sprint 2. Regarding documentation, most of the records required by the Scrum agile methodology have been consolidated, including sprint planning, product backlog, and task tracking. This allows clear control over progress and facilitates future development stages.</w:t>
            </w:r>
          </w:p>
        </w:tc>
      </w:tr>
      <w:tr>
        <w:trPr>
          <w:cantSplit w:val="0"/>
          <w:trHeight w:val="124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color w:val="1f3864"/>
                <w:rtl w:val="0"/>
              </w:rPr>
              <w:t xml:space="preserve">Objectives</w:t>
            </w:r>
            <w:r w:rsidDel="00000000" w:rsidR="00000000" w:rsidRPr="00000000">
              <w:rPr>
                <w:rtl w:val="0"/>
              </w:rPr>
            </w:r>
          </w:p>
        </w:tc>
        <w:tc>
          <w:tcPr>
            <w:vAlign w:val="center"/>
          </w:tcPr>
          <w:p w:rsidR="00000000" w:rsidDel="00000000" w:rsidP="00000000" w:rsidRDefault="00000000" w:rsidRPr="00000000" w14:paraId="0000001F">
            <w:pPr>
              <w:jc w:val="both"/>
              <w:rPr>
                <w:i w:val="1"/>
                <w:sz w:val="20"/>
                <w:szCs w:val="20"/>
              </w:rPr>
            </w:pPr>
            <w:r w:rsidDel="00000000" w:rsidR="00000000" w:rsidRPr="00000000">
              <w:rPr>
                <w:i w:val="1"/>
                <w:sz w:val="20"/>
                <w:szCs w:val="20"/>
                <w:rtl w:val="0"/>
              </w:rPr>
              <w:t xml:space="preserve">Develop a functional prototype of the ComunicaTEA application that facilitates communication using communication cards.</w:t>
            </w:r>
          </w:p>
          <w:p w:rsidR="00000000" w:rsidDel="00000000" w:rsidP="00000000" w:rsidRDefault="00000000" w:rsidRPr="00000000" w14:paraId="00000020">
            <w:pPr>
              <w:jc w:val="both"/>
              <w:rPr>
                <w:i w:val="1"/>
                <w:sz w:val="20"/>
                <w:szCs w:val="20"/>
              </w:rPr>
            </w:pPr>
            <w:r w:rsidDel="00000000" w:rsidR="00000000" w:rsidRPr="00000000">
              <w:rPr>
                <w:i w:val="1"/>
                <w:sz w:val="20"/>
                <w:szCs w:val="20"/>
                <w:rtl w:val="0"/>
              </w:rPr>
              <w:t xml:space="preserve">Validate the usability of the system with real users.</w:t>
            </w:r>
          </w:p>
        </w:tc>
      </w:tr>
      <w:tr>
        <w:trPr>
          <w:cantSplit w:val="0"/>
          <w:trHeight w:val="939"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22">
            <w:pPr>
              <w:jc w:val="both"/>
              <w:rPr>
                <w:i w:val="1"/>
                <w:sz w:val="20"/>
                <w:szCs w:val="20"/>
              </w:rPr>
            </w:pPr>
            <w:r w:rsidDel="00000000" w:rsidR="00000000" w:rsidRPr="00000000">
              <w:rPr>
                <w:i w:val="1"/>
                <w:sz w:val="20"/>
                <w:szCs w:val="20"/>
                <w:rtl w:val="0"/>
              </w:rPr>
              <w:t xml:space="preserve">The project is being developed using the Scrum agile methodology, as it allows organizing work in short cycles with partial and functional deliveries, which is suitable given the limited time of the semester.</w:t>
            </w:r>
          </w:p>
        </w:tc>
      </w:tr>
      <w:tr>
        <w:trPr>
          <w:cantSplit w:val="0"/>
          <w:trHeight w:val="237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color w:val="1f3864"/>
                <w:rtl w:val="0"/>
              </w:rPr>
              <w:t xml:space="preserve">Evidence of Progress</w:t>
            </w:r>
            <w:r w:rsidDel="00000000" w:rsidR="00000000" w:rsidRPr="00000000">
              <w:rPr>
                <w:rtl w:val="0"/>
              </w:rPr>
            </w:r>
          </w:p>
        </w:tc>
        <w:tc>
          <w:tcPr>
            <w:vAlign w:val="center"/>
          </w:tcPr>
          <w:p w:rsidR="00000000" w:rsidDel="00000000" w:rsidP="00000000" w:rsidRDefault="00000000" w:rsidRPr="00000000" w14:paraId="00000024">
            <w:pPr>
              <w:spacing w:after="240" w:before="240" w:lineRule="auto"/>
              <w:jc w:val="both"/>
              <w:rPr>
                <w:i w:val="1"/>
                <w:sz w:val="20"/>
                <w:szCs w:val="20"/>
              </w:rPr>
            </w:pPr>
            <w:r w:rsidDel="00000000" w:rsidR="00000000" w:rsidRPr="00000000">
              <w:rPr>
                <w:i w:val="1"/>
                <w:sz w:val="20"/>
                <w:szCs w:val="20"/>
                <w:rtl w:val="0"/>
              </w:rPr>
              <w:t xml:space="preserve">To demonstrate progress in the development and documentation of ComunicaTEA, the following resources can be reviewed:</w:t>
            </w:r>
          </w:p>
          <w:p w:rsidR="00000000" w:rsidDel="00000000" w:rsidP="00000000" w:rsidRDefault="00000000" w:rsidRPr="00000000" w14:paraId="00000025">
            <w:pPr>
              <w:numPr>
                <w:ilvl w:val="0"/>
                <w:numId w:val="2"/>
              </w:numPr>
              <w:spacing w:after="0" w:afterAutospacing="0" w:before="240" w:lineRule="auto"/>
              <w:ind w:left="720" w:hanging="360"/>
              <w:rPr>
                <w:i w:val="1"/>
                <w:sz w:val="20"/>
                <w:szCs w:val="20"/>
              </w:rPr>
            </w:pPr>
            <w:r w:rsidDel="00000000" w:rsidR="00000000" w:rsidRPr="00000000">
              <w:rPr>
                <w:i w:val="1"/>
                <w:sz w:val="20"/>
                <w:szCs w:val="20"/>
                <w:rtl w:val="0"/>
              </w:rPr>
              <w:t xml:space="preserve">Scrum Agile Methodology Documentation: </w:t>
            </w:r>
            <w:hyperlink r:id="rId8">
              <w:r w:rsidDel="00000000" w:rsidR="00000000" w:rsidRPr="00000000">
                <w:rPr>
                  <w:i w:val="1"/>
                  <w:color w:val="1155cc"/>
                  <w:sz w:val="20"/>
                  <w:szCs w:val="20"/>
                  <w:u w:val="single"/>
                  <w:rtl w:val="0"/>
                </w:rPr>
                <w:t xml:space="preserve">Documentation</w:t>
              </w:r>
            </w:hyperlink>
            <w:r w:rsidDel="00000000" w:rsidR="00000000" w:rsidRPr="00000000">
              <w:rPr>
                <w:rtl w:val="0"/>
              </w:rPr>
            </w:r>
          </w:p>
          <w:p w:rsidR="00000000" w:rsidDel="00000000" w:rsidP="00000000" w:rsidRDefault="00000000" w:rsidRPr="00000000" w14:paraId="00000026">
            <w:pPr>
              <w:numPr>
                <w:ilvl w:val="0"/>
                <w:numId w:val="2"/>
              </w:numPr>
              <w:spacing w:after="240" w:before="0" w:beforeAutospacing="0" w:lineRule="auto"/>
              <w:ind w:left="720" w:hanging="360"/>
              <w:rPr>
                <w:i w:val="1"/>
                <w:sz w:val="20"/>
                <w:szCs w:val="20"/>
                <w:u w:val="none"/>
              </w:rPr>
            </w:pPr>
            <w:r w:rsidDel="00000000" w:rsidR="00000000" w:rsidRPr="00000000">
              <w:rPr>
                <w:i w:val="1"/>
                <w:sz w:val="20"/>
                <w:szCs w:val="20"/>
                <w:rtl w:val="0"/>
              </w:rPr>
              <w:t xml:space="preserve">Source Code Repository (Git):  </w:t>
            </w:r>
            <w:hyperlink r:id="rId9">
              <w:r w:rsidDel="00000000" w:rsidR="00000000" w:rsidRPr="00000000">
                <w:rPr>
                  <w:i w:val="1"/>
                  <w:color w:val="1155cc"/>
                  <w:sz w:val="20"/>
                  <w:szCs w:val="20"/>
                  <w:u w:val="single"/>
                  <w:rtl w:val="0"/>
                </w:rPr>
                <w:t xml:space="preserve">GitHub Project</w:t>
              </w:r>
            </w:hyperlink>
            <w:r w:rsidDel="00000000" w:rsidR="00000000" w:rsidRPr="00000000">
              <w:rPr>
                <w:rtl w:val="0"/>
              </w:rPr>
            </w:r>
          </w:p>
          <w:p w:rsidR="00000000" w:rsidDel="00000000" w:rsidP="00000000" w:rsidRDefault="00000000" w:rsidRPr="00000000" w14:paraId="00000027">
            <w:pPr>
              <w:spacing w:after="240" w:before="240" w:lineRule="auto"/>
              <w:jc w:val="both"/>
              <w:rPr>
                <w:i w:val="1"/>
                <w:sz w:val="20"/>
                <w:szCs w:val="20"/>
              </w:rPr>
            </w:pPr>
            <w:r w:rsidDel="00000000" w:rsidR="00000000" w:rsidRPr="00000000">
              <w:rPr>
                <w:i w:val="1"/>
                <w:sz w:val="20"/>
                <w:szCs w:val="20"/>
                <w:rtl w:val="0"/>
              </w:rPr>
              <w:t xml:space="preserve">These evidences reflect progress in both the prototype implementation and the tracking of planning and development practices.</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40" w:lineRule="auto"/>
        <w:rPr>
          <w:color w:val="595959"/>
          <w:sz w:val="2"/>
          <w:szCs w:val="2"/>
        </w:rPr>
      </w:pPr>
      <w:r w:rsidDel="00000000" w:rsidR="00000000" w:rsidRPr="00000000">
        <w:rPr>
          <w:rtl w:val="0"/>
        </w:rPr>
      </w:r>
    </w:p>
    <w:sdt>
      <w:sdtPr>
        <w:lock w:val="contentLocked"/>
        <w:id w:val="1647566535"/>
        <w:tag w:val="goog_rdk_0"/>
      </w:sdtPr>
      <w:sdtContent>
        <w:tbl>
          <w:tblPr>
            <w:tblStyle w:val="Table3"/>
            <w:tblW w:w="94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rHeight w:val="558.8557942708333"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2A">
                <w:pPr>
                  <w:rPr>
                    <w:color w:val="595959"/>
                    <w:sz w:val="24"/>
                    <w:szCs w:val="24"/>
                  </w:rPr>
                </w:pPr>
                <w:r w:rsidDel="00000000" w:rsidR="00000000" w:rsidRPr="00000000">
                  <w:rPr>
                    <w:b w:val="1"/>
                    <w:color w:val="1f3864"/>
                    <w:sz w:val="28"/>
                    <w:szCs w:val="28"/>
                    <w:rtl w:val="0"/>
                  </w:rPr>
                  <w:t xml:space="preserve">2. Work Plan Monitoring</w:t>
                </w:r>
                <w:r w:rsidDel="00000000" w:rsidR="00000000" w:rsidRPr="00000000">
                  <w:rPr>
                    <w:rtl w:val="0"/>
                  </w:rPr>
                </w:r>
              </w:p>
            </w:tc>
          </w:tr>
        </w:tbl>
      </w:sdtContent>
    </w:sdt>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tbl>
      <w:tblPr>
        <w:tblStyle w:val="Table4"/>
        <w:tblW w:w="11100.0" w:type="dxa"/>
        <w:jc w:val="left"/>
        <w:tblInd w:w="-12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90"/>
        <w:gridCol w:w="1560"/>
        <w:gridCol w:w="1080"/>
        <w:gridCol w:w="1320"/>
        <w:gridCol w:w="1410"/>
        <w:gridCol w:w="1170"/>
        <w:gridCol w:w="1410"/>
        <w:tblGridChange w:id="0">
          <w:tblGrid>
            <w:gridCol w:w="1560"/>
            <w:gridCol w:w="1590"/>
            <w:gridCol w:w="1560"/>
            <w:gridCol w:w="1080"/>
            <w:gridCol w:w="1320"/>
            <w:gridCol w:w="1410"/>
            <w:gridCol w:w="1170"/>
            <w:gridCol w:w="1410"/>
          </w:tblGrid>
        </w:tblGridChange>
      </w:tblGrid>
      <w:tr>
        <w:trPr>
          <w:cantSplit w:val="0"/>
          <w:trHeight w:val="415" w:hRule="atLeast"/>
          <w:tblHeader w:val="0"/>
        </w:trPr>
        <w:tc>
          <w:tcPr>
            <w:gridSpan w:val="8"/>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color w:val="1f3864"/>
                <w:sz w:val="18"/>
                <w:szCs w:val="18"/>
                <w:rtl w:val="0"/>
              </w:rPr>
              <w:t xml:space="preserve">Work Plan</w:t>
            </w:r>
            <w:r w:rsidDel="00000000" w:rsidR="00000000" w:rsidRPr="00000000">
              <w:rPr>
                <w:rtl w:val="0"/>
              </w:rPr>
            </w:r>
          </w:p>
        </w:tc>
      </w:tr>
      <w:tr>
        <w:trPr>
          <w:cantSplit w:val="0"/>
          <w:trHeight w:val="711"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color w:val="1f3864"/>
                <w:sz w:val="18"/>
                <w:szCs w:val="18"/>
              </w:rPr>
            </w:pPr>
            <w:r w:rsidDel="00000000" w:rsidR="00000000" w:rsidRPr="00000000">
              <w:rPr>
                <w:b w:val="1"/>
                <w:color w:val="1f3864"/>
                <w:sz w:val="18"/>
                <w:szCs w:val="18"/>
                <w:rtl w:val="0"/>
              </w:rPr>
              <w:t xml:space="preserve">Competency or Unit of Competence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color w:val="1f3864"/>
                <w:sz w:val="18"/>
                <w:szCs w:val="18"/>
              </w:rPr>
            </w:pPr>
            <w:r w:rsidDel="00000000" w:rsidR="00000000" w:rsidRPr="00000000">
              <w:rPr>
                <w:b w:val="1"/>
                <w:color w:val="1f3864"/>
                <w:sz w:val="18"/>
                <w:szCs w:val="18"/>
                <w:rtl w:val="0"/>
              </w:rPr>
              <w:t xml:space="preserve">Activities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color w:val="1f3864"/>
                <w:sz w:val="18"/>
                <w:szCs w:val="18"/>
              </w:rPr>
            </w:pPr>
            <w:r w:rsidDel="00000000" w:rsidR="00000000" w:rsidRPr="00000000">
              <w:rPr>
                <w:b w:val="1"/>
                <w:color w:val="1f3864"/>
                <w:sz w:val="18"/>
                <w:szCs w:val="18"/>
                <w:rtl w:val="0"/>
              </w:rPr>
              <w:t xml:space="preserve">Resources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color w:val="1f3864"/>
                <w:sz w:val="18"/>
                <w:szCs w:val="18"/>
              </w:rPr>
            </w:pPr>
            <w:r w:rsidDel="00000000" w:rsidR="00000000" w:rsidRPr="00000000">
              <w:rPr>
                <w:b w:val="1"/>
                <w:color w:val="1f3864"/>
                <w:sz w:val="18"/>
                <w:szCs w:val="18"/>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color w:val="1f3864"/>
                <w:sz w:val="18"/>
                <w:szCs w:val="18"/>
              </w:rPr>
            </w:pPr>
            <w:r w:rsidDel="00000000" w:rsidR="00000000" w:rsidRPr="00000000">
              <w:rPr>
                <w:b w:val="1"/>
                <w:color w:val="1f3864"/>
                <w:sz w:val="18"/>
                <w:szCs w:val="18"/>
                <w:rtl w:val="0"/>
              </w:rPr>
              <w:t xml:space="preserve">Responsible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color w:val="1f3864"/>
                <w:sz w:val="18"/>
                <w:szCs w:val="18"/>
              </w:rPr>
            </w:pPr>
            <w:r w:rsidDel="00000000" w:rsidR="00000000" w:rsidRPr="00000000">
              <w:rPr>
                <w:b w:val="1"/>
                <w:color w:val="1f3864"/>
                <w:sz w:val="18"/>
                <w:szCs w:val="18"/>
                <w:rtl w:val="0"/>
              </w:rPr>
              <w:t xml:space="preserve">Observations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color w:val="1f3864"/>
                <w:sz w:val="18"/>
                <w:szCs w:val="18"/>
              </w:rPr>
            </w:pPr>
            <w:r w:rsidDel="00000000" w:rsidR="00000000" w:rsidRPr="00000000">
              <w:rPr>
                <w:b w:val="1"/>
                <w:color w:val="1f3864"/>
                <w:sz w:val="18"/>
                <w:szCs w:val="18"/>
                <w:rtl w:val="0"/>
              </w:rPr>
              <w:t xml:space="preserve">Progress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color w:val="1f3864"/>
                <w:sz w:val="18"/>
                <w:szCs w:val="18"/>
              </w:rPr>
            </w:pPr>
            <w:r w:rsidDel="00000000" w:rsidR="00000000" w:rsidRPr="00000000">
              <w:rPr>
                <w:b w:val="1"/>
                <w:color w:val="1f3864"/>
                <w:sz w:val="18"/>
                <w:szCs w:val="18"/>
                <w:rtl w:val="0"/>
              </w:rPr>
              <w:t xml:space="preserve">Adjustments</w:t>
            </w:r>
            <w:r w:rsidDel="00000000" w:rsidR="00000000" w:rsidRPr="00000000">
              <w:rPr>
                <w:rtl w:val="0"/>
              </w:rPr>
            </w:r>
          </w:p>
        </w:tc>
      </w:tr>
      <w:tr>
        <w:trPr>
          <w:cantSplit w:val="0"/>
          <w:trHeight w:val="133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i w:val="1"/>
                <w:sz w:val="20"/>
                <w:szCs w:val="20"/>
              </w:rPr>
            </w:pPr>
            <w:r w:rsidDel="00000000" w:rsidR="00000000" w:rsidRPr="00000000">
              <w:rPr>
                <w:i w:val="1"/>
                <w:sz w:val="20"/>
                <w:szCs w:val="20"/>
                <w:rtl w:val="0"/>
              </w:rPr>
              <w:t xml:space="preserve">IT Project Management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i w:val="1"/>
                <w:sz w:val="18"/>
                <w:szCs w:val="18"/>
              </w:rPr>
            </w:pPr>
            <w:r w:rsidDel="00000000" w:rsidR="00000000" w:rsidRPr="00000000">
              <w:rPr>
                <w:i w:val="1"/>
                <w:sz w:val="18"/>
                <w:szCs w:val="18"/>
                <w:rtl w:val="0"/>
              </w:rPr>
              <w:t xml:space="preserve">Requirements gathering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PC, internet connection, PECS guides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1 week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i w:val="1"/>
                <w:sz w:val="18"/>
                <w:szCs w:val="18"/>
              </w:rPr>
            </w:pPr>
            <w:r w:rsidDel="00000000" w:rsidR="00000000" w:rsidRPr="00000000">
              <w:rPr>
                <w:i w:val="1"/>
                <w:sz w:val="18"/>
                <w:szCs w:val="18"/>
                <w:rtl w:val="0"/>
              </w:rPr>
              <w:t xml:space="preserve">Francisca Herrera, Esteban Fierro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i w:val="1"/>
                <w:sz w:val="18"/>
                <w:szCs w:val="18"/>
              </w:rPr>
            </w:pPr>
            <w:r w:rsidDel="00000000" w:rsidR="00000000" w:rsidRPr="00000000">
              <w:rPr>
                <w:i w:val="1"/>
                <w:sz w:val="18"/>
                <w:szCs w:val="18"/>
                <w:rtl w:val="0"/>
              </w:rPr>
              <w:t xml:space="preserve">Basis for defining user stories and project functionalities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i w:val="1"/>
                <w:sz w:val="16"/>
                <w:szCs w:val="16"/>
              </w:rPr>
            </w:pPr>
            <w:r w:rsidDel="00000000" w:rsidR="00000000" w:rsidRPr="00000000">
              <w:rPr>
                <w:i w:val="1"/>
                <w:sz w:val="16"/>
                <w:szCs w:val="16"/>
                <w:rtl w:val="0"/>
              </w:rPr>
              <w:t xml:space="preserve">Completed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i w:val="1"/>
                <w:sz w:val="18"/>
                <w:szCs w:val="18"/>
              </w:rPr>
            </w:pPr>
            <w:r w:rsidDel="00000000" w:rsidR="00000000" w:rsidRPr="00000000">
              <w:rPr>
                <w:i w:val="1"/>
                <w:sz w:val="18"/>
                <w:szCs w:val="18"/>
                <w:rtl w:val="0"/>
              </w:rPr>
              <w:t xml:space="preserve">None</w:t>
            </w:r>
          </w:p>
        </w:tc>
      </w:tr>
      <w:tr>
        <w:trPr>
          <w:cantSplit w:val="0"/>
          <w:trHeight w:val="151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i w:val="1"/>
                <w:sz w:val="18"/>
                <w:szCs w:val="18"/>
              </w:rPr>
            </w:pPr>
            <w:r w:rsidDel="00000000" w:rsidR="00000000" w:rsidRPr="00000000">
              <w:rPr>
                <w:i w:val="1"/>
                <w:sz w:val="18"/>
                <w:szCs w:val="18"/>
                <w:rtl w:val="0"/>
              </w:rPr>
              <w:t xml:space="preserve">Data Model Construction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i w:val="1"/>
                <w:sz w:val="18"/>
                <w:szCs w:val="18"/>
              </w:rPr>
            </w:pPr>
            <w:r w:rsidDel="00000000" w:rsidR="00000000" w:rsidRPr="00000000">
              <w:rPr>
                <w:i w:val="1"/>
                <w:sz w:val="18"/>
                <w:szCs w:val="18"/>
                <w:rtl w:val="0"/>
              </w:rPr>
              <w:t xml:space="preserve">Database design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i w:val="1"/>
                <w:sz w:val="18"/>
                <w:szCs w:val="18"/>
              </w:rPr>
            </w:pPr>
            <w:r w:rsidDel="00000000" w:rsidR="00000000" w:rsidRPr="00000000">
              <w:rPr>
                <w:i w:val="1"/>
                <w:sz w:val="18"/>
                <w:szCs w:val="18"/>
                <w:rtl w:val="0"/>
              </w:rPr>
              <w:t xml:space="preserve">PC, modeling tools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i w:val="1"/>
                <w:sz w:val="18"/>
                <w:szCs w:val="18"/>
              </w:rPr>
            </w:pPr>
            <w:r w:rsidDel="00000000" w:rsidR="00000000" w:rsidRPr="00000000">
              <w:rPr>
                <w:i w:val="1"/>
                <w:sz w:val="18"/>
                <w:szCs w:val="18"/>
                <w:rtl w:val="0"/>
              </w:rPr>
              <w:t xml:space="preserve">1 week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i w:val="1"/>
                <w:sz w:val="18"/>
                <w:szCs w:val="18"/>
              </w:rPr>
            </w:pPr>
            <w:r w:rsidDel="00000000" w:rsidR="00000000" w:rsidRPr="00000000">
              <w:rPr>
                <w:i w:val="1"/>
                <w:sz w:val="18"/>
                <w:szCs w:val="18"/>
                <w:rtl w:val="0"/>
              </w:rPr>
              <w:t xml:space="preserve">Esteban Fierro, Francisca Herrera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i w:val="1"/>
                <w:sz w:val="18"/>
                <w:szCs w:val="18"/>
              </w:rPr>
            </w:pPr>
            <w:r w:rsidDel="00000000" w:rsidR="00000000" w:rsidRPr="00000000">
              <w:rPr>
                <w:i w:val="1"/>
                <w:sz w:val="18"/>
                <w:szCs w:val="18"/>
                <w:rtl w:val="0"/>
              </w:rPr>
              <w:t xml:space="preserve">Must be scalable and flexible for new categories and cards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i w:val="1"/>
                <w:sz w:val="18"/>
                <w:szCs w:val="18"/>
              </w:rPr>
            </w:pPr>
            <w:r w:rsidDel="00000000" w:rsidR="00000000" w:rsidRPr="00000000">
              <w:rPr>
                <w:i w:val="1"/>
                <w:sz w:val="18"/>
                <w:szCs w:val="18"/>
                <w:rtl w:val="0"/>
              </w:rPr>
              <w:t xml:space="preserve">Completed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i w:val="1"/>
                <w:sz w:val="18"/>
                <w:szCs w:val="18"/>
              </w:rPr>
            </w:pPr>
            <w:r w:rsidDel="00000000" w:rsidR="00000000" w:rsidRPr="00000000">
              <w:rPr>
                <w:i w:val="1"/>
                <w:sz w:val="18"/>
                <w:szCs w:val="18"/>
                <w:rtl w:val="0"/>
              </w:rPr>
              <w:t xml:space="preserve">Minor adjustment: structure added for user preferences</w:t>
            </w:r>
          </w:p>
        </w:tc>
      </w:tr>
      <w:tr>
        <w:trPr>
          <w:cantSplit w:val="0"/>
          <w:trHeight w:val="18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i w:val="1"/>
                <w:sz w:val="18"/>
                <w:szCs w:val="18"/>
              </w:rPr>
            </w:pPr>
            <w:r w:rsidDel="00000000" w:rsidR="00000000" w:rsidRPr="00000000">
              <w:rPr>
                <w:i w:val="1"/>
                <w:sz w:val="18"/>
                <w:szCs w:val="18"/>
                <w:rtl w:val="0"/>
              </w:rPr>
              <w:t xml:space="preserve">Software Solution Development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i w:val="1"/>
                <w:sz w:val="18"/>
                <w:szCs w:val="18"/>
              </w:rPr>
            </w:pPr>
            <w:r w:rsidDel="00000000" w:rsidR="00000000" w:rsidRPr="00000000">
              <w:rPr>
                <w:i w:val="1"/>
                <w:sz w:val="18"/>
                <w:szCs w:val="18"/>
                <w:rtl w:val="0"/>
              </w:rPr>
              <w:t xml:space="preserve">Application development and digital card implementation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i w:val="1"/>
                <w:sz w:val="18"/>
                <w:szCs w:val="18"/>
              </w:rPr>
            </w:pPr>
            <w:r w:rsidDel="00000000" w:rsidR="00000000" w:rsidRPr="00000000">
              <w:rPr>
                <w:i w:val="1"/>
                <w:sz w:val="18"/>
                <w:szCs w:val="18"/>
                <w:rtl w:val="0"/>
              </w:rPr>
              <w:t xml:space="preserve">PC, frameworks (Ionic/Angular), documentation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i w:val="1"/>
                <w:sz w:val="18"/>
                <w:szCs w:val="18"/>
              </w:rPr>
            </w:pPr>
            <w:r w:rsidDel="00000000" w:rsidR="00000000" w:rsidRPr="00000000">
              <w:rPr>
                <w:i w:val="1"/>
                <w:sz w:val="18"/>
                <w:szCs w:val="18"/>
                <w:rtl w:val="0"/>
              </w:rPr>
              <w:t xml:space="preserve">6 weeks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i w:val="1"/>
                <w:sz w:val="18"/>
                <w:szCs w:val="18"/>
              </w:rPr>
            </w:pPr>
            <w:r w:rsidDel="00000000" w:rsidR="00000000" w:rsidRPr="00000000">
              <w:rPr>
                <w:i w:val="1"/>
                <w:sz w:val="18"/>
                <w:szCs w:val="18"/>
                <w:rtl w:val="0"/>
              </w:rPr>
              <w:t xml:space="preserve">Esteban Fierro, Francisca Herrera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i w:val="1"/>
                <w:sz w:val="18"/>
                <w:szCs w:val="18"/>
              </w:rPr>
            </w:pPr>
            <w:r w:rsidDel="00000000" w:rsidR="00000000" w:rsidRPr="00000000">
              <w:rPr>
                <w:i w:val="1"/>
                <w:sz w:val="18"/>
                <w:szCs w:val="18"/>
                <w:rtl w:val="0"/>
              </w:rPr>
              <w:t xml:space="preserve">Restriction: cross-platform compatibility</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i w:val="1"/>
                <w:sz w:val="18"/>
                <w:szCs w:val="18"/>
              </w:rPr>
            </w:pPr>
            <w:r w:rsidDel="00000000" w:rsidR="00000000" w:rsidRPr="00000000">
              <w:rPr>
                <w:i w:val="1"/>
                <w:sz w:val="18"/>
                <w:szCs w:val="18"/>
                <w:rtl w:val="0"/>
              </w:rPr>
              <w:t xml:space="preserve">In progress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i w:val="1"/>
                <w:sz w:val="18"/>
                <w:szCs w:val="18"/>
              </w:rPr>
            </w:pPr>
            <w:r w:rsidDel="00000000" w:rsidR="00000000" w:rsidRPr="00000000">
              <w:rPr>
                <w:i w:val="1"/>
                <w:sz w:val="18"/>
                <w:szCs w:val="18"/>
                <w:rtl w:val="0"/>
              </w:rPr>
              <w:t xml:space="preserve">Prioritize essential features; secondary improvements to be implemented later</w:t>
            </w:r>
          </w:p>
        </w:tc>
      </w:tr>
      <w:tr>
        <w:trPr>
          <w:cantSplit w:val="0"/>
          <w:trHeight w:val="111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i w:val="1"/>
                <w:sz w:val="18"/>
                <w:szCs w:val="18"/>
              </w:rPr>
            </w:pPr>
            <w:r w:rsidDel="00000000" w:rsidR="00000000" w:rsidRPr="00000000">
              <w:rPr>
                <w:i w:val="1"/>
                <w:sz w:val="18"/>
                <w:szCs w:val="18"/>
                <w:rtl w:val="0"/>
              </w:rPr>
              <w:t xml:space="preserve">Certification Testing</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i w:val="1"/>
                <w:sz w:val="18"/>
                <w:szCs w:val="18"/>
              </w:rPr>
            </w:pPr>
            <w:r w:rsidDel="00000000" w:rsidR="00000000" w:rsidRPr="00000000">
              <w:rPr>
                <w:i w:val="1"/>
                <w:sz w:val="18"/>
                <w:szCs w:val="18"/>
                <w:rtl w:val="0"/>
              </w:rPr>
              <w:t xml:space="preserve">Functional and usability tests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i w:val="1"/>
                <w:sz w:val="18"/>
                <w:szCs w:val="18"/>
              </w:rPr>
            </w:pPr>
            <w:r w:rsidDel="00000000" w:rsidR="00000000" w:rsidRPr="00000000">
              <w:rPr>
                <w:i w:val="1"/>
                <w:sz w:val="18"/>
                <w:szCs w:val="18"/>
                <w:rtl w:val="0"/>
              </w:rPr>
              <w:t xml:space="preserve">Mobile device, user feedback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i w:val="1"/>
                <w:sz w:val="18"/>
                <w:szCs w:val="18"/>
              </w:rPr>
            </w:pPr>
            <w:r w:rsidDel="00000000" w:rsidR="00000000" w:rsidRPr="00000000">
              <w:rPr>
                <w:i w:val="1"/>
                <w:sz w:val="18"/>
                <w:szCs w:val="18"/>
                <w:rtl w:val="0"/>
              </w:rPr>
              <w:t xml:space="preserve">1 week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i w:val="1"/>
                <w:sz w:val="18"/>
                <w:szCs w:val="18"/>
              </w:rPr>
            </w:pPr>
            <w:r w:rsidDel="00000000" w:rsidR="00000000" w:rsidRPr="00000000">
              <w:rPr>
                <w:i w:val="1"/>
                <w:sz w:val="18"/>
                <w:szCs w:val="18"/>
                <w:rtl w:val="0"/>
              </w:rPr>
              <w:t xml:space="preserve">QA / User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i w:val="1"/>
                <w:sz w:val="18"/>
                <w:szCs w:val="18"/>
              </w:rPr>
            </w:pPr>
            <w:r w:rsidDel="00000000" w:rsidR="00000000" w:rsidRPr="00000000">
              <w:rPr>
                <w:i w:val="1"/>
                <w:sz w:val="18"/>
                <w:szCs w:val="18"/>
                <w:rtl w:val="0"/>
              </w:rPr>
              <w:t xml:space="preserve">Include feedback from real users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i w:val="1"/>
                <w:sz w:val="18"/>
                <w:szCs w:val="18"/>
              </w:rPr>
            </w:pPr>
            <w:r w:rsidDel="00000000" w:rsidR="00000000" w:rsidRPr="00000000">
              <w:rPr>
                <w:i w:val="1"/>
                <w:sz w:val="18"/>
                <w:szCs w:val="18"/>
                <w:rtl w:val="0"/>
              </w:rPr>
              <w:t xml:space="preserve">In progress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i w:val="1"/>
                <w:sz w:val="18"/>
                <w:szCs w:val="18"/>
              </w:rPr>
            </w:pPr>
            <w:r w:rsidDel="00000000" w:rsidR="00000000" w:rsidRPr="00000000">
              <w:rPr>
                <w:i w:val="1"/>
                <w:sz w:val="18"/>
                <w:szCs w:val="18"/>
                <w:rtl w:val="0"/>
              </w:rPr>
              <w:t xml:space="preserve">Second round of tests planned for Sprint 3</w:t>
            </w:r>
          </w:p>
        </w:tc>
      </w:tr>
      <w:tr>
        <w:trPr>
          <w:cantSplit w:val="0"/>
          <w:trHeight w:val="118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i w:val="1"/>
                <w:sz w:val="18"/>
                <w:szCs w:val="18"/>
              </w:rPr>
            </w:pPr>
            <w:r w:rsidDel="00000000" w:rsidR="00000000" w:rsidRPr="00000000">
              <w:rPr>
                <w:i w:val="1"/>
                <w:sz w:val="18"/>
                <w:szCs w:val="18"/>
                <w:rtl w:val="0"/>
              </w:rPr>
              <w:t xml:space="preserve">Basic English Communication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i w:val="1"/>
                <w:sz w:val="18"/>
                <w:szCs w:val="18"/>
              </w:rPr>
            </w:pPr>
            <w:r w:rsidDel="00000000" w:rsidR="00000000" w:rsidRPr="00000000">
              <w:rPr>
                <w:i w:val="1"/>
                <w:sz w:val="18"/>
                <w:szCs w:val="18"/>
                <w:rtl w:val="0"/>
              </w:rPr>
              <w:t xml:space="preserve">Basic English documentation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i w:val="1"/>
                <w:sz w:val="18"/>
                <w:szCs w:val="18"/>
              </w:rPr>
            </w:pPr>
            <w:r w:rsidDel="00000000" w:rsidR="00000000" w:rsidRPr="00000000">
              <w:rPr>
                <w:i w:val="1"/>
                <w:sz w:val="18"/>
                <w:szCs w:val="18"/>
                <w:rtl w:val="0"/>
              </w:rPr>
              <w:t xml:space="preserve">PC, text editor</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i w:val="1"/>
                <w:sz w:val="18"/>
                <w:szCs w:val="18"/>
              </w:rPr>
            </w:pPr>
            <w:r w:rsidDel="00000000" w:rsidR="00000000" w:rsidRPr="00000000">
              <w:rPr>
                <w:i w:val="1"/>
                <w:sz w:val="18"/>
                <w:szCs w:val="18"/>
                <w:rtl w:val="0"/>
              </w:rPr>
              <w:t xml:space="preserve">1 week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i w:val="1"/>
                <w:sz w:val="18"/>
                <w:szCs w:val="18"/>
              </w:rPr>
            </w:pPr>
            <w:r w:rsidDel="00000000" w:rsidR="00000000" w:rsidRPr="00000000">
              <w:rPr>
                <w:i w:val="1"/>
                <w:sz w:val="18"/>
                <w:szCs w:val="18"/>
                <w:rtl w:val="0"/>
              </w:rPr>
              <w:t xml:space="preserve">Esteban Fierro, Francisca Herrera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i w:val="1"/>
                <w:sz w:val="18"/>
                <w:szCs w:val="18"/>
              </w:rPr>
            </w:pPr>
            <w:r w:rsidDel="00000000" w:rsidR="00000000" w:rsidRPr="00000000">
              <w:rPr>
                <w:i w:val="1"/>
                <w:sz w:val="18"/>
                <w:szCs w:val="18"/>
                <w:rtl w:val="0"/>
              </w:rPr>
              <w:t xml:space="preserve">Short manual with main functions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i w:val="1"/>
                <w:sz w:val="18"/>
                <w:szCs w:val="18"/>
              </w:rPr>
            </w:pPr>
            <w:r w:rsidDel="00000000" w:rsidR="00000000" w:rsidRPr="00000000">
              <w:rPr>
                <w:i w:val="1"/>
                <w:sz w:val="18"/>
                <w:szCs w:val="18"/>
                <w:rtl w:val="0"/>
              </w:rPr>
              <w:t xml:space="preserve">In progress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i w:val="1"/>
                <w:sz w:val="18"/>
                <w:szCs w:val="18"/>
              </w:rPr>
            </w:pPr>
            <w:r w:rsidDel="00000000" w:rsidR="00000000" w:rsidRPr="00000000">
              <w:rPr>
                <w:i w:val="1"/>
                <w:sz w:val="18"/>
                <w:szCs w:val="18"/>
                <w:rtl w:val="0"/>
              </w:rPr>
              <w:t xml:space="preserve">None</w:t>
            </w:r>
          </w:p>
        </w:tc>
      </w:tr>
      <w:tr>
        <w:trPr>
          <w:cantSplit w:val="0"/>
          <w:trHeight w:val="153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i w:val="1"/>
                <w:sz w:val="18"/>
                <w:szCs w:val="18"/>
              </w:rPr>
            </w:pPr>
            <w:r w:rsidDel="00000000" w:rsidR="00000000" w:rsidRPr="00000000">
              <w:rPr>
                <w:i w:val="1"/>
                <w:sz w:val="18"/>
                <w:szCs w:val="18"/>
                <w:rtl w:val="0"/>
              </w:rPr>
              <w:t xml:space="preserve">IT Project Management</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i w:val="1"/>
                <w:sz w:val="18"/>
                <w:szCs w:val="18"/>
              </w:rPr>
            </w:pPr>
            <w:r w:rsidDel="00000000" w:rsidR="00000000" w:rsidRPr="00000000">
              <w:rPr>
                <w:i w:val="1"/>
                <w:sz w:val="18"/>
                <w:szCs w:val="18"/>
                <w:rtl w:val="0"/>
              </w:rPr>
              <w:t xml:space="preserve">Final project presentation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i w:val="1"/>
                <w:sz w:val="18"/>
                <w:szCs w:val="18"/>
              </w:rPr>
            </w:pPr>
            <w:r w:rsidDel="00000000" w:rsidR="00000000" w:rsidRPr="00000000">
              <w:rPr>
                <w:i w:val="1"/>
                <w:sz w:val="18"/>
                <w:szCs w:val="18"/>
                <w:rtl w:val="0"/>
              </w:rPr>
              <w:t xml:space="preserve">PowerPoint/Canva presentation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i w:val="1"/>
                <w:sz w:val="18"/>
                <w:szCs w:val="18"/>
              </w:rPr>
            </w:pPr>
            <w:r w:rsidDel="00000000" w:rsidR="00000000" w:rsidRPr="00000000">
              <w:rPr>
                <w:i w:val="1"/>
                <w:sz w:val="18"/>
                <w:szCs w:val="18"/>
                <w:rtl w:val="0"/>
              </w:rPr>
              <w:t xml:space="preserve">1 week</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i w:val="1"/>
                <w:sz w:val="18"/>
                <w:szCs w:val="18"/>
              </w:rPr>
            </w:pPr>
            <w:r w:rsidDel="00000000" w:rsidR="00000000" w:rsidRPr="00000000">
              <w:rPr>
                <w:i w:val="1"/>
                <w:sz w:val="18"/>
                <w:szCs w:val="18"/>
                <w:rtl w:val="0"/>
              </w:rPr>
              <w:t xml:space="preserve">Esteban Fierro, Francisca Herrera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i w:val="1"/>
                <w:sz w:val="18"/>
                <w:szCs w:val="18"/>
              </w:rPr>
            </w:pPr>
            <w:r w:rsidDel="00000000" w:rsidR="00000000" w:rsidRPr="00000000">
              <w:rPr>
                <w:i w:val="1"/>
                <w:sz w:val="18"/>
                <w:szCs w:val="18"/>
                <w:rtl w:val="0"/>
              </w:rPr>
              <w:t xml:space="preserve">Include application demo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i w:val="1"/>
                <w:sz w:val="18"/>
                <w:szCs w:val="18"/>
              </w:rPr>
            </w:pPr>
            <w:r w:rsidDel="00000000" w:rsidR="00000000" w:rsidRPr="00000000">
              <w:rPr>
                <w:i w:val="1"/>
                <w:sz w:val="18"/>
                <w:szCs w:val="18"/>
                <w:rtl w:val="0"/>
              </w:rPr>
              <w:t xml:space="preserve">Not started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i w:val="1"/>
                <w:sz w:val="18"/>
                <w:szCs w:val="18"/>
              </w:rPr>
            </w:pPr>
            <w:r w:rsidDel="00000000" w:rsidR="00000000" w:rsidRPr="00000000">
              <w:rPr>
                <w:i w:val="1"/>
                <w:sz w:val="18"/>
                <w:szCs w:val="18"/>
                <w:rtl w:val="0"/>
              </w:rPr>
              <w:t xml:space="preserve">Adjust content based on feedback; include prototype video</w:t>
            </w:r>
          </w:p>
        </w:tc>
      </w:tr>
    </w:tbl>
    <w:p w:rsidR="00000000" w:rsidDel="00000000" w:rsidP="00000000" w:rsidRDefault="00000000" w:rsidRPr="00000000" w14:paraId="0000006C">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rPr>
          <w:color w:val="595959"/>
          <w:sz w:val="2"/>
          <w:szCs w:val="2"/>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shd w:fill="d9e2f3" w:val="clea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3. Adjustments Based on Monitoring</w:t>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0">
            <w:pPr>
              <w:jc w:val="both"/>
              <w:rPr>
                <w:i w:val="1"/>
                <w:color w:val="548dd4"/>
                <w:sz w:val="20"/>
                <w:szCs w:val="20"/>
              </w:rPr>
            </w:pPr>
            <w:r w:rsidDel="00000000" w:rsidR="00000000" w:rsidRPr="00000000">
              <w:rPr>
                <w:color w:val="1f3864"/>
                <w:rtl w:val="0"/>
              </w:rPr>
              <w:t xml:space="preserve">Factors That Have Facilitated or Hindered Project Development</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1">
            <w:pPr>
              <w:spacing w:after="240" w:before="240" w:line="240" w:lineRule="auto"/>
              <w:rPr>
                <w:i w:val="1"/>
                <w:sz w:val="20"/>
                <w:szCs w:val="20"/>
              </w:rPr>
            </w:pPr>
            <w:r w:rsidDel="00000000" w:rsidR="00000000" w:rsidRPr="00000000">
              <w:rPr>
                <w:i w:val="1"/>
                <w:sz w:val="20"/>
                <w:szCs w:val="20"/>
                <w:rtl w:val="0"/>
              </w:rPr>
              <w:t xml:space="preserve">Facilitating Factors:</w:t>
            </w:r>
          </w:p>
          <w:p w:rsidR="00000000" w:rsidDel="00000000" w:rsidP="00000000" w:rsidRDefault="00000000" w:rsidRPr="00000000" w14:paraId="00000072">
            <w:pPr>
              <w:numPr>
                <w:ilvl w:val="0"/>
                <w:numId w:val="1"/>
              </w:numPr>
              <w:spacing w:after="0" w:afterAutospacing="0" w:before="240" w:line="240" w:lineRule="auto"/>
              <w:ind w:left="720" w:hanging="360"/>
              <w:rPr>
                <w:i w:val="1"/>
                <w:sz w:val="20"/>
                <w:szCs w:val="20"/>
              </w:rPr>
            </w:pPr>
            <w:r w:rsidDel="00000000" w:rsidR="00000000" w:rsidRPr="00000000">
              <w:rPr>
                <w:i w:val="1"/>
                <w:sz w:val="20"/>
                <w:szCs w:val="20"/>
                <w:rtl w:val="0"/>
              </w:rPr>
              <w:t xml:space="preserve">Supervisor Feedback: Comments received have clarified project direction, resolved documentation questions (including budgets), and maintained consistency and quality in progress.</w:t>
            </w:r>
          </w:p>
          <w:p w:rsidR="00000000" w:rsidDel="00000000" w:rsidP="00000000" w:rsidRDefault="00000000" w:rsidRPr="00000000" w14:paraId="00000073">
            <w:pPr>
              <w:numPr>
                <w:ilvl w:val="0"/>
                <w:numId w:val="1"/>
              </w:numPr>
              <w:spacing w:after="240" w:before="0" w:beforeAutospacing="0" w:line="240" w:lineRule="auto"/>
              <w:ind w:left="720" w:hanging="360"/>
              <w:rPr>
                <w:i w:val="1"/>
                <w:sz w:val="20"/>
                <w:szCs w:val="20"/>
              </w:rPr>
            </w:pPr>
            <w:r w:rsidDel="00000000" w:rsidR="00000000" w:rsidRPr="00000000">
              <w:rPr>
                <w:i w:val="1"/>
                <w:sz w:val="20"/>
                <w:szCs w:val="20"/>
                <w:rtl w:val="0"/>
              </w:rPr>
              <w:t xml:space="preserve">Use of Artificial Intelligence: AI has been used to improve document writing and support some programming tasks, streamlining processes and increasing accuracy in documentation and coding.</w:t>
            </w:r>
          </w:p>
          <w:p w:rsidR="00000000" w:rsidDel="00000000" w:rsidP="00000000" w:rsidRDefault="00000000" w:rsidRPr="00000000" w14:paraId="00000074">
            <w:pPr>
              <w:spacing w:after="240" w:before="240" w:line="240" w:lineRule="auto"/>
              <w:rPr>
                <w:i w:val="1"/>
                <w:sz w:val="20"/>
                <w:szCs w:val="20"/>
              </w:rPr>
            </w:pPr>
            <w:r w:rsidDel="00000000" w:rsidR="00000000" w:rsidRPr="00000000">
              <w:rPr>
                <w:i w:val="1"/>
                <w:sz w:val="20"/>
                <w:szCs w:val="20"/>
                <w:rtl w:val="0"/>
              </w:rPr>
              <w:t xml:space="preserve">Hindering Factors:</w:t>
            </w:r>
          </w:p>
          <w:p w:rsidR="00000000" w:rsidDel="00000000" w:rsidP="00000000" w:rsidRDefault="00000000" w:rsidRPr="00000000" w14:paraId="00000075">
            <w:pPr>
              <w:numPr>
                <w:ilvl w:val="0"/>
                <w:numId w:val="4"/>
              </w:numPr>
              <w:spacing w:after="0" w:afterAutospacing="0" w:before="240" w:line="240" w:lineRule="auto"/>
              <w:ind w:left="720" w:hanging="360"/>
              <w:rPr>
                <w:i w:val="1"/>
                <w:sz w:val="20"/>
                <w:szCs w:val="20"/>
              </w:rPr>
            </w:pPr>
            <w:r w:rsidDel="00000000" w:rsidR="00000000" w:rsidRPr="00000000">
              <w:rPr>
                <w:i w:val="1"/>
                <w:sz w:val="20"/>
                <w:szCs w:val="20"/>
                <w:rtl w:val="0"/>
              </w:rPr>
              <w:t xml:space="preserve">Time Limitation: The limited time available has required prioritizing activities and focusing on critical deliverables, affecting the planned development pace.</w:t>
            </w:r>
          </w:p>
          <w:p w:rsidR="00000000" w:rsidDel="00000000" w:rsidP="00000000" w:rsidRDefault="00000000" w:rsidRPr="00000000" w14:paraId="00000076">
            <w:pPr>
              <w:numPr>
                <w:ilvl w:val="0"/>
                <w:numId w:val="4"/>
              </w:numPr>
              <w:spacing w:after="240" w:before="0" w:beforeAutospacing="0" w:line="240" w:lineRule="auto"/>
              <w:ind w:left="720" w:hanging="360"/>
              <w:rPr>
                <w:i w:val="1"/>
                <w:sz w:val="20"/>
                <w:szCs w:val="20"/>
              </w:rPr>
            </w:pPr>
            <w:r w:rsidDel="00000000" w:rsidR="00000000" w:rsidRPr="00000000">
              <w:rPr>
                <w:i w:val="1"/>
                <w:sz w:val="20"/>
                <w:szCs w:val="20"/>
                <w:rtl w:val="0"/>
              </w:rPr>
              <w:t xml:space="preserve">Search and Completion of Professional Internship: Searching for and completing the internship has reduced the time and focus available for the project, partially delaying some planned tasks.</w:t>
            </w:r>
            <w:r w:rsidDel="00000000" w:rsidR="00000000" w:rsidRPr="00000000">
              <w:rPr>
                <w:rtl w:val="0"/>
              </w:rPr>
            </w:r>
          </w:p>
        </w:tc>
      </w:tr>
    </w:tbl>
    <w:p w:rsidR="00000000" w:rsidDel="00000000" w:rsidP="00000000" w:rsidRDefault="00000000" w:rsidRPr="00000000" w14:paraId="00000077">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8">
            <w:pPr>
              <w:jc w:val="both"/>
              <w:rPr>
                <w:i w:val="1"/>
                <w:color w:val="548dd4"/>
                <w:sz w:val="20"/>
                <w:szCs w:val="20"/>
              </w:rPr>
            </w:pPr>
            <w:r w:rsidDel="00000000" w:rsidR="00000000" w:rsidRPr="00000000">
              <w:rPr>
                <w:color w:val="1f3864"/>
                <w:rtl w:val="0"/>
              </w:rPr>
              <w:t xml:space="preserve">Adjusted or Eliminated Activities</w:t>
            </w:r>
            <w:r w:rsidDel="00000000" w:rsidR="00000000" w:rsidRPr="00000000">
              <w:rPr>
                <w:rFonts w:ascii="Calibri" w:cs="Calibri" w:eastAsia="Calibri" w:hAnsi="Calibri"/>
                <w:color w:val="1f3864"/>
                <w:rtl w:val="0"/>
              </w:rPr>
              <w:t xml:space="preserve">: </w:t>
            </w:r>
            <w:r w:rsidDel="00000000" w:rsidR="00000000" w:rsidRPr="00000000">
              <w:rPr>
                <w:rtl w:val="0"/>
              </w:rPr>
            </w:r>
          </w:p>
          <w:p w:rsidR="00000000" w:rsidDel="00000000" w:rsidP="00000000" w:rsidRDefault="00000000" w:rsidRPr="00000000" w14:paraId="00000079">
            <w:pPr>
              <w:spacing w:after="0" w:line="240" w:lineRule="auto"/>
              <w:jc w:val="both"/>
              <w:rPr>
                <w:i w:val="1"/>
                <w:sz w:val="20"/>
                <w:szCs w:val="20"/>
              </w:rPr>
            </w:pPr>
            <w:r w:rsidDel="00000000" w:rsidR="00000000" w:rsidRPr="00000000">
              <w:rPr>
                <w:i w:val="1"/>
                <w:sz w:val="20"/>
                <w:szCs w:val="20"/>
                <w:rtl w:val="0"/>
              </w:rPr>
              <w:t xml:space="preserve">During the planning and execution of the project, significant adjustments were made to the original idea. Initially, the ComunicaTEA application was intended to teach about Autism Spectrum Disorder (ASD) and its derivatives, incorporating a concept library and encouraging users to express opinions and emotions through non-verbal communication cards.</w:t>
            </w:r>
          </w:p>
          <w:p w:rsidR="00000000" w:rsidDel="00000000" w:rsidP="00000000" w:rsidRDefault="00000000" w:rsidRPr="00000000" w14:paraId="0000007A">
            <w:pPr>
              <w:spacing w:after="0" w:line="240" w:lineRule="auto"/>
              <w:jc w:val="both"/>
              <w:rPr>
                <w:i w:val="1"/>
                <w:sz w:val="20"/>
                <w:szCs w:val="20"/>
              </w:rPr>
            </w:pPr>
            <w:r w:rsidDel="00000000" w:rsidR="00000000" w:rsidRPr="00000000">
              <w:rPr>
                <w:i w:val="1"/>
                <w:sz w:val="20"/>
                <w:szCs w:val="20"/>
                <w:rtl w:val="0"/>
              </w:rPr>
              <w:t xml:space="preserve">However, due to time constraints and feedback received from our supervisors, the project focus shifted to the digitalization and modernization of the communication cards, prioritizing the expression of opinions and emotions by users. As a result, some planned activities were modified or eliminated, including the creation of the concept library, to focus resources and effort on developing the main interactive card module.</w:t>
            </w:r>
          </w:p>
          <w:p w:rsidR="00000000" w:rsidDel="00000000" w:rsidP="00000000" w:rsidRDefault="00000000" w:rsidRPr="00000000" w14:paraId="0000007B">
            <w:pPr>
              <w:spacing w:after="0" w:line="240" w:lineRule="auto"/>
              <w:jc w:val="both"/>
              <w:rPr>
                <w:i w:val="1"/>
                <w:sz w:val="18"/>
                <w:szCs w:val="18"/>
              </w:rPr>
            </w:pPr>
            <w:r w:rsidDel="00000000" w:rsidR="00000000" w:rsidRPr="00000000">
              <w:rPr>
                <w:i w:val="1"/>
                <w:sz w:val="20"/>
                <w:szCs w:val="20"/>
                <w:rtl w:val="0"/>
              </w:rPr>
              <w:t xml:space="preserve">These adjustments allow the project to achieve its objectives more realistically while maintaining the core functionality of supporting communication for users with ASD.</w:t>
            </w:r>
            <w:r w:rsidDel="00000000" w:rsidR="00000000" w:rsidRPr="00000000">
              <w:rPr>
                <w:rtl w:val="0"/>
              </w:rPr>
            </w:r>
          </w:p>
        </w:tc>
      </w:tr>
    </w:tbl>
    <w:p w:rsidR="00000000" w:rsidDel="00000000" w:rsidP="00000000" w:rsidRDefault="00000000" w:rsidRPr="00000000" w14:paraId="0000007C">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E">
            <w:pPr>
              <w:jc w:val="both"/>
              <w:rPr>
                <w:i w:val="1"/>
                <w:color w:val="548dd4"/>
                <w:sz w:val="20"/>
                <w:szCs w:val="20"/>
              </w:rPr>
            </w:pPr>
            <w:r w:rsidDel="00000000" w:rsidR="00000000" w:rsidRPr="00000000">
              <w:rPr>
                <w:color w:val="1f3864"/>
                <w:rtl w:val="0"/>
              </w:rPr>
              <w:t xml:space="preserve">Activities Not Started or Delayed</w:t>
            </w:r>
            <w:r w:rsidDel="00000000" w:rsidR="00000000" w:rsidRPr="00000000">
              <w:rPr>
                <w:rFonts w:ascii="Calibri" w:cs="Calibri" w:eastAsia="Calibri" w:hAnsi="Calibri"/>
                <w:color w:val="1f3864"/>
                <w:rtl w:val="0"/>
              </w:rPr>
              <w:t xml:space="preserve">:</w:t>
            </w:r>
            <w:r w:rsidDel="00000000" w:rsidR="00000000" w:rsidRPr="00000000">
              <w:rPr>
                <w:rtl w:val="0"/>
              </w:rPr>
            </w:r>
          </w:p>
          <w:p w:rsidR="00000000" w:rsidDel="00000000" w:rsidP="00000000" w:rsidRDefault="00000000" w:rsidRPr="00000000" w14:paraId="0000007F">
            <w:pPr>
              <w:spacing w:after="0" w:line="240" w:lineRule="auto"/>
              <w:jc w:val="both"/>
              <w:rPr>
                <w:i w:val="1"/>
                <w:sz w:val="20"/>
                <w:szCs w:val="20"/>
              </w:rPr>
            </w:pPr>
            <w:r w:rsidDel="00000000" w:rsidR="00000000" w:rsidRPr="00000000">
              <w:rPr>
                <w:i w:val="1"/>
                <w:sz w:val="20"/>
                <w:szCs w:val="20"/>
                <w:rtl w:val="0"/>
              </w:rPr>
              <w:t xml:space="preserve">The activities corresponding to Sprint 3, which mainly involve the implementation of AI for card reading, are delayed due to time limitations and other previously mentioned priorities, such as the professional internship.</w:t>
            </w:r>
          </w:p>
          <w:p w:rsidR="00000000" w:rsidDel="00000000" w:rsidP="00000000" w:rsidRDefault="00000000" w:rsidRPr="00000000" w14:paraId="00000080">
            <w:pPr>
              <w:spacing w:after="0" w:line="240" w:lineRule="auto"/>
              <w:jc w:val="both"/>
              <w:rPr>
                <w:i w:val="1"/>
                <w:sz w:val="18"/>
                <w:szCs w:val="18"/>
              </w:rPr>
            </w:pPr>
            <w:r w:rsidDel="00000000" w:rsidR="00000000" w:rsidRPr="00000000">
              <w:rPr>
                <w:i w:val="1"/>
                <w:sz w:val="20"/>
                <w:szCs w:val="20"/>
                <w:rtl w:val="0"/>
              </w:rPr>
              <w:t xml:space="preserve">To advance these activities, the plan is to prioritize the essential functionalities of the AI module, leaving secondary improvements or aesthetic adjustments for later stages. This strategy ensures continued project progress without compromising the quality or core functionality of the application..</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Development</w:t>
          </w:r>
        </w:p>
        <w:p w:rsidR="00000000" w:rsidDel="00000000" w:rsidP="00000000" w:rsidRDefault="00000000" w:rsidRPr="00000000" w14:paraId="0000008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60" w:hanging="360"/>
      </w:pPr>
      <w:rPr>
        <w:color w:val="000000"/>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FcaHJ/Proyecto-ComunicaTE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u/1/folders/1G5IN9TA9XMbkTFfD3I9ri89nshO7yPx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MVUK5eY7OjVRBDLJJRK1J5Iug==">CgMxLjAaHwoBMBIaChgICVIUChJ0YWJsZS51dDk4Z202YjU3eTMyDmgua3F5bDlxdHRzYzV2OAByITFpdFdkU2FyWnRLNkMwdjBKZUZVaDVmdEt3ZHlJSTFlZg==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