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3F9" w:rsidRDefault="0058146A" w:rsidP="005C3853">
      <w:pPr>
        <w:widowControl w:val="0"/>
        <w:spacing w:line="240" w:lineRule="auto"/>
        <w:rPr>
          <w:rFonts w:ascii="Calibri" w:eastAsia="Times New Roman" w:hAnsi="Calibri" w:cs="Calibri"/>
          <w:lang w:eastAsia="es-MX"/>
        </w:rPr>
      </w:pPr>
      <w:r w:rsidRPr="00EB000E">
        <w:rPr>
          <w:rFonts w:cstheme="minorHAnsi"/>
          <w:b/>
          <w:sz w:val="24"/>
          <w:szCs w:val="24"/>
        </w:rPr>
        <w:t>ALTAS MAVI</w:t>
      </w:r>
      <w:r w:rsidR="00D82F7E" w:rsidRPr="00033EF1">
        <w:rPr>
          <w:rFonts w:cstheme="minorHAnsi"/>
          <w:b/>
          <w:sz w:val="24"/>
          <w:szCs w:val="24"/>
        </w:rPr>
        <w:t>.</w:t>
      </w:r>
      <w:r w:rsidR="005C3853">
        <w:rPr>
          <w:rFonts w:ascii="Calibri" w:eastAsia="Times New Roman" w:hAnsi="Calibri" w:cs="Calibri"/>
          <w:lang w:eastAsia="es-MX"/>
        </w:rPr>
        <w:t xml:space="preserve"> </w:t>
      </w:r>
    </w:p>
    <w:p w:rsidR="005C3853" w:rsidRDefault="005C3853" w:rsidP="005C3853">
      <w:pPr>
        <w:widowControl w:val="0"/>
        <w:spacing w:line="240" w:lineRule="auto"/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lang w:eastAsia="es-MX"/>
        </w:rPr>
        <w:t xml:space="preserve">En </w:t>
      </w:r>
      <w:proofErr w:type="spellStart"/>
      <w:r>
        <w:rPr>
          <w:rFonts w:ascii="Calibri" w:eastAsia="Times New Roman" w:hAnsi="Calibri" w:cs="Calibri"/>
          <w:lang w:eastAsia="es-MX"/>
        </w:rPr>
        <w:t>intelisis</w:t>
      </w:r>
      <w:proofErr w:type="spellEnd"/>
      <w:r>
        <w:rPr>
          <w:rFonts w:ascii="Calibri" w:eastAsia="Times New Roman" w:hAnsi="Calibri" w:cs="Calibri"/>
          <w:lang w:eastAsia="es-MX"/>
        </w:rPr>
        <w:t xml:space="preserve"> MAVI buscar la siguiente ruta: Cuentas </w:t>
      </w:r>
      <w:r w:rsidRPr="005C3853">
        <w:rPr>
          <w:rFonts w:ascii="Calibri" w:eastAsia="Times New Roman" w:hAnsi="Calibri" w:cs="Calibri"/>
          <w:lang w:eastAsia="es-MX"/>
        </w:rPr>
        <w:sym w:font="Wingdings" w:char="F0E0"/>
      </w:r>
      <w:r>
        <w:rPr>
          <w:rFonts w:ascii="Calibri" w:eastAsia="Times New Roman" w:hAnsi="Calibri" w:cs="Calibri"/>
          <w:lang w:eastAsia="es-MX"/>
        </w:rPr>
        <w:t xml:space="preserve"> Agentes</w:t>
      </w:r>
    </w:p>
    <w:p w:rsidR="005C3853" w:rsidRDefault="005C3853" w:rsidP="005C3853">
      <w:pPr>
        <w:widowControl w:val="0"/>
        <w:spacing w:line="240" w:lineRule="auto"/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noProof/>
          <w:lang w:eastAsia="es-MX"/>
        </w:rPr>
        <w:drawing>
          <wp:inline distT="0" distB="0" distL="0" distR="0">
            <wp:extent cx="5180271" cy="2913091"/>
            <wp:effectExtent l="19050" t="0" r="1329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823" cy="2915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853" w:rsidRDefault="005C3853" w:rsidP="005C3853">
      <w:pPr>
        <w:widowControl w:val="0"/>
        <w:spacing w:line="240" w:lineRule="auto"/>
        <w:rPr>
          <w:rFonts w:ascii="Calibri" w:eastAsia="Times New Roman" w:hAnsi="Calibri" w:cs="Calibri"/>
          <w:lang w:eastAsia="es-MX"/>
        </w:rPr>
      </w:pPr>
    </w:p>
    <w:p w:rsidR="005C3853" w:rsidRDefault="005C3853" w:rsidP="005C3853">
      <w:pPr>
        <w:widowControl w:val="0"/>
        <w:spacing w:line="240" w:lineRule="auto"/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lang w:eastAsia="es-MX"/>
        </w:rPr>
        <w:t>Se abrirá la siguiente ventana y seleccionamos el botón de “Nuevo”</w:t>
      </w:r>
    </w:p>
    <w:p w:rsidR="005C3853" w:rsidRDefault="005C3853" w:rsidP="005C3853">
      <w:pPr>
        <w:widowControl w:val="0"/>
        <w:spacing w:line="240" w:lineRule="auto"/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noProof/>
          <w:lang w:eastAsia="es-MX"/>
        </w:rPr>
        <w:lastRenderedPageBreak/>
        <w:drawing>
          <wp:inline distT="0" distB="0" distL="0" distR="0">
            <wp:extent cx="6062773" cy="3512642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568" cy="3521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853" w:rsidRDefault="005C3853" w:rsidP="005C3853">
      <w:pPr>
        <w:widowControl w:val="0"/>
        <w:spacing w:line="240" w:lineRule="auto"/>
        <w:rPr>
          <w:rFonts w:ascii="Calibri" w:eastAsia="Times New Roman" w:hAnsi="Calibri" w:cs="Calibri"/>
          <w:lang w:eastAsia="es-MX"/>
        </w:rPr>
      </w:pPr>
    </w:p>
    <w:p w:rsidR="005C3853" w:rsidRDefault="005C3853" w:rsidP="005C3853">
      <w:pPr>
        <w:widowControl w:val="0"/>
        <w:spacing w:line="240" w:lineRule="auto"/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lang w:eastAsia="es-MX"/>
        </w:rPr>
        <w:t>Se abrirá la siguiente ventana.</w:t>
      </w:r>
    </w:p>
    <w:p w:rsidR="005C3853" w:rsidRDefault="005C3853" w:rsidP="005C3853">
      <w:pPr>
        <w:widowControl w:val="0"/>
        <w:spacing w:line="240" w:lineRule="auto"/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noProof/>
          <w:lang w:eastAsia="es-MX"/>
        </w:rPr>
        <w:lastRenderedPageBreak/>
        <w:drawing>
          <wp:inline distT="0" distB="0" distL="0" distR="0">
            <wp:extent cx="6120130" cy="5271176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71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853" w:rsidRDefault="005C3853" w:rsidP="005C3853">
      <w:pPr>
        <w:widowControl w:val="0"/>
        <w:spacing w:line="240" w:lineRule="auto"/>
        <w:rPr>
          <w:rFonts w:ascii="Calibri" w:eastAsia="Times New Roman" w:hAnsi="Calibri" w:cs="Calibri"/>
          <w:lang w:eastAsia="es-MX"/>
        </w:rPr>
      </w:pPr>
    </w:p>
    <w:p w:rsidR="006037F5" w:rsidRDefault="00DB1341" w:rsidP="000703F9">
      <w:pPr>
        <w:pStyle w:val="Prrafodelista"/>
        <w:rPr>
          <w:rFonts w:ascii="Calibri" w:eastAsia="Times New Roman" w:hAnsi="Calibri" w:cs="Calibri"/>
          <w:szCs w:val="28"/>
          <w:lang w:eastAsia="es-MX"/>
        </w:rPr>
      </w:pPr>
      <w:r>
        <w:rPr>
          <w:rFonts w:ascii="Calibri" w:eastAsia="Times New Roman" w:hAnsi="Calibri" w:cs="Calibri"/>
          <w:lang w:eastAsia="es-MX"/>
        </w:rPr>
        <w:t xml:space="preserve">Dependiendo del puesto es el llenado de la información solicitada, a continuación se detalla lo que se debe de poner en cada apartado dependiendo del puesto. Actualmente los puestos de cobranza lo realiza el </w:t>
      </w:r>
      <w:r>
        <w:rPr>
          <w:rFonts w:ascii="Calibri" w:eastAsia="Times New Roman" w:hAnsi="Calibri" w:cs="Calibri"/>
          <w:lang w:eastAsia="es-MX"/>
        </w:rPr>
        <w:lastRenderedPageBreak/>
        <w:t xml:space="preserve">departamento de </w:t>
      </w:r>
      <w:r w:rsidR="006037F5">
        <w:rPr>
          <w:rFonts w:ascii="Calibri" w:eastAsia="Times New Roman" w:hAnsi="Calibri" w:cs="Calibri"/>
          <w:lang w:eastAsia="es-MX"/>
        </w:rPr>
        <w:t xml:space="preserve">COBRANZA. </w:t>
      </w:r>
      <w:r w:rsidR="006037F5">
        <w:rPr>
          <w:rFonts w:ascii="Calibri" w:eastAsia="Times New Roman" w:hAnsi="Calibri" w:cs="Calibri"/>
          <w:szCs w:val="28"/>
          <w:lang w:eastAsia="es-MX"/>
        </w:rPr>
        <w:t>Para el departamento de VENTAS PISO, se necesita el visto bueno del supervisor o divisional y continuamente se solicitan solamente cambios de sucursal.</w:t>
      </w:r>
    </w:p>
    <w:p w:rsidR="006037F5" w:rsidRDefault="006037F5" w:rsidP="000703F9">
      <w:pPr>
        <w:pStyle w:val="Prrafodelista"/>
        <w:rPr>
          <w:rFonts w:ascii="Calibri" w:eastAsia="Times New Roman" w:hAnsi="Calibri" w:cs="Calibri"/>
          <w:szCs w:val="28"/>
          <w:lang w:eastAsia="es-MX"/>
        </w:rPr>
      </w:pPr>
    </w:p>
    <w:p w:rsidR="006037F5" w:rsidRDefault="006037F5" w:rsidP="000703F9">
      <w:pPr>
        <w:pStyle w:val="Prrafodelista"/>
        <w:rPr>
          <w:rFonts w:ascii="Calibri" w:eastAsia="Times New Roman" w:hAnsi="Calibri" w:cs="Calibri"/>
          <w:szCs w:val="28"/>
          <w:lang w:eastAsia="es-MX"/>
        </w:rPr>
      </w:pPr>
      <w:r>
        <w:rPr>
          <w:rFonts w:ascii="Calibri" w:eastAsia="Times New Roman" w:hAnsi="Calibri" w:cs="Calibri"/>
          <w:szCs w:val="28"/>
          <w:lang w:eastAsia="es-MX"/>
        </w:rPr>
        <w:t>Para el departamento de VENTAS TECNOLÓGICAS se solicita continuamente el cambio de sucursal, y para ellos no es necesario un visto bueno, se cambian de sucursal con una simple solicitud.</w:t>
      </w:r>
    </w:p>
    <w:p w:rsidR="006037F5" w:rsidRDefault="006037F5" w:rsidP="006037F5">
      <w:pPr>
        <w:rPr>
          <w:rFonts w:ascii="Calibri" w:eastAsia="Times New Roman" w:hAnsi="Calibri" w:cs="Calibri"/>
          <w:lang w:eastAsia="es-MX"/>
        </w:rPr>
      </w:pPr>
      <w:r>
        <w:rPr>
          <w:noProof/>
          <w:lang w:eastAsia="es-MX"/>
        </w:rPr>
        <w:drawing>
          <wp:inline distT="0" distB="0" distL="0" distR="0">
            <wp:extent cx="6120130" cy="5952968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52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7F5" w:rsidRDefault="006037F5" w:rsidP="006037F5">
      <w:pPr>
        <w:rPr>
          <w:rFonts w:ascii="Calibri" w:eastAsia="Times New Roman" w:hAnsi="Calibri" w:cs="Calibri"/>
          <w:lang w:eastAsia="es-MX"/>
        </w:rPr>
      </w:pPr>
    </w:p>
    <w:p w:rsidR="006037F5" w:rsidRDefault="006037F5" w:rsidP="006037F5">
      <w:pPr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lang w:eastAsia="es-MX"/>
        </w:rPr>
        <w:t>Para el departamento de CRÉDITO</w:t>
      </w:r>
      <w:r w:rsidR="006D060B">
        <w:rPr>
          <w:rFonts w:ascii="Calibri" w:eastAsia="Times New Roman" w:hAnsi="Calibri" w:cs="Calibri"/>
          <w:lang w:eastAsia="es-MX"/>
        </w:rPr>
        <w:t>, además dar de alta a los supervisores, también</w:t>
      </w:r>
      <w:r>
        <w:rPr>
          <w:rFonts w:ascii="Calibri" w:eastAsia="Times New Roman" w:hAnsi="Calibri" w:cs="Calibri"/>
          <w:lang w:eastAsia="es-MX"/>
        </w:rPr>
        <w:t xml:space="preserve"> se solicita que los </w:t>
      </w:r>
      <w:r w:rsidR="006D060B">
        <w:rPr>
          <w:rFonts w:ascii="Calibri" w:eastAsia="Times New Roman" w:hAnsi="Calibri" w:cs="Calibri"/>
          <w:lang w:eastAsia="es-MX"/>
        </w:rPr>
        <w:t xml:space="preserve">integremos </w:t>
      </w:r>
      <w:r>
        <w:rPr>
          <w:rFonts w:ascii="Calibri" w:eastAsia="Times New Roman" w:hAnsi="Calibri" w:cs="Calibri"/>
          <w:lang w:eastAsia="es-MX"/>
        </w:rPr>
        <w:t>dentro de un equipo. Para esto es necesario que se nos indique el jefe del equipo y buscarlos en la siguiente pantalla</w:t>
      </w:r>
      <w:r w:rsidR="006D060B">
        <w:rPr>
          <w:rFonts w:ascii="Calibri" w:eastAsia="Times New Roman" w:hAnsi="Calibri" w:cs="Calibri"/>
          <w:lang w:eastAsia="es-MX"/>
        </w:rPr>
        <w:t xml:space="preserve"> y buscando EQSUP*</w:t>
      </w:r>
    </w:p>
    <w:p w:rsidR="006D060B" w:rsidRDefault="006D060B" w:rsidP="006037F5">
      <w:pPr>
        <w:rPr>
          <w:rFonts w:ascii="Calibri" w:eastAsia="Times New Roman" w:hAnsi="Calibri" w:cs="Calibri"/>
          <w:lang w:eastAsia="es-MX"/>
        </w:rPr>
      </w:pPr>
      <w:r w:rsidRPr="006D060B">
        <w:rPr>
          <w:rFonts w:ascii="Calibri" w:eastAsia="Times New Roman" w:hAnsi="Calibri" w:cs="Calibri"/>
          <w:lang w:eastAsia="es-MX"/>
        </w:rPr>
        <w:drawing>
          <wp:inline distT="0" distB="0" distL="0" distR="0">
            <wp:extent cx="6062773" cy="3512642"/>
            <wp:effectExtent l="19050" t="0" r="0" b="0"/>
            <wp:docPr id="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568" cy="3521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60B" w:rsidRDefault="006D060B" w:rsidP="006037F5">
      <w:pPr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noProof/>
          <w:lang w:eastAsia="es-MX"/>
        </w:rPr>
        <w:drawing>
          <wp:inline distT="0" distB="0" distL="0" distR="0">
            <wp:extent cx="6107822" cy="2902688"/>
            <wp:effectExtent l="19050" t="0" r="7228" b="0"/>
            <wp:docPr id="1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922" cy="2903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060B" w:rsidRDefault="006D060B" w:rsidP="006037F5">
      <w:pPr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lang w:eastAsia="es-MX"/>
        </w:rPr>
        <w:t>Se selecciona el equipo en donde se pondrá al nuevo supervisor y en la ventana que se abrirá seleccionar el icono de equipos (el ícono de los monitos)</w:t>
      </w:r>
    </w:p>
    <w:p w:rsidR="006D060B" w:rsidRDefault="006D060B" w:rsidP="006037F5">
      <w:pPr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noProof/>
          <w:lang w:eastAsia="es-MX"/>
        </w:rPr>
        <w:drawing>
          <wp:inline distT="0" distB="0" distL="0" distR="0">
            <wp:extent cx="5446085" cy="4519250"/>
            <wp:effectExtent l="19050" t="0" r="221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62448" t="22870" r="10204" b="18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267" cy="4536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60B" w:rsidRDefault="006D060B" w:rsidP="006037F5">
      <w:pPr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noProof/>
          <w:lang w:eastAsia="es-MX"/>
        </w:rPr>
        <w:drawing>
          <wp:inline distT="0" distB="0" distL="0" distR="0">
            <wp:extent cx="6120130" cy="5134109"/>
            <wp:effectExtent l="19050" t="0" r="0" b="0"/>
            <wp:docPr id="1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34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60B" w:rsidRPr="006037F5" w:rsidRDefault="006D060B" w:rsidP="006037F5">
      <w:pPr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lang w:eastAsia="es-MX"/>
        </w:rPr>
        <w:t>Y allí agregar al nuevo supervisor.</w:t>
      </w:r>
    </w:p>
    <w:sectPr w:rsidR="006D060B" w:rsidRPr="006037F5" w:rsidSect="001B6A41">
      <w:pgSz w:w="11906" w:h="16838"/>
      <w:pgMar w:top="709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37F5" w:rsidRDefault="006037F5" w:rsidP="00AE776B">
      <w:pPr>
        <w:spacing w:after="0" w:line="240" w:lineRule="auto"/>
      </w:pPr>
      <w:r>
        <w:separator/>
      </w:r>
    </w:p>
  </w:endnote>
  <w:endnote w:type="continuationSeparator" w:id="0">
    <w:p w:rsidR="006037F5" w:rsidRDefault="006037F5" w:rsidP="00AE7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37F5" w:rsidRDefault="006037F5" w:rsidP="00AE776B">
      <w:pPr>
        <w:spacing w:after="0" w:line="240" w:lineRule="auto"/>
      </w:pPr>
      <w:r>
        <w:separator/>
      </w:r>
    </w:p>
  </w:footnote>
  <w:footnote w:type="continuationSeparator" w:id="0">
    <w:p w:rsidR="006037F5" w:rsidRDefault="006037F5" w:rsidP="00AE77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96BDC"/>
    <w:multiLevelType w:val="hybridMultilevel"/>
    <w:tmpl w:val="6BE846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37943AD"/>
    <w:multiLevelType w:val="hybridMultilevel"/>
    <w:tmpl w:val="2048C6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0E7CD1"/>
    <w:multiLevelType w:val="hybridMultilevel"/>
    <w:tmpl w:val="5FE40A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8404E2"/>
    <w:multiLevelType w:val="hybridMultilevel"/>
    <w:tmpl w:val="EDDE0E6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28E7D96"/>
    <w:multiLevelType w:val="hybridMultilevel"/>
    <w:tmpl w:val="9132CB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087431"/>
    <w:multiLevelType w:val="hybridMultilevel"/>
    <w:tmpl w:val="7898DB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5B6517"/>
    <w:multiLevelType w:val="hybridMultilevel"/>
    <w:tmpl w:val="CC22D09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6E1FB7"/>
    <w:multiLevelType w:val="hybridMultilevel"/>
    <w:tmpl w:val="C51EB3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8C2DFB"/>
    <w:multiLevelType w:val="hybridMultilevel"/>
    <w:tmpl w:val="582ABB06"/>
    <w:lvl w:ilvl="0" w:tplc="080A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8"/>
  </w:num>
  <w:num w:numId="7">
    <w:abstractNumId w:val="2"/>
  </w:num>
  <w:num w:numId="8">
    <w:abstractNumId w:val="3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76FBF"/>
    <w:rsid w:val="000703F9"/>
    <w:rsid w:val="000A546A"/>
    <w:rsid w:val="000B1BD7"/>
    <w:rsid w:val="000C2A4F"/>
    <w:rsid w:val="00100E70"/>
    <w:rsid w:val="001070D2"/>
    <w:rsid w:val="00156A1F"/>
    <w:rsid w:val="001B6A41"/>
    <w:rsid w:val="00217907"/>
    <w:rsid w:val="00243EA5"/>
    <w:rsid w:val="00277C9C"/>
    <w:rsid w:val="002A50CF"/>
    <w:rsid w:val="002F6DEB"/>
    <w:rsid w:val="003109FA"/>
    <w:rsid w:val="00351EA5"/>
    <w:rsid w:val="003A032C"/>
    <w:rsid w:val="003C06DA"/>
    <w:rsid w:val="00404CEF"/>
    <w:rsid w:val="0043048D"/>
    <w:rsid w:val="004557A0"/>
    <w:rsid w:val="00466C8A"/>
    <w:rsid w:val="00466D25"/>
    <w:rsid w:val="004A34A8"/>
    <w:rsid w:val="004B146B"/>
    <w:rsid w:val="004C53CB"/>
    <w:rsid w:val="004E08B8"/>
    <w:rsid w:val="004E4F27"/>
    <w:rsid w:val="004E7796"/>
    <w:rsid w:val="004F4DD8"/>
    <w:rsid w:val="00506941"/>
    <w:rsid w:val="00567799"/>
    <w:rsid w:val="0058146A"/>
    <w:rsid w:val="005C3853"/>
    <w:rsid w:val="006037F5"/>
    <w:rsid w:val="006410AF"/>
    <w:rsid w:val="006D060B"/>
    <w:rsid w:val="006F044C"/>
    <w:rsid w:val="00711C0B"/>
    <w:rsid w:val="0071502A"/>
    <w:rsid w:val="007957A0"/>
    <w:rsid w:val="007B6528"/>
    <w:rsid w:val="007D54CD"/>
    <w:rsid w:val="007F400F"/>
    <w:rsid w:val="00816810"/>
    <w:rsid w:val="00875D31"/>
    <w:rsid w:val="00877672"/>
    <w:rsid w:val="008872D5"/>
    <w:rsid w:val="00915398"/>
    <w:rsid w:val="00964D6C"/>
    <w:rsid w:val="009D174D"/>
    <w:rsid w:val="00A143D2"/>
    <w:rsid w:val="00AA60EE"/>
    <w:rsid w:val="00AC6A3A"/>
    <w:rsid w:val="00AE776B"/>
    <w:rsid w:val="00B16BA4"/>
    <w:rsid w:val="00B225C7"/>
    <w:rsid w:val="00B54197"/>
    <w:rsid w:val="00B76FBF"/>
    <w:rsid w:val="00B97A0D"/>
    <w:rsid w:val="00BB4231"/>
    <w:rsid w:val="00BD0FB1"/>
    <w:rsid w:val="00CF0D9E"/>
    <w:rsid w:val="00D82F7E"/>
    <w:rsid w:val="00D86CED"/>
    <w:rsid w:val="00DB1341"/>
    <w:rsid w:val="00DE70AE"/>
    <w:rsid w:val="00E844BB"/>
    <w:rsid w:val="00FC5B84"/>
    <w:rsid w:val="00FC68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>
      <o:colormenu v:ext="edit" fillcolor="red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D9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76F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6FB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AE77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E776B"/>
  </w:style>
  <w:style w:type="paragraph" w:styleId="Piedepgina">
    <w:name w:val="footer"/>
    <w:basedOn w:val="Normal"/>
    <w:link w:val="PiedepginaCar"/>
    <w:uiPriority w:val="99"/>
    <w:semiHidden/>
    <w:unhideWhenUsed/>
    <w:rsid w:val="00AE77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E776B"/>
  </w:style>
  <w:style w:type="paragraph" w:styleId="Prrafodelista">
    <w:name w:val="List Paragraph"/>
    <w:basedOn w:val="Normal"/>
    <w:uiPriority w:val="34"/>
    <w:qFormat/>
    <w:rsid w:val="00877672"/>
    <w:pPr>
      <w:ind w:left="720"/>
      <w:contextualSpacing/>
    </w:pPr>
  </w:style>
  <w:style w:type="table" w:styleId="Tablaconcuadrcula">
    <w:name w:val="Table Grid"/>
    <w:basedOn w:val="Tablanormal"/>
    <w:uiPriority w:val="59"/>
    <w:rsid w:val="000703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B97A0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aclara">
    <w:name w:val="Light List"/>
    <w:basedOn w:val="Tablanormal"/>
    <w:uiPriority w:val="61"/>
    <w:rsid w:val="00AA60E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129B2F-B400-4CB3-B505-03AFC391A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jciniguez</dc:creator>
  <cp:lastModifiedBy>jaalva</cp:lastModifiedBy>
  <cp:revision>3</cp:revision>
  <dcterms:created xsi:type="dcterms:W3CDTF">2026-01-27T18:21:00Z</dcterms:created>
  <dcterms:modified xsi:type="dcterms:W3CDTF">2026-01-27T19:02:00Z</dcterms:modified>
</cp:coreProperties>
</file>