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ECD" w:rsidRPr="008A06ED" w:rsidRDefault="00F85D3C" w:rsidP="008E027A">
      <w:pPr>
        <w:ind w:firstLine="709"/>
        <w:jc w:val="center"/>
        <w:rPr>
          <w:b/>
          <w:color w:val="000000" w:themeColor="text1"/>
          <w:sz w:val="24"/>
          <w:szCs w:val="24"/>
        </w:rPr>
      </w:pPr>
      <w:r w:rsidRPr="008A06ED">
        <w:rPr>
          <w:b/>
          <w:color w:val="000000" w:themeColor="text1"/>
          <w:sz w:val="24"/>
          <w:szCs w:val="24"/>
        </w:rPr>
        <w:t xml:space="preserve">Лабораторная работа № </w:t>
      </w:r>
      <w:r w:rsidR="00C70FB6">
        <w:rPr>
          <w:b/>
          <w:color w:val="000000" w:themeColor="text1"/>
          <w:sz w:val="24"/>
          <w:szCs w:val="24"/>
        </w:rPr>
        <w:t>8</w:t>
      </w:r>
    </w:p>
    <w:p w:rsidR="007D1ECD" w:rsidRPr="008A06ED" w:rsidRDefault="007D1ECD" w:rsidP="008E027A">
      <w:pPr>
        <w:ind w:firstLine="709"/>
        <w:jc w:val="center"/>
        <w:rPr>
          <w:b/>
          <w:color w:val="000000" w:themeColor="text1"/>
          <w:sz w:val="24"/>
          <w:szCs w:val="24"/>
        </w:rPr>
      </w:pPr>
    </w:p>
    <w:p w:rsidR="007D1ECD" w:rsidRPr="008A06ED" w:rsidRDefault="007D1ECD" w:rsidP="008E027A">
      <w:pPr>
        <w:ind w:firstLine="709"/>
        <w:jc w:val="both"/>
        <w:rPr>
          <w:b/>
          <w:color w:val="000000" w:themeColor="text1"/>
          <w:sz w:val="24"/>
          <w:szCs w:val="24"/>
        </w:rPr>
      </w:pPr>
      <w:r w:rsidRPr="008A06ED">
        <w:rPr>
          <w:b/>
          <w:color w:val="000000" w:themeColor="text1"/>
          <w:sz w:val="24"/>
          <w:szCs w:val="24"/>
        </w:rPr>
        <w:t>Тема работы: «</w:t>
      </w:r>
      <w:r w:rsidR="00C70FB6" w:rsidRPr="00C70FB6">
        <w:rPr>
          <w:iCs/>
          <w:color w:val="000000" w:themeColor="text1"/>
          <w:sz w:val="24"/>
          <w:szCs w:val="24"/>
        </w:rPr>
        <w:t>Исследование компонентов, объектов, действий бизнес-процесса при построении модели BPMN на основе использования средств моделирования</w:t>
      </w:r>
      <w:r w:rsidRPr="008A06ED">
        <w:rPr>
          <w:b/>
          <w:color w:val="000000" w:themeColor="text1"/>
          <w:sz w:val="24"/>
          <w:szCs w:val="24"/>
        </w:rPr>
        <w:t>»</w:t>
      </w:r>
    </w:p>
    <w:p w:rsidR="00B43EE6" w:rsidRPr="008A06ED" w:rsidRDefault="00B43EE6" w:rsidP="008E027A">
      <w:pPr>
        <w:ind w:firstLine="709"/>
        <w:jc w:val="both"/>
        <w:rPr>
          <w:b/>
          <w:color w:val="000000" w:themeColor="text1"/>
          <w:sz w:val="24"/>
          <w:szCs w:val="24"/>
        </w:rPr>
      </w:pPr>
    </w:p>
    <w:p w:rsidR="007D1ECD" w:rsidRPr="008A06ED" w:rsidRDefault="007D1ECD" w:rsidP="008E027A">
      <w:pPr>
        <w:ind w:firstLine="709"/>
        <w:jc w:val="center"/>
        <w:rPr>
          <w:b/>
          <w:color w:val="000000" w:themeColor="text1"/>
          <w:sz w:val="24"/>
          <w:szCs w:val="24"/>
        </w:rPr>
      </w:pPr>
      <w:r w:rsidRPr="008A06ED">
        <w:rPr>
          <w:b/>
          <w:color w:val="000000" w:themeColor="text1"/>
          <w:sz w:val="24"/>
          <w:szCs w:val="24"/>
        </w:rPr>
        <w:t>1. Цель работы</w:t>
      </w:r>
    </w:p>
    <w:p w:rsidR="007D1ECD" w:rsidRPr="008A06ED" w:rsidRDefault="007D1ECD" w:rsidP="008E027A">
      <w:pPr>
        <w:ind w:firstLine="709"/>
        <w:jc w:val="both"/>
        <w:rPr>
          <w:color w:val="000000" w:themeColor="text1"/>
          <w:sz w:val="24"/>
          <w:szCs w:val="24"/>
        </w:rPr>
      </w:pPr>
      <w:r w:rsidRPr="008A06ED">
        <w:rPr>
          <w:color w:val="000000" w:themeColor="text1"/>
          <w:sz w:val="24"/>
          <w:szCs w:val="24"/>
        </w:rPr>
        <w:t>Научить применять знания для построения модел</w:t>
      </w:r>
      <w:r w:rsidR="001353AA" w:rsidRPr="008A06ED">
        <w:rPr>
          <w:color w:val="000000" w:themeColor="text1"/>
          <w:sz w:val="24"/>
          <w:szCs w:val="24"/>
        </w:rPr>
        <w:t xml:space="preserve">и </w:t>
      </w:r>
      <w:r w:rsidR="00D949E5" w:rsidRPr="008A06ED">
        <w:rPr>
          <w:iCs/>
          <w:color w:val="000000" w:themeColor="text1"/>
          <w:sz w:val="24"/>
          <w:szCs w:val="24"/>
          <w:lang w:val="en-US"/>
        </w:rPr>
        <w:t>BPMN</w:t>
      </w:r>
      <w:r w:rsidRPr="008A06ED">
        <w:rPr>
          <w:color w:val="000000" w:themeColor="text1"/>
          <w:sz w:val="24"/>
          <w:szCs w:val="24"/>
        </w:rPr>
        <w:t>.</w:t>
      </w:r>
    </w:p>
    <w:p w:rsidR="00B43EE6" w:rsidRPr="008A06ED" w:rsidRDefault="00B43EE6" w:rsidP="008E027A">
      <w:pPr>
        <w:ind w:firstLine="709"/>
        <w:jc w:val="both"/>
        <w:rPr>
          <w:color w:val="000000" w:themeColor="text1"/>
          <w:sz w:val="24"/>
          <w:szCs w:val="24"/>
        </w:rPr>
      </w:pPr>
    </w:p>
    <w:p w:rsidR="007D1ECD" w:rsidRPr="008A06ED" w:rsidRDefault="007D1ECD" w:rsidP="008E027A">
      <w:pPr>
        <w:ind w:firstLine="709"/>
        <w:jc w:val="center"/>
        <w:rPr>
          <w:b/>
          <w:color w:val="000000" w:themeColor="text1"/>
          <w:sz w:val="24"/>
          <w:szCs w:val="24"/>
        </w:rPr>
      </w:pPr>
      <w:r w:rsidRPr="008A06ED">
        <w:rPr>
          <w:b/>
          <w:color w:val="000000" w:themeColor="text1"/>
          <w:sz w:val="24"/>
          <w:szCs w:val="24"/>
        </w:rPr>
        <w:t>2. Задание</w:t>
      </w:r>
    </w:p>
    <w:p w:rsidR="007D1ECD" w:rsidRPr="008A06ED" w:rsidRDefault="001353AA" w:rsidP="008E027A">
      <w:pPr>
        <w:ind w:firstLine="709"/>
        <w:jc w:val="both"/>
        <w:rPr>
          <w:color w:val="000000" w:themeColor="text1"/>
          <w:sz w:val="24"/>
          <w:szCs w:val="24"/>
        </w:rPr>
      </w:pPr>
      <w:r w:rsidRPr="008A06ED">
        <w:rPr>
          <w:color w:val="000000" w:themeColor="text1"/>
          <w:sz w:val="24"/>
          <w:szCs w:val="24"/>
        </w:rPr>
        <w:t xml:space="preserve">Определить </w:t>
      </w:r>
      <w:r w:rsidR="00D949E5" w:rsidRPr="008A06ED">
        <w:rPr>
          <w:iCs/>
          <w:color w:val="000000" w:themeColor="text1"/>
          <w:sz w:val="24"/>
          <w:szCs w:val="24"/>
        </w:rPr>
        <w:t xml:space="preserve">компоненты, объекты, действия бизнес-процессов при построении модели </w:t>
      </w:r>
      <w:r w:rsidR="00D949E5" w:rsidRPr="008A06ED">
        <w:rPr>
          <w:iCs/>
          <w:color w:val="000000" w:themeColor="text1"/>
          <w:sz w:val="24"/>
          <w:szCs w:val="24"/>
          <w:lang w:val="en-US"/>
        </w:rPr>
        <w:t>BPMN</w:t>
      </w:r>
      <w:r w:rsidRPr="008A06ED">
        <w:rPr>
          <w:color w:val="000000" w:themeColor="text1"/>
          <w:sz w:val="24"/>
          <w:szCs w:val="24"/>
        </w:rPr>
        <w:t>.</w:t>
      </w:r>
      <w:r w:rsidR="007D1ECD" w:rsidRPr="008A06ED">
        <w:rPr>
          <w:color w:val="000000" w:themeColor="text1"/>
          <w:sz w:val="24"/>
          <w:szCs w:val="24"/>
        </w:rPr>
        <w:t xml:space="preserve"> </w:t>
      </w:r>
    </w:p>
    <w:p w:rsidR="00B43EE6" w:rsidRPr="008A06ED" w:rsidRDefault="00B43EE6" w:rsidP="008E027A">
      <w:pPr>
        <w:ind w:firstLine="709"/>
        <w:jc w:val="both"/>
        <w:rPr>
          <w:color w:val="000000" w:themeColor="text1"/>
          <w:sz w:val="24"/>
          <w:szCs w:val="24"/>
        </w:rPr>
      </w:pPr>
    </w:p>
    <w:p w:rsidR="007D1ECD" w:rsidRPr="008A06ED" w:rsidRDefault="007D1ECD" w:rsidP="008E027A">
      <w:pPr>
        <w:ind w:firstLine="709"/>
        <w:jc w:val="center"/>
        <w:rPr>
          <w:b/>
          <w:color w:val="000000" w:themeColor="text1"/>
          <w:sz w:val="24"/>
          <w:szCs w:val="24"/>
        </w:rPr>
      </w:pPr>
      <w:r w:rsidRPr="008A06ED">
        <w:rPr>
          <w:b/>
          <w:color w:val="000000" w:themeColor="text1"/>
          <w:sz w:val="24"/>
          <w:szCs w:val="24"/>
        </w:rPr>
        <w:t>3. Оснащение работы</w:t>
      </w:r>
    </w:p>
    <w:p w:rsidR="007D1ECD" w:rsidRPr="008A06ED" w:rsidRDefault="00A67B5B" w:rsidP="008E027A">
      <w:pPr>
        <w:ind w:firstLine="709"/>
        <w:jc w:val="both"/>
        <w:rPr>
          <w:color w:val="000000" w:themeColor="text1"/>
          <w:sz w:val="24"/>
          <w:szCs w:val="24"/>
        </w:rPr>
      </w:pPr>
      <w:r w:rsidRPr="008A06ED">
        <w:rPr>
          <w:color w:val="000000" w:themeColor="text1"/>
          <w:sz w:val="24"/>
          <w:szCs w:val="24"/>
        </w:rPr>
        <w:t>Т</w:t>
      </w:r>
      <w:r w:rsidR="007D1ECD" w:rsidRPr="008A06ED">
        <w:rPr>
          <w:color w:val="000000" w:themeColor="text1"/>
          <w:sz w:val="24"/>
          <w:szCs w:val="24"/>
        </w:rPr>
        <w:t>ехническое задание, ЭВМ, CASЕ-средств</w:t>
      </w:r>
      <w:r w:rsidR="00AD0B3C" w:rsidRPr="008A06ED">
        <w:rPr>
          <w:color w:val="000000" w:themeColor="text1"/>
          <w:sz w:val="24"/>
          <w:szCs w:val="24"/>
        </w:rPr>
        <w:t>а</w:t>
      </w:r>
      <w:r w:rsidR="007D1ECD" w:rsidRPr="008A06ED">
        <w:rPr>
          <w:color w:val="000000" w:themeColor="text1"/>
          <w:sz w:val="24"/>
          <w:szCs w:val="24"/>
        </w:rPr>
        <w:t xml:space="preserve"> </w:t>
      </w:r>
      <w:proofErr w:type="spellStart"/>
      <w:r w:rsidR="00AD0B3C" w:rsidRPr="008A06ED">
        <w:rPr>
          <w:color w:val="000000" w:themeColor="text1"/>
          <w:sz w:val="24"/>
          <w:szCs w:val="24"/>
          <w:lang w:val="en-US"/>
        </w:rPr>
        <w:t>Bizagi</w:t>
      </w:r>
      <w:proofErr w:type="spellEnd"/>
      <w:r w:rsidR="00AD0B3C" w:rsidRPr="008A06ED">
        <w:rPr>
          <w:color w:val="000000" w:themeColor="text1"/>
          <w:sz w:val="24"/>
          <w:szCs w:val="24"/>
        </w:rPr>
        <w:t xml:space="preserve">, </w:t>
      </w:r>
      <w:r w:rsidR="00AD0B3C" w:rsidRPr="008A06ED">
        <w:rPr>
          <w:color w:val="000000" w:themeColor="text1"/>
          <w:sz w:val="24"/>
          <w:szCs w:val="24"/>
          <w:lang w:val="en-US"/>
        </w:rPr>
        <w:t>Draw</w:t>
      </w:r>
      <w:r w:rsidR="00AD0B3C" w:rsidRPr="008A06ED">
        <w:rPr>
          <w:color w:val="000000" w:themeColor="text1"/>
          <w:sz w:val="24"/>
          <w:szCs w:val="24"/>
        </w:rPr>
        <w:t xml:space="preserve"> </w:t>
      </w:r>
      <w:proofErr w:type="spellStart"/>
      <w:r w:rsidR="00AD0B3C" w:rsidRPr="008A06ED">
        <w:rPr>
          <w:color w:val="000000" w:themeColor="text1"/>
          <w:sz w:val="24"/>
          <w:szCs w:val="24"/>
          <w:lang w:val="en-US"/>
        </w:rPr>
        <w:t>io</w:t>
      </w:r>
      <w:proofErr w:type="spellEnd"/>
      <w:r w:rsidR="00C70FB6">
        <w:rPr>
          <w:color w:val="000000" w:themeColor="text1"/>
          <w:sz w:val="24"/>
          <w:szCs w:val="24"/>
        </w:rPr>
        <w:t xml:space="preserve">, </w:t>
      </w:r>
      <w:r w:rsidR="00C70FB6">
        <w:rPr>
          <w:color w:val="000000" w:themeColor="text1"/>
          <w:sz w:val="24"/>
          <w:szCs w:val="24"/>
          <w:lang w:val="en-US"/>
        </w:rPr>
        <w:t>MS</w:t>
      </w:r>
      <w:r w:rsidR="00C70FB6" w:rsidRPr="00C70FB6">
        <w:rPr>
          <w:color w:val="000000" w:themeColor="text1"/>
          <w:sz w:val="24"/>
          <w:szCs w:val="24"/>
        </w:rPr>
        <w:t xml:space="preserve"> </w:t>
      </w:r>
      <w:r w:rsidR="00C70FB6">
        <w:rPr>
          <w:color w:val="000000" w:themeColor="text1"/>
          <w:sz w:val="24"/>
          <w:szCs w:val="24"/>
          <w:lang w:val="en-US"/>
        </w:rPr>
        <w:t>Visio</w:t>
      </w:r>
      <w:r w:rsidR="007D1ECD" w:rsidRPr="008A06ED">
        <w:rPr>
          <w:color w:val="000000" w:themeColor="text1"/>
          <w:sz w:val="24"/>
          <w:szCs w:val="24"/>
        </w:rPr>
        <w:t xml:space="preserve"> для построения модели.</w:t>
      </w:r>
    </w:p>
    <w:p w:rsidR="007D1ECD" w:rsidRPr="008A06ED" w:rsidRDefault="007D1ECD" w:rsidP="008E027A">
      <w:pPr>
        <w:ind w:firstLine="709"/>
        <w:jc w:val="both"/>
        <w:rPr>
          <w:color w:val="000000" w:themeColor="text1"/>
          <w:sz w:val="24"/>
          <w:szCs w:val="24"/>
        </w:rPr>
      </w:pPr>
    </w:p>
    <w:p w:rsidR="007D1ECD" w:rsidRPr="008A06ED" w:rsidRDefault="007D1ECD" w:rsidP="008E027A">
      <w:pPr>
        <w:ind w:firstLine="709"/>
        <w:jc w:val="center"/>
        <w:rPr>
          <w:b/>
          <w:color w:val="000000" w:themeColor="text1"/>
          <w:sz w:val="24"/>
          <w:szCs w:val="24"/>
        </w:rPr>
      </w:pPr>
      <w:r w:rsidRPr="008A06ED">
        <w:rPr>
          <w:b/>
          <w:color w:val="000000" w:themeColor="text1"/>
          <w:sz w:val="24"/>
          <w:szCs w:val="24"/>
        </w:rPr>
        <w:t>4. Основные теоретические сведения</w:t>
      </w:r>
    </w:p>
    <w:p w:rsidR="0058599A" w:rsidRPr="008A06ED" w:rsidRDefault="0058599A" w:rsidP="008E027A">
      <w:pPr>
        <w:pStyle w:val="a8"/>
        <w:shd w:val="clear" w:color="auto" w:fill="FFFFFF"/>
        <w:spacing w:before="0" w:beforeAutospacing="0" w:after="0" w:afterAutospacing="0"/>
        <w:ind w:firstLine="709"/>
        <w:jc w:val="both"/>
        <w:rPr>
          <w:color w:val="000000" w:themeColor="text1"/>
        </w:rPr>
      </w:pPr>
      <w:r w:rsidRPr="008A06ED">
        <w:rPr>
          <w:b/>
          <w:bCs/>
          <w:color w:val="000000" w:themeColor="text1"/>
        </w:rPr>
        <w:t>BPMN</w:t>
      </w:r>
      <w:r w:rsidRPr="008A06ED">
        <w:rPr>
          <w:color w:val="000000" w:themeColor="text1"/>
        </w:rPr>
        <w:t> </w:t>
      </w:r>
      <w:r w:rsidR="002C490B" w:rsidRPr="008A06ED">
        <w:rPr>
          <w:color w:val="000000" w:themeColor="text1"/>
        </w:rPr>
        <w:t>от английского</w:t>
      </w:r>
      <w:r w:rsidRPr="008A06ED">
        <w:rPr>
          <w:color w:val="000000" w:themeColor="text1"/>
        </w:rPr>
        <w:t> </w:t>
      </w:r>
      <w:r w:rsidRPr="008A06ED">
        <w:rPr>
          <w:b/>
          <w:i/>
          <w:iCs/>
          <w:color w:val="000000" w:themeColor="text1"/>
          <w:lang w:val="en"/>
        </w:rPr>
        <w:t>Business</w:t>
      </w:r>
      <w:r w:rsidRPr="008A06ED">
        <w:rPr>
          <w:b/>
          <w:i/>
          <w:iCs/>
          <w:color w:val="000000" w:themeColor="text1"/>
        </w:rPr>
        <w:t xml:space="preserve"> </w:t>
      </w:r>
      <w:r w:rsidRPr="008A06ED">
        <w:rPr>
          <w:b/>
          <w:i/>
          <w:iCs/>
          <w:color w:val="000000" w:themeColor="text1"/>
          <w:lang w:val="en"/>
        </w:rPr>
        <w:t>Process</w:t>
      </w:r>
      <w:r w:rsidRPr="008A06ED">
        <w:rPr>
          <w:b/>
          <w:i/>
          <w:iCs/>
          <w:color w:val="000000" w:themeColor="text1"/>
        </w:rPr>
        <w:t xml:space="preserve"> </w:t>
      </w:r>
      <w:r w:rsidRPr="008A06ED">
        <w:rPr>
          <w:b/>
          <w:i/>
          <w:iCs/>
          <w:color w:val="000000" w:themeColor="text1"/>
          <w:lang w:val="en"/>
        </w:rPr>
        <w:t>Model</w:t>
      </w:r>
      <w:r w:rsidRPr="008A06ED">
        <w:rPr>
          <w:b/>
          <w:i/>
          <w:iCs/>
          <w:color w:val="000000" w:themeColor="text1"/>
        </w:rPr>
        <w:t xml:space="preserve"> </w:t>
      </w:r>
      <w:r w:rsidRPr="008A06ED">
        <w:rPr>
          <w:b/>
          <w:i/>
          <w:iCs/>
          <w:color w:val="000000" w:themeColor="text1"/>
          <w:lang w:val="en"/>
        </w:rPr>
        <w:t>and</w:t>
      </w:r>
      <w:r w:rsidRPr="008A06ED">
        <w:rPr>
          <w:b/>
          <w:i/>
          <w:iCs/>
          <w:color w:val="000000" w:themeColor="text1"/>
        </w:rPr>
        <w:t xml:space="preserve"> </w:t>
      </w:r>
      <w:r w:rsidRPr="008A06ED">
        <w:rPr>
          <w:b/>
          <w:i/>
          <w:iCs/>
          <w:color w:val="000000" w:themeColor="text1"/>
          <w:lang w:val="en"/>
        </w:rPr>
        <w:t>Notation</w:t>
      </w:r>
      <w:r w:rsidR="002C490B" w:rsidRPr="008A06ED">
        <w:rPr>
          <w:color w:val="000000" w:themeColor="text1"/>
        </w:rPr>
        <w:t xml:space="preserve"> (</w:t>
      </w:r>
      <w:r w:rsidRPr="008A06ED">
        <w:rPr>
          <w:i/>
          <w:iCs/>
          <w:color w:val="000000" w:themeColor="text1"/>
        </w:rPr>
        <w:t>нотация и модель бизнес-процессов</w:t>
      </w:r>
      <w:r w:rsidRPr="008A06ED">
        <w:rPr>
          <w:color w:val="000000" w:themeColor="text1"/>
        </w:rPr>
        <w:t>)</w:t>
      </w:r>
      <w:r w:rsidR="002C490B" w:rsidRPr="008A06ED">
        <w:rPr>
          <w:color w:val="000000" w:themeColor="text1"/>
        </w:rPr>
        <w:t>, т.е.</w:t>
      </w:r>
      <w:r w:rsidRPr="008A06ED">
        <w:rPr>
          <w:color w:val="000000" w:themeColor="text1"/>
        </w:rPr>
        <w:t xml:space="preserve"> система условных обозначений и их описания в XML для </w:t>
      </w:r>
      <w:hyperlink r:id="rId5" w:tooltip="Моделирование бизнес-процессов (страница отсутствует)" w:history="1">
        <w:r w:rsidRPr="008A06ED">
          <w:rPr>
            <w:rStyle w:val="a9"/>
            <w:color w:val="000000" w:themeColor="text1"/>
            <w:u w:val="none"/>
          </w:rPr>
          <w:t>моделирования бизнес-процессов</w:t>
        </w:r>
      </w:hyperlink>
      <w:r w:rsidRPr="008A06ED">
        <w:rPr>
          <w:color w:val="000000" w:themeColor="text1"/>
        </w:rPr>
        <w:t xml:space="preserve">. </w:t>
      </w:r>
    </w:p>
    <w:p w:rsidR="0058599A" w:rsidRPr="008A06ED" w:rsidRDefault="0058599A" w:rsidP="008E027A">
      <w:pPr>
        <w:pStyle w:val="a8"/>
        <w:shd w:val="clear" w:color="auto" w:fill="FFFFFF"/>
        <w:spacing w:before="0" w:beforeAutospacing="0" w:after="0" w:afterAutospacing="0"/>
        <w:ind w:firstLine="709"/>
        <w:jc w:val="both"/>
        <w:rPr>
          <w:color w:val="000000" w:themeColor="text1"/>
        </w:rPr>
      </w:pPr>
      <w:r w:rsidRPr="008A06ED">
        <w:rPr>
          <w:color w:val="000000" w:themeColor="text1"/>
        </w:rPr>
        <w:t>Основная цель BPMN — создание стандартного набора условных обозначений, понятных всем бизнес-пользователям. Моделирование в BPMN осуществляется посредством диаграмм с небольшим числом графических элементов. Выделяют четыре основные категории элементов:</w:t>
      </w:r>
    </w:p>
    <w:p w:rsidR="0058599A" w:rsidRPr="008A06ED" w:rsidRDefault="002D53B8" w:rsidP="008E027A">
      <w:pPr>
        <w:numPr>
          <w:ilvl w:val="0"/>
          <w:numId w:val="13"/>
        </w:numPr>
        <w:shd w:val="clear" w:color="auto" w:fill="FFFFFF"/>
        <w:tabs>
          <w:tab w:val="clear" w:pos="720"/>
          <w:tab w:val="left" w:pos="993"/>
        </w:tabs>
        <w:ind w:left="0" w:firstLine="709"/>
        <w:jc w:val="both"/>
        <w:rPr>
          <w:color w:val="000000" w:themeColor="text1"/>
          <w:sz w:val="24"/>
          <w:szCs w:val="24"/>
        </w:rPr>
      </w:pPr>
      <w:r w:rsidRPr="008A06ED">
        <w:rPr>
          <w:color w:val="000000" w:themeColor="text1"/>
          <w:sz w:val="24"/>
          <w:szCs w:val="24"/>
        </w:rPr>
        <w:t>о</w:t>
      </w:r>
      <w:r w:rsidR="0058599A" w:rsidRPr="008A06ED">
        <w:rPr>
          <w:color w:val="000000" w:themeColor="text1"/>
          <w:sz w:val="24"/>
          <w:szCs w:val="24"/>
        </w:rPr>
        <w:t>бъекты потока управления: события, действия и логические операторы (развилки)</w:t>
      </w:r>
      <w:r w:rsidRPr="008A06ED">
        <w:rPr>
          <w:color w:val="000000" w:themeColor="text1"/>
          <w:sz w:val="24"/>
          <w:szCs w:val="24"/>
        </w:rPr>
        <w:t>;</w:t>
      </w:r>
    </w:p>
    <w:p w:rsidR="0058599A" w:rsidRPr="008A06ED" w:rsidRDefault="002D53B8" w:rsidP="008E027A">
      <w:pPr>
        <w:numPr>
          <w:ilvl w:val="0"/>
          <w:numId w:val="13"/>
        </w:numPr>
        <w:shd w:val="clear" w:color="auto" w:fill="FFFFFF"/>
        <w:tabs>
          <w:tab w:val="clear" w:pos="720"/>
          <w:tab w:val="left" w:pos="993"/>
        </w:tabs>
        <w:ind w:left="0" w:firstLine="709"/>
        <w:jc w:val="both"/>
        <w:rPr>
          <w:color w:val="000000" w:themeColor="text1"/>
          <w:sz w:val="24"/>
          <w:szCs w:val="24"/>
        </w:rPr>
      </w:pPr>
      <w:r w:rsidRPr="008A06ED">
        <w:rPr>
          <w:color w:val="000000" w:themeColor="text1"/>
          <w:sz w:val="24"/>
          <w:szCs w:val="24"/>
        </w:rPr>
        <w:t>с</w:t>
      </w:r>
      <w:r w:rsidR="0058599A" w:rsidRPr="008A06ED">
        <w:rPr>
          <w:color w:val="000000" w:themeColor="text1"/>
          <w:sz w:val="24"/>
          <w:szCs w:val="24"/>
        </w:rPr>
        <w:t>оединяющие объекты: поток управления, поток сообщений и ассоциации</w:t>
      </w:r>
      <w:r w:rsidRPr="008A06ED">
        <w:rPr>
          <w:color w:val="000000" w:themeColor="text1"/>
          <w:sz w:val="24"/>
          <w:szCs w:val="24"/>
        </w:rPr>
        <w:t>;</w:t>
      </w:r>
    </w:p>
    <w:p w:rsidR="0058599A" w:rsidRPr="008A06ED" w:rsidRDefault="002D53B8" w:rsidP="008E027A">
      <w:pPr>
        <w:numPr>
          <w:ilvl w:val="0"/>
          <w:numId w:val="13"/>
        </w:numPr>
        <w:shd w:val="clear" w:color="auto" w:fill="FFFFFF"/>
        <w:tabs>
          <w:tab w:val="clear" w:pos="720"/>
          <w:tab w:val="left" w:pos="993"/>
        </w:tabs>
        <w:ind w:left="0" w:firstLine="709"/>
        <w:jc w:val="both"/>
        <w:rPr>
          <w:color w:val="000000" w:themeColor="text1"/>
          <w:sz w:val="24"/>
          <w:szCs w:val="24"/>
        </w:rPr>
      </w:pPr>
      <w:r w:rsidRPr="008A06ED">
        <w:rPr>
          <w:color w:val="000000" w:themeColor="text1"/>
          <w:sz w:val="24"/>
          <w:szCs w:val="24"/>
        </w:rPr>
        <w:t>р</w:t>
      </w:r>
      <w:r w:rsidR="0058599A" w:rsidRPr="008A06ED">
        <w:rPr>
          <w:color w:val="000000" w:themeColor="text1"/>
          <w:sz w:val="24"/>
          <w:szCs w:val="24"/>
        </w:rPr>
        <w:t>оли: пулы и дорожки</w:t>
      </w:r>
      <w:r w:rsidRPr="008A06ED">
        <w:rPr>
          <w:color w:val="000000" w:themeColor="text1"/>
          <w:sz w:val="24"/>
          <w:szCs w:val="24"/>
        </w:rPr>
        <w:t>;</w:t>
      </w:r>
    </w:p>
    <w:p w:rsidR="0058599A" w:rsidRPr="008A06ED" w:rsidRDefault="002D53B8" w:rsidP="008E027A">
      <w:pPr>
        <w:numPr>
          <w:ilvl w:val="0"/>
          <w:numId w:val="13"/>
        </w:numPr>
        <w:shd w:val="clear" w:color="auto" w:fill="FFFFFF"/>
        <w:tabs>
          <w:tab w:val="clear" w:pos="720"/>
          <w:tab w:val="left" w:pos="993"/>
        </w:tabs>
        <w:ind w:left="0" w:firstLine="709"/>
        <w:jc w:val="both"/>
        <w:rPr>
          <w:color w:val="000000" w:themeColor="text1"/>
          <w:sz w:val="24"/>
          <w:szCs w:val="24"/>
        </w:rPr>
      </w:pPr>
      <w:r w:rsidRPr="008A06ED">
        <w:rPr>
          <w:color w:val="000000" w:themeColor="text1"/>
          <w:sz w:val="24"/>
          <w:szCs w:val="24"/>
        </w:rPr>
        <w:t>а</w:t>
      </w:r>
      <w:r w:rsidR="0058599A" w:rsidRPr="008A06ED">
        <w:rPr>
          <w:color w:val="000000" w:themeColor="text1"/>
          <w:sz w:val="24"/>
          <w:szCs w:val="24"/>
        </w:rPr>
        <w:t>ртефакты: данные, группы и текстовые аннотации.</w:t>
      </w:r>
    </w:p>
    <w:p w:rsidR="0058599A" w:rsidRPr="008A06ED" w:rsidRDefault="0058599A" w:rsidP="008E027A">
      <w:pPr>
        <w:pStyle w:val="a8"/>
        <w:shd w:val="clear" w:color="auto" w:fill="FFFFFF"/>
        <w:spacing w:before="0" w:beforeAutospacing="0" w:after="0" w:afterAutospacing="0"/>
        <w:ind w:firstLine="709"/>
        <w:jc w:val="both"/>
        <w:rPr>
          <w:color w:val="000000" w:themeColor="text1"/>
        </w:rPr>
      </w:pPr>
      <w:r w:rsidRPr="008A06ED">
        <w:rPr>
          <w:color w:val="000000" w:themeColor="text1"/>
        </w:rPr>
        <w:t xml:space="preserve">Элементы этих четырёх категорий позволяют строить простейшие диаграммы бизнес-процессов. </w:t>
      </w:r>
    </w:p>
    <w:p w:rsidR="0058599A" w:rsidRPr="008A06ED" w:rsidRDefault="0058599A" w:rsidP="008E027A">
      <w:pPr>
        <w:pStyle w:val="a8"/>
        <w:shd w:val="clear" w:color="auto" w:fill="FFFFFF"/>
        <w:spacing w:before="0" w:beforeAutospacing="0" w:after="0" w:afterAutospacing="0"/>
        <w:ind w:firstLine="709"/>
        <w:jc w:val="both"/>
        <w:rPr>
          <w:color w:val="000000" w:themeColor="text1"/>
        </w:rPr>
      </w:pPr>
      <w:r w:rsidRPr="008A06ED">
        <w:rPr>
          <w:b/>
          <w:color w:val="000000" w:themeColor="text1"/>
          <w:u w:val="single"/>
        </w:rPr>
        <w:t>Объекты потока управления</w:t>
      </w:r>
      <w:r w:rsidRPr="008A06ED">
        <w:rPr>
          <w:color w:val="000000" w:themeColor="text1"/>
        </w:rPr>
        <w:t xml:space="preserve"> разделяются на три основных типа: события (</w:t>
      </w:r>
      <w:proofErr w:type="spellStart"/>
      <w:r w:rsidRPr="008A06ED">
        <w:rPr>
          <w:color w:val="000000" w:themeColor="text1"/>
        </w:rPr>
        <w:t>events</w:t>
      </w:r>
      <w:proofErr w:type="spellEnd"/>
      <w:r w:rsidRPr="008A06ED">
        <w:rPr>
          <w:color w:val="000000" w:themeColor="text1"/>
        </w:rPr>
        <w:t>), действия (</w:t>
      </w:r>
      <w:proofErr w:type="spellStart"/>
      <w:r w:rsidRPr="008A06ED">
        <w:rPr>
          <w:color w:val="000000" w:themeColor="text1"/>
        </w:rPr>
        <w:t>activities</w:t>
      </w:r>
      <w:proofErr w:type="spellEnd"/>
      <w:r w:rsidRPr="008A06ED">
        <w:rPr>
          <w:color w:val="000000" w:themeColor="text1"/>
        </w:rPr>
        <w:t>) и логические операторы (</w:t>
      </w:r>
      <w:proofErr w:type="spellStart"/>
      <w:r w:rsidRPr="008A06ED">
        <w:rPr>
          <w:color w:val="000000" w:themeColor="text1"/>
        </w:rPr>
        <w:t>gateways</w:t>
      </w:r>
      <w:proofErr w:type="spellEnd"/>
      <w:r w:rsidRPr="008A06ED">
        <w:rPr>
          <w:color w:val="000000" w:themeColor="text1"/>
        </w:rPr>
        <w:t>).</w:t>
      </w:r>
    </w:p>
    <w:p w:rsidR="00A94DEC" w:rsidRPr="008A06ED" w:rsidRDefault="00A94DEC" w:rsidP="008E027A">
      <w:pPr>
        <w:shd w:val="clear" w:color="auto" w:fill="FFFFFF"/>
        <w:ind w:firstLine="709"/>
        <w:jc w:val="both"/>
        <w:rPr>
          <w:color w:val="000000" w:themeColor="text1"/>
          <w:sz w:val="24"/>
          <w:szCs w:val="24"/>
        </w:rPr>
      </w:pPr>
      <w:r w:rsidRPr="008A06ED">
        <w:rPr>
          <w:b/>
          <w:bCs/>
          <w:color w:val="000000" w:themeColor="text1"/>
          <w:sz w:val="24"/>
          <w:szCs w:val="24"/>
        </w:rPr>
        <w:t xml:space="preserve">События </w:t>
      </w:r>
      <w:r w:rsidRPr="008A06ED">
        <w:rPr>
          <w:color w:val="000000" w:themeColor="text1"/>
          <w:sz w:val="24"/>
          <w:szCs w:val="24"/>
        </w:rPr>
        <w:t>изображаются окружностью и означают какое-либо происшествие. События инициируют действия или являются их результатами. Согласно расположению в процессе события могут быть классифицированы на начальные (</w:t>
      </w:r>
      <w:hyperlink r:id="rId6" w:tooltip="Английский язык" w:history="1">
        <w:r w:rsidRPr="008A06ED">
          <w:rPr>
            <w:rStyle w:val="a9"/>
            <w:color w:val="000000" w:themeColor="text1"/>
            <w:sz w:val="24"/>
            <w:szCs w:val="24"/>
            <w:u w:val="none"/>
          </w:rPr>
          <w:t>англ.</w:t>
        </w:r>
      </w:hyperlink>
      <w:r w:rsidRPr="008A06ED">
        <w:rPr>
          <w:color w:val="000000" w:themeColor="text1"/>
          <w:sz w:val="24"/>
          <w:szCs w:val="24"/>
        </w:rPr>
        <w:t> </w:t>
      </w:r>
      <w:r w:rsidRPr="008A06ED">
        <w:rPr>
          <w:i/>
          <w:iCs/>
          <w:color w:val="000000" w:themeColor="text1"/>
          <w:sz w:val="24"/>
          <w:szCs w:val="24"/>
          <w:lang w:val="en"/>
        </w:rPr>
        <w:t>start</w:t>
      </w:r>
      <w:r w:rsidRPr="008A06ED">
        <w:rPr>
          <w:color w:val="000000" w:themeColor="text1"/>
          <w:sz w:val="24"/>
          <w:szCs w:val="24"/>
        </w:rPr>
        <w:t>), промежуточные (</w:t>
      </w:r>
      <w:r w:rsidRPr="008A06ED">
        <w:rPr>
          <w:i/>
          <w:iCs/>
          <w:color w:val="000000" w:themeColor="text1"/>
          <w:sz w:val="24"/>
          <w:szCs w:val="24"/>
          <w:lang w:val="en"/>
        </w:rPr>
        <w:t>intermediate</w:t>
      </w:r>
      <w:r w:rsidRPr="008A06ED">
        <w:rPr>
          <w:color w:val="000000" w:themeColor="text1"/>
          <w:sz w:val="24"/>
          <w:szCs w:val="24"/>
        </w:rPr>
        <w:t>) и завершающие (</w:t>
      </w:r>
      <w:r w:rsidRPr="008A06ED">
        <w:rPr>
          <w:i/>
          <w:iCs/>
          <w:color w:val="000000" w:themeColor="text1"/>
          <w:sz w:val="24"/>
          <w:szCs w:val="24"/>
          <w:lang w:val="en"/>
        </w:rPr>
        <w:t>end</w:t>
      </w:r>
      <w:r w:rsidRPr="008A06ED">
        <w:rPr>
          <w:color w:val="000000" w:themeColor="text1"/>
          <w:sz w:val="24"/>
          <w:szCs w:val="24"/>
        </w:rPr>
        <w:t>). Начиная с BPMN 1.1 различают события обработки и генерации. Ниже представлена категоризация событий по типам.</w:t>
      </w:r>
    </w:p>
    <w:p w:rsidR="00A94DEC" w:rsidRPr="008A06ED" w:rsidRDefault="00A94DEC" w:rsidP="008E027A">
      <w:pPr>
        <w:numPr>
          <w:ilvl w:val="0"/>
          <w:numId w:val="8"/>
        </w:numPr>
        <w:shd w:val="clear" w:color="auto" w:fill="FFFFFF"/>
        <w:tabs>
          <w:tab w:val="clear" w:pos="720"/>
          <w:tab w:val="num" w:pos="0"/>
          <w:tab w:val="left" w:pos="993"/>
        </w:tabs>
        <w:ind w:left="0" w:firstLine="709"/>
        <w:jc w:val="both"/>
        <w:rPr>
          <w:color w:val="000000" w:themeColor="text1"/>
          <w:sz w:val="24"/>
          <w:szCs w:val="24"/>
        </w:rPr>
      </w:pPr>
      <w:r w:rsidRPr="008A06ED">
        <w:rPr>
          <w:color w:val="000000" w:themeColor="text1"/>
          <w:sz w:val="24"/>
          <w:szCs w:val="24"/>
        </w:rPr>
        <w:t>Простые события (</w:t>
      </w:r>
      <w:r w:rsidRPr="008A06ED">
        <w:rPr>
          <w:i/>
          <w:iCs/>
          <w:color w:val="000000" w:themeColor="text1"/>
          <w:sz w:val="24"/>
          <w:szCs w:val="24"/>
          <w:lang w:val="en"/>
        </w:rPr>
        <w:t>plain</w:t>
      </w:r>
      <w:r w:rsidRPr="008A06ED">
        <w:rPr>
          <w:i/>
          <w:iCs/>
          <w:color w:val="000000" w:themeColor="text1"/>
          <w:sz w:val="24"/>
          <w:szCs w:val="24"/>
        </w:rPr>
        <w:t xml:space="preserve"> </w:t>
      </w:r>
      <w:r w:rsidRPr="008A06ED">
        <w:rPr>
          <w:i/>
          <w:iCs/>
          <w:color w:val="000000" w:themeColor="text1"/>
          <w:sz w:val="24"/>
          <w:szCs w:val="24"/>
          <w:lang w:val="en"/>
        </w:rPr>
        <w:t>events</w:t>
      </w:r>
      <w:r w:rsidRPr="008A06ED">
        <w:rPr>
          <w:color w:val="000000" w:themeColor="text1"/>
          <w:sz w:val="24"/>
          <w:szCs w:val="24"/>
        </w:rPr>
        <w:t xml:space="preserve">) это </w:t>
      </w:r>
      <w:proofErr w:type="spellStart"/>
      <w:r w:rsidRPr="008A06ED">
        <w:rPr>
          <w:color w:val="000000" w:themeColor="text1"/>
          <w:sz w:val="24"/>
          <w:szCs w:val="24"/>
        </w:rPr>
        <w:t>нетипизированные</w:t>
      </w:r>
      <w:proofErr w:type="spellEnd"/>
      <w:r w:rsidRPr="008A06ED">
        <w:rPr>
          <w:color w:val="000000" w:themeColor="text1"/>
          <w:sz w:val="24"/>
          <w:szCs w:val="24"/>
        </w:rPr>
        <w:t xml:space="preserve"> события, использующиеся, чаще всего, для того, чтобы показать начало или окончание процесса.</w:t>
      </w:r>
    </w:p>
    <w:p w:rsidR="00A94DEC" w:rsidRPr="008A06ED" w:rsidRDefault="00A94DEC" w:rsidP="008E027A">
      <w:pPr>
        <w:numPr>
          <w:ilvl w:val="0"/>
          <w:numId w:val="8"/>
        </w:numPr>
        <w:shd w:val="clear" w:color="auto" w:fill="FFFFFF"/>
        <w:tabs>
          <w:tab w:val="clear" w:pos="720"/>
          <w:tab w:val="num" w:pos="0"/>
          <w:tab w:val="left" w:pos="993"/>
        </w:tabs>
        <w:ind w:left="0" w:firstLine="709"/>
        <w:jc w:val="both"/>
        <w:rPr>
          <w:color w:val="000000" w:themeColor="text1"/>
          <w:sz w:val="24"/>
          <w:szCs w:val="24"/>
        </w:rPr>
      </w:pPr>
      <w:r w:rsidRPr="008A06ED">
        <w:rPr>
          <w:color w:val="000000" w:themeColor="text1"/>
          <w:sz w:val="24"/>
          <w:szCs w:val="24"/>
        </w:rPr>
        <w:t>События-сообщения (</w:t>
      </w:r>
      <w:r w:rsidRPr="008A06ED">
        <w:rPr>
          <w:i/>
          <w:iCs/>
          <w:color w:val="000000" w:themeColor="text1"/>
          <w:sz w:val="24"/>
          <w:szCs w:val="24"/>
          <w:lang w:val="en"/>
        </w:rPr>
        <w:t>message</w:t>
      </w:r>
      <w:r w:rsidRPr="008A06ED">
        <w:rPr>
          <w:i/>
          <w:iCs/>
          <w:color w:val="000000" w:themeColor="text1"/>
          <w:sz w:val="24"/>
          <w:szCs w:val="24"/>
        </w:rPr>
        <w:t xml:space="preserve"> </w:t>
      </w:r>
      <w:r w:rsidRPr="008A06ED">
        <w:rPr>
          <w:i/>
          <w:iCs/>
          <w:color w:val="000000" w:themeColor="text1"/>
          <w:sz w:val="24"/>
          <w:szCs w:val="24"/>
          <w:lang w:val="en"/>
        </w:rPr>
        <w:t>events</w:t>
      </w:r>
      <w:r w:rsidRPr="008A06ED">
        <w:rPr>
          <w:color w:val="000000" w:themeColor="text1"/>
          <w:sz w:val="24"/>
          <w:szCs w:val="24"/>
        </w:rPr>
        <w:t>) показывают получение и отправку сообщений в ходе выполнения процесса.</w:t>
      </w:r>
    </w:p>
    <w:p w:rsidR="00A94DEC" w:rsidRPr="008A06ED" w:rsidRDefault="00A94DEC" w:rsidP="008E027A">
      <w:pPr>
        <w:numPr>
          <w:ilvl w:val="0"/>
          <w:numId w:val="8"/>
        </w:numPr>
        <w:shd w:val="clear" w:color="auto" w:fill="FFFFFF"/>
        <w:tabs>
          <w:tab w:val="clear" w:pos="720"/>
          <w:tab w:val="num" w:pos="0"/>
          <w:tab w:val="left" w:pos="993"/>
        </w:tabs>
        <w:ind w:left="0" w:firstLine="709"/>
        <w:jc w:val="both"/>
        <w:rPr>
          <w:color w:val="000000" w:themeColor="text1"/>
          <w:sz w:val="24"/>
          <w:szCs w:val="24"/>
        </w:rPr>
      </w:pPr>
      <w:r w:rsidRPr="008A06ED">
        <w:rPr>
          <w:color w:val="000000" w:themeColor="text1"/>
          <w:sz w:val="24"/>
          <w:szCs w:val="24"/>
        </w:rPr>
        <w:t>События-таймеры (</w:t>
      </w:r>
      <w:r w:rsidRPr="008A06ED">
        <w:rPr>
          <w:i/>
          <w:iCs/>
          <w:color w:val="000000" w:themeColor="text1"/>
          <w:sz w:val="24"/>
          <w:szCs w:val="24"/>
          <w:lang w:val="en"/>
        </w:rPr>
        <w:t>timer</w:t>
      </w:r>
      <w:r w:rsidRPr="008A06ED">
        <w:rPr>
          <w:i/>
          <w:iCs/>
          <w:color w:val="000000" w:themeColor="text1"/>
          <w:sz w:val="24"/>
          <w:szCs w:val="24"/>
        </w:rPr>
        <w:t xml:space="preserve"> </w:t>
      </w:r>
      <w:r w:rsidRPr="008A06ED">
        <w:rPr>
          <w:i/>
          <w:iCs/>
          <w:color w:val="000000" w:themeColor="text1"/>
          <w:sz w:val="24"/>
          <w:szCs w:val="24"/>
          <w:lang w:val="en"/>
        </w:rPr>
        <w:t>events</w:t>
      </w:r>
      <w:r w:rsidRPr="008A06ED">
        <w:rPr>
          <w:color w:val="000000" w:themeColor="text1"/>
          <w:sz w:val="24"/>
          <w:szCs w:val="24"/>
        </w:rPr>
        <w:t>) моделируют события, регулярно происходящие во времени. Также позволяют моделировать моменты времени, периоды и тайм-ауты.</w:t>
      </w:r>
    </w:p>
    <w:p w:rsidR="00A94DEC" w:rsidRPr="008A06ED" w:rsidRDefault="00A94DEC" w:rsidP="008E027A">
      <w:pPr>
        <w:numPr>
          <w:ilvl w:val="0"/>
          <w:numId w:val="8"/>
        </w:numPr>
        <w:shd w:val="clear" w:color="auto" w:fill="FFFFFF"/>
        <w:tabs>
          <w:tab w:val="clear" w:pos="720"/>
          <w:tab w:val="num" w:pos="0"/>
          <w:tab w:val="left" w:pos="993"/>
        </w:tabs>
        <w:ind w:left="0" w:firstLine="709"/>
        <w:jc w:val="both"/>
        <w:rPr>
          <w:color w:val="000000" w:themeColor="text1"/>
          <w:sz w:val="24"/>
          <w:szCs w:val="24"/>
        </w:rPr>
      </w:pPr>
      <w:r w:rsidRPr="008A06ED">
        <w:rPr>
          <w:color w:val="000000" w:themeColor="text1"/>
          <w:sz w:val="24"/>
          <w:szCs w:val="24"/>
        </w:rPr>
        <w:t>События-ошибки (</w:t>
      </w:r>
      <w:r w:rsidRPr="008A06ED">
        <w:rPr>
          <w:i/>
          <w:iCs/>
          <w:color w:val="000000" w:themeColor="text1"/>
          <w:sz w:val="24"/>
          <w:szCs w:val="24"/>
          <w:lang w:val="en"/>
        </w:rPr>
        <w:t>error</w:t>
      </w:r>
      <w:r w:rsidRPr="008A06ED">
        <w:rPr>
          <w:i/>
          <w:iCs/>
          <w:color w:val="000000" w:themeColor="text1"/>
          <w:sz w:val="24"/>
          <w:szCs w:val="24"/>
        </w:rPr>
        <w:t xml:space="preserve"> </w:t>
      </w:r>
      <w:r w:rsidRPr="008A06ED">
        <w:rPr>
          <w:i/>
          <w:iCs/>
          <w:color w:val="000000" w:themeColor="text1"/>
          <w:sz w:val="24"/>
          <w:szCs w:val="24"/>
          <w:lang w:val="en"/>
        </w:rPr>
        <w:t>events</w:t>
      </w:r>
      <w:r w:rsidRPr="008A06ED">
        <w:rPr>
          <w:color w:val="000000" w:themeColor="text1"/>
          <w:sz w:val="24"/>
          <w:szCs w:val="24"/>
        </w:rPr>
        <w:t>) позволяют смоделировать генерацию и обработку ошибок в процессе. Ошибки могут иметь различные типы.</w:t>
      </w:r>
    </w:p>
    <w:p w:rsidR="00A94DEC" w:rsidRPr="008A06ED" w:rsidRDefault="00A94DEC" w:rsidP="008E027A">
      <w:pPr>
        <w:numPr>
          <w:ilvl w:val="0"/>
          <w:numId w:val="8"/>
        </w:numPr>
        <w:shd w:val="clear" w:color="auto" w:fill="FFFFFF"/>
        <w:tabs>
          <w:tab w:val="clear" w:pos="720"/>
          <w:tab w:val="num" w:pos="0"/>
          <w:tab w:val="left" w:pos="993"/>
        </w:tabs>
        <w:ind w:left="0" w:firstLine="709"/>
        <w:jc w:val="both"/>
        <w:rPr>
          <w:color w:val="000000" w:themeColor="text1"/>
          <w:sz w:val="24"/>
          <w:szCs w:val="24"/>
        </w:rPr>
      </w:pPr>
      <w:r w:rsidRPr="008A06ED">
        <w:rPr>
          <w:color w:val="000000" w:themeColor="text1"/>
          <w:sz w:val="24"/>
          <w:szCs w:val="24"/>
        </w:rPr>
        <w:t>События-отмены (</w:t>
      </w:r>
      <w:r w:rsidRPr="008A06ED">
        <w:rPr>
          <w:i/>
          <w:iCs/>
          <w:color w:val="000000" w:themeColor="text1"/>
          <w:sz w:val="24"/>
          <w:szCs w:val="24"/>
          <w:lang w:val="en"/>
        </w:rPr>
        <w:t>cancel</w:t>
      </w:r>
      <w:r w:rsidRPr="008A06ED">
        <w:rPr>
          <w:i/>
          <w:iCs/>
          <w:color w:val="000000" w:themeColor="text1"/>
          <w:sz w:val="24"/>
          <w:szCs w:val="24"/>
        </w:rPr>
        <w:t xml:space="preserve"> </w:t>
      </w:r>
      <w:r w:rsidRPr="008A06ED">
        <w:rPr>
          <w:i/>
          <w:iCs/>
          <w:color w:val="000000" w:themeColor="text1"/>
          <w:sz w:val="24"/>
          <w:szCs w:val="24"/>
          <w:lang w:val="en"/>
        </w:rPr>
        <w:t>events</w:t>
      </w:r>
      <w:r w:rsidRPr="008A06ED">
        <w:rPr>
          <w:color w:val="000000" w:themeColor="text1"/>
          <w:sz w:val="24"/>
          <w:szCs w:val="24"/>
        </w:rPr>
        <w:t>) инициируют или реагируют на отмену транзакции.</w:t>
      </w:r>
    </w:p>
    <w:p w:rsidR="00A94DEC" w:rsidRPr="008A06ED" w:rsidRDefault="00A94DEC" w:rsidP="008E027A">
      <w:pPr>
        <w:numPr>
          <w:ilvl w:val="0"/>
          <w:numId w:val="8"/>
        </w:numPr>
        <w:shd w:val="clear" w:color="auto" w:fill="FFFFFF"/>
        <w:tabs>
          <w:tab w:val="clear" w:pos="720"/>
          <w:tab w:val="num" w:pos="0"/>
          <w:tab w:val="left" w:pos="993"/>
        </w:tabs>
        <w:ind w:left="0" w:firstLine="709"/>
        <w:jc w:val="both"/>
        <w:rPr>
          <w:color w:val="000000" w:themeColor="text1"/>
          <w:sz w:val="24"/>
          <w:szCs w:val="24"/>
        </w:rPr>
      </w:pPr>
      <w:r w:rsidRPr="008A06ED">
        <w:rPr>
          <w:color w:val="000000" w:themeColor="text1"/>
          <w:sz w:val="24"/>
          <w:szCs w:val="24"/>
        </w:rPr>
        <w:t>События-компенсации (</w:t>
      </w:r>
      <w:r w:rsidRPr="008A06ED">
        <w:rPr>
          <w:i/>
          <w:iCs/>
          <w:color w:val="000000" w:themeColor="text1"/>
          <w:sz w:val="24"/>
          <w:szCs w:val="24"/>
          <w:lang w:val="en"/>
        </w:rPr>
        <w:t>compensation</w:t>
      </w:r>
      <w:r w:rsidRPr="008A06ED">
        <w:rPr>
          <w:i/>
          <w:iCs/>
          <w:color w:val="000000" w:themeColor="text1"/>
          <w:sz w:val="24"/>
          <w:szCs w:val="24"/>
        </w:rPr>
        <w:t xml:space="preserve"> </w:t>
      </w:r>
      <w:r w:rsidRPr="008A06ED">
        <w:rPr>
          <w:i/>
          <w:iCs/>
          <w:color w:val="000000" w:themeColor="text1"/>
          <w:sz w:val="24"/>
          <w:szCs w:val="24"/>
          <w:lang w:val="en"/>
        </w:rPr>
        <w:t>events</w:t>
      </w:r>
      <w:r w:rsidRPr="008A06ED">
        <w:rPr>
          <w:color w:val="000000" w:themeColor="text1"/>
          <w:sz w:val="24"/>
          <w:szCs w:val="24"/>
        </w:rPr>
        <w:t>) инициируют компенсацию или выполняют действия по компенсации.</w:t>
      </w:r>
    </w:p>
    <w:p w:rsidR="001A0541" w:rsidRPr="008A06ED" w:rsidRDefault="001A0541" w:rsidP="008A06ED">
      <w:pPr>
        <w:shd w:val="clear" w:color="auto" w:fill="FFFFFF"/>
        <w:tabs>
          <w:tab w:val="left" w:pos="993"/>
        </w:tabs>
        <w:ind w:firstLine="709"/>
        <w:jc w:val="center"/>
        <w:rPr>
          <w:color w:val="000000" w:themeColor="text1"/>
          <w:sz w:val="24"/>
          <w:szCs w:val="24"/>
        </w:rPr>
      </w:pPr>
      <w:r w:rsidRPr="008A06ED">
        <w:rPr>
          <w:noProof/>
          <w:color w:val="000000" w:themeColor="text1"/>
          <w:sz w:val="24"/>
          <w:szCs w:val="24"/>
        </w:rPr>
        <w:lastRenderedPageBreak/>
        <w:drawing>
          <wp:inline distT="0" distB="0" distL="0" distR="0" wp14:anchorId="71312259" wp14:editId="04FFACA4">
            <wp:extent cx="3808095" cy="6898640"/>
            <wp:effectExtent l="0" t="0" r="1905" b="0"/>
            <wp:docPr id="19" name="Рисунок 19" descr="https://upload.wikimedia.org/wikipedia/commons/thumb/9/9a/BPMN_Events.png/400px-BPMN_Events.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9/9a/BPMN_Events.png/400px-BPMN_Events.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8095" cy="6898640"/>
                    </a:xfrm>
                    <a:prstGeom prst="rect">
                      <a:avLst/>
                    </a:prstGeom>
                    <a:noFill/>
                    <a:ln>
                      <a:noFill/>
                    </a:ln>
                  </pic:spPr>
                </pic:pic>
              </a:graphicData>
            </a:graphic>
          </wp:inline>
        </w:drawing>
      </w:r>
    </w:p>
    <w:p w:rsidR="001A0541" w:rsidRPr="008A06ED" w:rsidRDefault="001A0541" w:rsidP="008E027A">
      <w:pPr>
        <w:shd w:val="clear" w:color="auto" w:fill="FFFFFF"/>
        <w:tabs>
          <w:tab w:val="left" w:pos="993"/>
        </w:tabs>
        <w:jc w:val="center"/>
        <w:rPr>
          <w:color w:val="000000" w:themeColor="text1"/>
          <w:sz w:val="24"/>
          <w:szCs w:val="24"/>
        </w:rPr>
      </w:pPr>
      <w:r w:rsidRPr="008A06ED">
        <w:rPr>
          <w:color w:val="000000" w:themeColor="text1"/>
          <w:sz w:val="24"/>
          <w:szCs w:val="24"/>
        </w:rPr>
        <w:t>Рисунок</w:t>
      </w:r>
      <w:r w:rsidR="00C31A8E" w:rsidRPr="008A06ED">
        <w:rPr>
          <w:color w:val="000000" w:themeColor="text1"/>
          <w:sz w:val="24"/>
          <w:szCs w:val="24"/>
        </w:rPr>
        <w:t xml:space="preserve"> </w:t>
      </w:r>
      <w:r w:rsidR="00AD0B3C" w:rsidRPr="008A06ED">
        <w:rPr>
          <w:color w:val="000000" w:themeColor="text1"/>
          <w:sz w:val="24"/>
          <w:szCs w:val="24"/>
        </w:rPr>
        <w:t>3.</w:t>
      </w:r>
      <w:r w:rsidR="00C31A8E" w:rsidRPr="008A06ED">
        <w:rPr>
          <w:color w:val="000000" w:themeColor="text1"/>
          <w:sz w:val="24"/>
          <w:szCs w:val="24"/>
        </w:rPr>
        <w:t xml:space="preserve">1 – </w:t>
      </w:r>
      <w:r w:rsidRPr="008A06ED">
        <w:rPr>
          <w:color w:val="000000" w:themeColor="text1"/>
          <w:sz w:val="24"/>
          <w:szCs w:val="24"/>
        </w:rPr>
        <w:t>Графические символы обозначения различных типов событий</w:t>
      </w:r>
      <w:r w:rsidR="00C821F3" w:rsidRPr="008A06ED">
        <w:rPr>
          <w:color w:val="000000" w:themeColor="text1"/>
          <w:sz w:val="24"/>
          <w:szCs w:val="24"/>
        </w:rPr>
        <w:t xml:space="preserve"> в BPMN </w:t>
      </w:r>
      <w:proofErr w:type="gramStart"/>
      <w:r w:rsidR="00C821F3" w:rsidRPr="008A06ED">
        <w:rPr>
          <w:color w:val="000000" w:themeColor="text1"/>
          <w:sz w:val="24"/>
          <w:szCs w:val="24"/>
        </w:rPr>
        <w:t xml:space="preserve">1.1 </w:t>
      </w:r>
      <w:r w:rsidRPr="008A06ED">
        <w:rPr>
          <w:color w:val="000000" w:themeColor="text1"/>
          <w:sz w:val="24"/>
          <w:szCs w:val="24"/>
        </w:rPr>
        <w:t>.</w:t>
      </w:r>
      <w:proofErr w:type="gramEnd"/>
    </w:p>
    <w:p w:rsidR="001A0541" w:rsidRPr="008A06ED" w:rsidRDefault="001A0541" w:rsidP="008E027A">
      <w:pPr>
        <w:shd w:val="clear" w:color="auto" w:fill="FFFFFF"/>
        <w:tabs>
          <w:tab w:val="left" w:pos="993"/>
        </w:tabs>
        <w:ind w:firstLine="709"/>
        <w:jc w:val="center"/>
        <w:rPr>
          <w:color w:val="000000" w:themeColor="text1"/>
          <w:sz w:val="24"/>
          <w:szCs w:val="24"/>
        </w:rPr>
      </w:pPr>
    </w:p>
    <w:p w:rsidR="00A94DEC" w:rsidRPr="008A06ED" w:rsidRDefault="00A94DEC" w:rsidP="008E027A">
      <w:pPr>
        <w:numPr>
          <w:ilvl w:val="0"/>
          <w:numId w:val="8"/>
        </w:numPr>
        <w:shd w:val="clear" w:color="auto" w:fill="FFFFFF"/>
        <w:tabs>
          <w:tab w:val="clear" w:pos="720"/>
          <w:tab w:val="num" w:pos="0"/>
          <w:tab w:val="left" w:pos="993"/>
        </w:tabs>
        <w:ind w:left="0" w:firstLine="709"/>
        <w:jc w:val="both"/>
        <w:rPr>
          <w:color w:val="000000" w:themeColor="text1"/>
          <w:sz w:val="24"/>
          <w:szCs w:val="24"/>
        </w:rPr>
      </w:pPr>
      <w:r w:rsidRPr="008A06ED">
        <w:rPr>
          <w:color w:val="000000" w:themeColor="text1"/>
          <w:sz w:val="24"/>
          <w:szCs w:val="24"/>
        </w:rPr>
        <w:t>События-условия (</w:t>
      </w:r>
      <w:r w:rsidRPr="008A06ED">
        <w:rPr>
          <w:i/>
          <w:iCs/>
          <w:color w:val="000000" w:themeColor="text1"/>
          <w:sz w:val="24"/>
          <w:szCs w:val="24"/>
          <w:lang w:val="en"/>
        </w:rPr>
        <w:t>conditional</w:t>
      </w:r>
      <w:r w:rsidRPr="008A06ED">
        <w:rPr>
          <w:i/>
          <w:iCs/>
          <w:color w:val="000000" w:themeColor="text1"/>
          <w:sz w:val="24"/>
          <w:szCs w:val="24"/>
        </w:rPr>
        <w:t xml:space="preserve"> </w:t>
      </w:r>
      <w:r w:rsidRPr="008A06ED">
        <w:rPr>
          <w:i/>
          <w:iCs/>
          <w:color w:val="000000" w:themeColor="text1"/>
          <w:sz w:val="24"/>
          <w:szCs w:val="24"/>
          <w:lang w:val="en"/>
        </w:rPr>
        <w:t>events</w:t>
      </w:r>
      <w:r w:rsidRPr="008A06ED">
        <w:rPr>
          <w:color w:val="000000" w:themeColor="text1"/>
          <w:sz w:val="24"/>
          <w:szCs w:val="24"/>
        </w:rPr>
        <w:t>) позволяют интегрировать бизнес правила в процесс.</w:t>
      </w:r>
    </w:p>
    <w:p w:rsidR="00A94DEC" w:rsidRPr="008A06ED" w:rsidRDefault="00A94DEC" w:rsidP="008E027A">
      <w:pPr>
        <w:numPr>
          <w:ilvl w:val="0"/>
          <w:numId w:val="8"/>
        </w:numPr>
        <w:shd w:val="clear" w:color="auto" w:fill="FFFFFF"/>
        <w:tabs>
          <w:tab w:val="clear" w:pos="720"/>
          <w:tab w:val="num" w:pos="0"/>
          <w:tab w:val="left" w:pos="993"/>
        </w:tabs>
        <w:ind w:left="0" w:firstLine="709"/>
        <w:jc w:val="both"/>
        <w:rPr>
          <w:color w:val="000000" w:themeColor="text1"/>
          <w:sz w:val="24"/>
          <w:szCs w:val="24"/>
        </w:rPr>
      </w:pPr>
      <w:r w:rsidRPr="008A06ED">
        <w:rPr>
          <w:color w:val="000000" w:themeColor="text1"/>
          <w:sz w:val="24"/>
          <w:szCs w:val="24"/>
        </w:rPr>
        <w:t>События-сигналы (</w:t>
      </w:r>
      <w:r w:rsidRPr="008A06ED">
        <w:rPr>
          <w:i/>
          <w:iCs/>
          <w:color w:val="000000" w:themeColor="text1"/>
          <w:sz w:val="24"/>
          <w:szCs w:val="24"/>
          <w:lang w:val="en"/>
        </w:rPr>
        <w:t>signal</w:t>
      </w:r>
      <w:r w:rsidRPr="008A06ED">
        <w:rPr>
          <w:i/>
          <w:iCs/>
          <w:color w:val="000000" w:themeColor="text1"/>
          <w:sz w:val="24"/>
          <w:szCs w:val="24"/>
        </w:rPr>
        <w:t xml:space="preserve"> </w:t>
      </w:r>
      <w:r w:rsidRPr="008A06ED">
        <w:rPr>
          <w:i/>
          <w:iCs/>
          <w:color w:val="000000" w:themeColor="text1"/>
          <w:sz w:val="24"/>
          <w:szCs w:val="24"/>
          <w:lang w:val="en"/>
        </w:rPr>
        <w:t>events</w:t>
      </w:r>
      <w:r w:rsidRPr="008A06ED">
        <w:rPr>
          <w:color w:val="000000" w:themeColor="text1"/>
          <w:sz w:val="24"/>
          <w:szCs w:val="24"/>
        </w:rPr>
        <w:t>) рассылают и принимают сигналы между несколькими процессами. Один сигнал может обрабатываться несколькими получателями. Таким образом, события-сигналы позволяют реализовать широковещательную рассылку сообщений.</w:t>
      </w:r>
    </w:p>
    <w:p w:rsidR="00A94DEC" w:rsidRPr="008A06ED" w:rsidRDefault="00A94DEC" w:rsidP="008E027A">
      <w:pPr>
        <w:numPr>
          <w:ilvl w:val="0"/>
          <w:numId w:val="8"/>
        </w:numPr>
        <w:shd w:val="clear" w:color="auto" w:fill="FFFFFF"/>
        <w:tabs>
          <w:tab w:val="clear" w:pos="720"/>
          <w:tab w:val="num" w:pos="0"/>
          <w:tab w:val="left" w:pos="993"/>
        </w:tabs>
        <w:ind w:left="0" w:firstLine="709"/>
        <w:jc w:val="both"/>
        <w:rPr>
          <w:color w:val="000000" w:themeColor="text1"/>
          <w:sz w:val="24"/>
          <w:szCs w:val="24"/>
        </w:rPr>
      </w:pPr>
      <w:r w:rsidRPr="008A06ED">
        <w:rPr>
          <w:color w:val="000000" w:themeColor="text1"/>
          <w:sz w:val="24"/>
          <w:szCs w:val="24"/>
        </w:rPr>
        <w:t>Составные события (</w:t>
      </w:r>
      <w:r w:rsidRPr="008A06ED">
        <w:rPr>
          <w:i/>
          <w:iCs/>
          <w:color w:val="000000" w:themeColor="text1"/>
          <w:sz w:val="24"/>
          <w:szCs w:val="24"/>
          <w:lang w:val="en"/>
        </w:rPr>
        <w:t>multiple</w:t>
      </w:r>
      <w:r w:rsidRPr="008A06ED">
        <w:rPr>
          <w:i/>
          <w:iCs/>
          <w:color w:val="000000" w:themeColor="text1"/>
          <w:sz w:val="24"/>
          <w:szCs w:val="24"/>
        </w:rPr>
        <w:t xml:space="preserve"> </w:t>
      </w:r>
      <w:r w:rsidRPr="008A06ED">
        <w:rPr>
          <w:i/>
          <w:iCs/>
          <w:color w:val="000000" w:themeColor="text1"/>
          <w:sz w:val="24"/>
          <w:szCs w:val="24"/>
          <w:lang w:val="en"/>
        </w:rPr>
        <w:t>events</w:t>
      </w:r>
      <w:r w:rsidRPr="008A06ED">
        <w:rPr>
          <w:color w:val="000000" w:themeColor="text1"/>
          <w:sz w:val="24"/>
          <w:szCs w:val="24"/>
        </w:rPr>
        <w:t>) моделирует генерацию и моделирование одного события из множества.</w:t>
      </w:r>
    </w:p>
    <w:p w:rsidR="00A94DEC" w:rsidRPr="008A06ED" w:rsidRDefault="00A94DEC" w:rsidP="008E027A">
      <w:pPr>
        <w:numPr>
          <w:ilvl w:val="0"/>
          <w:numId w:val="8"/>
        </w:numPr>
        <w:shd w:val="clear" w:color="auto" w:fill="FFFFFF"/>
        <w:tabs>
          <w:tab w:val="clear" w:pos="720"/>
          <w:tab w:val="num" w:pos="0"/>
          <w:tab w:val="left" w:pos="993"/>
        </w:tabs>
        <w:ind w:left="0" w:firstLine="709"/>
        <w:jc w:val="both"/>
        <w:rPr>
          <w:color w:val="000000" w:themeColor="text1"/>
          <w:sz w:val="24"/>
          <w:szCs w:val="24"/>
        </w:rPr>
      </w:pPr>
      <w:r w:rsidRPr="008A06ED">
        <w:rPr>
          <w:color w:val="000000" w:themeColor="text1"/>
          <w:sz w:val="24"/>
          <w:szCs w:val="24"/>
        </w:rPr>
        <w:t>События-ссылки (</w:t>
      </w:r>
      <w:r w:rsidRPr="008A06ED">
        <w:rPr>
          <w:i/>
          <w:iCs/>
          <w:color w:val="000000" w:themeColor="text1"/>
          <w:sz w:val="24"/>
          <w:szCs w:val="24"/>
          <w:lang w:val="en"/>
        </w:rPr>
        <w:t>link</w:t>
      </w:r>
      <w:r w:rsidRPr="008A06ED">
        <w:rPr>
          <w:i/>
          <w:iCs/>
          <w:color w:val="000000" w:themeColor="text1"/>
          <w:sz w:val="24"/>
          <w:szCs w:val="24"/>
        </w:rPr>
        <w:t xml:space="preserve"> </w:t>
      </w:r>
      <w:r w:rsidRPr="008A06ED">
        <w:rPr>
          <w:i/>
          <w:iCs/>
          <w:color w:val="000000" w:themeColor="text1"/>
          <w:sz w:val="24"/>
          <w:szCs w:val="24"/>
          <w:lang w:val="en"/>
        </w:rPr>
        <w:t>events</w:t>
      </w:r>
      <w:r w:rsidRPr="008A06ED">
        <w:rPr>
          <w:color w:val="000000" w:themeColor="text1"/>
          <w:sz w:val="24"/>
          <w:szCs w:val="24"/>
        </w:rPr>
        <w:t>) используются как межстраничные соединения. Пара соответствующих ссылок эквивалентна потоку управления.</w:t>
      </w:r>
    </w:p>
    <w:p w:rsidR="00A94DEC" w:rsidRPr="008A06ED" w:rsidRDefault="00A94DEC" w:rsidP="008E027A">
      <w:pPr>
        <w:numPr>
          <w:ilvl w:val="0"/>
          <w:numId w:val="8"/>
        </w:numPr>
        <w:shd w:val="clear" w:color="auto" w:fill="FFFFFF"/>
        <w:tabs>
          <w:tab w:val="clear" w:pos="720"/>
          <w:tab w:val="num" w:pos="0"/>
          <w:tab w:val="left" w:pos="993"/>
        </w:tabs>
        <w:ind w:left="0" w:firstLine="709"/>
        <w:jc w:val="both"/>
        <w:rPr>
          <w:color w:val="000000" w:themeColor="text1"/>
          <w:sz w:val="24"/>
          <w:szCs w:val="24"/>
        </w:rPr>
      </w:pPr>
      <w:r w:rsidRPr="008A06ED">
        <w:rPr>
          <w:color w:val="000000" w:themeColor="text1"/>
          <w:sz w:val="24"/>
          <w:szCs w:val="24"/>
        </w:rPr>
        <w:t>События-остановы (</w:t>
      </w:r>
      <w:r w:rsidRPr="008A06ED">
        <w:rPr>
          <w:i/>
          <w:iCs/>
          <w:color w:val="000000" w:themeColor="text1"/>
          <w:sz w:val="24"/>
          <w:szCs w:val="24"/>
          <w:lang w:val="en"/>
        </w:rPr>
        <w:t>terminate</w:t>
      </w:r>
      <w:r w:rsidRPr="008A06ED">
        <w:rPr>
          <w:i/>
          <w:iCs/>
          <w:color w:val="000000" w:themeColor="text1"/>
          <w:sz w:val="24"/>
          <w:szCs w:val="24"/>
        </w:rPr>
        <w:t xml:space="preserve"> </w:t>
      </w:r>
      <w:r w:rsidRPr="008A06ED">
        <w:rPr>
          <w:i/>
          <w:iCs/>
          <w:color w:val="000000" w:themeColor="text1"/>
          <w:sz w:val="24"/>
          <w:szCs w:val="24"/>
          <w:lang w:val="en"/>
        </w:rPr>
        <w:t>events</w:t>
      </w:r>
      <w:r w:rsidRPr="008A06ED">
        <w:rPr>
          <w:color w:val="000000" w:themeColor="text1"/>
          <w:sz w:val="24"/>
          <w:szCs w:val="24"/>
        </w:rPr>
        <w:t>) приводят к немедленному завершению всего бизнес процесса (во всей диаграмме).</w:t>
      </w:r>
    </w:p>
    <w:p w:rsidR="00C821F3" w:rsidRPr="008A06ED" w:rsidRDefault="001A0541" w:rsidP="008E027A">
      <w:pPr>
        <w:shd w:val="clear" w:color="auto" w:fill="FFFFFF"/>
        <w:ind w:firstLine="709"/>
        <w:jc w:val="both"/>
        <w:rPr>
          <w:b/>
          <w:bCs/>
          <w:color w:val="000000" w:themeColor="text1"/>
          <w:sz w:val="24"/>
          <w:szCs w:val="24"/>
        </w:rPr>
      </w:pPr>
      <w:r w:rsidRPr="008A06ED">
        <w:rPr>
          <w:color w:val="000000" w:themeColor="text1"/>
          <w:sz w:val="24"/>
          <w:szCs w:val="24"/>
        </w:rPr>
        <w:t>На рисунке 1 представлены графические символы обозначения различных типов событий.</w:t>
      </w:r>
      <w:r w:rsidR="00C821F3" w:rsidRPr="008A06ED">
        <w:rPr>
          <w:b/>
          <w:bCs/>
          <w:color w:val="000000" w:themeColor="text1"/>
          <w:sz w:val="24"/>
          <w:szCs w:val="24"/>
        </w:rPr>
        <w:t xml:space="preserve"> </w:t>
      </w:r>
    </w:p>
    <w:p w:rsidR="00C821F3" w:rsidRPr="008A06ED" w:rsidRDefault="00C821F3" w:rsidP="008E027A">
      <w:pPr>
        <w:shd w:val="clear" w:color="auto" w:fill="FFFFFF"/>
        <w:ind w:firstLine="709"/>
        <w:jc w:val="both"/>
        <w:rPr>
          <w:color w:val="000000" w:themeColor="text1"/>
          <w:sz w:val="24"/>
          <w:szCs w:val="24"/>
        </w:rPr>
      </w:pPr>
      <w:r w:rsidRPr="008A06ED">
        <w:rPr>
          <w:b/>
          <w:bCs/>
          <w:color w:val="000000" w:themeColor="text1"/>
          <w:sz w:val="24"/>
          <w:szCs w:val="24"/>
        </w:rPr>
        <w:t xml:space="preserve">Действия </w:t>
      </w:r>
      <w:r w:rsidRPr="008A06ED">
        <w:rPr>
          <w:color w:val="000000" w:themeColor="text1"/>
          <w:sz w:val="24"/>
          <w:szCs w:val="24"/>
        </w:rPr>
        <w:t xml:space="preserve">изображаются прямоугольниками со скругленными углами. Среди действий различают задания и </w:t>
      </w:r>
      <w:proofErr w:type="spellStart"/>
      <w:r w:rsidRPr="008A06ED">
        <w:rPr>
          <w:color w:val="000000" w:themeColor="text1"/>
          <w:sz w:val="24"/>
          <w:szCs w:val="24"/>
        </w:rPr>
        <w:t>подпроцессы</w:t>
      </w:r>
      <w:proofErr w:type="spellEnd"/>
      <w:r w:rsidRPr="008A06ED">
        <w:rPr>
          <w:color w:val="000000" w:themeColor="text1"/>
          <w:sz w:val="24"/>
          <w:szCs w:val="24"/>
        </w:rPr>
        <w:t xml:space="preserve">. Графическое изображение свёрнутого </w:t>
      </w:r>
      <w:proofErr w:type="spellStart"/>
      <w:r w:rsidRPr="008A06ED">
        <w:rPr>
          <w:color w:val="000000" w:themeColor="text1"/>
          <w:sz w:val="24"/>
          <w:szCs w:val="24"/>
        </w:rPr>
        <w:t>подпроцесса</w:t>
      </w:r>
      <w:proofErr w:type="spellEnd"/>
      <w:r w:rsidRPr="008A06ED">
        <w:rPr>
          <w:color w:val="000000" w:themeColor="text1"/>
          <w:sz w:val="24"/>
          <w:szCs w:val="24"/>
        </w:rPr>
        <w:t xml:space="preserve"> снабжено знаком плюс у нижней границы прямоугольника.</w:t>
      </w:r>
    </w:p>
    <w:p w:rsidR="00C821F3" w:rsidRPr="008A06ED" w:rsidRDefault="00C821F3" w:rsidP="008E027A">
      <w:pPr>
        <w:numPr>
          <w:ilvl w:val="0"/>
          <w:numId w:val="9"/>
        </w:numPr>
        <w:shd w:val="clear" w:color="auto" w:fill="FFFFFF"/>
        <w:tabs>
          <w:tab w:val="left" w:pos="993"/>
        </w:tabs>
        <w:ind w:left="0" w:firstLine="709"/>
        <w:jc w:val="both"/>
        <w:rPr>
          <w:color w:val="000000" w:themeColor="text1"/>
          <w:sz w:val="24"/>
          <w:szCs w:val="24"/>
        </w:rPr>
      </w:pPr>
      <w:r w:rsidRPr="008A06ED">
        <w:rPr>
          <w:color w:val="000000" w:themeColor="text1"/>
          <w:sz w:val="24"/>
          <w:szCs w:val="24"/>
        </w:rPr>
        <w:lastRenderedPageBreak/>
        <w:t>Задание (</w:t>
      </w:r>
      <w:r w:rsidRPr="008A06ED">
        <w:rPr>
          <w:i/>
          <w:iCs/>
          <w:color w:val="000000" w:themeColor="text1"/>
          <w:sz w:val="24"/>
          <w:szCs w:val="24"/>
          <w:lang w:val="en"/>
        </w:rPr>
        <w:t>task</w:t>
      </w:r>
      <w:r w:rsidRPr="008A06ED">
        <w:rPr>
          <w:color w:val="000000" w:themeColor="text1"/>
          <w:sz w:val="24"/>
          <w:szCs w:val="24"/>
        </w:rPr>
        <w:t>) — это единица работы, элементарное действие в процессе.</w:t>
      </w:r>
    </w:p>
    <w:p w:rsidR="00C821F3" w:rsidRPr="008A06ED" w:rsidRDefault="00C821F3" w:rsidP="008E027A">
      <w:pPr>
        <w:numPr>
          <w:ilvl w:val="0"/>
          <w:numId w:val="9"/>
        </w:numPr>
        <w:shd w:val="clear" w:color="auto" w:fill="FFFFFF"/>
        <w:tabs>
          <w:tab w:val="left" w:pos="993"/>
        </w:tabs>
        <w:ind w:left="0" w:firstLine="709"/>
        <w:jc w:val="both"/>
        <w:rPr>
          <w:color w:val="000000" w:themeColor="text1"/>
          <w:sz w:val="24"/>
          <w:szCs w:val="24"/>
        </w:rPr>
      </w:pPr>
      <w:r w:rsidRPr="008A06ED">
        <w:rPr>
          <w:color w:val="000000" w:themeColor="text1"/>
          <w:sz w:val="24"/>
          <w:szCs w:val="24"/>
        </w:rPr>
        <w:t>Множественные экземпляры (</w:t>
      </w:r>
      <w:r w:rsidRPr="008A06ED">
        <w:rPr>
          <w:i/>
          <w:iCs/>
          <w:color w:val="000000" w:themeColor="text1"/>
          <w:sz w:val="24"/>
          <w:szCs w:val="24"/>
          <w:lang w:val="en"/>
        </w:rPr>
        <w:t>multiple</w:t>
      </w:r>
      <w:r w:rsidRPr="008A06ED">
        <w:rPr>
          <w:i/>
          <w:iCs/>
          <w:color w:val="000000" w:themeColor="text1"/>
          <w:sz w:val="24"/>
          <w:szCs w:val="24"/>
        </w:rPr>
        <w:t xml:space="preserve"> </w:t>
      </w:r>
      <w:r w:rsidRPr="008A06ED">
        <w:rPr>
          <w:i/>
          <w:iCs/>
          <w:color w:val="000000" w:themeColor="text1"/>
          <w:sz w:val="24"/>
          <w:szCs w:val="24"/>
          <w:lang w:val="en"/>
        </w:rPr>
        <w:t>instances</w:t>
      </w:r>
      <w:r w:rsidRPr="008A06ED">
        <w:rPr>
          <w:color w:val="000000" w:themeColor="text1"/>
          <w:sz w:val="24"/>
          <w:szCs w:val="24"/>
        </w:rPr>
        <w:t>) действия показывают, что одно действие выполняется многократно, по одному разу для каждого объекта. Например, для каждого объекта в заказе клиента выполняется один экземпляр действия. Экземпляры действия могут выполняться параллельно или последовательно.</w:t>
      </w:r>
    </w:p>
    <w:p w:rsidR="00C821F3" w:rsidRPr="008A06ED" w:rsidRDefault="00C821F3" w:rsidP="008E027A">
      <w:pPr>
        <w:numPr>
          <w:ilvl w:val="0"/>
          <w:numId w:val="9"/>
        </w:numPr>
        <w:shd w:val="clear" w:color="auto" w:fill="FFFFFF"/>
        <w:tabs>
          <w:tab w:val="left" w:pos="993"/>
        </w:tabs>
        <w:ind w:left="0" w:firstLine="709"/>
        <w:jc w:val="both"/>
        <w:rPr>
          <w:color w:val="000000" w:themeColor="text1"/>
          <w:sz w:val="24"/>
          <w:szCs w:val="24"/>
        </w:rPr>
      </w:pPr>
      <w:r w:rsidRPr="008A06ED">
        <w:rPr>
          <w:color w:val="000000" w:themeColor="text1"/>
          <w:sz w:val="24"/>
          <w:szCs w:val="24"/>
        </w:rPr>
        <w:t>Циклическое действие (</w:t>
      </w:r>
      <w:r w:rsidRPr="008A06ED">
        <w:rPr>
          <w:i/>
          <w:iCs/>
          <w:color w:val="000000" w:themeColor="text1"/>
          <w:sz w:val="24"/>
          <w:szCs w:val="24"/>
          <w:lang w:val="en"/>
        </w:rPr>
        <w:t>loop</w:t>
      </w:r>
      <w:r w:rsidRPr="008A06ED">
        <w:rPr>
          <w:i/>
          <w:iCs/>
          <w:color w:val="000000" w:themeColor="text1"/>
          <w:sz w:val="24"/>
          <w:szCs w:val="24"/>
        </w:rPr>
        <w:t xml:space="preserve"> </w:t>
      </w:r>
      <w:r w:rsidRPr="008A06ED">
        <w:rPr>
          <w:i/>
          <w:iCs/>
          <w:color w:val="000000" w:themeColor="text1"/>
          <w:sz w:val="24"/>
          <w:szCs w:val="24"/>
          <w:lang w:val="en"/>
        </w:rPr>
        <w:t>activity</w:t>
      </w:r>
      <w:r w:rsidRPr="008A06ED">
        <w:rPr>
          <w:color w:val="000000" w:themeColor="text1"/>
          <w:sz w:val="24"/>
          <w:szCs w:val="24"/>
        </w:rPr>
        <w:t>) выполняется, пока условие цикла верно. Условие цикла может проверяться до или после выполнения действия.</w:t>
      </w:r>
    </w:p>
    <w:p w:rsidR="00C821F3" w:rsidRPr="008A06ED" w:rsidRDefault="00C821F3" w:rsidP="008E027A">
      <w:pPr>
        <w:numPr>
          <w:ilvl w:val="0"/>
          <w:numId w:val="9"/>
        </w:numPr>
        <w:shd w:val="clear" w:color="auto" w:fill="FFFFFF"/>
        <w:tabs>
          <w:tab w:val="left" w:pos="993"/>
        </w:tabs>
        <w:ind w:left="0" w:firstLine="709"/>
        <w:jc w:val="both"/>
        <w:rPr>
          <w:color w:val="000000" w:themeColor="text1"/>
          <w:sz w:val="24"/>
          <w:szCs w:val="24"/>
        </w:rPr>
      </w:pPr>
      <w:r w:rsidRPr="008A06ED">
        <w:rPr>
          <w:color w:val="000000" w:themeColor="text1"/>
          <w:sz w:val="24"/>
          <w:szCs w:val="24"/>
        </w:rPr>
        <w:t xml:space="preserve">Развёрнутый </w:t>
      </w:r>
      <w:proofErr w:type="spellStart"/>
      <w:r w:rsidRPr="008A06ED">
        <w:rPr>
          <w:color w:val="000000" w:themeColor="text1"/>
          <w:sz w:val="24"/>
          <w:szCs w:val="24"/>
        </w:rPr>
        <w:t>подпроцесс</w:t>
      </w:r>
      <w:proofErr w:type="spellEnd"/>
      <w:r w:rsidRPr="008A06ED">
        <w:rPr>
          <w:color w:val="000000" w:themeColor="text1"/>
          <w:sz w:val="24"/>
          <w:szCs w:val="24"/>
        </w:rPr>
        <w:t xml:space="preserve"> (</w:t>
      </w:r>
      <w:r w:rsidRPr="008A06ED">
        <w:rPr>
          <w:i/>
          <w:iCs/>
          <w:color w:val="000000" w:themeColor="text1"/>
          <w:sz w:val="24"/>
          <w:szCs w:val="24"/>
          <w:lang w:val="en"/>
        </w:rPr>
        <w:t>expanded</w:t>
      </w:r>
      <w:r w:rsidRPr="008A06ED">
        <w:rPr>
          <w:i/>
          <w:iCs/>
          <w:color w:val="000000" w:themeColor="text1"/>
          <w:sz w:val="24"/>
          <w:szCs w:val="24"/>
        </w:rPr>
        <w:t xml:space="preserve"> </w:t>
      </w:r>
      <w:r w:rsidRPr="008A06ED">
        <w:rPr>
          <w:i/>
          <w:iCs/>
          <w:color w:val="000000" w:themeColor="text1"/>
          <w:sz w:val="24"/>
          <w:szCs w:val="24"/>
          <w:lang w:val="en"/>
        </w:rPr>
        <w:t>subprocess</w:t>
      </w:r>
      <w:r w:rsidRPr="008A06ED">
        <w:rPr>
          <w:color w:val="000000" w:themeColor="text1"/>
          <w:sz w:val="24"/>
          <w:szCs w:val="24"/>
        </w:rPr>
        <w:t>) является сложным действием и содержит внутри себя собственную диаграмму бизнес-процессов.</w:t>
      </w:r>
    </w:p>
    <w:p w:rsidR="00C821F3" w:rsidRPr="008A06ED" w:rsidRDefault="00C821F3" w:rsidP="008E027A">
      <w:pPr>
        <w:numPr>
          <w:ilvl w:val="0"/>
          <w:numId w:val="9"/>
        </w:numPr>
        <w:shd w:val="clear" w:color="auto" w:fill="FFFFFF"/>
        <w:tabs>
          <w:tab w:val="left" w:pos="993"/>
        </w:tabs>
        <w:ind w:left="0" w:firstLine="709"/>
        <w:jc w:val="both"/>
        <w:rPr>
          <w:color w:val="000000" w:themeColor="text1"/>
          <w:sz w:val="24"/>
          <w:szCs w:val="24"/>
        </w:rPr>
      </w:pPr>
      <w:r w:rsidRPr="008A06ED">
        <w:rPr>
          <w:color w:val="000000" w:themeColor="text1"/>
          <w:sz w:val="24"/>
          <w:szCs w:val="24"/>
        </w:rPr>
        <w:t xml:space="preserve">Свёрнутый </w:t>
      </w:r>
      <w:proofErr w:type="spellStart"/>
      <w:r w:rsidRPr="008A06ED">
        <w:rPr>
          <w:color w:val="000000" w:themeColor="text1"/>
          <w:sz w:val="24"/>
          <w:szCs w:val="24"/>
        </w:rPr>
        <w:t>подпроцесс</w:t>
      </w:r>
      <w:proofErr w:type="spellEnd"/>
      <w:r w:rsidRPr="008A06ED">
        <w:rPr>
          <w:color w:val="000000" w:themeColor="text1"/>
          <w:sz w:val="24"/>
          <w:szCs w:val="24"/>
        </w:rPr>
        <w:t xml:space="preserve"> (</w:t>
      </w:r>
      <w:r w:rsidRPr="008A06ED">
        <w:rPr>
          <w:i/>
          <w:iCs/>
          <w:color w:val="000000" w:themeColor="text1"/>
          <w:sz w:val="24"/>
          <w:szCs w:val="24"/>
          <w:lang w:val="en"/>
        </w:rPr>
        <w:t>collapsed</w:t>
      </w:r>
      <w:r w:rsidRPr="008A06ED">
        <w:rPr>
          <w:i/>
          <w:iCs/>
          <w:color w:val="000000" w:themeColor="text1"/>
          <w:sz w:val="24"/>
          <w:szCs w:val="24"/>
        </w:rPr>
        <w:t xml:space="preserve"> </w:t>
      </w:r>
      <w:r w:rsidRPr="008A06ED">
        <w:rPr>
          <w:i/>
          <w:iCs/>
          <w:color w:val="000000" w:themeColor="text1"/>
          <w:sz w:val="24"/>
          <w:szCs w:val="24"/>
          <w:lang w:val="en"/>
        </w:rPr>
        <w:t>subprocess</w:t>
      </w:r>
      <w:r w:rsidRPr="008A06ED">
        <w:rPr>
          <w:color w:val="000000" w:themeColor="text1"/>
          <w:sz w:val="24"/>
          <w:szCs w:val="24"/>
        </w:rPr>
        <w:t>) также является составным действием, но скрывает детали реализации процесса.</w:t>
      </w:r>
    </w:p>
    <w:p w:rsidR="00C821F3" w:rsidRPr="008A06ED" w:rsidRDefault="00C821F3" w:rsidP="008E027A">
      <w:pPr>
        <w:numPr>
          <w:ilvl w:val="0"/>
          <w:numId w:val="9"/>
        </w:numPr>
        <w:shd w:val="clear" w:color="auto" w:fill="FFFFFF"/>
        <w:tabs>
          <w:tab w:val="left" w:pos="993"/>
        </w:tabs>
        <w:ind w:left="0" w:firstLine="709"/>
        <w:jc w:val="both"/>
        <w:rPr>
          <w:color w:val="000000" w:themeColor="text1"/>
          <w:sz w:val="24"/>
          <w:szCs w:val="24"/>
        </w:rPr>
      </w:pPr>
      <w:proofErr w:type="spellStart"/>
      <w:r w:rsidRPr="008A06ED">
        <w:rPr>
          <w:color w:val="000000" w:themeColor="text1"/>
          <w:sz w:val="24"/>
          <w:szCs w:val="24"/>
        </w:rPr>
        <w:t>Ad-hoc-подпроцесс</w:t>
      </w:r>
      <w:proofErr w:type="spellEnd"/>
      <w:r w:rsidRPr="008A06ED">
        <w:rPr>
          <w:color w:val="000000" w:themeColor="text1"/>
          <w:sz w:val="24"/>
          <w:szCs w:val="24"/>
        </w:rPr>
        <w:t xml:space="preserve"> (</w:t>
      </w:r>
      <w:r w:rsidRPr="008A06ED">
        <w:rPr>
          <w:i/>
          <w:iCs/>
          <w:color w:val="000000" w:themeColor="text1"/>
          <w:sz w:val="24"/>
          <w:szCs w:val="24"/>
          <w:lang w:val="en"/>
        </w:rPr>
        <w:t>ad</w:t>
      </w:r>
      <w:r w:rsidRPr="008A06ED">
        <w:rPr>
          <w:i/>
          <w:iCs/>
          <w:color w:val="000000" w:themeColor="text1"/>
          <w:sz w:val="24"/>
          <w:szCs w:val="24"/>
        </w:rPr>
        <w:t>-</w:t>
      </w:r>
      <w:r w:rsidRPr="008A06ED">
        <w:rPr>
          <w:i/>
          <w:iCs/>
          <w:color w:val="000000" w:themeColor="text1"/>
          <w:sz w:val="24"/>
          <w:szCs w:val="24"/>
          <w:lang w:val="en"/>
        </w:rPr>
        <w:t>hoc</w:t>
      </w:r>
      <w:r w:rsidRPr="008A06ED">
        <w:rPr>
          <w:i/>
          <w:iCs/>
          <w:color w:val="000000" w:themeColor="text1"/>
          <w:sz w:val="24"/>
          <w:szCs w:val="24"/>
        </w:rPr>
        <w:t xml:space="preserve"> </w:t>
      </w:r>
      <w:r w:rsidRPr="008A06ED">
        <w:rPr>
          <w:i/>
          <w:iCs/>
          <w:color w:val="000000" w:themeColor="text1"/>
          <w:sz w:val="24"/>
          <w:szCs w:val="24"/>
          <w:lang w:val="en"/>
        </w:rPr>
        <w:t>subprocess</w:t>
      </w:r>
      <w:r w:rsidRPr="008A06ED">
        <w:rPr>
          <w:color w:val="000000" w:themeColor="text1"/>
          <w:sz w:val="24"/>
          <w:szCs w:val="24"/>
        </w:rPr>
        <w:t xml:space="preserve">) содержит задания. Задания выполняются до тех пор, пока не выполнено условие завершения </w:t>
      </w:r>
      <w:proofErr w:type="spellStart"/>
      <w:r w:rsidRPr="008A06ED">
        <w:rPr>
          <w:color w:val="000000" w:themeColor="text1"/>
          <w:sz w:val="24"/>
          <w:szCs w:val="24"/>
        </w:rPr>
        <w:t>подпроцесса</w:t>
      </w:r>
      <w:proofErr w:type="spellEnd"/>
      <w:r w:rsidRPr="008A06ED">
        <w:rPr>
          <w:color w:val="000000" w:themeColor="text1"/>
          <w:sz w:val="24"/>
          <w:szCs w:val="24"/>
        </w:rPr>
        <w:t>.</w:t>
      </w:r>
    </w:p>
    <w:p w:rsidR="00C821F3" w:rsidRPr="008A06ED" w:rsidRDefault="00C821F3" w:rsidP="008E027A">
      <w:pPr>
        <w:pStyle w:val="a3"/>
        <w:shd w:val="clear" w:color="auto" w:fill="FFFFFF"/>
        <w:tabs>
          <w:tab w:val="left" w:pos="993"/>
        </w:tabs>
        <w:ind w:left="0" w:firstLine="709"/>
        <w:jc w:val="both"/>
        <w:rPr>
          <w:color w:val="000000" w:themeColor="text1"/>
          <w:sz w:val="24"/>
          <w:szCs w:val="24"/>
        </w:rPr>
      </w:pPr>
      <w:r w:rsidRPr="008A06ED">
        <w:rPr>
          <w:color w:val="000000" w:themeColor="text1"/>
          <w:sz w:val="24"/>
          <w:szCs w:val="24"/>
        </w:rPr>
        <w:t xml:space="preserve">Графическое обозначение различных типов действий представлено на рисунке </w:t>
      </w:r>
      <w:r w:rsidR="00AD0B3C" w:rsidRPr="008A06ED">
        <w:rPr>
          <w:color w:val="000000" w:themeColor="text1"/>
          <w:sz w:val="24"/>
          <w:szCs w:val="24"/>
        </w:rPr>
        <w:t>3.</w:t>
      </w:r>
      <w:r w:rsidRPr="008A06ED">
        <w:rPr>
          <w:color w:val="000000" w:themeColor="text1"/>
          <w:sz w:val="24"/>
          <w:szCs w:val="24"/>
        </w:rPr>
        <w:t>2.</w:t>
      </w:r>
    </w:p>
    <w:p w:rsidR="001A0541" w:rsidRPr="008A06ED" w:rsidRDefault="001A0541" w:rsidP="008E027A">
      <w:pPr>
        <w:shd w:val="clear" w:color="auto" w:fill="FFFFFF"/>
        <w:tabs>
          <w:tab w:val="left" w:pos="993"/>
        </w:tabs>
        <w:ind w:firstLine="709"/>
        <w:jc w:val="both"/>
        <w:rPr>
          <w:color w:val="000000" w:themeColor="text1"/>
          <w:sz w:val="24"/>
          <w:szCs w:val="24"/>
        </w:rPr>
      </w:pPr>
    </w:p>
    <w:p w:rsidR="0058599A" w:rsidRPr="008A06ED" w:rsidRDefault="0058599A" w:rsidP="008E027A">
      <w:pPr>
        <w:shd w:val="clear" w:color="auto" w:fill="F8F9FA"/>
        <w:ind w:firstLine="709"/>
        <w:jc w:val="both"/>
        <w:rPr>
          <w:color w:val="000000" w:themeColor="text1"/>
          <w:sz w:val="24"/>
          <w:szCs w:val="24"/>
        </w:rPr>
      </w:pPr>
    </w:p>
    <w:p w:rsidR="0058599A" w:rsidRPr="008A06ED" w:rsidRDefault="0058599A" w:rsidP="008E027A">
      <w:pPr>
        <w:shd w:val="clear" w:color="auto" w:fill="F8F9FA"/>
        <w:ind w:firstLine="709"/>
        <w:jc w:val="center"/>
        <w:rPr>
          <w:color w:val="000000" w:themeColor="text1"/>
          <w:sz w:val="24"/>
          <w:szCs w:val="24"/>
        </w:rPr>
      </w:pPr>
      <w:r w:rsidRPr="008A06ED">
        <w:rPr>
          <w:noProof/>
          <w:color w:val="000000" w:themeColor="text1"/>
          <w:sz w:val="24"/>
          <w:szCs w:val="24"/>
        </w:rPr>
        <w:drawing>
          <wp:inline distT="0" distB="0" distL="0" distR="0" wp14:anchorId="5F8ED03D" wp14:editId="04D7AB00">
            <wp:extent cx="3808095" cy="2870835"/>
            <wp:effectExtent l="0" t="0" r="1905" b="5715"/>
            <wp:docPr id="16" name="Рисунок 16" descr="https://upload.wikimedia.org/wikipedia/commons/thumb/1/1c/BPMN_Activities.png/400px-BPMN_Activities.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1/1c/BPMN_Activities.png/400px-BPMN_Activities.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8095" cy="2870835"/>
                    </a:xfrm>
                    <a:prstGeom prst="rect">
                      <a:avLst/>
                    </a:prstGeom>
                    <a:noFill/>
                    <a:ln>
                      <a:noFill/>
                    </a:ln>
                  </pic:spPr>
                </pic:pic>
              </a:graphicData>
            </a:graphic>
          </wp:inline>
        </w:drawing>
      </w:r>
    </w:p>
    <w:p w:rsidR="00C821F3" w:rsidRPr="008A06ED" w:rsidRDefault="00C821F3" w:rsidP="008E027A">
      <w:pPr>
        <w:shd w:val="clear" w:color="auto" w:fill="FFFFFF"/>
        <w:ind w:firstLine="709"/>
        <w:jc w:val="center"/>
        <w:rPr>
          <w:color w:val="000000" w:themeColor="text1"/>
          <w:sz w:val="24"/>
          <w:szCs w:val="24"/>
        </w:rPr>
      </w:pPr>
      <w:r w:rsidRPr="008A06ED">
        <w:rPr>
          <w:bCs/>
          <w:color w:val="000000" w:themeColor="text1"/>
          <w:sz w:val="24"/>
          <w:szCs w:val="24"/>
        </w:rPr>
        <w:t xml:space="preserve">Рисунок </w:t>
      </w:r>
      <w:r w:rsidR="00AD0B3C" w:rsidRPr="008A06ED">
        <w:rPr>
          <w:bCs/>
          <w:color w:val="000000" w:themeColor="text1"/>
          <w:sz w:val="24"/>
          <w:szCs w:val="24"/>
        </w:rPr>
        <w:t>3.</w:t>
      </w:r>
      <w:r w:rsidRPr="008A06ED">
        <w:rPr>
          <w:bCs/>
          <w:color w:val="000000" w:themeColor="text1"/>
          <w:sz w:val="24"/>
          <w:szCs w:val="24"/>
        </w:rPr>
        <w:t>2</w:t>
      </w:r>
      <w:r w:rsidR="00C31A8E" w:rsidRPr="008A06ED">
        <w:rPr>
          <w:bCs/>
          <w:color w:val="000000" w:themeColor="text1"/>
          <w:sz w:val="24"/>
          <w:szCs w:val="24"/>
        </w:rPr>
        <w:t xml:space="preserve"> –</w:t>
      </w:r>
      <w:r w:rsidRPr="008A06ED">
        <w:rPr>
          <w:bCs/>
          <w:color w:val="000000" w:themeColor="text1"/>
          <w:sz w:val="24"/>
          <w:szCs w:val="24"/>
        </w:rPr>
        <w:t xml:space="preserve"> </w:t>
      </w:r>
      <w:r w:rsidRPr="008A06ED">
        <w:rPr>
          <w:color w:val="000000" w:themeColor="text1"/>
          <w:sz w:val="24"/>
          <w:szCs w:val="24"/>
        </w:rPr>
        <w:t>Графическое обозначение различных типов действий в BPMN 1.1.</w:t>
      </w:r>
    </w:p>
    <w:p w:rsidR="00210B28" w:rsidRPr="008A06ED" w:rsidRDefault="00210B28" w:rsidP="008E027A">
      <w:pPr>
        <w:shd w:val="clear" w:color="auto" w:fill="FFFFFF"/>
        <w:ind w:firstLine="709"/>
        <w:jc w:val="center"/>
        <w:rPr>
          <w:color w:val="000000" w:themeColor="text1"/>
          <w:sz w:val="24"/>
          <w:szCs w:val="24"/>
        </w:rPr>
      </w:pPr>
    </w:p>
    <w:p w:rsidR="00210B28" w:rsidRPr="008A06ED" w:rsidRDefault="00210B28" w:rsidP="008E027A">
      <w:pPr>
        <w:shd w:val="clear" w:color="auto" w:fill="FFFFFF"/>
        <w:ind w:firstLine="709"/>
        <w:jc w:val="both"/>
        <w:rPr>
          <w:color w:val="000000" w:themeColor="text1"/>
          <w:sz w:val="24"/>
          <w:szCs w:val="24"/>
        </w:rPr>
      </w:pPr>
      <w:r w:rsidRPr="008A06ED">
        <w:rPr>
          <w:b/>
          <w:bCs/>
          <w:color w:val="000000" w:themeColor="text1"/>
          <w:sz w:val="24"/>
          <w:szCs w:val="24"/>
        </w:rPr>
        <w:t>Логические операторы (развилки)</w:t>
      </w:r>
      <w:r w:rsidR="00116D71" w:rsidRPr="008A06ED">
        <w:rPr>
          <w:b/>
          <w:bCs/>
          <w:color w:val="000000" w:themeColor="text1"/>
          <w:sz w:val="24"/>
          <w:szCs w:val="24"/>
        </w:rPr>
        <w:t xml:space="preserve"> </w:t>
      </w:r>
      <w:r w:rsidRPr="008A06ED">
        <w:rPr>
          <w:color w:val="000000" w:themeColor="text1"/>
          <w:sz w:val="24"/>
          <w:szCs w:val="24"/>
        </w:rPr>
        <w:t>изображаются ромбами и представляют точки принятия решений в процессе. С помощью логических операторов организуется ветвление и синхронизация потоков управления в модели процесса.</w:t>
      </w:r>
    </w:p>
    <w:p w:rsidR="00210B28" w:rsidRPr="008A06ED" w:rsidRDefault="00210B28" w:rsidP="008E027A">
      <w:pPr>
        <w:numPr>
          <w:ilvl w:val="0"/>
          <w:numId w:val="10"/>
        </w:numPr>
        <w:shd w:val="clear" w:color="auto" w:fill="FFFFFF"/>
        <w:tabs>
          <w:tab w:val="left" w:pos="993"/>
        </w:tabs>
        <w:ind w:left="0" w:firstLine="709"/>
        <w:jc w:val="both"/>
        <w:rPr>
          <w:color w:val="000000" w:themeColor="text1"/>
          <w:sz w:val="24"/>
          <w:szCs w:val="24"/>
        </w:rPr>
      </w:pPr>
      <w:r w:rsidRPr="008A06ED">
        <w:rPr>
          <w:color w:val="000000" w:themeColor="text1"/>
          <w:sz w:val="24"/>
          <w:szCs w:val="24"/>
        </w:rPr>
        <w:t>Оператор </w:t>
      </w:r>
      <w:hyperlink r:id="rId11" w:tooltip="Сложение по модулю 2" w:history="1">
        <w:r w:rsidRPr="008A06ED">
          <w:rPr>
            <w:rStyle w:val="a9"/>
            <w:color w:val="000000" w:themeColor="text1"/>
            <w:sz w:val="24"/>
            <w:szCs w:val="24"/>
            <w:u w:val="none"/>
          </w:rPr>
          <w:t>исключающего </w:t>
        </w:r>
        <w:r w:rsidRPr="008A06ED">
          <w:rPr>
            <w:rStyle w:val="a9"/>
            <w:i/>
            <w:iCs/>
            <w:color w:val="000000" w:themeColor="text1"/>
            <w:sz w:val="24"/>
            <w:szCs w:val="24"/>
            <w:u w:val="none"/>
          </w:rPr>
          <w:t>«или»</w:t>
        </w:r>
      </w:hyperlink>
      <w:r w:rsidRPr="008A06ED">
        <w:rPr>
          <w:color w:val="000000" w:themeColor="text1"/>
          <w:sz w:val="24"/>
          <w:szCs w:val="24"/>
        </w:rPr>
        <w:t>, управляемый данными (</w:t>
      </w:r>
      <w:hyperlink r:id="rId12" w:tooltip="Английский язык" w:history="1">
        <w:r w:rsidRPr="008A06ED">
          <w:rPr>
            <w:rStyle w:val="a9"/>
            <w:color w:val="000000" w:themeColor="text1"/>
            <w:sz w:val="24"/>
            <w:szCs w:val="24"/>
            <w:u w:val="none"/>
          </w:rPr>
          <w:t>англ.</w:t>
        </w:r>
      </w:hyperlink>
      <w:r w:rsidRPr="008A06ED">
        <w:rPr>
          <w:color w:val="000000" w:themeColor="text1"/>
          <w:sz w:val="24"/>
          <w:szCs w:val="24"/>
        </w:rPr>
        <w:t> </w:t>
      </w:r>
      <w:r w:rsidRPr="008A06ED">
        <w:rPr>
          <w:i/>
          <w:iCs/>
          <w:color w:val="000000" w:themeColor="text1"/>
          <w:sz w:val="24"/>
          <w:szCs w:val="24"/>
          <w:lang w:val="en"/>
        </w:rPr>
        <w:t>data</w:t>
      </w:r>
      <w:r w:rsidRPr="008A06ED">
        <w:rPr>
          <w:i/>
          <w:iCs/>
          <w:color w:val="000000" w:themeColor="text1"/>
          <w:sz w:val="24"/>
          <w:szCs w:val="24"/>
        </w:rPr>
        <w:t>-</w:t>
      </w:r>
      <w:r w:rsidRPr="008A06ED">
        <w:rPr>
          <w:i/>
          <w:iCs/>
          <w:color w:val="000000" w:themeColor="text1"/>
          <w:sz w:val="24"/>
          <w:szCs w:val="24"/>
          <w:lang w:val="en"/>
        </w:rPr>
        <w:t>based</w:t>
      </w:r>
      <w:r w:rsidRPr="008A06ED">
        <w:rPr>
          <w:i/>
          <w:iCs/>
          <w:color w:val="000000" w:themeColor="text1"/>
          <w:sz w:val="24"/>
          <w:szCs w:val="24"/>
        </w:rPr>
        <w:t xml:space="preserve"> </w:t>
      </w:r>
      <w:r w:rsidRPr="008A06ED">
        <w:rPr>
          <w:i/>
          <w:iCs/>
          <w:color w:val="000000" w:themeColor="text1"/>
          <w:sz w:val="24"/>
          <w:szCs w:val="24"/>
          <w:lang w:val="en"/>
        </w:rPr>
        <w:t>exclusive</w:t>
      </w:r>
      <w:r w:rsidRPr="008A06ED">
        <w:rPr>
          <w:i/>
          <w:iCs/>
          <w:color w:val="000000" w:themeColor="text1"/>
          <w:sz w:val="24"/>
          <w:szCs w:val="24"/>
        </w:rPr>
        <w:t xml:space="preserve"> </w:t>
      </w:r>
      <w:r w:rsidRPr="008A06ED">
        <w:rPr>
          <w:i/>
          <w:iCs/>
          <w:color w:val="000000" w:themeColor="text1"/>
          <w:sz w:val="24"/>
          <w:szCs w:val="24"/>
          <w:lang w:val="en"/>
        </w:rPr>
        <w:t>gateway</w:t>
      </w:r>
      <w:r w:rsidRPr="008A06ED">
        <w:rPr>
          <w:color w:val="000000" w:themeColor="text1"/>
          <w:sz w:val="24"/>
          <w:szCs w:val="24"/>
        </w:rPr>
        <w:t>). Если оператор используется для ветвления, то поток управления направляется лишь по одной исходящей ветви. Если оператор используется для синхронизации, то он ожидает завершения выполнения одной входящей ветви и активирует выходной поток.</w:t>
      </w:r>
    </w:p>
    <w:p w:rsidR="00210B28" w:rsidRPr="008A06ED" w:rsidRDefault="00210B28" w:rsidP="008E027A">
      <w:pPr>
        <w:numPr>
          <w:ilvl w:val="0"/>
          <w:numId w:val="10"/>
        </w:numPr>
        <w:shd w:val="clear" w:color="auto" w:fill="FFFFFF"/>
        <w:tabs>
          <w:tab w:val="left" w:pos="993"/>
        </w:tabs>
        <w:ind w:left="0" w:firstLine="709"/>
        <w:jc w:val="both"/>
        <w:rPr>
          <w:color w:val="000000" w:themeColor="text1"/>
          <w:sz w:val="24"/>
          <w:szCs w:val="24"/>
        </w:rPr>
      </w:pPr>
      <w:r w:rsidRPr="008A06ED">
        <w:rPr>
          <w:color w:val="000000" w:themeColor="text1"/>
          <w:sz w:val="24"/>
          <w:szCs w:val="24"/>
        </w:rPr>
        <w:t>Оператор исключающего </w:t>
      </w:r>
      <w:r w:rsidRPr="008A06ED">
        <w:rPr>
          <w:i/>
          <w:iCs/>
          <w:color w:val="000000" w:themeColor="text1"/>
          <w:sz w:val="24"/>
          <w:szCs w:val="24"/>
        </w:rPr>
        <w:t>«или»</w:t>
      </w:r>
      <w:r w:rsidRPr="008A06ED">
        <w:rPr>
          <w:color w:val="000000" w:themeColor="text1"/>
          <w:sz w:val="24"/>
          <w:szCs w:val="24"/>
        </w:rPr>
        <w:t>, управляемый событиями (</w:t>
      </w:r>
      <w:r w:rsidRPr="008A06ED">
        <w:rPr>
          <w:i/>
          <w:iCs/>
          <w:color w:val="000000" w:themeColor="text1"/>
          <w:sz w:val="24"/>
          <w:szCs w:val="24"/>
          <w:lang w:val="en"/>
        </w:rPr>
        <w:t>event</w:t>
      </w:r>
      <w:r w:rsidRPr="008A06ED">
        <w:rPr>
          <w:i/>
          <w:iCs/>
          <w:color w:val="000000" w:themeColor="text1"/>
          <w:sz w:val="24"/>
          <w:szCs w:val="24"/>
        </w:rPr>
        <w:t>-</w:t>
      </w:r>
      <w:r w:rsidRPr="008A06ED">
        <w:rPr>
          <w:i/>
          <w:iCs/>
          <w:color w:val="000000" w:themeColor="text1"/>
          <w:sz w:val="24"/>
          <w:szCs w:val="24"/>
          <w:lang w:val="en"/>
        </w:rPr>
        <w:t>based</w:t>
      </w:r>
      <w:r w:rsidRPr="008A06ED">
        <w:rPr>
          <w:i/>
          <w:iCs/>
          <w:color w:val="000000" w:themeColor="text1"/>
          <w:sz w:val="24"/>
          <w:szCs w:val="24"/>
        </w:rPr>
        <w:t xml:space="preserve"> </w:t>
      </w:r>
      <w:r w:rsidRPr="008A06ED">
        <w:rPr>
          <w:i/>
          <w:iCs/>
          <w:color w:val="000000" w:themeColor="text1"/>
          <w:sz w:val="24"/>
          <w:szCs w:val="24"/>
          <w:lang w:val="en"/>
        </w:rPr>
        <w:t>exclusive</w:t>
      </w:r>
      <w:r w:rsidRPr="008A06ED">
        <w:rPr>
          <w:i/>
          <w:iCs/>
          <w:color w:val="000000" w:themeColor="text1"/>
          <w:sz w:val="24"/>
          <w:szCs w:val="24"/>
        </w:rPr>
        <w:t xml:space="preserve"> </w:t>
      </w:r>
      <w:r w:rsidRPr="008A06ED">
        <w:rPr>
          <w:i/>
          <w:iCs/>
          <w:color w:val="000000" w:themeColor="text1"/>
          <w:sz w:val="24"/>
          <w:szCs w:val="24"/>
          <w:lang w:val="en"/>
        </w:rPr>
        <w:t>gateway</w:t>
      </w:r>
      <w:r w:rsidRPr="008A06ED">
        <w:rPr>
          <w:color w:val="000000" w:themeColor="text1"/>
          <w:sz w:val="24"/>
          <w:szCs w:val="24"/>
        </w:rPr>
        <w:t>) направляет поток управления лишь по той исходящей ветви, на которой первой произошло событие. После оператора данного типа могут следовать только события или действия-обработчики сообщений.</w:t>
      </w:r>
    </w:p>
    <w:p w:rsidR="00210B28" w:rsidRPr="008A06ED" w:rsidRDefault="00210B28" w:rsidP="008E027A">
      <w:pPr>
        <w:numPr>
          <w:ilvl w:val="0"/>
          <w:numId w:val="10"/>
        </w:numPr>
        <w:shd w:val="clear" w:color="auto" w:fill="FFFFFF"/>
        <w:tabs>
          <w:tab w:val="left" w:pos="993"/>
        </w:tabs>
        <w:ind w:left="0" w:firstLine="709"/>
        <w:jc w:val="both"/>
        <w:rPr>
          <w:color w:val="000000" w:themeColor="text1"/>
          <w:sz w:val="24"/>
          <w:szCs w:val="24"/>
        </w:rPr>
      </w:pPr>
      <w:r w:rsidRPr="008A06ED">
        <w:rPr>
          <w:color w:val="000000" w:themeColor="text1"/>
          <w:sz w:val="24"/>
          <w:szCs w:val="24"/>
        </w:rPr>
        <w:t>Оператор </w:t>
      </w:r>
      <w:hyperlink r:id="rId13" w:tooltip="Дизъюнкция" w:history="1">
        <w:r w:rsidRPr="008A06ED">
          <w:rPr>
            <w:rStyle w:val="a9"/>
            <w:color w:val="000000" w:themeColor="text1"/>
            <w:sz w:val="24"/>
            <w:szCs w:val="24"/>
            <w:u w:val="none"/>
          </w:rPr>
          <w:t>включающего </w:t>
        </w:r>
        <w:r w:rsidRPr="008A06ED">
          <w:rPr>
            <w:rStyle w:val="a9"/>
            <w:i/>
            <w:iCs/>
            <w:color w:val="000000" w:themeColor="text1"/>
            <w:sz w:val="24"/>
            <w:szCs w:val="24"/>
            <w:u w:val="none"/>
          </w:rPr>
          <w:t>«или»</w:t>
        </w:r>
      </w:hyperlink>
      <w:r w:rsidRPr="008A06ED">
        <w:rPr>
          <w:color w:val="000000" w:themeColor="text1"/>
          <w:sz w:val="24"/>
          <w:szCs w:val="24"/>
        </w:rPr>
        <w:t> (</w:t>
      </w:r>
      <w:r w:rsidRPr="008A06ED">
        <w:rPr>
          <w:i/>
          <w:iCs/>
          <w:color w:val="000000" w:themeColor="text1"/>
          <w:sz w:val="24"/>
          <w:szCs w:val="24"/>
          <w:lang w:val="en"/>
        </w:rPr>
        <w:t>inclusive</w:t>
      </w:r>
      <w:r w:rsidRPr="008A06ED">
        <w:rPr>
          <w:i/>
          <w:iCs/>
          <w:color w:val="000000" w:themeColor="text1"/>
          <w:sz w:val="24"/>
          <w:szCs w:val="24"/>
        </w:rPr>
        <w:t xml:space="preserve"> </w:t>
      </w:r>
      <w:r w:rsidRPr="008A06ED">
        <w:rPr>
          <w:i/>
          <w:iCs/>
          <w:color w:val="000000" w:themeColor="text1"/>
          <w:sz w:val="24"/>
          <w:szCs w:val="24"/>
          <w:lang w:val="en"/>
        </w:rPr>
        <w:t>gateway</w:t>
      </w:r>
      <w:r w:rsidRPr="008A06ED">
        <w:rPr>
          <w:color w:val="000000" w:themeColor="text1"/>
          <w:sz w:val="24"/>
          <w:szCs w:val="24"/>
        </w:rPr>
        <w:t>) активирует одну или более исходящих ветвей, в случае, когда осуществляется ветвление. Если оператор используется для синхронизации, то он ожидает завершения выполнения всех активированных ветвей и активирует выходной поток.</w:t>
      </w:r>
    </w:p>
    <w:p w:rsidR="00210B28" w:rsidRPr="008A06ED" w:rsidRDefault="00210B28" w:rsidP="008E027A">
      <w:pPr>
        <w:numPr>
          <w:ilvl w:val="0"/>
          <w:numId w:val="10"/>
        </w:numPr>
        <w:shd w:val="clear" w:color="auto" w:fill="FFFFFF"/>
        <w:tabs>
          <w:tab w:val="left" w:pos="993"/>
        </w:tabs>
        <w:ind w:left="0" w:firstLine="709"/>
        <w:jc w:val="both"/>
        <w:rPr>
          <w:color w:val="000000" w:themeColor="text1"/>
          <w:sz w:val="24"/>
          <w:szCs w:val="24"/>
        </w:rPr>
      </w:pPr>
      <w:r w:rsidRPr="008A06ED">
        <w:rPr>
          <w:color w:val="000000" w:themeColor="text1"/>
          <w:sz w:val="24"/>
          <w:szCs w:val="24"/>
        </w:rPr>
        <w:t>Оператор «</w:t>
      </w:r>
      <w:hyperlink r:id="rId14" w:tooltip="Конъюнкция" w:history="1">
        <w:r w:rsidRPr="008A06ED">
          <w:rPr>
            <w:rStyle w:val="a9"/>
            <w:color w:val="000000" w:themeColor="text1"/>
            <w:sz w:val="24"/>
            <w:szCs w:val="24"/>
            <w:u w:val="none"/>
          </w:rPr>
          <w:t>и</w:t>
        </w:r>
      </w:hyperlink>
      <w:r w:rsidRPr="008A06ED">
        <w:rPr>
          <w:color w:val="000000" w:themeColor="text1"/>
          <w:sz w:val="24"/>
          <w:szCs w:val="24"/>
        </w:rPr>
        <w:t>» (</w:t>
      </w:r>
      <w:r w:rsidRPr="008A06ED">
        <w:rPr>
          <w:i/>
          <w:iCs/>
          <w:color w:val="000000" w:themeColor="text1"/>
          <w:sz w:val="24"/>
          <w:szCs w:val="24"/>
          <w:lang w:val="en"/>
        </w:rPr>
        <w:t>parallel</w:t>
      </w:r>
      <w:r w:rsidRPr="008A06ED">
        <w:rPr>
          <w:i/>
          <w:iCs/>
          <w:color w:val="000000" w:themeColor="text1"/>
          <w:sz w:val="24"/>
          <w:szCs w:val="24"/>
        </w:rPr>
        <w:t xml:space="preserve"> </w:t>
      </w:r>
      <w:r w:rsidRPr="008A06ED">
        <w:rPr>
          <w:i/>
          <w:iCs/>
          <w:color w:val="000000" w:themeColor="text1"/>
          <w:sz w:val="24"/>
          <w:szCs w:val="24"/>
          <w:lang w:val="en"/>
        </w:rPr>
        <w:t>gateway</w:t>
      </w:r>
      <w:r w:rsidRPr="008A06ED">
        <w:rPr>
          <w:color w:val="000000" w:themeColor="text1"/>
          <w:sz w:val="24"/>
          <w:szCs w:val="24"/>
        </w:rPr>
        <w:t>), использующийся для ветвления, разделяет один поток управления на несколько параллельных. При этом все исходящие ветви активируются одновременно. Если оператор используется для синхронизации, то он ожидает завершения выполнения всех входящих ветвей и лишь затем активирует выходной поток.</w:t>
      </w:r>
    </w:p>
    <w:p w:rsidR="00210B28" w:rsidRPr="008A06ED" w:rsidRDefault="00210B28" w:rsidP="008E027A">
      <w:pPr>
        <w:numPr>
          <w:ilvl w:val="0"/>
          <w:numId w:val="10"/>
        </w:numPr>
        <w:shd w:val="clear" w:color="auto" w:fill="FFFFFF"/>
        <w:tabs>
          <w:tab w:val="left" w:pos="993"/>
        </w:tabs>
        <w:ind w:left="0" w:firstLine="709"/>
        <w:jc w:val="both"/>
        <w:rPr>
          <w:color w:val="000000" w:themeColor="text1"/>
          <w:sz w:val="24"/>
          <w:szCs w:val="24"/>
        </w:rPr>
      </w:pPr>
      <w:r w:rsidRPr="008A06ED">
        <w:rPr>
          <w:color w:val="000000" w:themeColor="text1"/>
          <w:sz w:val="24"/>
          <w:szCs w:val="24"/>
        </w:rPr>
        <w:t>Сложный оператор (</w:t>
      </w:r>
      <w:r w:rsidRPr="008A06ED">
        <w:rPr>
          <w:i/>
          <w:iCs/>
          <w:color w:val="000000" w:themeColor="text1"/>
          <w:sz w:val="24"/>
          <w:szCs w:val="24"/>
          <w:lang w:val="en"/>
        </w:rPr>
        <w:t>complex</w:t>
      </w:r>
      <w:r w:rsidRPr="008A06ED">
        <w:rPr>
          <w:i/>
          <w:iCs/>
          <w:color w:val="000000" w:themeColor="text1"/>
          <w:sz w:val="24"/>
          <w:szCs w:val="24"/>
        </w:rPr>
        <w:t xml:space="preserve"> </w:t>
      </w:r>
      <w:r w:rsidRPr="008A06ED">
        <w:rPr>
          <w:i/>
          <w:iCs/>
          <w:color w:val="000000" w:themeColor="text1"/>
          <w:sz w:val="24"/>
          <w:szCs w:val="24"/>
          <w:lang w:val="en"/>
        </w:rPr>
        <w:t>gateway</w:t>
      </w:r>
      <w:r w:rsidRPr="008A06ED">
        <w:rPr>
          <w:color w:val="000000" w:themeColor="text1"/>
          <w:sz w:val="24"/>
          <w:szCs w:val="24"/>
        </w:rPr>
        <w:t xml:space="preserve">) имеет несколько условий, в зависимости от выполнения которых активируются исходящие ветви. Оператор затрудняет понимание диаграммы, так как </w:t>
      </w:r>
      <w:r w:rsidRPr="008A06ED">
        <w:rPr>
          <w:color w:val="000000" w:themeColor="text1"/>
          <w:sz w:val="24"/>
          <w:szCs w:val="24"/>
        </w:rPr>
        <w:lastRenderedPageBreak/>
        <w:t>условия, определяющие семантику оператора, графически не выражены на диаграмме. Вследствие этого использование оператора нежелательно.</w:t>
      </w:r>
    </w:p>
    <w:p w:rsidR="00210B28" w:rsidRPr="008A06ED" w:rsidRDefault="00116D71" w:rsidP="008E027A">
      <w:pPr>
        <w:shd w:val="clear" w:color="auto" w:fill="FFFFFF"/>
        <w:tabs>
          <w:tab w:val="left" w:pos="993"/>
        </w:tabs>
        <w:ind w:left="709"/>
        <w:jc w:val="both"/>
        <w:rPr>
          <w:color w:val="000000" w:themeColor="text1"/>
          <w:sz w:val="24"/>
          <w:szCs w:val="24"/>
        </w:rPr>
      </w:pPr>
      <w:r w:rsidRPr="008A06ED">
        <w:rPr>
          <w:color w:val="000000" w:themeColor="text1"/>
          <w:sz w:val="24"/>
          <w:szCs w:val="24"/>
        </w:rPr>
        <w:t>Символы лог</w:t>
      </w:r>
      <w:r w:rsidR="00210B28" w:rsidRPr="008A06ED">
        <w:rPr>
          <w:color w:val="000000" w:themeColor="text1"/>
          <w:sz w:val="24"/>
          <w:szCs w:val="24"/>
        </w:rPr>
        <w:t xml:space="preserve">ических операторов представлены на рисунке </w:t>
      </w:r>
      <w:r w:rsidR="00AD0B3C" w:rsidRPr="008A06ED">
        <w:rPr>
          <w:color w:val="000000" w:themeColor="text1"/>
          <w:sz w:val="24"/>
          <w:szCs w:val="24"/>
        </w:rPr>
        <w:t>3.</w:t>
      </w:r>
      <w:r w:rsidR="00210B28" w:rsidRPr="008A06ED">
        <w:rPr>
          <w:color w:val="000000" w:themeColor="text1"/>
          <w:sz w:val="24"/>
          <w:szCs w:val="24"/>
        </w:rPr>
        <w:t>3</w:t>
      </w:r>
      <w:r w:rsidRPr="008A06ED">
        <w:rPr>
          <w:color w:val="000000" w:themeColor="text1"/>
          <w:sz w:val="24"/>
          <w:szCs w:val="24"/>
        </w:rPr>
        <w:t>.</w:t>
      </w:r>
    </w:p>
    <w:p w:rsidR="00210B28" w:rsidRPr="008A06ED" w:rsidRDefault="00210B28" w:rsidP="008E027A">
      <w:pPr>
        <w:shd w:val="clear" w:color="auto" w:fill="FFFFFF"/>
        <w:tabs>
          <w:tab w:val="left" w:pos="993"/>
        </w:tabs>
        <w:ind w:firstLine="709"/>
        <w:rPr>
          <w:bCs/>
          <w:color w:val="000000" w:themeColor="text1"/>
          <w:sz w:val="24"/>
          <w:szCs w:val="24"/>
        </w:rPr>
      </w:pPr>
    </w:p>
    <w:p w:rsidR="0058599A" w:rsidRPr="008A06ED" w:rsidRDefault="0058599A" w:rsidP="008E027A">
      <w:pPr>
        <w:shd w:val="clear" w:color="auto" w:fill="F8F9FA"/>
        <w:ind w:firstLine="709"/>
        <w:jc w:val="center"/>
        <w:rPr>
          <w:color w:val="000000" w:themeColor="text1"/>
          <w:sz w:val="24"/>
          <w:szCs w:val="24"/>
        </w:rPr>
      </w:pPr>
      <w:r w:rsidRPr="008A06ED">
        <w:rPr>
          <w:noProof/>
          <w:color w:val="000000" w:themeColor="text1"/>
          <w:sz w:val="24"/>
          <w:szCs w:val="24"/>
        </w:rPr>
        <w:drawing>
          <wp:inline distT="0" distB="0" distL="0" distR="0" wp14:anchorId="60C7D59F" wp14:editId="6D5B1E8F">
            <wp:extent cx="3808095" cy="2778125"/>
            <wp:effectExtent l="0" t="0" r="1905" b="3175"/>
            <wp:docPr id="15" name="Рисунок 15" descr="https://upload.wikimedia.org/wikipedia/commons/thumb/6/6e/BPMN_Gateways.png/400px-BPMN_Gateways.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6/6e/BPMN_Gateways.png/400px-BPMN_Gateways.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8095" cy="2778125"/>
                    </a:xfrm>
                    <a:prstGeom prst="rect">
                      <a:avLst/>
                    </a:prstGeom>
                    <a:noFill/>
                    <a:ln>
                      <a:noFill/>
                    </a:ln>
                  </pic:spPr>
                </pic:pic>
              </a:graphicData>
            </a:graphic>
          </wp:inline>
        </w:drawing>
      </w:r>
    </w:p>
    <w:p w:rsidR="0058599A" w:rsidRPr="008A06ED" w:rsidRDefault="00116D71" w:rsidP="008E027A">
      <w:pPr>
        <w:shd w:val="clear" w:color="auto" w:fill="F8F9FA"/>
        <w:ind w:firstLine="709"/>
        <w:jc w:val="center"/>
        <w:rPr>
          <w:color w:val="000000" w:themeColor="text1"/>
          <w:sz w:val="24"/>
          <w:szCs w:val="24"/>
        </w:rPr>
      </w:pPr>
      <w:r w:rsidRPr="008A06ED">
        <w:rPr>
          <w:color w:val="000000" w:themeColor="text1"/>
          <w:sz w:val="24"/>
          <w:szCs w:val="24"/>
        </w:rPr>
        <w:t xml:space="preserve">Рисунок </w:t>
      </w:r>
      <w:r w:rsidR="00AD0B3C" w:rsidRPr="008A06ED">
        <w:rPr>
          <w:color w:val="000000" w:themeColor="text1"/>
          <w:sz w:val="24"/>
          <w:szCs w:val="24"/>
        </w:rPr>
        <w:t>3.</w:t>
      </w:r>
      <w:r w:rsidRPr="008A06ED">
        <w:rPr>
          <w:color w:val="000000" w:themeColor="text1"/>
          <w:sz w:val="24"/>
          <w:szCs w:val="24"/>
        </w:rPr>
        <w:t xml:space="preserve">3 </w:t>
      </w:r>
      <w:r w:rsidR="00C31A8E" w:rsidRPr="008A06ED">
        <w:rPr>
          <w:color w:val="000000" w:themeColor="text1"/>
          <w:sz w:val="24"/>
          <w:szCs w:val="24"/>
        </w:rPr>
        <w:t>–</w:t>
      </w:r>
      <w:r w:rsidRPr="008A06ED">
        <w:rPr>
          <w:color w:val="000000" w:themeColor="text1"/>
          <w:sz w:val="24"/>
          <w:szCs w:val="24"/>
        </w:rPr>
        <w:t xml:space="preserve"> Символы логических операторов </w:t>
      </w:r>
      <w:r w:rsidR="0058599A" w:rsidRPr="008A06ED">
        <w:rPr>
          <w:color w:val="000000" w:themeColor="text1"/>
          <w:sz w:val="24"/>
          <w:szCs w:val="24"/>
        </w:rPr>
        <w:t>в BPMN 1.1</w:t>
      </w:r>
    </w:p>
    <w:p w:rsidR="00AD0B3C" w:rsidRPr="008A06ED" w:rsidRDefault="00AD0B3C" w:rsidP="008E027A">
      <w:pPr>
        <w:shd w:val="clear" w:color="auto" w:fill="F8F9FA"/>
        <w:ind w:firstLine="709"/>
        <w:jc w:val="center"/>
        <w:rPr>
          <w:color w:val="000000" w:themeColor="text1"/>
          <w:sz w:val="24"/>
          <w:szCs w:val="24"/>
        </w:rPr>
      </w:pPr>
    </w:p>
    <w:p w:rsidR="0058599A" w:rsidRPr="008A06ED" w:rsidRDefault="0058599A" w:rsidP="008E027A">
      <w:pPr>
        <w:shd w:val="clear" w:color="auto" w:fill="FFFFFF"/>
        <w:ind w:firstLine="709"/>
        <w:jc w:val="both"/>
        <w:rPr>
          <w:b/>
          <w:bCs/>
          <w:color w:val="000000" w:themeColor="text1"/>
          <w:sz w:val="24"/>
          <w:szCs w:val="24"/>
        </w:rPr>
      </w:pPr>
      <w:r w:rsidRPr="008A06ED">
        <w:rPr>
          <w:b/>
          <w:bCs/>
          <w:color w:val="000000" w:themeColor="text1"/>
          <w:sz w:val="24"/>
          <w:szCs w:val="24"/>
        </w:rPr>
        <w:t>Логические операторы (развилки)</w:t>
      </w:r>
    </w:p>
    <w:p w:rsidR="0058599A" w:rsidRPr="008A06ED" w:rsidRDefault="0058599A" w:rsidP="008E027A">
      <w:pPr>
        <w:shd w:val="clear" w:color="auto" w:fill="FFFFFF"/>
        <w:ind w:firstLine="709"/>
        <w:jc w:val="both"/>
        <w:rPr>
          <w:color w:val="000000" w:themeColor="text1"/>
          <w:sz w:val="24"/>
          <w:szCs w:val="24"/>
        </w:rPr>
      </w:pPr>
      <w:r w:rsidRPr="008A06ED">
        <w:rPr>
          <w:color w:val="000000" w:themeColor="text1"/>
          <w:sz w:val="24"/>
          <w:szCs w:val="24"/>
        </w:rPr>
        <w:t xml:space="preserve">изображаются ромбами и представляют точки принятия решений в процессе. С помощью логических операторов организуется ветвление и </w:t>
      </w:r>
      <w:proofErr w:type="spellStart"/>
      <w:r w:rsidRPr="008A06ED">
        <w:rPr>
          <w:color w:val="000000" w:themeColor="text1"/>
          <w:sz w:val="24"/>
          <w:szCs w:val="24"/>
        </w:rPr>
        <w:t>синхрониз</w:t>
      </w:r>
      <w:r w:rsidR="00116D71" w:rsidRPr="008A06ED">
        <w:rPr>
          <w:color w:val="000000" w:themeColor="text1"/>
          <w:sz w:val="24"/>
          <w:szCs w:val="24"/>
        </w:rPr>
        <w:t>из</w:t>
      </w:r>
      <w:r w:rsidRPr="008A06ED">
        <w:rPr>
          <w:color w:val="000000" w:themeColor="text1"/>
          <w:sz w:val="24"/>
          <w:szCs w:val="24"/>
        </w:rPr>
        <w:t>ация</w:t>
      </w:r>
      <w:proofErr w:type="spellEnd"/>
      <w:r w:rsidRPr="008A06ED">
        <w:rPr>
          <w:color w:val="000000" w:themeColor="text1"/>
          <w:sz w:val="24"/>
          <w:szCs w:val="24"/>
        </w:rPr>
        <w:t xml:space="preserve"> потоков управления в модели процесса.</w:t>
      </w:r>
    </w:p>
    <w:p w:rsidR="0058599A" w:rsidRPr="008A06ED" w:rsidRDefault="0058599A" w:rsidP="008E027A">
      <w:pPr>
        <w:numPr>
          <w:ilvl w:val="0"/>
          <w:numId w:val="10"/>
        </w:numPr>
        <w:shd w:val="clear" w:color="auto" w:fill="FFFFFF"/>
        <w:ind w:left="0" w:firstLine="709"/>
        <w:jc w:val="both"/>
        <w:rPr>
          <w:color w:val="000000" w:themeColor="text1"/>
          <w:sz w:val="24"/>
          <w:szCs w:val="24"/>
        </w:rPr>
      </w:pPr>
      <w:r w:rsidRPr="008A06ED">
        <w:rPr>
          <w:color w:val="000000" w:themeColor="text1"/>
          <w:sz w:val="24"/>
          <w:szCs w:val="24"/>
        </w:rPr>
        <w:t>Оператор </w:t>
      </w:r>
      <w:hyperlink r:id="rId17" w:tooltip="Сложение по модулю 2" w:history="1">
        <w:r w:rsidRPr="008A06ED">
          <w:rPr>
            <w:rStyle w:val="a9"/>
            <w:color w:val="000000" w:themeColor="text1"/>
            <w:sz w:val="24"/>
            <w:szCs w:val="24"/>
            <w:u w:val="none"/>
          </w:rPr>
          <w:t>исключающего </w:t>
        </w:r>
        <w:r w:rsidRPr="008A06ED">
          <w:rPr>
            <w:rStyle w:val="a9"/>
            <w:i/>
            <w:iCs/>
            <w:color w:val="000000" w:themeColor="text1"/>
            <w:sz w:val="24"/>
            <w:szCs w:val="24"/>
            <w:u w:val="none"/>
          </w:rPr>
          <w:t>«или»</w:t>
        </w:r>
      </w:hyperlink>
      <w:r w:rsidRPr="008A06ED">
        <w:rPr>
          <w:color w:val="000000" w:themeColor="text1"/>
          <w:sz w:val="24"/>
          <w:szCs w:val="24"/>
        </w:rPr>
        <w:t>, управляемый данными (</w:t>
      </w:r>
      <w:hyperlink r:id="rId18" w:tooltip="Английский язык" w:history="1">
        <w:r w:rsidRPr="008A06ED">
          <w:rPr>
            <w:rStyle w:val="a9"/>
            <w:color w:val="000000" w:themeColor="text1"/>
            <w:sz w:val="24"/>
            <w:szCs w:val="24"/>
            <w:u w:val="none"/>
          </w:rPr>
          <w:t>англ.</w:t>
        </w:r>
      </w:hyperlink>
      <w:r w:rsidRPr="008A06ED">
        <w:rPr>
          <w:color w:val="000000" w:themeColor="text1"/>
          <w:sz w:val="24"/>
          <w:szCs w:val="24"/>
        </w:rPr>
        <w:t> </w:t>
      </w:r>
      <w:r w:rsidRPr="008A06ED">
        <w:rPr>
          <w:i/>
          <w:iCs/>
          <w:color w:val="000000" w:themeColor="text1"/>
          <w:sz w:val="24"/>
          <w:szCs w:val="24"/>
          <w:lang w:val="en"/>
        </w:rPr>
        <w:t>data</w:t>
      </w:r>
      <w:r w:rsidRPr="008A06ED">
        <w:rPr>
          <w:i/>
          <w:iCs/>
          <w:color w:val="000000" w:themeColor="text1"/>
          <w:sz w:val="24"/>
          <w:szCs w:val="24"/>
        </w:rPr>
        <w:t>-</w:t>
      </w:r>
      <w:r w:rsidRPr="008A06ED">
        <w:rPr>
          <w:i/>
          <w:iCs/>
          <w:color w:val="000000" w:themeColor="text1"/>
          <w:sz w:val="24"/>
          <w:szCs w:val="24"/>
          <w:lang w:val="en"/>
        </w:rPr>
        <w:t>based</w:t>
      </w:r>
      <w:r w:rsidRPr="008A06ED">
        <w:rPr>
          <w:i/>
          <w:iCs/>
          <w:color w:val="000000" w:themeColor="text1"/>
          <w:sz w:val="24"/>
          <w:szCs w:val="24"/>
        </w:rPr>
        <w:t xml:space="preserve"> </w:t>
      </w:r>
      <w:r w:rsidRPr="008A06ED">
        <w:rPr>
          <w:i/>
          <w:iCs/>
          <w:color w:val="000000" w:themeColor="text1"/>
          <w:sz w:val="24"/>
          <w:szCs w:val="24"/>
          <w:lang w:val="en"/>
        </w:rPr>
        <w:t>exclusive</w:t>
      </w:r>
      <w:r w:rsidRPr="008A06ED">
        <w:rPr>
          <w:i/>
          <w:iCs/>
          <w:color w:val="000000" w:themeColor="text1"/>
          <w:sz w:val="24"/>
          <w:szCs w:val="24"/>
        </w:rPr>
        <w:t xml:space="preserve"> </w:t>
      </w:r>
      <w:r w:rsidRPr="008A06ED">
        <w:rPr>
          <w:i/>
          <w:iCs/>
          <w:color w:val="000000" w:themeColor="text1"/>
          <w:sz w:val="24"/>
          <w:szCs w:val="24"/>
          <w:lang w:val="en"/>
        </w:rPr>
        <w:t>gateway</w:t>
      </w:r>
      <w:r w:rsidRPr="008A06ED">
        <w:rPr>
          <w:color w:val="000000" w:themeColor="text1"/>
          <w:sz w:val="24"/>
          <w:szCs w:val="24"/>
        </w:rPr>
        <w:t>). Если оператор используется для ветвления, то поток управления направляется лишь по одной исходящей ветви. Если оператор используется для синхронизации, то он ожидает завершения выполнения одной входящей ветви и активирует выходной поток.</w:t>
      </w:r>
    </w:p>
    <w:p w:rsidR="0058599A" w:rsidRPr="008A06ED" w:rsidRDefault="0058599A" w:rsidP="008E027A">
      <w:pPr>
        <w:numPr>
          <w:ilvl w:val="0"/>
          <w:numId w:val="10"/>
        </w:numPr>
        <w:shd w:val="clear" w:color="auto" w:fill="FFFFFF"/>
        <w:ind w:left="0" w:firstLine="709"/>
        <w:jc w:val="both"/>
        <w:rPr>
          <w:color w:val="000000" w:themeColor="text1"/>
          <w:sz w:val="24"/>
          <w:szCs w:val="24"/>
        </w:rPr>
      </w:pPr>
      <w:r w:rsidRPr="008A06ED">
        <w:rPr>
          <w:color w:val="000000" w:themeColor="text1"/>
          <w:sz w:val="24"/>
          <w:szCs w:val="24"/>
        </w:rPr>
        <w:t>Оператор исключающего </w:t>
      </w:r>
      <w:r w:rsidRPr="008A06ED">
        <w:rPr>
          <w:i/>
          <w:iCs/>
          <w:color w:val="000000" w:themeColor="text1"/>
          <w:sz w:val="24"/>
          <w:szCs w:val="24"/>
        </w:rPr>
        <w:t>«или»</w:t>
      </w:r>
      <w:r w:rsidRPr="008A06ED">
        <w:rPr>
          <w:color w:val="000000" w:themeColor="text1"/>
          <w:sz w:val="24"/>
          <w:szCs w:val="24"/>
        </w:rPr>
        <w:t>, управляемый событиями (</w:t>
      </w:r>
      <w:r w:rsidRPr="008A06ED">
        <w:rPr>
          <w:i/>
          <w:iCs/>
          <w:color w:val="000000" w:themeColor="text1"/>
          <w:sz w:val="24"/>
          <w:szCs w:val="24"/>
          <w:lang w:val="en"/>
        </w:rPr>
        <w:t>event</w:t>
      </w:r>
      <w:r w:rsidRPr="008A06ED">
        <w:rPr>
          <w:i/>
          <w:iCs/>
          <w:color w:val="000000" w:themeColor="text1"/>
          <w:sz w:val="24"/>
          <w:szCs w:val="24"/>
        </w:rPr>
        <w:t>-</w:t>
      </w:r>
      <w:r w:rsidRPr="008A06ED">
        <w:rPr>
          <w:i/>
          <w:iCs/>
          <w:color w:val="000000" w:themeColor="text1"/>
          <w:sz w:val="24"/>
          <w:szCs w:val="24"/>
          <w:lang w:val="en"/>
        </w:rPr>
        <w:t>based</w:t>
      </w:r>
      <w:r w:rsidRPr="008A06ED">
        <w:rPr>
          <w:i/>
          <w:iCs/>
          <w:color w:val="000000" w:themeColor="text1"/>
          <w:sz w:val="24"/>
          <w:szCs w:val="24"/>
        </w:rPr>
        <w:t xml:space="preserve"> </w:t>
      </w:r>
      <w:r w:rsidRPr="008A06ED">
        <w:rPr>
          <w:i/>
          <w:iCs/>
          <w:color w:val="000000" w:themeColor="text1"/>
          <w:sz w:val="24"/>
          <w:szCs w:val="24"/>
          <w:lang w:val="en"/>
        </w:rPr>
        <w:t>exclusive</w:t>
      </w:r>
      <w:r w:rsidRPr="008A06ED">
        <w:rPr>
          <w:i/>
          <w:iCs/>
          <w:color w:val="000000" w:themeColor="text1"/>
          <w:sz w:val="24"/>
          <w:szCs w:val="24"/>
        </w:rPr>
        <w:t xml:space="preserve"> </w:t>
      </w:r>
      <w:r w:rsidRPr="008A06ED">
        <w:rPr>
          <w:i/>
          <w:iCs/>
          <w:color w:val="000000" w:themeColor="text1"/>
          <w:sz w:val="24"/>
          <w:szCs w:val="24"/>
          <w:lang w:val="en"/>
        </w:rPr>
        <w:t>gateway</w:t>
      </w:r>
      <w:r w:rsidRPr="008A06ED">
        <w:rPr>
          <w:color w:val="000000" w:themeColor="text1"/>
          <w:sz w:val="24"/>
          <w:szCs w:val="24"/>
        </w:rPr>
        <w:t>) направляет поток управления лишь по той исходящей ветви, на которой первой произошло событие. После оператора данного типа могут следовать только события или действия-обработчики сообщений.</w:t>
      </w:r>
    </w:p>
    <w:p w:rsidR="0058599A" w:rsidRPr="008A06ED" w:rsidRDefault="0058599A" w:rsidP="008E027A">
      <w:pPr>
        <w:numPr>
          <w:ilvl w:val="0"/>
          <w:numId w:val="10"/>
        </w:numPr>
        <w:shd w:val="clear" w:color="auto" w:fill="FFFFFF"/>
        <w:ind w:left="0" w:firstLine="709"/>
        <w:jc w:val="both"/>
        <w:rPr>
          <w:color w:val="000000" w:themeColor="text1"/>
          <w:sz w:val="24"/>
          <w:szCs w:val="24"/>
        </w:rPr>
      </w:pPr>
      <w:r w:rsidRPr="008A06ED">
        <w:rPr>
          <w:color w:val="000000" w:themeColor="text1"/>
          <w:sz w:val="24"/>
          <w:szCs w:val="24"/>
        </w:rPr>
        <w:t>Оператор </w:t>
      </w:r>
      <w:hyperlink r:id="rId19" w:tooltip="Дизъюнкция" w:history="1">
        <w:r w:rsidRPr="008A06ED">
          <w:rPr>
            <w:rStyle w:val="a9"/>
            <w:color w:val="000000" w:themeColor="text1"/>
            <w:sz w:val="24"/>
            <w:szCs w:val="24"/>
            <w:u w:val="none"/>
          </w:rPr>
          <w:t>включающего </w:t>
        </w:r>
        <w:r w:rsidRPr="008A06ED">
          <w:rPr>
            <w:rStyle w:val="a9"/>
            <w:i/>
            <w:iCs/>
            <w:color w:val="000000" w:themeColor="text1"/>
            <w:sz w:val="24"/>
            <w:szCs w:val="24"/>
            <w:u w:val="none"/>
          </w:rPr>
          <w:t>«или»</w:t>
        </w:r>
      </w:hyperlink>
      <w:r w:rsidRPr="008A06ED">
        <w:rPr>
          <w:color w:val="000000" w:themeColor="text1"/>
          <w:sz w:val="24"/>
          <w:szCs w:val="24"/>
        </w:rPr>
        <w:t> (</w:t>
      </w:r>
      <w:r w:rsidRPr="008A06ED">
        <w:rPr>
          <w:i/>
          <w:iCs/>
          <w:color w:val="000000" w:themeColor="text1"/>
          <w:sz w:val="24"/>
          <w:szCs w:val="24"/>
          <w:lang w:val="en"/>
        </w:rPr>
        <w:t>inclusive</w:t>
      </w:r>
      <w:r w:rsidRPr="008A06ED">
        <w:rPr>
          <w:i/>
          <w:iCs/>
          <w:color w:val="000000" w:themeColor="text1"/>
          <w:sz w:val="24"/>
          <w:szCs w:val="24"/>
        </w:rPr>
        <w:t xml:space="preserve"> </w:t>
      </w:r>
      <w:r w:rsidRPr="008A06ED">
        <w:rPr>
          <w:i/>
          <w:iCs/>
          <w:color w:val="000000" w:themeColor="text1"/>
          <w:sz w:val="24"/>
          <w:szCs w:val="24"/>
          <w:lang w:val="en"/>
        </w:rPr>
        <w:t>gateway</w:t>
      </w:r>
      <w:r w:rsidRPr="008A06ED">
        <w:rPr>
          <w:color w:val="000000" w:themeColor="text1"/>
          <w:sz w:val="24"/>
          <w:szCs w:val="24"/>
        </w:rPr>
        <w:t>) активирует одну или более исходящих ветвей, в случае, когда осуществляется ветвление. Если оператор используется для синхронизации, то он ожидает завершения выполнения всех активированных ветвей и активирует выходной поток.</w:t>
      </w:r>
    </w:p>
    <w:p w:rsidR="0058599A" w:rsidRPr="008A06ED" w:rsidRDefault="0058599A" w:rsidP="008E027A">
      <w:pPr>
        <w:numPr>
          <w:ilvl w:val="0"/>
          <w:numId w:val="10"/>
        </w:numPr>
        <w:shd w:val="clear" w:color="auto" w:fill="FFFFFF"/>
        <w:ind w:left="0" w:firstLine="709"/>
        <w:jc w:val="both"/>
        <w:rPr>
          <w:color w:val="000000" w:themeColor="text1"/>
          <w:sz w:val="24"/>
          <w:szCs w:val="24"/>
        </w:rPr>
      </w:pPr>
      <w:r w:rsidRPr="008A06ED">
        <w:rPr>
          <w:color w:val="000000" w:themeColor="text1"/>
          <w:sz w:val="24"/>
          <w:szCs w:val="24"/>
        </w:rPr>
        <w:t>Оператор «</w:t>
      </w:r>
      <w:hyperlink r:id="rId20" w:tooltip="Конъюнкция" w:history="1">
        <w:r w:rsidRPr="008A06ED">
          <w:rPr>
            <w:rStyle w:val="a9"/>
            <w:color w:val="000000" w:themeColor="text1"/>
            <w:sz w:val="24"/>
            <w:szCs w:val="24"/>
            <w:u w:val="none"/>
          </w:rPr>
          <w:t>и</w:t>
        </w:r>
      </w:hyperlink>
      <w:r w:rsidRPr="008A06ED">
        <w:rPr>
          <w:color w:val="000000" w:themeColor="text1"/>
          <w:sz w:val="24"/>
          <w:szCs w:val="24"/>
        </w:rPr>
        <w:t>» (</w:t>
      </w:r>
      <w:r w:rsidRPr="008A06ED">
        <w:rPr>
          <w:i/>
          <w:iCs/>
          <w:color w:val="000000" w:themeColor="text1"/>
          <w:sz w:val="24"/>
          <w:szCs w:val="24"/>
          <w:lang w:val="en"/>
        </w:rPr>
        <w:t>parallel</w:t>
      </w:r>
      <w:r w:rsidRPr="008A06ED">
        <w:rPr>
          <w:i/>
          <w:iCs/>
          <w:color w:val="000000" w:themeColor="text1"/>
          <w:sz w:val="24"/>
          <w:szCs w:val="24"/>
        </w:rPr>
        <w:t xml:space="preserve"> </w:t>
      </w:r>
      <w:r w:rsidRPr="008A06ED">
        <w:rPr>
          <w:i/>
          <w:iCs/>
          <w:color w:val="000000" w:themeColor="text1"/>
          <w:sz w:val="24"/>
          <w:szCs w:val="24"/>
          <w:lang w:val="en"/>
        </w:rPr>
        <w:t>gateway</w:t>
      </w:r>
      <w:r w:rsidRPr="008A06ED">
        <w:rPr>
          <w:color w:val="000000" w:themeColor="text1"/>
          <w:sz w:val="24"/>
          <w:szCs w:val="24"/>
        </w:rPr>
        <w:t>), использующийся для ветвления, разделяет один поток управления на несколько параллельных. При этом все исходящие ветви активируются одновременно. Если оператор используется для синхронизации, то он ожидает завершения выполнения всех входящих ветвей и лишь затем активирует выходной поток.</w:t>
      </w:r>
    </w:p>
    <w:p w:rsidR="0058599A" w:rsidRPr="008A06ED" w:rsidRDefault="0058599A" w:rsidP="008E027A">
      <w:pPr>
        <w:numPr>
          <w:ilvl w:val="0"/>
          <w:numId w:val="10"/>
        </w:numPr>
        <w:shd w:val="clear" w:color="auto" w:fill="FFFFFF"/>
        <w:ind w:left="0" w:firstLine="709"/>
        <w:jc w:val="both"/>
        <w:rPr>
          <w:color w:val="000000" w:themeColor="text1"/>
          <w:sz w:val="24"/>
          <w:szCs w:val="24"/>
        </w:rPr>
      </w:pPr>
      <w:r w:rsidRPr="008A06ED">
        <w:rPr>
          <w:color w:val="000000" w:themeColor="text1"/>
          <w:sz w:val="24"/>
          <w:szCs w:val="24"/>
        </w:rPr>
        <w:t>Сложный оператор (</w:t>
      </w:r>
      <w:r w:rsidRPr="008A06ED">
        <w:rPr>
          <w:i/>
          <w:iCs/>
          <w:color w:val="000000" w:themeColor="text1"/>
          <w:sz w:val="24"/>
          <w:szCs w:val="24"/>
          <w:lang w:val="en"/>
        </w:rPr>
        <w:t>complex</w:t>
      </w:r>
      <w:r w:rsidRPr="008A06ED">
        <w:rPr>
          <w:i/>
          <w:iCs/>
          <w:color w:val="000000" w:themeColor="text1"/>
          <w:sz w:val="24"/>
          <w:szCs w:val="24"/>
        </w:rPr>
        <w:t xml:space="preserve"> </w:t>
      </w:r>
      <w:r w:rsidRPr="008A06ED">
        <w:rPr>
          <w:i/>
          <w:iCs/>
          <w:color w:val="000000" w:themeColor="text1"/>
          <w:sz w:val="24"/>
          <w:szCs w:val="24"/>
          <w:lang w:val="en"/>
        </w:rPr>
        <w:t>gateway</w:t>
      </w:r>
      <w:r w:rsidRPr="008A06ED">
        <w:rPr>
          <w:color w:val="000000" w:themeColor="text1"/>
          <w:sz w:val="24"/>
          <w:szCs w:val="24"/>
        </w:rPr>
        <w:t>) имеет несколько условий, в зависимости от выполнения которых активируются исходящие ветви. Оператор затрудняет понимание диаграммы, так как условия, определяющие семантику оператора, графически не выражены на диаграмме. Вследствие этого использование оператора нежелательно.</w:t>
      </w:r>
    </w:p>
    <w:p w:rsidR="0058599A" w:rsidRPr="008A06ED" w:rsidRDefault="0058599A" w:rsidP="008E027A">
      <w:pPr>
        <w:pStyle w:val="3"/>
        <w:shd w:val="clear" w:color="auto" w:fill="FFFFFF"/>
        <w:spacing w:before="0"/>
        <w:ind w:firstLine="709"/>
        <w:jc w:val="both"/>
        <w:rPr>
          <w:rFonts w:ascii="Times New Roman" w:hAnsi="Times New Roman" w:cs="Times New Roman"/>
          <w:color w:val="000000" w:themeColor="text1"/>
          <w:sz w:val="24"/>
          <w:szCs w:val="24"/>
          <w:u w:val="single"/>
        </w:rPr>
      </w:pPr>
      <w:r w:rsidRPr="008A06ED">
        <w:rPr>
          <w:rStyle w:val="mw-headline"/>
          <w:rFonts w:ascii="Times New Roman" w:hAnsi="Times New Roman" w:cs="Times New Roman"/>
          <w:color w:val="000000" w:themeColor="text1"/>
          <w:sz w:val="24"/>
          <w:szCs w:val="24"/>
          <w:u w:val="single"/>
        </w:rPr>
        <w:t>Соединяющие объекты</w:t>
      </w:r>
    </w:p>
    <w:p w:rsidR="0058599A" w:rsidRPr="008A06ED" w:rsidRDefault="0058599A" w:rsidP="008E027A">
      <w:pPr>
        <w:pStyle w:val="a8"/>
        <w:shd w:val="clear" w:color="auto" w:fill="FFFFFF"/>
        <w:spacing w:before="0" w:beforeAutospacing="0" w:after="0" w:afterAutospacing="0"/>
        <w:ind w:firstLine="709"/>
        <w:jc w:val="both"/>
        <w:rPr>
          <w:color w:val="000000" w:themeColor="text1"/>
        </w:rPr>
      </w:pPr>
      <w:r w:rsidRPr="008A06ED">
        <w:rPr>
          <w:color w:val="000000" w:themeColor="text1"/>
        </w:rPr>
        <w:t>Объекты потока управления связаны друг с другом соединяющими объектами. Существует три вида соединяющих объектов: потоки управления, потоки сообщений и ассоциации.</w:t>
      </w:r>
    </w:p>
    <w:p w:rsidR="00116D71" w:rsidRPr="008A06ED" w:rsidRDefault="00116D71" w:rsidP="008E027A">
      <w:pPr>
        <w:shd w:val="clear" w:color="auto" w:fill="FFFFFF"/>
        <w:ind w:firstLine="709"/>
        <w:jc w:val="both"/>
        <w:rPr>
          <w:color w:val="000000" w:themeColor="text1"/>
          <w:sz w:val="24"/>
          <w:szCs w:val="24"/>
        </w:rPr>
      </w:pPr>
      <w:r w:rsidRPr="008A06ED">
        <w:rPr>
          <w:b/>
          <w:bCs/>
          <w:color w:val="000000" w:themeColor="text1"/>
          <w:sz w:val="24"/>
          <w:szCs w:val="24"/>
        </w:rPr>
        <w:t xml:space="preserve">Поток управления </w:t>
      </w:r>
      <w:r w:rsidRPr="008A06ED">
        <w:rPr>
          <w:color w:val="000000" w:themeColor="text1"/>
          <w:sz w:val="24"/>
          <w:szCs w:val="24"/>
        </w:rPr>
        <w:t xml:space="preserve">изображается сплошной линией, оканчивающейся закрашенной стрелкой. Поток управления задаёт порядок выполнения действий. Если линия потока управления перечеркнута диагональной чертой со стороны узла, из которого она исходит, то она обозначает поток, выполняемый по умолчанию. Типы потоков управления показаны на рисунке </w:t>
      </w:r>
      <w:r w:rsidR="00AD0B3C" w:rsidRPr="008A06ED">
        <w:rPr>
          <w:color w:val="000000" w:themeColor="text1"/>
          <w:sz w:val="24"/>
          <w:szCs w:val="24"/>
          <w:lang w:val="en-US"/>
        </w:rPr>
        <w:t>3.</w:t>
      </w:r>
      <w:r w:rsidRPr="008A06ED">
        <w:rPr>
          <w:color w:val="000000" w:themeColor="text1"/>
          <w:sz w:val="24"/>
          <w:szCs w:val="24"/>
        </w:rPr>
        <w:t>4.</w:t>
      </w:r>
    </w:p>
    <w:p w:rsidR="00116D71" w:rsidRPr="008A06ED" w:rsidRDefault="00116D71" w:rsidP="008E027A">
      <w:pPr>
        <w:pStyle w:val="a8"/>
        <w:shd w:val="clear" w:color="auto" w:fill="FFFFFF"/>
        <w:spacing w:before="0" w:beforeAutospacing="0" w:after="0" w:afterAutospacing="0"/>
        <w:ind w:firstLine="709"/>
        <w:jc w:val="both"/>
        <w:rPr>
          <w:color w:val="000000" w:themeColor="text1"/>
        </w:rPr>
      </w:pPr>
    </w:p>
    <w:p w:rsidR="0058599A" w:rsidRPr="008A06ED" w:rsidRDefault="0058599A" w:rsidP="008E027A">
      <w:pPr>
        <w:shd w:val="clear" w:color="auto" w:fill="F8F9FA"/>
        <w:ind w:firstLine="709"/>
        <w:jc w:val="center"/>
        <w:rPr>
          <w:color w:val="000000" w:themeColor="text1"/>
          <w:sz w:val="24"/>
          <w:szCs w:val="24"/>
        </w:rPr>
      </w:pPr>
      <w:r w:rsidRPr="008A06ED">
        <w:rPr>
          <w:noProof/>
          <w:color w:val="000000" w:themeColor="text1"/>
          <w:sz w:val="24"/>
          <w:szCs w:val="24"/>
        </w:rPr>
        <w:lastRenderedPageBreak/>
        <w:drawing>
          <wp:inline distT="0" distB="0" distL="0" distR="0" wp14:anchorId="5BB04012" wp14:editId="1396D094">
            <wp:extent cx="3808095" cy="659765"/>
            <wp:effectExtent l="0" t="0" r="1905" b="6985"/>
            <wp:docPr id="13" name="Рисунок 13" descr="https://upload.wikimedia.org/wikipedia/commons/thumb/3/3f/BPMN_SequenceFlow.png/400px-BPMN_SequenceFlow.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3/3f/BPMN_SequenceFlow.png/400px-BPMN_SequenceFlow.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8095" cy="659765"/>
                    </a:xfrm>
                    <a:prstGeom prst="rect">
                      <a:avLst/>
                    </a:prstGeom>
                    <a:noFill/>
                    <a:ln>
                      <a:noFill/>
                    </a:ln>
                  </pic:spPr>
                </pic:pic>
              </a:graphicData>
            </a:graphic>
          </wp:inline>
        </w:drawing>
      </w:r>
    </w:p>
    <w:p w:rsidR="0058599A" w:rsidRPr="008A06ED" w:rsidRDefault="00116D71" w:rsidP="008E027A">
      <w:pPr>
        <w:shd w:val="clear" w:color="auto" w:fill="F8F9FA"/>
        <w:ind w:firstLine="709"/>
        <w:jc w:val="center"/>
        <w:rPr>
          <w:color w:val="000000" w:themeColor="text1"/>
          <w:sz w:val="24"/>
          <w:szCs w:val="24"/>
        </w:rPr>
      </w:pPr>
      <w:r w:rsidRPr="008A06ED">
        <w:rPr>
          <w:color w:val="000000" w:themeColor="text1"/>
          <w:sz w:val="24"/>
          <w:szCs w:val="24"/>
        </w:rPr>
        <w:t xml:space="preserve">Рисунок </w:t>
      </w:r>
      <w:r w:rsidR="007179FF" w:rsidRPr="008A06ED">
        <w:rPr>
          <w:color w:val="000000" w:themeColor="text1"/>
          <w:sz w:val="24"/>
          <w:szCs w:val="24"/>
        </w:rPr>
        <w:t>3.</w:t>
      </w:r>
      <w:r w:rsidRPr="008A06ED">
        <w:rPr>
          <w:color w:val="000000" w:themeColor="text1"/>
          <w:sz w:val="24"/>
          <w:szCs w:val="24"/>
        </w:rPr>
        <w:t xml:space="preserve">4 – </w:t>
      </w:r>
      <w:r w:rsidR="0058599A" w:rsidRPr="008A06ED">
        <w:rPr>
          <w:color w:val="000000" w:themeColor="text1"/>
          <w:sz w:val="24"/>
          <w:szCs w:val="24"/>
        </w:rPr>
        <w:t>Типы потоков управления в BPMN 1.1</w:t>
      </w:r>
    </w:p>
    <w:p w:rsidR="0058599A" w:rsidRPr="008A06ED" w:rsidRDefault="0058599A" w:rsidP="008E027A">
      <w:pPr>
        <w:shd w:val="clear" w:color="auto" w:fill="F8F9FA"/>
        <w:ind w:firstLine="709"/>
        <w:jc w:val="center"/>
        <w:rPr>
          <w:color w:val="000000" w:themeColor="text1"/>
          <w:sz w:val="24"/>
          <w:szCs w:val="24"/>
        </w:rPr>
      </w:pPr>
    </w:p>
    <w:p w:rsidR="0058599A" w:rsidRPr="008A06ED" w:rsidRDefault="0058599A" w:rsidP="008E027A">
      <w:pPr>
        <w:shd w:val="clear" w:color="auto" w:fill="FFFFFF"/>
        <w:ind w:firstLine="709"/>
        <w:rPr>
          <w:color w:val="000000" w:themeColor="text1"/>
          <w:sz w:val="24"/>
          <w:szCs w:val="24"/>
        </w:rPr>
      </w:pPr>
      <w:r w:rsidRPr="008A06ED">
        <w:rPr>
          <w:b/>
          <w:bCs/>
          <w:color w:val="000000" w:themeColor="text1"/>
          <w:sz w:val="24"/>
          <w:szCs w:val="24"/>
        </w:rPr>
        <w:t>Поток сообщений</w:t>
      </w:r>
      <w:r w:rsidR="00116D71" w:rsidRPr="008A06ED">
        <w:rPr>
          <w:b/>
          <w:bCs/>
          <w:color w:val="000000" w:themeColor="text1"/>
          <w:sz w:val="24"/>
          <w:szCs w:val="24"/>
        </w:rPr>
        <w:t xml:space="preserve"> </w:t>
      </w:r>
      <w:r w:rsidRPr="008A06ED">
        <w:rPr>
          <w:color w:val="000000" w:themeColor="text1"/>
          <w:sz w:val="24"/>
          <w:szCs w:val="24"/>
        </w:rPr>
        <w:t>изображается штриховой линией, оканчивающейся открытой стрелкой</w:t>
      </w:r>
      <w:r w:rsidR="00116D71" w:rsidRPr="008A06ED">
        <w:rPr>
          <w:color w:val="000000" w:themeColor="text1"/>
          <w:sz w:val="24"/>
          <w:szCs w:val="24"/>
        </w:rPr>
        <w:t xml:space="preserve">, </w:t>
      </w:r>
      <w:r w:rsidR="007179FF" w:rsidRPr="008A06ED">
        <w:rPr>
          <w:color w:val="000000" w:themeColor="text1"/>
          <w:sz w:val="24"/>
          <w:szCs w:val="24"/>
        </w:rPr>
        <w:t>к</w:t>
      </w:r>
      <w:r w:rsidR="00116D71" w:rsidRPr="008A06ED">
        <w:rPr>
          <w:color w:val="000000" w:themeColor="text1"/>
          <w:sz w:val="24"/>
          <w:szCs w:val="24"/>
        </w:rPr>
        <w:t xml:space="preserve">ак показано на рисунке </w:t>
      </w:r>
      <w:r w:rsidR="007179FF" w:rsidRPr="008A06ED">
        <w:rPr>
          <w:color w:val="000000" w:themeColor="text1"/>
          <w:sz w:val="24"/>
          <w:szCs w:val="24"/>
        </w:rPr>
        <w:t>3.</w:t>
      </w:r>
      <w:r w:rsidR="00116D71" w:rsidRPr="008A06ED">
        <w:rPr>
          <w:color w:val="000000" w:themeColor="text1"/>
          <w:sz w:val="24"/>
          <w:szCs w:val="24"/>
        </w:rPr>
        <w:t>5</w:t>
      </w:r>
      <w:r w:rsidRPr="008A06ED">
        <w:rPr>
          <w:color w:val="000000" w:themeColor="text1"/>
          <w:sz w:val="24"/>
          <w:szCs w:val="24"/>
        </w:rPr>
        <w:t>. Поток сообщений показывает, какими сообщениями обмениваются участники.</w:t>
      </w:r>
    </w:p>
    <w:p w:rsidR="00116D71" w:rsidRPr="008A06ED" w:rsidRDefault="00116D71" w:rsidP="008E027A">
      <w:pPr>
        <w:shd w:val="clear" w:color="auto" w:fill="FFFFFF"/>
        <w:ind w:firstLine="709"/>
        <w:rPr>
          <w:color w:val="000000" w:themeColor="text1"/>
          <w:sz w:val="24"/>
          <w:szCs w:val="24"/>
        </w:rPr>
      </w:pPr>
    </w:p>
    <w:p w:rsidR="00116D71" w:rsidRPr="008A06ED" w:rsidRDefault="00116D71" w:rsidP="008E027A">
      <w:pPr>
        <w:shd w:val="clear" w:color="auto" w:fill="FFFFFF"/>
        <w:ind w:firstLine="709"/>
        <w:jc w:val="center"/>
        <w:rPr>
          <w:color w:val="000000" w:themeColor="text1"/>
          <w:sz w:val="24"/>
          <w:szCs w:val="24"/>
        </w:rPr>
      </w:pPr>
      <w:r w:rsidRPr="008A06ED">
        <w:rPr>
          <w:noProof/>
          <w:color w:val="000000" w:themeColor="text1"/>
          <w:sz w:val="24"/>
          <w:szCs w:val="24"/>
        </w:rPr>
        <w:drawing>
          <wp:inline distT="0" distB="0" distL="0" distR="0" wp14:anchorId="1BCC6FAC" wp14:editId="0CE4CBEA">
            <wp:extent cx="2766060" cy="266065"/>
            <wp:effectExtent l="0" t="0" r="0" b="635"/>
            <wp:docPr id="20" name="Рисунок 20" descr="https://upload.wikimedia.org/wikipedia/commons/c/cf/BPMN_MessageFlow.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c/cf/BPMN_MessageFlow.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6060" cy="266065"/>
                    </a:xfrm>
                    <a:prstGeom prst="rect">
                      <a:avLst/>
                    </a:prstGeom>
                    <a:noFill/>
                    <a:ln>
                      <a:noFill/>
                    </a:ln>
                  </pic:spPr>
                </pic:pic>
              </a:graphicData>
            </a:graphic>
          </wp:inline>
        </w:drawing>
      </w:r>
    </w:p>
    <w:p w:rsidR="00116D71" w:rsidRPr="008A06ED" w:rsidRDefault="00116D71" w:rsidP="008E027A">
      <w:pPr>
        <w:shd w:val="clear" w:color="auto" w:fill="F8F9FA"/>
        <w:ind w:firstLine="709"/>
        <w:jc w:val="center"/>
        <w:rPr>
          <w:color w:val="000000" w:themeColor="text1"/>
          <w:sz w:val="24"/>
          <w:szCs w:val="24"/>
        </w:rPr>
      </w:pPr>
      <w:r w:rsidRPr="008A06ED">
        <w:rPr>
          <w:color w:val="000000" w:themeColor="text1"/>
          <w:sz w:val="24"/>
          <w:szCs w:val="24"/>
        </w:rPr>
        <w:t xml:space="preserve">Рисунок </w:t>
      </w:r>
      <w:r w:rsidR="007179FF" w:rsidRPr="008A06ED">
        <w:rPr>
          <w:color w:val="000000" w:themeColor="text1"/>
          <w:sz w:val="24"/>
          <w:szCs w:val="24"/>
        </w:rPr>
        <w:t>3.</w:t>
      </w:r>
      <w:r w:rsidRPr="008A06ED">
        <w:rPr>
          <w:color w:val="000000" w:themeColor="text1"/>
          <w:sz w:val="24"/>
          <w:szCs w:val="24"/>
        </w:rPr>
        <w:t>5 – Поток сообщений в BPMN 1.1</w:t>
      </w:r>
    </w:p>
    <w:p w:rsidR="00116D71" w:rsidRPr="008A06ED" w:rsidRDefault="00116D71" w:rsidP="008E027A">
      <w:pPr>
        <w:shd w:val="clear" w:color="auto" w:fill="FFFFFF"/>
        <w:ind w:firstLine="709"/>
        <w:rPr>
          <w:color w:val="000000" w:themeColor="text1"/>
          <w:sz w:val="24"/>
          <w:szCs w:val="24"/>
        </w:rPr>
      </w:pPr>
    </w:p>
    <w:p w:rsidR="0065397A" w:rsidRPr="008A06ED" w:rsidRDefault="0065397A" w:rsidP="008E027A">
      <w:pPr>
        <w:shd w:val="clear" w:color="auto" w:fill="FFFFFF"/>
        <w:ind w:firstLine="709"/>
        <w:rPr>
          <w:color w:val="000000" w:themeColor="text1"/>
          <w:sz w:val="24"/>
          <w:szCs w:val="24"/>
        </w:rPr>
      </w:pPr>
      <w:r w:rsidRPr="008A06ED">
        <w:rPr>
          <w:b/>
          <w:bCs/>
          <w:color w:val="000000" w:themeColor="text1"/>
          <w:sz w:val="24"/>
          <w:szCs w:val="24"/>
        </w:rPr>
        <w:t xml:space="preserve">Ассоциации </w:t>
      </w:r>
      <w:r w:rsidRPr="008A06ED">
        <w:rPr>
          <w:color w:val="000000" w:themeColor="text1"/>
          <w:sz w:val="24"/>
          <w:szCs w:val="24"/>
        </w:rPr>
        <w:t xml:space="preserve">изображаются пунктирной линией, заканчивающейся </w:t>
      </w:r>
      <w:proofErr w:type="gramStart"/>
      <w:r w:rsidRPr="008A06ED">
        <w:rPr>
          <w:color w:val="000000" w:themeColor="text1"/>
          <w:sz w:val="24"/>
          <w:szCs w:val="24"/>
        </w:rPr>
        <w:t>стрелкой  (</w:t>
      </w:r>
      <w:proofErr w:type="gramEnd"/>
      <w:r w:rsidRPr="008A06ED">
        <w:rPr>
          <w:color w:val="000000" w:themeColor="text1"/>
          <w:sz w:val="24"/>
          <w:szCs w:val="24"/>
        </w:rPr>
        <w:t xml:space="preserve">рисунок </w:t>
      </w:r>
      <w:r w:rsidR="007179FF" w:rsidRPr="008A06ED">
        <w:rPr>
          <w:color w:val="000000" w:themeColor="text1"/>
          <w:sz w:val="24"/>
          <w:szCs w:val="24"/>
        </w:rPr>
        <w:t>3.</w:t>
      </w:r>
      <w:r w:rsidRPr="008A06ED">
        <w:rPr>
          <w:color w:val="000000" w:themeColor="text1"/>
          <w:sz w:val="24"/>
          <w:szCs w:val="24"/>
        </w:rPr>
        <w:t>6). Ассоциации используются для ассоциирования артефактов (данных или текстовых аннотаций) с объектами потока управления.</w:t>
      </w:r>
    </w:p>
    <w:p w:rsidR="00116D71" w:rsidRPr="008A06ED" w:rsidRDefault="00116D71" w:rsidP="008E027A">
      <w:pPr>
        <w:shd w:val="clear" w:color="auto" w:fill="FFFFFF"/>
        <w:ind w:firstLine="709"/>
        <w:rPr>
          <w:color w:val="000000" w:themeColor="text1"/>
          <w:sz w:val="24"/>
          <w:szCs w:val="24"/>
        </w:rPr>
      </w:pPr>
    </w:p>
    <w:p w:rsidR="0058599A" w:rsidRPr="008A06ED" w:rsidRDefault="0058599A" w:rsidP="008E027A">
      <w:pPr>
        <w:shd w:val="clear" w:color="auto" w:fill="F8F9FA"/>
        <w:ind w:firstLine="709"/>
        <w:jc w:val="center"/>
        <w:rPr>
          <w:color w:val="000000" w:themeColor="text1"/>
          <w:sz w:val="24"/>
          <w:szCs w:val="24"/>
        </w:rPr>
      </w:pPr>
      <w:r w:rsidRPr="008A06ED">
        <w:rPr>
          <w:noProof/>
          <w:color w:val="000000" w:themeColor="text1"/>
          <w:sz w:val="24"/>
          <w:szCs w:val="24"/>
        </w:rPr>
        <w:drawing>
          <wp:inline distT="0" distB="0" distL="0" distR="0" wp14:anchorId="406F8CDA" wp14:editId="127B4D8E">
            <wp:extent cx="3808095" cy="821690"/>
            <wp:effectExtent l="0" t="0" r="1905" b="0"/>
            <wp:docPr id="6" name="Рисунок 6" descr="https://upload.wikimedia.org/wikipedia/commons/thumb/e/e8/BPMN_Associations.png/400px-BPMN_Associations.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e/e8/BPMN_Associations.png/400px-BPMN_Associations.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08095" cy="821690"/>
                    </a:xfrm>
                    <a:prstGeom prst="rect">
                      <a:avLst/>
                    </a:prstGeom>
                    <a:noFill/>
                    <a:ln>
                      <a:noFill/>
                    </a:ln>
                  </pic:spPr>
                </pic:pic>
              </a:graphicData>
            </a:graphic>
          </wp:inline>
        </w:drawing>
      </w:r>
    </w:p>
    <w:p w:rsidR="0065397A" w:rsidRPr="008A06ED" w:rsidRDefault="0065397A" w:rsidP="008E027A">
      <w:pPr>
        <w:shd w:val="clear" w:color="auto" w:fill="F8F9FA"/>
        <w:ind w:firstLine="709"/>
        <w:jc w:val="center"/>
        <w:rPr>
          <w:rStyle w:val="mw-headline"/>
          <w:color w:val="000000" w:themeColor="text1"/>
          <w:sz w:val="24"/>
          <w:szCs w:val="24"/>
        </w:rPr>
      </w:pPr>
      <w:r w:rsidRPr="008A06ED">
        <w:rPr>
          <w:color w:val="000000" w:themeColor="text1"/>
          <w:sz w:val="24"/>
          <w:szCs w:val="24"/>
        </w:rPr>
        <w:t xml:space="preserve">Рисунок </w:t>
      </w:r>
      <w:r w:rsidR="007179FF" w:rsidRPr="008A06ED">
        <w:rPr>
          <w:color w:val="000000" w:themeColor="text1"/>
          <w:sz w:val="24"/>
          <w:szCs w:val="24"/>
        </w:rPr>
        <w:t>3.</w:t>
      </w:r>
      <w:r w:rsidRPr="008A06ED">
        <w:rPr>
          <w:color w:val="000000" w:themeColor="text1"/>
          <w:sz w:val="24"/>
          <w:szCs w:val="24"/>
        </w:rPr>
        <w:t xml:space="preserve">6 – </w:t>
      </w:r>
      <w:r w:rsidR="0058599A" w:rsidRPr="008A06ED">
        <w:rPr>
          <w:color w:val="000000" w:themeColor="text1"/>
          <w:sz w:val="24"/>
          <w:szCs w:val="24"/>
        </w:rPr>
        <w:t>Типы ассоциаций в BPMN 1.1</w:t>
      </w:r>
    </w:p>
    <w:p w:rsidR="0065397A" w:rsidRPr="008A06ED" w:rsidRDefault="0058599A" w:rsidP="008E027A">
      <w:pPr>
        <w:pStyle w:val="3"/>
        <w:shd w:val="clear" w:color="auto" w:fill="FFFFFF"/>
        <w:spacing w:before="0"/>
        <w:ind w:firstLine="709"/>
        <w:jc w:val="both"/>
        <w:rPr>
          <w:rFonts w:ascii="Times New Roman" w:hAnsi="Times New Roman" w:cs="Times New Roman"/>
          <w:b w:val="0"/>
          <w:color w:val="000000" w:themeColor="text1"/>
          <w:sz w:val="24"/>
          <w:szCs w:val="24"/>
        </w:rPr>
      </w:pPr>
      <w:r w:rsidRPr="008A06ED">
        <w:rPr>
          <w:rStyle w:val="mw-headline"/>
          <w:rFonts w:ascii="Times New Roman" w:hAnsi="Times New Roman" w:cs="Times New Roman"/>
          <w:color w:val="000000" w:themeColor="text1"/>
          <w:sz w:val="24"/>
          <w:szCs w:val="24"/>
          <w:u w:val="single"/>
        </w:rPr>
        <w:t>Роли</w:t>
      </w:r>
      <w:r w:rsidR="0065397A" w:rsidRPr="008A06ED">
        <w:rPr>
          <w:rStyle w:val="mw-headline"/>
          <w:rFonts w:ascii="Times New Roman" w:hAnsi="Times New Roman" w:cs="Times New Roman"/>
          <w:color w:val="000000" w:themeColor="text1"/>
          <w:sz w:val="24"/>
          <w:szCs w:val="24"/>
          <w:u w:val="single"/>
        </w:rPr>
        <w:t xml:space="preserve"> - </w:t>
      </w:r>
      <w:r w:rsidRPr="008A06ED">
        <w:rPr>
          <w:rFonts w:ascii="Times New Roman" w:hAnsi="Times New Roman" w:cs="Times New Roman"/>
          <w:b w:val="0"/>
          <w:color w:val="000000" w:themeColor="text1"/>
          <w:sz w:val="24"/>
          <w:szCs w:val="24"/>
        </w:rPr>
        <w:t>визуальный механизм организации различных действий в категории со сходной функциональностью. Существует два типа ролей:</w:t>
      </w:r>
    </w:p>
    <w:p w:rsidR="0065397A" w:rsidRPr="008A06ED" w:rsidRDefault="0065397A" w:rsidP="008E027A">
      <w:pPr>
        <w:shd w:val="clear" w:color="auto" w:fill="FFFFFF"/>
        <w:ind w:firstLine="709"/>
        <w:jc w:val="both"/>
        <w:rPr>
          <w:color w:val="000000" w:themeColor="text1"/>
          <w:sz w:val="24"/>
          <w:szCs w:val="24"/>
        </w:rPr>
      </w:pPr>
      <w:r w:rsidRPr="008A06ED">
        <w:rPr>
          <w:b/>
          <w:bCs/>
          <w:color w:val="000000" w:themeColor="text1"/>
          <w:sz w:val="24"/>
          <w:szCs w:val="24"/>
        </w:rPr>
        <w:t xml:space="preserve"> Пулы </w:t>
      </w:r>
      <w:r w:rsidRPr="008A06ED">
        <w:rPr>
          <w:color w:val="000000" w:themeColor="text1"/>
          <w:sz w:val="24"/>
          <w:szCs w:val="24"/>
        </w:rPr>
        <w:t>изображаются прямоугольником, который содержит несколько объектов потока управления, соединяющих объектов и артефактов.</w:t>
      </w:r>
    </w:p>
    <w:p w:rsidR="0065397A" w:rsidRPr="008A06ED" w:rsidRDefault="0065397A" w:rsidP="008E027A">
      <w:pPr>
        <w:shd w:val="clear" w:color="auto" w:fill="FFFFFF"/>
        <w:ind w:firstLine="709"/>
        <w:jc w:val="both"/>
        <w:rPr>
          <w:color w:val="000000" w:themeColor="text1"/>
          <w:sz w:val="24"/>
          <w:szCs w:val="24"/>
        </w:rPr>
      </w:pPr>
      <w:r w:rsidRPr="008A06ED">
        <w:rPr>
          <w:b/>
          <w:bCs/>
          <w:color w:val="000000" w:themeColor="text1"/>
          <w:sz w:val="24"/>
          <w:szCs w:val="24"/>
        </w:rPr>
        <w:t xml:space="preserve">Дорожки </w:t>
      </w:r>
      <w:r w:rsidRPr="008A06ED">
        <w:rPr>
          <w:color w:val="000000" w:themeColor="text1"/>
          <w:sz w:val="24"/>
          <w:szCs w:val="24"/>
        </w:rPr>
        <w:t>представляют собой часть пула. Дорожки позволяют организовать объекты потока управления, связывающие объекты и артефакты.</w:t>
      </w:r>
    </w:p>
    <w:p w:rsidR="0065397A" w:rsidRPr="008A06ED" w:rsidRDefault="0065397A" w:rsidP="008E027A">
      <w:pPr>
        <w:shd w:val="clear" w:color="auto" w:fill="FFFFFF"/>
        <w:ind w:firstLine="709"/>
        <w:jc w:val="both"/>
        <w:rPr>
          <w:color w:val="000000" w:themeColor="text1"/>
          <w:sz w:val="24"/>
          <w:szCs w:val="24"/>
        </w:rPr>
      </w:pPr>
      <w:r w:rsidRPr="008A06ED">
        <w:rPr>
          <w:color w:val="000000" w:themeColor="text1"/>
          <w:sz w:val="24"/>
          <w:szCs w:val="24"/>
        </w:rPr>
        <w:t xml:space="preserve">Типы полей показаны на рисунке </w:t>
      </w:r>
      <w:r w:rsidR="007179FF" w:rsidRPr="008A06ED">
        <w:rPr>
          <w:color w:val="000000" w:themeColor="text1"/>
          <w:sz w:val="24"/>
          <w:szCs w:val="24"/>
        </w:rPr>
        <w:t>3.</w:t>
      </w:r>
      <w:r w:rsidRPr="008A06ED">
        <w:rPr>
          <w:color w:val="000000" w:themeColor="text1"/>
          <w:sz w:val="24"/>
          <w:szCs w:val="24"/>
        </w:rPr>
        <w:t>7.</w:t>
      </w:r>
    </w:p>
    <w:p w:rsidR="0058599A" w:rsidRPr="008A06ED" w:rsidRDefault="0058599A" w:rsidP="008E027A">
      <w:pPr>
        <w:pStyle w:val="a8"/>
        <w:shd w:val="clear" w:color="auto" w:fill="FFFFFF"/>
        <w:spacing w:before="0" w:beforeAutospacing="0" w:after="0" w:afterAutospacing="0"/>
        <w:ind w:firstLine="709"/>
        <w:jc w:val="both"/>
        <w:rPr>
          <w:color w:val="000000" w:themeColor="text1"/>
        </w:rPr>
      </w:pPr>
    </w:p>
    <w:p w:rsidR="0058599A" w:rsidRPr="008A06ED" w:rsidRDefault="0058599A" w:rsidP="008E027A">
      <w:pPr>
        <w:shd w:val="clear" w:color="auto" w:fill="F8F9FA"/>
        <w:ind w:firstLine="709"/>
        <w:jc w:val="center"/>
        <w:rPr>
          <w:color w:val="000000" w:themeColor="text1"/>
          <w:sz w:val="24"/>
          <w:szCs w:val="24"/>
        </w:rPr>
      </w:pPr>
      <w:r w:rsidRPr="008A06ED">
        <w:rPr>
          <w:noProof/>
          <w:color w:val="000000" w:themeColor="text1"/>
          <w:sz w:val="24"/>
          <w:szCs w:val="24"/>
        </w:rPr>
        <w:drawing>
          <wp:inline distT="0" distB="0" distL="0" distR="0" wp14:anchorId="1F5B0992" wp14:editId="028AD65F">
            <wp:extent cx="3808095" cy="2986405"/>
            <wp:effectExtent l="0" t="0" r="1905" b="4445"/>
            <wp:docPr id="5" name="Рисунок 5" descr="https://upload.wikimedia.org/wikipedia/commons/thumb/9/92/BPMN_Swimlanes.png/400px-BPMN_Swimlanes.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9/92/BPMN_Swimlanes.png/400px-BPMN_Swimlanes.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08095" cy="2986405"/>
                    </a:xfrm>
                    <a:prstGeom prst="rect">
                      <a:avLst/>
                    </a:prstGeom>
                    <a:noFill/>
                    <a:ln>
                      <a:noFill/>
                    </a:ln>
                  </pic:spPr>
                </pic:pic>
              </a:graphicData>
            </a:graphic>
          </wp:inline>
        </w:drawing>
      </w:r>
    </w:p>
    <w:p w:rsidR="0058599A" w:rsidRPr="008A06ED" w:rsidRDefault="00C31A8E" w:rsidP="008E027A">
      <w:pPr>
        <w:shd w:val="clear" w:color="auto" w:fill="F8F9FA"/>
        <w:ind w:firstLine="709"/>
        <w:jc w:val="center"/>
        <w:rPr>
          <w:color w:val="000000" w:themeColor="text1"/>
          <w:sz w:val="24"/>
          <w:szCs w:val="24"/>
        </w:rPr>
      </w:pPr>
      <w:r w:rsidRPr="008A06ED">
        <w:rPr>
          <w:color w:val="000000" w:themeColor="text1"/>
          <w:sz w:val="24"/>
          <w:szCs w:val="24"/>
        </w:rPr>
        <w:t xml:space="preserve">Рисунок </w:t>
      </w:r>
      <w:r w:rsidR="007179FF" w:rsidRPr="008A06ED">
        <w:rPr>
          <w:color w:val="000000" w:themeColor="text1"/>
          <w:sz w:val="24"/>
          <w:szCs w:val="24"/>
        </w:rPr>
        <w:t>3.</w:t>
      </w:r>
      <w:r w:rsidRPr="008A06ED">
        <w:rPr>
          <w:color w:val="000000" w:themeColor="text1"/>
          <w:sz w:val="24"/>
          <w:szCs w:val="24"/>
        </w:rPr>
        <w:t>7 –</w:t>
      </w:r>
      <w:r w:rsidR="0058599A" w:rsidRPr="008A06ED">
        <w:rPr>
          <w:color w:val="000000" w:themeColor="text1"/>
          <w:sz w:val="24"/>
          <w:szCs w:val="24"/>
        </w:rPr>
        <w:t>Типы ролей в BPMN 1.1</w:t>
      </w:r>
    </w:p>
    <w:p w:rsidR="007179FF" w:rsidRPr="008A06ED" w:rsidRDefault="007179FF" w:rsidP="008E027A">
      <w:pPr>
        <w:pStyle w:val="3"/>
        <w:shd w:val="clear" w:color="auto" w:fill="FFFFFF"/>
        <w:spacing w:before="0"/>
        <w:ind w:firstLine="709"/>
        <w:rPr>
          <w:rStyle w:val="mw-headline"/>
          <w:rFonts w:ascii="Times New Roman" w:hAnsi="Times New Roman" w:cs="Times New Roman"/>
          <w:color w:val="000000" w:themeColor="text1"/>
          <w:sz w:val="24"/>
          <w:szCs w:val="24"/>
          <w:u w:val="single"/>
        </w:rPr>
      </w:pPr>
    </w:p>
    <w:p w:rsidR="0058599A" w:rsidRPr="008A06ED" w:rsidRDefault="0058599A" w:rsidP="008E027A">
      <w:pPr>
        <w:pStyle w:val="3"/>
        <w:shd w:val="clear" w:color="auto" w:fill="FFFFFF"/>
        <w:spacing w:before="0"/>
        <w:ind w:firstLine="709"/>
        <w:jc w:val="both"/>
        <w:rPr>
          <w:rFonts w:ascii="Times New Roman" w:hAnsi="Times New Roman" w:cs="Times New Roman"/>
          <w:color w:val="000000" w:themeColor="text1"/>
          <w:sz w:val="24"/>
          <w:szCs w:val="24"/>
        </w:rPr>
      </w:pPr>
      <w:r w:rsidRPr="008A06ED">
        <w:rPr>
          <w:rStyle w:val="mw-headline"/>
          <w:rFonts w:ascii="Times New Roman" w:hAnsi="Times New Roman" w:cs="Times New Roman"/>
          <w:color w:val="000000" w:themeColor="text1"/>
          <w:sz w:val="24"/>
          <w:szCs w:val="24"/>
          <w:u w:val="single"/>
        </w:rPr>
        <w:t>Артефакты</w:t>
      </w:r>
    </w:p>
    <w:p w:rsidR="0058599A" w:rsidRPr="008A06ED" w:rsidRDefault="0058599A" w:rsidP="008E027A">
      <w:pPr>
        <w:pStyle w:val="a8"/>
        <w:shd w:val="clear" w:color="auto" w:fill="FFFFFF"/>
        <w:spacing w:before="0" w:beforeAutospacing="0" w:after="0" w:afterAutospacing="0"/>
        <w:ind w:firstLine="709"/>
        <w:jc w:val="both"/>
        <w:rPr>
          <w:color w:val="000000" w:themeColor="text1"/>
        </w:rPr>
      </w:pPr>
      <w:r w:rsidRPr="008A06ED">
        <w:rPr>
          <w:color w:val="000000" w:themeColor="text1"/>
        </w:rPr>
        <w:t>Артефакты позволяют разработчикам отображать дополнительную информацию в диаграмме. Это делает диаграмму более удобочитаемой и насыщенной информацией. Существуют три предопределённых вида артефактов:</w:t>
      </w:r>
    </w:p>
    <w:p w:rsidR="0058599A" w:rsidRPr="008A06ED" w:rsidRDefault="0058599A" w:rsidP="008E027A">
      <w:pPr>
        <w:shd w:val="clear" w:color="auto" w:fill="FFFFFF"/>
        <w:ind w:firstLine="709"/>
        <w:jc w:val="both"/>
        <w:rPr>
          <w:color w:val="000000" w:themeColor="text1"/>
          <w:sz w:val="24"/>
          <w:szCs w:val="24"/>
        </w:rPr>
      </w:pPr>
      <w:r w:rsidRPr="008A06ED">
        <w:rPr>
          <w:b/>
          <w:bCs/>
          <w:color w:val="000000" w:themeColor="text1"/>
          <w:sz w:val="24"/>
          <w:szCs w:val="24"/>
        </w:rPr>
        <w:lastRenderedPageBreak/>
        <w:t>Данные</w:t>
      </w:r>
      <w:r w:rsidR="00C31A8E" w:rsidRPr="008A06ED">
        <w:rPr>
          <w:b/>
          <w:bCs/>
          <w:color w:val="000000" w:themeColor="text1"/>
          <w:sz w:val="24"/>
          <w:szCs w:val="24"/>
        </w:rPr>
        <w:t xml:space="preserve"> </w:t>
      </w:r>
      <w:r w:rsidRPr="008A06ED">
        <w:rPr>
          <w:color w:val="000000" w:themeColor="text1"/>
          <w:sz w:val="24"/>
          <w:szCs w:val="24"/>
        </w:rPr>
        <w:t>показывают читателю, какие данные необходимы действиям для выполнения и какие данные действия производят.</w:t>
      </w:r>
    </w:p>
    <w:p w:rsidR="0058599A" w:rsidRPr="008A06ED" w:rsidRDefault="0058599A" w:rsidP="008E027A">
      <w:pPr>
        <w:shd w:val="clear" w:color="auto" w:fill="FFFFFF"/>
        <w:ind w:firstLine="709"/>
        <w:jc w:val="both"/>
        <w:rPr>
          <w:color w:val="000000" w:themeColor="text1"/>
          <w:sz w:val="24"/>
          <w:szCs w:val="24"/>
        </w:rPr>
      </w:pPr>
      <w:r w:rsidRPr="008A06ED">
        <w:rPr>
          <w:b/>
          <w:bCs/>
          <w:color w:val="000000" w:themeColor="text1"/>
          <w:sz w:val="24"/>
          <w:szCs w:val="24"/>
        </w:rPr>
        <w:t>Группа</w:t>
      </w:r>
      <w:r w:rsidR="00C31A8E" w:rsidRPr="008A06ED">
        <w:rPr>
          <w:b/>
          <w:bCs/>
          <w:color w:val="000000" w:themeColor="text1"/>
          <w:sz w:val="24"/>
          <w:szCs w:val="24"/>
        </w:rPr>
        <w:t xml:space="preserve"> </w:t>
      </w:r>
      <w:r w:rsidRPr="008A06ED">
        <w:rPr>
          <w:color w:val="000000" w:themeColor="text1"/>
          <w:sz w:val="24"/>
          <w:szCs w:val="24"/>
        </w:rPr>
        <w:t>изображается прямоугольником с закругленными углами, граница которого — штрихпунктирная линия. Группа позволяет объединять различные действия, но не влияет на поток управления в диаграмме.</w:t>
      </w:r>
    </w:p>
    <w:p w:rsidR="0058599A" w:rsidRPr="008A06ED" w:rsidRDefault="0058599A" w:rsidP="008E027A">
      <w:pPr>
        <w:shd w:val="clear" w:color="auto" w:fill="FFFFFF"/>
        <w:ind w:firstLine="709"/>
        <w:jc w:val="both"/>
        <w:rPr>
          <w:color w:val="000000" w:themeColor="text1"/>
          <w:sz w:val="24"/>
          <w:szCs w:val="24"/>
        </w:rPr>
      </w:pPr>
      <w:r w:rsidRPr="008A06ED">
        <w:rPr>
          <w:b/>
          <w:bCs/>
          <w:color w:val="000000" w:themeColor="text1"/>
          <w:sz w:val="24"/>
          <w:szCs w:val="24"/>
        </w:rPr>
        <w:t>Текстовые аннотации</w:t>
      </w:r>
      <w:r w:rsidR="00C31A8E" w:rsidRPr="008A06ED">
        <w:rPr>
          <w:b/>
          <w:bCs/>
          <w:color w:val="000000" w:themeColor="text1"/>
          <w:sz w:val="24"/>
          <w:szCs w:val="24"/>
        </w:rPr>
        <w:t xml:space="preserve"> </w:t>
      </w:r>
      <w:r w:rsidRPr="008A06ED">
        <w:rPr>
          <w:color w:val="000000" w:themeColor="text1"/>
          <w:sz w:val="24"/>
          <w:szCs w:val="24"/>
        </w:rPr>
        <w:t>используются для уточнения значения элементов диаграммы и повышения её информативности.</w:t>
      </w:r>
    </w:p>
    <w:p w:rsidR="00C31A8E" w:rsidRPr="008A06ED" w:rsidRDefault="00C31A8E" w:rsidP="008E027A">
      <w:pPr>
        <w:shd w:val="clear" w:color="auto" w:fill="FFFFFF"/>
        <w:ind w:firstLine="709"/>
        <w:jc w:val="both"/>
        <w:rPr>
          <w:color w:val="000000" w:themeColor="text1"/>
          <w:sz w:val="24"/>
          <w:szCs w:val="24"/>
        </w:rPr>
      </w:pPr>
      <w:r w:rsidRPr="008A06ED">
        <w:rPr>
          <w:color w:val="000000" w:themeColor="text1"/>
          <w:sz w:val="24"/>
          <w:szCs w:val="24"/>
        </w:rPr>
        <w:t xml:space="preserve">Изображение различных типов артефактов представлено на рисунке </w:t>
      </w:r>
      <w:r w:rsidR="007179FF" w:rsidRPr="008A06ED">
        <w:rPr>
          <w:color w:val="000000" w:themeColor="text1"/>
          <w:sz w:val="24"/>
          <w:szCs w:val="24"/>
        </w:rPr>
        <w:t>3.</w:t>
      </w:r>
      <w:r w:rsidRPr="008A06ED">
        <w:rPr>
          <w:color w:val="000000" w:themeColor="text1"/>
          <w:sz w:val="24"/>
          <w:szCs w:val="24"/>
        </w:rPr>
        <w:t>8</w:t>
      </w:r>
      <w:r w:rsidR="00DB3C77" w:rsidRPr="008A06ED">
        <w:rPr>
          <w:color w:val="000000" w:themeColor="text1"/>
          <w:sz w:val="24"/>
          <w:szCs w:val="24"/>
        </w:rPr>
        <w:t>.</w:t>
      </w:r>
    </w:p>
    <w:p w:rsidR="0058599A" w:rsidRPr="008A06ED" w:rsidRDefault="0058599A" w:rsidP="008E027A">
      <w:pPr>
        <w:shd w:val="clear" w:color="auto" w:fill="F8F9FA"/>
        <w:ind w:left="360"/>
        <w:jc w:val="center"/>
        <w:textAlignment w:val="top"/>
        <w:rPr>
          <w:color w:val="000000" w:themeColor="text1"/>
          <w:sz w:val="24"/>
          <w:szCs w:val="24"/>
        </w:rPr>
      </w:pPr>
      <w:r w:rsidRPr="008A06ED">
        <w:rPr>
          <w:noProof/>
          <w:color w:val="000000" w:themeColor="text1"/>
          <w:sz w:val="24"/>
          <w:szCs w:val="24"/>
        </w:rPr>
        <w:drawing>
          <wp:inline distT="0" distB="0" distL="0" distR="0" wp14:anchorId="234EB40F" wp14:editId="1D5E6A1D">
            <wp:extent cx="748146" cy="903280"/>
            <wp:effectExtent l="0" t="0" r="0" b="0"/>
            <wp:docPr id="4" name="Рисунок 4" descr="https://upload.wikimedia.org/wikipedia/commons/thumb/1/1d/DataObject.png/99px-DataObject.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1/1d/DataObject.png/99px-DataObject.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48280" cy="903442"/>
                    </a:xfrm>
                    <a:prstGeom prst="rect">
                      <a:avLst/>
                    </a:prstGeom>
                    <a:noFill/>
                    <a:ln>
                      <a:noFill/>
                    </a:ln>
                  </pic:spPr>
                </pic:pic>
              </a:graphicData>
            </a:graphic>
          </wp:inline>
        </w:drawing>
      </w:r>
    </w:p>
    <w:p w:rsidR="0058599A" w:rsidRPr="008A06ED" w:rsidRDefault="0058599A" w:rsidP="008E027A">
      <w:pPr>
        <w:pStyle w:val="a8"/>
        <w:shd w:val="clear" w:color="auto" w:fill="FFFFFF"/>
        <w:spacing w:before="0" w:beforeAutospacing="0" w:after="0" w:afterAutospacing="0"/>
        <w:ind w:firstLine="709"/>
        <w:jc w:val="center"/>
        <w:textAlignment w:val="top"/>
        <w:rPr>
          <w:color w:val="000000" w:themeColor="text1"/>
        </w:rPr>
      </w:pPr>
      <w:r w:rsidRPr="008A06ED">
        <w:rPr>
          <w:color w:val="000000" w:themeColor="text1"/>
        </w:rPr>
        <w:t>Данные</w:t>
      </w:r>
    </w:p>
    <w:p w:rsidR="0058599A" w:rsidRPr="008A06ED" w:rsidRDefault="0058599A" w:rsidP="008E027A">
      <w:pPr>
        <w:shd w:val="clear" w:color="auto" w:fill="FFFFFF"/>
        <w:ind w:firstLine="709"/>
        <w:jc w:val="center"/>
        <w:rPr>
          <w:color w:val="000000" w:themeColor="text1"/>
          <w:sz w:val="24"/>
          <w:szCs w:val="24"/>
        </w:rPr>
      </w:pPr>
      <w:r w:rsidRPr="008A06ED">
        <w:rPr>
          <w:color w:val="000000" w:themeColor="text1"/>
          <w:sz w:val="24"/>
          <w:szCs w:val="24"/>
        </w:rPr>
        <w:t> </w:t>
      </w:r>
    </w:p>
    <w:p w:rsidR="0058599A" w:rsidRPr="008A06ED" w:rsidRDefault="0058599A" w:rsidP="008E027A">
      <w:pPr>
        <w:shd w:val="clear" w:color="auto" w:fill="F8F9FA"/>
        <w:ind w:left="360"/>
        <w:jc w:val="center"/>
        <w:textAlignment w:val="top"/>
        <w:rPr>
          <w:color w:val="000000" w:themeColor="text1"/>
          <w:sz w:val="24"/>
          <w:szCs w:val="24"/>
        </w:rPr>
      </w:pPr>
      <w:r w:rsidRPr="008A06ED">
        <w:rPr>
          <w:noProof/>
          <w:color w:val="000000" w:themeColor="text1"/>
          <w:sz w:val="24"/>
          <w:szCs w:val="24"/>
        </w:rPr>
        <w:drawing>
          <wp:inline distT="0" distB="0" distL="0" distR="0" wp14:anchorId="4A1989AA" wp14:editId="50C32243">
            <wp:extent cx="944088" cy="648047"/>
            <wp:effectExtent l="0" t="0" r="0" b="0"/>
            <wp:docPr id="3" name="Рисунок 3" descr="https://upload.wikimedia.org/wikipedia/commons/thumb/7/7a/GroupBPMN.png/120px-GroupBPMN.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7/7a/GroupBPMN.png/120px-GroupBPMN.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44258" cy="648163"/>
                    </a:xfrm>
                    <a:prstGeom prst="rect">
                      <a:avLst/>
                    </a:prstGeom>
                    <a:noFill/>
                    <a:ln>
                      <a:noFill/>
                    </a:ln>
                  </pic:spPr>
                </pic:pic>
              </a:graphicData>
            </a:graphic>
          </wp:inline>
        </w:drawing>
      </w:r>
    </w:p>
    <w:p w:rsidR="0058599A" w:rsidRPr="008A06ED" w:rsidRDefault="0058599A" w:rsidP="008E027A">
      <w:pPr>
        <w:pStyle w:val="a8"/>
        <w:shd w:val="clear" w:color="auto" w:fill="FFFFFF"/>
        <w:spacing w:before="0" w:beforeAutospacing="0" w:after="0" w:afterAutospacing="0"/>
        <w:ind w:firstLine="709"/>
        <w:jc w:val="center"/>
        <w:textAlignment w:val="top"/>
        <w:rPr>
          <w:color w:val="000000" w:themeColor="text1"/>
        </w:rPr>
      </w:pPr>
      <w:r w:rsidRPr="008A06ED">
        <w:rPr>
          <w:color w:val="000000" w:themeColor="text1"/>
        </w:rPr>
        <w:t>Группа</w:t>
      </w:r>
    </w:p>
    <w:p w:rsidR="0058599A" w:rsidRPr="008A06ED" w:rsidRDefault="0058599A" w:rsidP="008E027A">
      <w:pPr>
        <w:shd w:val="clear" w:color="auto" w:fill="FFFFFF"/>
        <w:ind w:firstLine="709"/>
        <w:jc w:val="center"/>
        <w:rPr>
          <w:color w:val="000000" w:themeColor="text1"/>
          <w:sz w:val="24"/>
          <w:szCs w:val="24"/>
        </w:rPr>
      </w:pPr>
      <w:r w:rsidRPr="008A06ED">
        <w:rPr>
          <w:color w:val="000000" w:themeColor="text1"/>
          <w:sz w:val="24"/>
          <w:szCs w:val="24"/>
        </w:rPr>
        <w:t> </w:t>
      </w:r>
      <w:r w:rsidRPr="008A06ED">
        <w:rPr>
          <w:noProof/>
          <w:color w:val="000000" w:themeColor="text1"/>
          <w:sz w:val="24"/>
          <w:szCs w:val="24"/>
        </w:rPr>
        <w:drawing>
          <wp:inline distT="0" distB="0" distL="0" distR="0" wp14:anchorId="1330A86B" wp14:editId="4CB9DD26">
            <wp:extent cx="1146175" cy="440055"/>
            <wp:effectExtent l="0" t="0" r="0" b="0"/>
            <wp:docPr id="2" name="Рисунок 2" descr="https://upload.wikimedia.org/wikipedia/commons/thumb/7/79/Annotation.png/120px-Annotation.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7/79/Annotation.png/120px-Annotation.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6175" cy="440055"/>
                    </a:xfrm>
                    <a:prstGeom prst="rect">
                      <a:avLst/>
                    </a:prstGeom>
                    <a:noFill/>
                    <a:ln>
                      <a:noFill/>
                    </a:ln>
                  </pic:spPr>
                </pic:pic>
              </a:graphicData>
            </a:graphic>
          </wp:inline>
        </w:drawing>
      </w:r>
    </w:p>
    <w:p w:rsidR="0058599A" w:rsidRPr="008A06ED" w:rsidRDefault="0058599A" w:rsidP="008E027A">
      <w:pPr>
        <w:pStyle w:val="a8"/>
        <w:shd w:val="clear" w:color="auto" w:fill="FFFFFF"/>
        <w:spacing w:before="0" w:beforeAutospacing="0" w:after="0" w:afterAutospacing="0"/>
        <w:ind w:firstLine="709"/>
        <w:jc w:val="center"/>
        <w:textAlignment w:val="top"/>
        <w:rPr>
          <w:color w:val="000000" w:themeColor="text1"/>
        </w:rPr>
      </w:pPr>
      <w:r w:rsidRPr="008A06ED">
        <w:rPr>
          <w:color w:val="000000" w:themeColor="text1"/>
        </w:rPr>
        <w:t>Текстовая аннотация</w:t>
      </w:r>
    </w:p>
    <w:p w:rsidR="00B63331" w:rsidRPr="008A06ED" w:rsidRDefault="007179FF" w:rsidP="008E027A">
      <w:pPr>
        <w:shd w:val="clear" w:color="auto" w:fill="FFFFFF"/>
        <w:tabs>
          <w:tab w:val="left" w:pos="0"/>
        </w:tabs>
        <w:ind w:firstLine="709"/>
        <w:jc w:val="center"/>
        <w:rPr>
          <w:color w:val="000000" w:themeColor="text1"/>
          <w:sz w:val="24"/>
          <w:szCs w:val="24"/>
        </w:rPr>
      </w:pPr>
      <w:r w:rsidRPr="008A06ED">
        <w:rPr>
          <w:rStyle w:val="mw-headline"/>
          <w:color w:val="000000" w:themeColor="text1"/>
          <w:sz w:val="24"/>
          <w:szCs w:val="24"/>
        </w:rPr>
        <w:t xml:space="preserve">Рисунок 3.8 - </w:t>
      </w:r>
      <w:r w:rsidRPr="008A06ED">
        <w:rPr>
          <w:color w:val="000000" w:themeColor="text1"/>
          <w:sz w:val="24"/>
          <w:szCs w:val="24"/>
        </w:rPr>
        <w:t>Изображение различных типов артефактов</w:t>
      </w:r>
    </w:p>
    <w:p w:rsidR="008A06ED" w:rsidRDefault="008A06ED" w:rsidP="008E027A">
      <w:pPr>
        <w:ind w:firstLine="709"/>
        <w:jc w:val="center"/>
        <w:rPr>
          <w:b/>
          <w:color w:val="000000" w:themeColor="text1"/>
          <w:sz w:val="24"/>
          <w:szCs w:val="24"/>
        </w:rPr>
      </w:pPr>
    </w:p>
    <w:p w:rsidR="007D1ECD" w:rsidRPr="008A06ED" w:rsidRDefault="007D1ECD" w:rsidP="008E027A">
      <w:pPr>
        <w:ind w:firstLine="709"/>
        <w:jc w:val="center"/>
        <w:rPr>
          <w:b/>
          <w:color w:val="000000" w:themeColor="text1"/>
          <w:sz w:val="24"/>
          <w:szCs w:val="24"/>
        </w:rPr>
      </w:pPr>
      <w:r w:rsidRPr="008A06ED">
        <w:rPr>
          <w:b/>
          <w:color w:val="000000" w:themeColor="text1"/>
          <w:sz w:val="24"/>
          <w:szCs w:val="24"/>
        </w:rPr>
        <w:t>5. Порядок выполнения работы</w:t>
      </w:r>
    </w:p>
    <w:p w:rsidR="00E73213" w:rsidRPr="002758FE" w:rsidRDefault="00A67B5B" w:rsidP="008E027A">
      <w:pPr>
        <w:shd w:val="clear" w:color="auto" w:fill="FFFFFF"/>
        <w:tabs>
          <w:tab w:val="left" w:pos="0"/>
        </w:tabs>
        <w:ind w:firstLine="709"/>
        <w:jc w:val="both"/>
        <w:rPr>
          <w:color w:val="000000" w:themeColor="text1"/>
          <w:sz w:val="24"/>
          <w:szCs w:val="24"/>
        </w:rPr>
      </w:pPr>
      <w:r w:rsidRPr="002758FE">
        <w:rPr>
          <w:color w:val="000000" w:themeColor="text1"/>
          <w:sz w:val="24"/>
          <w:szCs w:val="24"/>
        </w:rPr>
        <w:t>1</w:t>
      </w:r>
      <w:r w:rsidR="000E3F0F" w:rsidRPr="002758FE">
        <w:rPr>
          <w:color w:val="000000" w:themeColor="text1"/>
          <w:sz w:val="24"/>
          <w:szCs w:val="24"/>
        </w:rPr>
        <w:t>. </w:t>
      </w:r>
      <w:r w:rsidR="002758FE">
        <w:rPr>
          <w:color w:val="000000" w:themeColor="text1"/>
          <w:sz w:val="24"/>
          <w:szCs w:val="24"/>
        </w:rPr>
        <w:t xml:space="preserve">Построить </w:t>
      </w:r>
      <w:r w:rsidR="002758FE">
        <w:rPr>
          <w:color w:val="000000" w:themeColor="text1"/>
          <w:sz w:val="24"/>
          <w:szCs w:val="24"/>
          <w:lang w:val="en-US"/>
        </w:rPr>
        <w:t xml:space="preserve">BPMN </w:t>
      </w:r>
      <w:r w:rsidR="002758FE">
        <w:rPr>
          <w:color w:val="000000" w:themeColor="text1"/>
          <w:sz w:val="24"/>
          <w:szCs w:val="24"/>
        </w:rPr>
        <w:t xml:space="preserve">модель на основании использования </w:t>
      </w:r>
      <w:r w:rsidR="002758FE">
        <w:rPr>
          <w:color w:val="000000" w:themeColor="text1"/>
          <w:sz w:val="24"/>
          <w:szCs w:val="24"/>
          <w:lang w:val="en-US"/>
        </w:rPr>
        <w:t>CASE-</w:t>
      </w:r>
      <w:r w:rsidR="002758FE">
        <w:rPr>
          <w:color w:val="000000" w:themeColor="text1"/>
          <w:sz w:val="24"/>
          <w:szCs w:val="24"/>
        </w:rPr>
        <w:t>средства</w:t>
      </w:r>
      <w:bookmarkStart w:id="0" w:name="_GoBack"/>
      <w:bookmarkEnd w:id="0"/>
      <w:r w:rsidR="00C70FB6" w:rsidRPr="002758FE">
        <w:rPr>
          <w:color w:val="000000" w:themeColor="text1"/>
          <w:sz w:val="24"/>
          <w:szCs w:val="24"/>
        </w:rPr>
        <w:t>.</w:t>
      </w:r>
    </w:p>
    <w:p w:rsidR="00C70FB6" w:rsidRDefault="00C70FB6" w:rsidP="002758FE">
      <w:pPr>
        <w:shd w:val="clear" w:color="auto" w:fill="FFFFFF"/>
        <w:tabs>
          <w:tab w:val="left" w:pos="0"/>
        </w:tabs>
        <w:jc w:val="both"/>
        <w:rPr>
          <w:color w:val="000000" w:themeColor="text1"/>
          <w:sz w:val="24"/>
          <w:szCs w:val="24"/>
          <w:highlight w:val="yellow"/>
        </w:rPr>
      </w:pPr>
      <w:r w:rsidRPr="00C70FB6">
        <w:rPr>
          <w:color w:val="000000" w:themeColor="text1"/>
          <w:sz w:val="24"/>
          <w:szCs w:val="24"/>
        </w:rPr>
        <w:drawing>
          <wp:inline distT="0" distB="0" distL="0" distR="0" wp14:anchorId="54444091" wp14:editId="5A748BE9">
            <wp:extent cx="6106601" cy="4942577"/>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11364" cy="4946432"/>
                    </a:xfrm>
                    <a:prstGeom prst="rect">
                      <a:avLst/>
                    </a:prstGeom>
                  </pic:spPr>
                </pic:pic>
              </a:graphicData>
            </a:graphic>
          </wp:inline>
        </w:drawing>
      </w:r>
    </w:p>
    <w:p w:rsidR="00C70FB6" w:rsidRPr="008A06ED" w:rsidRDefault="00C70FB6" w:rsidP="008E027A">
      <w:pPr>
        <w:shd w:val="clear" w:color="auto" w:fill="FFFFFF"/>
        <w:tabs>
          <w:tab w:val="left" w:pos="0"/>
        </w:tabs>
        <w:ind w:firstLine="709"/>
        <w:jc w:val="both"/>
        <w:rPr>
          <w:b/>
          <w:color w:val="000000" w:themeColor="text1"/>
          <w:sz w:val="24"/>
          <w:szCs w:val="24"/>
        </w:rPr>
      </w:pPr>
    </w:p>
    <w:p w:rsidR="008A06ED" w:rsidRPr="0060019E" w:rsidRDefault="008A06ED" w:rsidP="008A06ED">
      <w:pPr>
        <w:ind w:firstLine="851"/>
        <w:jc w:val="center"/>
        <w:rPr>
          <w:b/>
          <w:color w:val="000000" w:themeColor="text1"/>
          <w:sz w:val="24"/>
          <w:szCs w:val="24"/>
        </w:rPr>
      </w:pPr>
      <w:r w:rsidRPr="0060019E">
        <w:rPr>
          <w:b/>
          <w:color w:val="000000" w:themeColor="text1"/>
          <w:sz w:val="24"/>
          <w:szCs w:val="24"/>
        </w:rPr>
        <w:t>6.</w:t>
      </w:r>
      <w:r>
        <w:rPr>
          <w:b/>
          <w:color w:val="000000" w:themeColor="text1"/>
          <w:sz w:val="24"/>
          <w:szCs w:val="24"/>
        </w:rPr>
        <w:t xml:space="preserve"> </w:t>
      </w:r>
      <w:r w:rsidRPr="0060019E">
        <w:rPr>
          <w:b/>
          <w:color w:val="000000" w:themeColor="text1"/>
          <w:sz w:val="24"/>
          <w:szCs w:val="24"/>
        </w:rPr>
        <w:t>Форма</w:t>
      </w:r>
      <w:r>
        <w:rPr>
          <w:b/>
          <w:color w:val="000000" w:themeColor="text1"/>
          <w:sz w:val="24"/>
          <w:szCs w:val="24"/>
        </w:rPr>
        <w:t xml:space="preserve"> </w:t>
      </w:r>
      <w:r w:rsidRPr="0060019E">
        <w:rPr>
          <w:b/>
          <w:color w:val="000000" w:themeColor="text1"/>
          <w:sz w:val="24"/>
          <w:szCs w:val="24"/>
        </w:rPr>
        <w:t>отчета</w:t>
      </w:r>
      <w:r>
        <w:rPr>
          <w:b/>
          <w:color w:val="000000" w:themeColor="text1"/>
          <w:sz w:val="24"/>
          <w:szCs w:val="24"/>
        </w:rPr>
        <w:t xml:space="preserve"> </w:t>
      </w:r>
      <w:r w:rsidRPr="0060019E">
        <w:rPr>
          <w:b/>
          <w:color w:val="000000" w:themeColor="text1"/>
          <w:sz w:val="24"/>
          <w:szCs w:val="24"/>
        </w:rPr>
        <w:t>о</w:t>
      </w:r>
      <w:r>
        <w:rPr>
          <w:b/>
          <w:color w:val="000000" w:themeColor="text1"/>
          <w:sz w:val="24"/>
          <w:szCs w:val="24"/>
        </w:rPr>
        <w:t xml:space="preserve"> </w:t>
      </w:r>
      <w:r w:rsidRPr="0060019E">
        <w:rPr>
          <w:b/>
          <w:color w:val="000000" w:themeColor="text1"/>
          <w:sz w:val="24"/>
          <w:szCs w:val="24"/>
        </w:rPr>
        <w:t>работе</w:t>
      </w:r>
    </w:p>
    <w:p w:rsidR="008A06ED" w:rsidRPr="0060019E" w:rsidRDefault="008A06ED" w:rsidP="008A06ED">
      <w:pPr>
        <w:ind w:firstLine="851"/>
        <w:jc w:val="center"/>
        <w:rPr>
          <w:i/>
          <w:iCs/>
          <w:sz w:val="24"/>
          <w:szCs w:val="24"/>
        </w:rPr>
      </w:pPr>
      <w:r w:rsidRPr="0060019E">
        <w:rPr>
          <w:i/>
          <w:iCs/>
          <w:sz w:val="24"/>
          <w:szCs w:val="24"/>
        </w:rPr>
        <w:t>Лабораторная</w:t>
      </w:r>
      <w:r>
        <w:rPr>
          <w:i/>
          <w:iCs/>
          <w:sz w:val="24"/>
          <w:szCs w:val="24"/>
        </w:rPr>
        <w:t xml:space="preserve"> </w:t>
      </w:r>
      <w:r w:rsidRPr="0060019E">
        <w:rPr>
          <w:i/>
          <w:iCs/>
          <w:sz w:val="24"/>
          <w:szCs w:val="24"/>
        </w:rPr>
        <w:t>работа</w:t>
      </w:r>
      <w:r>
        <w:rPr>
          <w:i/>
          <w:iCs/>
          <w:sz w:val="24"/>
          <w:szCs w:val="24"/>
        </w:rPr>
        <w:t xml:space="preserve"> </w:t>
      </w:r>
      <w:r w:rsidRPr="0060019E">
        <w:rPr>
          <w:i/>
          <w:iCs/>
          <w:sz w:val="24"/>
          <w:szCs w:val="24"/>
        </w:rPr>
        <w:t>№</w:t>
      </w:r>
      <w:r>
        <w:rPr>
          <w:i/>
          <w:iCs/>
          <w:sz w:val="24"/>
          <w:szCs w:val="24"/>
        </w:rPr>
        <w:t xml:space="preserve"> </w:t>
      </w:r>
      <w:r w:rsidRPr="0060019E">
        <w:rPr>
          <w:i/>
          <w:iCs/>
          <w:sz w:val="24"/>
          <w:szCs w:val="24"/>
        </w:rPr>
        <w:t>___</w:t>
      </w:r>
    </w:p>
    <w:p w:rsidR="008A06ED" w:rsidRPr="0060019E" w:rsidRDefault="008A06ED" w:rsidP="008A06ED">
      <w:pPr>
        <w:ind w:firstLine="851"/>
        <w:rPr>
          <w:i/>
          <w:iCs/>
          <w:sz w:val="24"/>
          <w:szCs w:val="24"/>
        </w:rPr>
      </w:pPr>
      <w:r w:rsidRPr="0060019E">
        <w:rPr>
          <w:i/>
          <w:iCs/>
          <w:sz w:val="24"/>
          <w:szCs w:val="24"/>
        </w:rPr>
        <w:t>Номер</w:t>
      </w:r>
      <w:r>
        <w:rPr>
          <w:i/>
          <w:iCs/>
          <w:sz w:val="24"/>
          <w:szCs w:val="24"/>
        </w:rPr>
        <w:t xml:space="preserve"> </w:t>
      </w:r>
      <w:r w:rsidRPr="0060019E">
        <w:rPr>
          <w:i/>
          <w:iCs/>
          <w:sz w:val="24"/>
          <w:szCs w:val="24"/>
        </w:rPr>
        <w:t>учебной</w:t>
      </w:r>
      <w:r>
        <w:rPr>
          <w:i/>
          <w:iCs/>
          <w:sz w:val="24"/>
          <w:szCs w:val="24"/>
        </w:rPr>
        <w:t xml:space="preserve"> </w:t>
      </w:r>
      <w:r w:rsidRPr="0060019E">
        <w:rPr>
          <w:i/>
          <w:iCs/>
          <w:sz w:val="24"/>
          <w:szCs w:val="24"/>
        </w:rPr>
        <w:t>группы</w:t>
      </w:r>
      <w:r w:rsidRPr="0060019E">
        <w:rPr>
          <w:i/>
          <w:iCs/>
          <w:sz w:val="24"/>
          <w:szCs w:val="24"/>
          <w:u w:val="single"/>
        </w:rPr>
        <w:tab/>
      </w:r>
      <w:r>
        <w:rPr>
          <w:i/>
          <w:iCs/>
          <w:sz w:val="24"/>
          <w:szCs w:val="24"/>
          <w:u w:val="single"/>
        </w:rPr>
        <w:tab/>
      </w:r>
      <w:r>
        <w:rPr>
          <w:i/>
          <w:iCs/>
          <w:sz w:val="24"/>
          <w:szCs w:val="24"/>
          <w:u w:val="single"/>
        </w:rPr>
        <w:tab/>
      </w:r>
      <w:r>
        <w:rPr>
          <w:i/>
          <w:iCs/>
          <w:sz w:val="24"/>
          <w:szCs w:val="24"/>
          <w:u w:val="single"/>
        </w:rPr>
        <w:tab/>
      </w:r>
      <w:r>
        <w:rPr>
          <w:i/>
          <w:iCs/>
          <w:sz w:val="24"/>
          <w:szCs w:val="24"/>
          <w:u w:val="single"/>
        </w:rPr>
        <w:tab/>
      </w:r>
      <w:r>
        <w:rPr>
          <w:i/>
          <w:iCs/>
          <w:sz w:val="24"/>
          <w:szCs w:val="24"/>
          <w:u w:val="single"/>
        </w:rPr>
        <w:tab/>
      </w:r>
      <w:r>
        <w:rPr>
          <w:i/>
          <w:iCs/>
          <w:sz w:val="24"/>
          <w:szCs w:val="24"/>
          <w:u w:val="single"/>
        </w:rPr>
        <w:tab/>
      </w:r>
      <w:r>
        <w:rPr>
          <w:i/>
          <w:iCs/>
          <w:sz w:val="24"/>
          <w:szCs w:val="24"/>
          <w:u w:val="single"/>
        </w:rPr>
        <w:tab/>
      </w:r>
      <w:r>
        <w:rPr>
          <w:i/>
          <w:iCs/>
          <w:sz w:val="24"/>
          <w:szCs w:val="24"/>
          <w:u w:val="single"/>
        </w:rPr>
        <w:tab/>
      </w:r>
      <w:r>
        <w:rPr>
          <w:i/>
          <w:iCs/>
          <w:sz w:val="24"/>
          <w:szCs w:val="24"/>
          <w:u w:val="single"/>
        </w:rPr>
        <w:tab/>
      </w:r>
    </w:p>
    <w:p w:rsidR="008A06ED" w:rsidRPr="0060019E" w:rsidRDefault="008A06ED" w:rsidP="008A06ED">
      <w:pPr>
        <w:ind w:firstLine="851"/>
        <w:rPr>
          <w:i/>
          <w:iCs/>
          <w:sz w:val="24"/>
          <w:szCs w:val="24"/>
          <w:u w:val="single"/>
        </w:rPr>
      </w:pPr>
      <w:r w:rsidRPr="0060019E">
        <w:rPr>
          <w:i/>
          <w:iCs/>
          <w:sz w:val="24"/>
          <w:szCs w:val="24"/>
        </w:rPr>
        <w:t>Фамилия,</w:t>
      </w:r>
      <w:r>
        <w:rPr>
          <w:i/>
          <w:iCs/>
          <w:sz w:val="24"/>
          <w:szCs w:val="24"/>
        </w:rPr>
        <w:t xml:space="preserve"> </w:t>
      </w:r>
      <w:r w:rsidRPr="0060019E">
        <w:rPr>
          <w:i/>
          <w:iCs/>
          <w:sz w:val="24"/>
          <w:szCs w:val="24"/>
        </w:rPr>
        <w:t>инициалы</w:t>
      </w:r>
      <w:r>
        <w:rPr>
          <w:i/>
          <w:iCs/>
          <w:sz w:val="24"/>
          <w:szCs w:val="24"/>
        </w:rPr>
        <w:t xml:space="preserve"> </w:t>
      </w:r>
      <w:r w:rsidRPr="0060019E">
        <w:rPr>
          <w:i/>
          <w:iCs/>
          <w:sz w:val="24"/>
          <w:szCs w:val="24"/>
        </w:rPr>
        <w:t>учащегося</w:t>
      </w:r>
      <w:r>
        <w:rPr>
          <w:i/>
          <w:iCs/>
          <w:sz w:val="24"/>
          <w:szCs w:val="24"/>
        </w:rPr>
        <w:t xml:space="preserve"> </w:t>
      </w:r>
      <w:r w:rsidRPr="0060019E">
        <w:rPr>
          <w:i/>
          <w:iCs/>
          <w:sz w:val="24"/>
          <w:szCs w:val="24"/>
          <w:u w:val="single"/>
        </w:rPr>
        <w:tab/>
      </w:r>
      <w:r w:rsidRPr="0060019E">
        <w:rPr>
          <w:i/>
          <w:iCs/>
          <w:sz w:val="24"/>
          <w:szCs w:val="24"/>
          <w:u w:val="single"/>
        </w:rPr>
        <w:tab/>
      </w:r>
      <w:r w:rsidRPr="0060019E">
        <w:rPr>
          <w:i/>
          <w:iCs/>
          <w:sz w:val="24"/>
          <w:szCs w:val="24"/>
          <w:u w:val="single"/>
        </w:rPr>
        <w:tab/>
      </w:r>
      <w:r w:rsidRPr="0060019E">
        <w:rPr>
          <w:i/>
          <w:iCs/>
          <w:sz w:val="24"/>
          <w:szCs w:val="24"/>
          <w:u w:val="single"/>
        </w:rPr>
        <w:tab/>
      </w:r>
      <w:r>
        <w:rPr>
          <w:i/>
          <w:iCs/>
          <w:sz w:val="24"/>
          <w:szCs w:val="24"/>
          <w:u w:val="single"/>
        </w:rPr>
        <w:tab/>
      </w:r>
      <w:r>
        <w:rPr>
          <w:i/>
          <w:iCs/>
          <w:sz w:val="24"/>
          <w:szCs w:val="24"/>
          <w:u w:val="single"/>
        </w:rPr>
        <w:tab/>
      </w:r>
      <w:r>
        <w:rPr>
          <w:i/>
          <w:iCs/>
          <w:sz w:val="24"/>
          <w:szCs w:val="24"/>
          <w:u w:val="single"/>
        </w:rPr>
        <w:tab/>
      </w:r>
      <w:r>
        <w:rPr>
          <w:i/>
          <w:iCs/>
          <w:sz w:val="24"/>
          <w:szCs w:val="24"/>
          <w:u w:val="single"/>
        </w:rPr>
        <w:tab/>
      </w:r>
      <w:r>
        <w:rPr>
          <w:i/>
          <w:iCs/>
          <w:sz w:val="24"/>
          <w:szCs w:val="24"/>
          <w:u w:val="single"/>
        </w:rPr>
        <w:tab/>
      </w:r>
    </w:p>
    <w:p w:rsidR="008A06ED" w:rsidRPr="0060019E" w:rsidRDefault="008A06ED" w:rsidP="008A06ED">
      <w:pPr>
        <w:ind w:firstLine="851"/>
        <w:rPr>
          <w:i/>
          <w:iCs/>
          <w:sz w:val="24"/>
          <w:szCs w:val="24"/>
        </w:rPr>
      </w:pPr>
      <w:r w:rsidRPr="0060019E">
        <w:rPr>
          <w:i/>
          <w:iCs/>
          <w:sz w:val="24"/>
          <w:szCs w:val="24"/>
        </w:rPr>
        <w:t>Дата</w:t>
      </w:r>
      <w:r>
        <w:rPr>
          <w:i/>
          <w:iCs/>
          <w:sz w:val="24"/>
          <w:szCs w:val="24"/>
        </w:rPr>
        <w:t xml:space="preserve"> </w:t>
      </w:r>
      <w:r w:rsidRPr="0060019E">
        <w:rPr>
          <w:i/>
          <w:iCs/>
          <w:sz w:val="24"/>
          <w:szCs w:val="24"/>
        </w:rPr>
        <w:t>выполнения</w:t>
      </w:r>
      <w:r>
        <w:rPr>
          <w:i/>
          <w:iCs/>
          <w:sz w:val="24"/>
          <w:szCs w:val="24"/>
        </w:rPr>
        <w:t xml:space="preserve"> </w:t>
      </w:r>
      <w:r w:rsidRPr="0060019E">
        <w:rPr>
          <w:i/>
          <w:iCs/>
          <w:sz w:val="24"/>
          <w:szCs w:val="24"/>
        </w:rPr>
        <w:t>работы</w:t>
      </w:r>
      <w:r w:rsidRPr="0060019E">
        <w:rPr>
          <w:i/>
          <w:iCs/>
          <w:sz w:val="24"/>
          <w:szCs w:val="24"/>
          <w:u w:val="single"/>
        </w:rPr>
        <w:tab/>
      </w:r>
      <w:r w:rsidRPr="0060019E">
        <w:rPr>
          <w:i/>
          <w:iCs/>
          <w:sz w:val="24"/>
          <w:szCs w:val="24"/>
          <w:u w:val="single"/>
        </w:rPr>
        <w:tab/>
      </w:r>
      <w:r w:rsidRPr="0060019E">
        <w:rPr>
          <w:i/>
          <w:iCs/>
          <w:sz w:val="24"/>
          <w:szCs w:val="24"/>
          <w:u w:val="single"/>
        </w:rPr>
        <w:tab/>
      </w:r>
      <w:r w:rsidRPr="0060019E">
        <w:rPr>
          <w:i/>
          <w:iCs/>
          <w:sz w:val="24"/>
          <w:szCs w:val="24"/>
          <w:u w:val="single"/>
        </w:rPr>
        <w:tab/>
      </w:r>
      <w:r w:rsidRPr="0060019E">
        <w:rPr>
          <w:i/>
          <w:iCs/>
          <w:sz w:val="24"/>
          <w:szCs w:val="24"/>
          <w:u w:val="single"/>
        </w:rPr>
        <w:tab/>
      </w:r>
      <w:r w:rsidRPr="0060019E">
        <w:rPr>
          <w:i/>
          <w:iCs/>
          <w:sz w:val="24"/>
          <w:szCs w:val="24"/>
          <w:u w:val="single"/>
        </w:rPr>
        <w:tab/>
      </w:r>
      <w:r w:rsidRPr="0060019E">
        <w:rPr>
          <w:i/>
          <w:iCs/>
          <w:sz w:val="24"/>
          <w:szCs w:val="24"/>
          <w:u w:val="single"/>
        </w:rPr>
        <w:tab/>
      </w:r>
      <w:r>
        <w:rPr>
          <w:i/>
          <w:iCs/>
          <w:sz w:val="24"/>
          <w:szCs w:val="24"/>
          <w:u w:val="single"/>
        </w:rPr>
        <w:tab/>
      </w:r>
      <w:r w:rsidRPr="0060019E">
        <w:rPr>
          <w:i/>
          <w:iCs/>
          <w:sz w:val="24"/>
          <w:szCs w:val="24"/>
          <w:u w:val="single"/>
        </w:rPr>
        <w:tab/>
      </w:r>
    </w:p>
    <w:p w:rsidR="008A06ED" w:rsidRPr="0060019E" w:rsidRDefault="008A06ED" w:rsidP="008A06ED">
      <w:pPr>
        <w:ind w:firstLine="851"/>
        <w:rPr>
          <w:i/>
          <w:iCs/>
          <w:sz w:val="24"/>
          <w:szCs w:val="24"/>
          <w:u w:val="single"/>
        </w:rPr>
      </w:pPr>
      <w:r w:rsidRPr="0060019E">
        <w:rPr>
          <w:i/>
          <w:iCs/>
          <w:sz w:val="24"/>
          <w:szCs w:val="24"/>
        </w:rPr>
        <w:t>Тема</w:t>
      </w:r>
      <w:r>
        <w:rPr>
          <w:i/>
          <w:iCs/>
          <w:sz w:val="24"/>
          <w:szCs w:val="24"/>
        </w:rPr>
        <w:t xml:space="preserve"> </w:t>
      </w:r>
      <w:r w:rsidRPr="0060019E">
        <w:rPr>
          <w:i/>
          <w:iCs/>
          <w:sz w:val="24"/>
          <w:szCs w:val="24"/>
        </w:rPr>
        <w:t>работы:</w:t>
      </w:r>
      <w:r>
        <w:rPr>
          <w:i/>
          <w:iCs/>
          <w:sz w:val="24"/>
          <w:szCs w:val="24"/>
        </w:rPr>
        <w:t xml:space="preserve"> </w:t>
      </w:r>
      <w:r w:rsidRPr="0060019E">
        <w:rPr>
          <w:i/>
          <w:iCs/>
          <w:sz w:val="24"/>
          <w:szCs w:val="24"/>
          <w:u w:val="single"/>
        </w:rPr>
        <w:tab/>
      </w:r>
      <w:r w:rsidRPr="0060019E">
        <w:rPr>
          <w:i/>
          <w:iCs/>
          <w:sz w:val="24"/>
          <w:szCs w:val="24"/>
          <w:u w:val="single"/>
        </w:rPr>
        <w:tab/>
      </w:r>
      <w:r w:rsidRPr="0060019E">
        <w:rPr>
          <w:i/>
          <w:iCs/>
          <w:sz w:val="24"/>
          <w:szCs w:val="24"/>
          <w:u w:val="single"/>
        </w:rPr>
        <w:tab/>
      </w:r>
      <w:r w:rsidRPr="0060019E">
        <w:rPr>
          <w:i/>
          <w:iCs/>
          <w:sz w:val="24"/>
          <w:szCs w:val="24"/>
          <w:u w:val="single"/>
        </w:rPr>
        <w:tab/>
      </w:r>
      <w:r w:rsidRPr="0060019E">
        <w:rPr>
          <w:i/>
          <w:iCs/>
          <w:sz w:val="24"/>
          <w:szCs w:val="24"/>
          <w:u w:val="single"/>
        </w:rPr>
        <w:tab/>
      </w:r>
      <w:r w:rsidRPr="0060019E">
        <w:rPr>
          <w:i/>
          <w:iCs/>
          <w:sz w:val="24"/>
          <w:szCs w:val="24"/>
          <w:u w:val="single"/>
        </w:rPr>
        <w:tab/>
      </w:r>
      <w:r w:rsidRPr="0060019E">
        <w:rPr>
          <w:i/>
          <w:iCs/>
          <w:sz w:val="24"/>
          <w:szCs w:val="24"/>
          <w:u w:val="single"/>
        </w:rPr>
        <w:tab/>
      </w:r>
      <w:r w:rsidRPr="0060019E">
        <w:rPr>
          <w:i/>
          <w:iCs/>
          <w:sz w:val="24"/>
          <w:szCs w:val="24"/>
          <w:u w:val="single"/>
        </w:rPr>
        <w:tab/>
      </w:r>
      <w:r w:rsidRPr="0060019E">
        <w:rPr>
          <w:i/>
          <w:iCs/>
          <w:sz w:val="24"/>
          <w:szCs w:val="24"/>
          <w:u w:val="single"/>
        </w:rPr>
        <w:tab/>
      </w:r>
      <w:r w:rsidRPr="0060019E">
        <w:rPr>
          <w:i/>
          <w:iCs/>
          <w:sz w:val="24"/>
          <w:szCs w:val="24"/>
          <w:u w:val="single"/>
        </w:rPr>
        <w:tab/>
      </w:r>
      <w:r>
        <w:rPr>
          <w:i/>
          <w:iCs/>
          <w:sz w:val="24"/>
          <w:szCs w:val="24"/>
          <w:u w:val="single"/>
        </w:rPr>
        <w:tab/>
      </w:r>
    </w:p>
    <w:p w:rsidR="008A06ED" w:rsidRPr="0060019E" w:rsidRDefault="008A06ED" w:rsidP="008A06ED">
      <w:pPr>
        <w:ind w:firstLine="851"/>
        <w:rPr>
          <w:i/>
          <w:iCs/>
          <w:sz w:val="24"/>
          <w:szCs w:val="24"/>
        </w:rPr>
      </w:pPr>
      <w:r w:rsidRPr="0060019E">
        <w:rPr>
          <w:i/>
          <w:iCs/>
          <w:sz w:val="24"/>
          <w:szCs w:val="24"/>
        </w:rPr>
        <w:t>Цель</w:t>
      </w:r>
      <w:r>
        <w:rPr>
          <w:i/>
          <w:iCs/>
          <w:sz w:val="24"/>
          <w:szCs w:val="24"/>
        </w:rPr>
        <w:t xml:space="preserve"> </w:t>
      </w:r>
      <w:r w:rsidRPr="0060019E">
        <w:rPr>
          <w:i/>
          <w:iCs/>
          <w:sz w:val="24"/>
          <w:szCs w:val="24"/>
        </w:rPr>
        <w:t>работы:</w:t>
      </w:r>
      <w:r>
        <w:rPr>
          <w:i/>
          <w:iCs/>
          <w:sz w:val="24"/>
          <w:szCs w:val="24"/>
        </w:rPr>
        <w:t xml:space="preserve"> </w:t>
      </w:r>
      <w:r w:rsidRPr="0060019E">
        <w:rPr>
          <w:i/>
          <w:iCs/>
          <w:sz w:val="24"/>
          <w:szCs w:val="24"/>
          <w:u w:val="single"/>
        </w:rPr>
        <w:tab/>
      </w:r>
      <w:r w:rsidRPr="0060019E">
        <w:rPr>
          <w:i/>
          <w:iCs/>
          <w:sz w:val="24"/>
          <w:szCs w:val="24"/>
          <w:u w:val="single"/>
        </w:rPr>
        <w:tab/>
      </w:r>
      <w:r w:rsidRPr="0060019E">
        <w:rPr>
          <w:i/>
          <w:iCs/>
          <w:sz w:val="24"/>
          <w:szCs w:val="24"/>
          <w:u w:val="single"/>
        </w:rPr>
        <w:tab/>
      </w:r>
      <w:r w:rsidRPr="0060019E">
        <w:rPr>
          <w:i/>
          <w:iCs/>
          <w:sz w:val="24"/>
          <w:szCs w:val="24"/>
          <w:u w:val="single"/>
        </w:rPr>
        <w:tab/>
      </w:r>
      <w:r w:rsidRPr="0060019E">
        <w:rPr>
          <w:i/>
          <w:iCs/>
          <w:sz w:val="24"/>
          <w:szCs w:val="24"/>
          <w:u w:val="single"/>
        </w:rPr>
        <w:tab/>
      </w:r>
      <w:r w:rsidRPr="0060019E">
        <w:rPr>
          <w:i/>
          <w:iCs/>
          <w:sz w:val="24"/>
          <w:szCs w:val="24"/>
          <w:u w:val="single"/>
        </w:rPr>
        <w:tab/>
      </w:r>
      <w:r w:rsidRPr="0060019E">
        <w:rPr>
          <w:i/>
          <w:iCs/>
          <w:sz w:val="24"/>
          <w:szCs w:val="24"/>
          <w:u w:val="single"/>
        </w:rPr>
        <w:tab/>
      </w:r>
      <w:r w:rsidRPr="0060019E">
        <w:rPr>
          <w:i/>
          <w:iCs/>
          <w:sz w:val="24"/>
          <w:szCs w:val="24"/>
          <w:u w:val="single"/>
        </w:rPr>
        <w:tab/>
      </w:r>
      <w:r w:rsidRPr="0060019E">
        <w:rPr>
          <w:i/>
          <w:iCs/>
          <w:sz w:val="24"/>
          <w:szCs w:val="24"/>
          <w:u w:val="single"/>
        </w:rPr>
        <w:tab/>
      </w:r>
      <w:r w:rsidRPr="0060019E">
        <w:rPr>
          <w:i/>
          <w:iCs/>
          <w:sz w:val="24"/>
          <w:szCs w:val="24"/>
          <w:u w:val="single"/>
        </w:rPr>
        <w:tab/>
      </w:r>
      <w:r>
        <w:rPr>
          <w:i/>
          <w:iCs/>
          <w:sz w:val="24"/>
          <w:szCs w:val="24"/>
          <w:u w:val="single"/>
        </w:rPr>
        <w:tab/>
      </w:r>
    </w:p>
    <w:p w:rsidR="008A06ED" w:rsidRPr="0060019E" w:rsidRDefault="008A06ED" w:rsidP="008A06ED">
      <w:pPr>
        <w:ind w:firstLine="851"/>
        <w:rPr>
          <w:i/>
          <w:iCs/>
          <w:sz w:val="24"/>
          <w:szCs w:val="24"/>
          <w:u w:val="single"/>
        </w:rPr>
      </w:pPr>
      <w:r w:rsidRPr="0060019E">
        <w:rPr>
          <w:i/>
          <w:iCs/>
          <w:sz w:val="24"/>
          <w:szCs w:val="24"/>
        </w:rPr>
        <w:t>Оснащение</w:t>
      </w:r>
      <w:r>
        <w:rPr>
          <w:i/>
          <w:iCs/>
          <w:sz w:val="24"/>
          <w:szCs w:val="24"/>
        </w:rPr>
        <w:t xml:space="preserve"> </w:t>
      </w:r>
      <w:r w:rsidRPr="0060019E">
        <w:rPr>
          <w:i/>
          <w:iCs/>
          <w:sz w:val="24"/>
          <w:szCs w:val="24"/>
        </w:rPr>
        <w:t>работы:</w:t>
      </w:r>
      <w:r w:rsidRPr="0060019E">
        <w:rPr>
          <w:i/>
          <w:iCs/>
          <w:sz w:val="24"/>
          <w:szCs w:val="24"/>
          <w:u w:val="single"/>
        </w:rPr>
        <w:tab/>
      </w:r>
      <w:r w:rsidRPr="0060019E">
        <w:rPr>
          <w:i/>
          <w:iCs/>
          <w:sz w:val="24"/>
          <w:szCs w:val="24"/>
          <w:u w:val="single"/>
        </w:rPr>
        <w:tab/>
      </w:r>
      <w:r w:rsidRPr="0060019E">
        <w:rPr>
          <w:i/>
          <w:iCs/>
          <w:sz w:val="24"/>
          <w:szCs w:val="24"/>
          <w:u w:val="single"/>
        </w:rPr>
        <w:tab/>
      </w:r>
      <w:r w:rsidRPr="0060019E">
        <w:rPr>
          <w:i/>
          <w:iCs/>
          <w:sz w:val="24"/>
          <w:szCs w:val="24"/>
          <w:u w:val="single"/>
        </w:rPr>
        <w:tab/>
      </w:r>
      <w:r w:rsidRPr="0060019E">
        <w:rPr>
          <w:i/>
          <w:iCs/>
          <w:sz w:val="24"/>
          <w:szCs w:val="24"/>
          <w:u w:val="single"/>
        </w:rPr>
        <w:tab/>
      </w:r>
      <w:r w:rsidRPr="0060019E">
        <w:rPr>
          <w:i/>
          <w:iCs/>
          <w:sz w:val="24"/>
          <w:szCs w:val="24"/>
          <w:u w:val="single"/>
        </w:rPr>
        <w:tab/>
      </w:r>
      <w:r w:rsidRPr="0060019E">
        <w:rPr>
          <w:i/>
          <w:iCs/>
          <w:sz w:val="24"/>
          <w:szCs w:val="24"/>
          <w:u w:val="single"/>
        </w:rPr>
        <w:tab/>
      </w:r>
      <w:r w:rsidRPr="0060019E">
        <w:rPr>
          <w:i/>
          <w:iCs/>
          <w:sz w:val="24"/>
          <w:szCs w:val="24"/>
          <w:u w:val="single"/>
        </w:rPr>
        <w:tab/>
      </w:r>
      <w:r w:rsidRPr="0060019E">
        <w:rPr>
          <w:i/>
          <w:iCs/>
          <w:sz w:val="24"/>
          <w:szCs w:val="24"/>
          <w:u w:val="single"/>
        </w:rPr>
        <w:tab/>
      </w:r>
      <w:r w:rsidRPr="0060019E">
        <w:rPr>
          <w:i/>
          <w:iCs/>
          <w:sz w:val="24"/>
          <w:szCs w:val="24"/>
          <w:u w:val="single"/>
        </w:rPr>
        <w:tab/>
      </w:r>
    </w:p>
    <w:p w:rsidR="008A06ED" w:rsidRPr="0060019E" w:rsidRDefault="008A06ED" w:rsidP="008A06ED">
      <w:pPr>
        <w:ind w:firstLine="851"/>
        <w:rPr>
          <w:b/>
          <w:color w:val="000000" w:themeColor="text1"/>
          <w:sz w:val="24"/>
          <w:szCs w:val="24"/>
        </w:rPr>
      </w:pPr>
      <w:r w:rsidRPr="0060019E">
        <w:rPr>
          <w:i/>
          <w:iCs/>
          <w:sz w:val="24"/>
          <w:szCs w:val="24"/>
        </w:rPr>
        <w:t>Результат</w:t>
      </w:r>
      <w:r>
        <w:rPr>
          <w:i/>
          <w:iCs/>
          <w:sz w:val="24"/>
          <w:szCs w:val="24"/>
        </w:rPr>
        <w:t xml:space="preserve"> </w:t>
      </w:r>
      <w:r w:rsidRPr="0060019E">
        <w:rPr>
          <w:i/>
          <w:iCs/>
          <w:sz w:val="24"/>
          <w:szCs w:val="24"/>
        </w:rPr>
        <w:t>выполнения</w:t>
      </w:r>
      <w:r>
        <w:rPr>
          <w:i/>
          <w:iCs/>
          <w:sz w:val="24"/>
          <w:szCs w:val="24"/>
        </w:rPr>
        <w:t xml:space="preserve"> </w:t>
      </w:r>
      <w:r w:rsidRPr="0060019E">
        <w:rPr>
          <w:i/>
          <w:iCs/>
          <w:sz w:val="24"/>
          <w:szCs w:val="24"/>
        </w:rPr>
        <w:t>работы:</w:t>
      </w:r>
      <w:r w:rsidRPr="0060019E">
        <w:rPr>
          <w:i/>
          <w:color w:val="000000" w:themeColor="text1"/>
          <w:sz w:val="24"/>
          <w:szCs w:val="24"/>
          <w:u w:val="single"/>
        </w:rPr>
        <w:tab/>
      </w:r>
      <w:r w:rsidRPr="0060019E">
        <w:rPr>
          <w:i/>
          <w:color w:val="000000" w:themeColor="text1"/>
          <w:sz w:val="24"/>
          <w:szCs w:val="24"/>
          <w:u w:val="single"/>
        </w:rPr>
        <w:tab/>
      </w:r>
      <w:r w:rsidRPr="0060019E">
        <w:rPr>
          <w:i/>
          <w:color w:val="000000" w:themeColor="text1"/>
          <w:sz w:val="24"/>
          <w:szCs w:val="24"/>
          <w:u w:val="single"/>
        </w:rPr>
        <w:tab/>
      </w:r>
      <w:r w:rsidRPr="0060019E">
        <w:rPr>
          <w:i/>
          <w:color w:val="000000" w:themeColor="text1"/>
          <w:sz w:val="24"/>
          <w:szCs w:val="24"/>
          <w:u w:val="single"/>
        </w:rPr>
        <w:tab/>
      </w:r>
      <w:r w:rsidRPr="0060019E">
        <w:rPr>
          <w:color w:val="000000" w:themeColor="text1"/>
          <w:sz w:val="24"/>
          <w:szCs w:val="24"/>
          <w:u w:val="single"/>
        </w:rPr>
        <w:tab/>
      </w:r>
      <w:r w:rsidRPr="0060019E">
        <w:rPr>
          <w:color w:val="000000" w:themeColor="text1"/>
          <w:sz w:val="24"/>
          <w:szCs w:val="24"/>
          <w:u w:val="single"/>
        </w:rPr>
        <w:tab/>
      </w:r>
      <w:r w:rsidRPr="0060019E">
        <w:rPr>
          <w:color w:val="000000" w:themeColor="text1"/>
          <w:sz w:val="24"/>
          <w:szCs w:val="24"/>
          <w:u w:val="single"/>
        </w:rPr>
        <w:tab/>
      </w:r>
      <w:r w:rsidRPr="0060019E">
        <w:rPr>
          <w:color w:val="000000" w:themeColor="text1"/>
          <w:sz w:val="24"/>
          <w:szCs w:val="24"/>
          <w:u w:val="single"/>
        </w:rPr>
        <w:tab/>
      </w:r>
      <w:r w:rsidRPr="0060019E">
        <w:rPr>
          <w:color w:val="000000" w:themeColor="text1"/>
          <w:sz w:val="24"/>
          <w:szCs w:val="24"/>
          <w:u w:val="single"/>
        </w:rPr>
        <w:tab/>
      </w:r>
      <w:r w:rsidRPr="0060019E">
        <w:rPr>
          <w:color w:val="000000" w:themeColor="text1"/>
          <w:sz w:val="24"/>
          <w:szCs w:val="24"/>
          <w:u w:val="single"/>
        </w:rPr>
        <w:tab/>
      </w:r>
      <w:r w:rsidRPr="0060019E">
        <w:rPr>
          <w:color w:val="000000" w:themeColor="text1"/>
          <w:sz w:val="24"/>
          <w:szCs w:val="24"/>
          <w:u w:val="single"/>
        </w:rPr>
        <w:tab/>
      </w:r>
      <w:r w:rsidRPr="0060019E">
        <w:rPr>
          <w:color w:val="000000" w:themeColor="text1"/>
          <w:sz w:val="24"/>
          <w:szCs w:val="24"/>
          <w:u w:val="single"/>
        </w:rPr>
        <w:tab/>
      </w:r>
      <w:r w:rsidRPr="0060019E">
        <w:rPr>
          <w:color w:val="000000" w:themeColor="text1"/>
          <w:sz w:val="24"/>
          <w:szCs w:val="24"/>
          <w:u w:val="single"/>
        </w:rPr>
        <w:tab/>
      </w:r>
      <w:r w:rsidRPr="0060019E">
        <w:rPr>
          <w:color w:val="000000" w:themeColor="text1"/>
          <w:sz w:val="24"/>
          <w:szCs w:val="24"/>
          <w:u w:val="single"/>
        </w:rPr>
        <w:tab/>
      </w:r>
      <w:r w:rsidRPr="0060019E">
        <w:rPr>
          <w:color w:val="000000" w:themeColor="text1"/>
          <w:sz w:val="24"/>
          <w:szCs w:val="24"/>
          <w:u w:val="single"/>
        </w:rPr>
        <w:tab/>
      </w:r>
      <w:r w:rsidRPr="0060019E">
        <w:rPr>
          <w:color w:val="000000" w:themeColor="text1"/>
          <w:sz w:val="24"/>
          <w:szCs w:val="24"/>
          <w:u w:val="single"/>
        </w:rPr>
        <w:tab/>
      </w:r>
      <w:r w:rsidRPr="0060019E">
        <w:rPr>
          <w:color w:val="000000" w:themeColor="text1"/>
          <w:sz w:val="24"/>
          <w:szCs w:val="24"/>
          <w:u w:val="single"/>
        </w:rPr>
        <w:tab/>
      </w:r>
      <w:r w:rsidRPr="0060019E">
        <w:rPr>
          <w:color w:val="000000" w:themeColor="text1"/>
          <w:sz w:val="24"/>
          <w:szCs w:val="24"/>
          <w:u w:val="single"/>
        </w:rPr>
        <w:tab/>
      </w:r>
      <w:r w:rsidRPr="0060019E">
        <w:rPr>
          <w:color w:val="000000" w:themeColor="text1"/>
          <w:sz w:val="24"/>
          <w:szCs w:val="24"/>
          <w:u w:val="single"/>
        </w:rPr>
        <w:tab/>
      </w:r>
      <w:r w:rsidRPr="0060019E">
        <w:rPr>
          <w:color w:val="000000" w:themeColor="text1"/>
          <w:sz w:val="24"/>
          <w:szCs w:val="24"/>
          <w:u w:val="single"/>
        </w:rPr>
        <w:tab/>
      </w:r>
      <w:r w:rsidRPr="0060019E">
        <w:rPr>
          <w:color w:val="000000" w:themeColor="text1"/>
          <w:sz w:val="24"/>
          <w:szCs w:val="24"/>
          <w:u w:val="single"/>
        </w:rPr>
        <w:tab/>
      </w:r>
      <w:r w:rsidRPr="0060019E">
        <w:rPr>
          <w:color w:val="000000" w:themeColor="text1"/>
          <w:sz w:val="24"/>
          <w:szCs w:val="24"/>
          <w:u w:val="single"/>
        </w:rPr>
        <w:tab/>
      </w:r>
      <w:r w:rsidRPr="0060019E">
        <w:rPr>
          <w:color w:val="000000" w:themeColor="text1"/>
          <w:sz w:val="24"/>
          <w:szCs w:val="24"/>
          <w:u w:val="single"/>
        </w:rPr>
        <w:tab/>
      </w:r>
    </w:p>
    <w:p w:rsidR="005E6616" w:rsidRPr="008A06ED" w:rsidRDefault="005E6616" w:rsidP="008E027A">
      <w:pPr>
        <w:ind w:firstLine="709"/>
        <w:jc w:val="center"/>
        <w:rPr>
          <w:b/>
          <w:color w:val="000000" w:themeColor="text1"/>
          <w:sz w:val="24"/>
          <w:szCs w:val="24"/>
        </w:rPr>
      </w:pPr>
    </w:p>
    <w:p w:rsidR="007D1ECD" w:rsidRPr="008A06ED" w:rsidRDefault="007D1ECD" w:rsidP="008E027A">
      <w:pPr>
        <w:ind w:firstLine="709"/>
        <w:jc w:val="center"/>
        <w:rPr>
          <w:b/>
          <w:color w:val="000000" w:themeColor="text1"/>
          <w:sz w:val="24"/>
          <w:szCs w:val="24"/>
        </w:rPr>
      </w:pPr>
      <w:r w:rsidRPr="008A06ED">
        <w:rPr>
          <w:b/>
          <w:color w:val="000000" w:themeColor="text1"/>
          <w:sz w:val="24"/>
          <w:szCs w:val="24"/>
        </w:rPr>
        <w:t>7. Контрольные вопросы и задания</w:t>
      </w:r>
    </w:p>
    <w:p w:rsidR="00D34989" w:rsidRPr="008A06ED" w:rsidRDefault="007D1ECD" w:rsidP="008E027A">
      <w:pPr>
        <w:ind w:firstLine="709"/>
        <w:rPr>
          <w:color w:val="000000" w:themeColor="text1"/>
          <w:sz w:val="24"/>
          <w:szCs w:val="24"/>
        </w:rPr>
      </w:pPr>
      <w:r w:rsidRPr="008A06ED">
        <w:rPr>
          <w:color w:val="000000" w:themeColor="text1"/>
          <w:sz w:val="24"/>
          <w:szCs w:val="24"/>
        </w:rPr>
        <w:t>1.</w:t>
      </w:r>
      <w:r w:rsidR="000E3F0F" w:rsidRPr="008A06ED">
        <w:rPr>
          <w:color w:val="000000" w:themeColor="text1"/>
          <w:sz w:val="24"/>
          <w:szCs w:val="24"/>
        </w:rPr>
        <w:t xml:space="preserve"> </w:t>
      </w:r>
      <w:r w:rsidR="00DB3C77" w:rsidRPr="008A06ED">
        <w:rPr>
          <w:color w:val="000000" w:themeColor="text1"/>
          <w:sz w:val="24"/>
          <w:szCs w:val="24"/>
        </w:rPr>
        <w:t>В чем заключается основная цель BPMN</w:t>
      </w:r>
      <w:r w:rsidR="00D34989" w:rsidRPr="008A06ED">
        <w:rPr>
          <w:color w:val="000000" w:themeColor="text1"/>
          <w:sz w:val="24"/>
          <w:szCs w:val="24"/>
        </w:rPr>
        <w:t>?</w:t>
      </w:r>
    </w:p>
    <w:p w:rsidR="00DB3C77" w:rsidRPr="008A06ED" w:rsidRDefault="00DB3C77" w:rsidP="008E027A">
      <w:pPr>
        <w:ind w:firstLine="709"/>
        <w:rPr>
          <w:color w:val="000000" w:themeColor="text1"/>
          <w:sz w:val="24"/>
          <w:szCs w:val="24"/>
        </w:rPr>
      </w:pPr>
      <w:r w:rsidRPr="008A06ED">
        <w:rPr>
          <w:color w:val="000000" w:themeColor="text1"/>
          <w:sz w:val="24"/>
          <w:szCs w:val="24"/>
        </w:rPr>
        <w:t>2</w:t>
      </w:r>
      <w:r w:rsidR="007D1ECD" w:rsidRPr="008A06ED">
        <w:rPr>
          <w:color w:val="000000" w:themeColor="text1"/>
          <w:sz w:val="24"/>
          <w:szCs w:val="24"/>
        </w:rPr>
        <w:t>.</w:t>
      </w:r>
      <w:r w:rsidR="00143B24" w:rsidRPr="008A06ED">
        <w:rPr>
          <w:color w:val="000000" w:themeColor="text1"/>
          <w:sz w:val="24"/>
          <w:szCs w:val="24"/>
        </w:rPr>
        <w:t xml:space="preserve"> </w:t>
      </w:r>
      <w:r w:rsidRPr="008A06ED">
        <w:rPr>
          <w:color w:val="000000" w:themeColor="text1"/>
          <w:sz w:val="24"/>
          <w:szCs w:val="24"/>
        </w:rPr>
        <w:t>Назовите четыре основные категории элементов?</w:t>
      </w:r>
    </w:p>
    <w:p w:rsidR="00DB3C77" w:rsidRPr="00C70FB6" w:rsidRDefault="00C70FB6" w:rsidP="00C70FB6">
      <w:pPr>
        <w:pStyle w:val="a3"/>
        <w:rPr>
          <w:color w:val="000000" w:themeColor="text1"/>
          <w:sz w:val="24"/>
          <w:szCs w:val="24"/>
        </w:rPr>
      </w:pPr>
      <w:r>
        <w:rPr>
          <w:color w:val="000000" w:themeColor="text1"/>
          <w:sz w:val="24"/>
          <w:szCs w:val="24"/>
        </w:rPr>
        <w:t xml:space="preserve">3. </w:t>
      </w:r>
      <w:r w:rsidR="005E6616" w:rsidRPr="00C70FB6">
        <w:rPr>
          <w:color w:val="000000" w:themeColor="text1"/>
          <w:sz w:val="24"/>
          <w:szCs w:val="24"/>
        </w:rPr>
        <w:t>Какие</w:t>
      </w:r>
      <w:r w:rsidR="00DB3C77" w:rsidRPr="00C70FB6">
        <w:rPr>
          <w:color w:val="000000" w:themeColor="text1"/>
          <w:sz w:val="24"/>
          <w:szCs w:val="24"/>
        </w:rPr>
        <w:t xml:space="preserve"> существуют типы </w:t>
      </w:r>
      <w:r w:rsidR="00D34989" w:rsidRPr="00C70FB6">
        <w:rPr>
          <w:color w:val="000000" w:themeColor="text1"/>
          <w:sz w:val="24"/>
          <w:szCs w:val="24"/>
        </w:rPr>
        <w:t>объектов</w:t>
      </w:r>
      <w:r w:rsidR="00DB3C77" w:rsidRPr="00C70FB6">
        <w:rPr>
          <w:color w:val="000000" w:themeColor="text1"/>
          <w:sz w:val="24"/>
          <w:szCs w:val="24"/>
        </w:rPr>
        <w:t xml:space="preserve"> потока управления? </w:t>
      </w:r>
    </w:p>
    <w:p w:rsidR="00D34989" w:rsidRPr="008A06ED" w:rsidRDefault="00D34989" w:rsidP="008E027A">
      <w:pPr>
        <w:shd w:val="clear" w:color="auto" w:fill="FFFFFF"/>
        <w:tabs>
          <w:tab w:val="left" w:pos="993"/>
        </w:tabs>
        <w:ind w:left="709"/>
        <w:rPr>
          <w:color w:val="000000" w:themeColor="text1"/>
          <w:sz w:val="24"/>
          <w:szCs w:val="24"/>
        </w:rPr>
      </w:pPr>
      <w:r w:rsidRPr="008A06ED">
        <w:rPr>
          <w:color w:val="000000" w:themeColor="text1"/>
          <w:sz w:val="24"/>
          <w:szCs w:val="24"/>
        </w:rPr>
        <w:t>4. Какие вы знаете соединяющие объекты?</w:t>
      </w:r>
    </w:p>
    <w:p w:rsidR="00D34989" w:rsidRPr="008A06ED" w:rsidRDefault="00D34989" w:rsidP="008E027A">
      <w:pPr>
        <w:ind w:firstLine="709"/>
        <w:rPr>
          <w:color w:val="000000" w:themeColor="text1"/>
          <w:sz w:val="24"/>
          <w:szCs w:val="24"/>
        </w:rPr>
      </w:pPr>
      <w:r w:rsidRPr="008A06ED">
        <w:rPr>
          <w:color w:val="000000" w:themeColor="text1"/>
          <w:sz w:val="24"/>
          <w:szCs w:val="24"/>
        </w:rPr>
        <w:t>5. Для чего используются артефакты?</w:t>
      </w:r>
    </w:p>
    <w:p w:rsidR="00D34989" w:rsidRPr="008A06ED" w:rsidRDefault="00D34989" w:rsidP="008E027A">
      <w:pPr>
        <w:ind w:firstLine="709"/>
        <w:rPr>
          <w:color w:val="000000" w:themeColor="text1"/>
          <w:sz w:val="24"/>
          <w:szCs w:val="24"/>
        </w:rPr>
      </w:pPr>
    </w:p>
    <w:p w:rsidR="007D1ECD" w:rsidRPr="008A06ED" w:rsidRDefault="007D1ECD" w:rsidP="008E027A">
      <w:pPr>
        <w:ind w:firstLine="709"/>
        <w:jc w:val="center"/>
        <w:rPr>
          <w:b/>
          <w:color w:val="000000" w:themeColor="text1"/>
          <w:sz w:val="24"/>
          <w:szCs w:val="24"/>
        </w:rPr>
      </w:pPr>
      <w:r w:rsidRPr="008A06ED">
        <w:rPr>
          <w:b/>
          <w:color w:val="000000" w:themeColor="text1"/>
          <w:sz w:val="24"/>
          <w:szCs w:val="24"/>
        </w:rPr>
        <w:t>8. Рекомендуемая литература</w:t>
      </w:r>
    </w:p>
    <w:p w:rsidR="007179FF" w:rsidRPr="008A06ED" w:rsidRDefault="007179FF" w:rsidP="008E027A">
      <w:pPr>
        <w:ind w:firstLine="709"/>
        <w:rPr>
          <w:color w:val="000000" w:themeColor="text1"/>
          <w:sz w:val="24"/>
          <w:szCs w:val="24"/>
        </w:rPr>
      </w:pPr>
      <w:r w:rsidRPr="008A06ED">
        <w:rPr>
          <w:b/>
          <w:bCs/>
          <w:color w:val="000000" w:themeColor="text1"/>
          <w:sz w:val="24"/>
          <w:szCs w:val="24"/>
        </w:rPr>
        <w:t xml:space="preserve">Репин В.В., </w:t>
      </w:r>
      <w:proofErr w:type="spellStart"/>
      <w:r w:rsidRPr="008A06ED">
        <w:rPr>
          <w:b/>
          <w:bCs/>
          <w:color w:val="000000" w:themeColor="text1"/>
          <w:sz w:val="24"/>
          <w:szCs w:val="24"/>
        </w:rPr>
        <w:t>Елиферов</w:t>
      </w:r>
      <w:proofErr w:type="spellEnd"/>
      <w:r w:rsidRPr="008A06ED">
        <w:rPr>
          <w:b/>
          <w:bCs/>
          <w:color w:val="000000" w:themeColor="text1"/>
          <w:sz w:val="24"/>
          <w:szCs w:val="24"/>
        </w:rPr>
        <w:t xml:space="preserve"> В.Г.</w:t>
      </w:r>
      <w:r w:rsidRPr="008A06ED">
        <w:rPr>
          <w:color w:val="000000" w:themeColor="text1"/>
          <w:sz w:val="24"/>
          <w:szCs w:val="24"/>
        </w:rPr>
        <w:t xml:space="preserve"> Процессный подход к управлению. Моделирование бизнес-процессов. — М.: Манн, Иванов и Фербер, 2015</w:t>
      </w:r>
    </w:p>
    <w:p w:rsidR="007179FF" w:rsidRPr="008A06ED" w:rsidRDefault="007179FF" w:rsidP="008E027A">
      <w:pPr>
        <w:ind w:firstLine="709"/>
        <w:rPr>
          <w:color w:val="000000" w:themeColor="text1"/>
          <w:sz w:val="24"/>
          <w:szCs w:val="24"/>
        </w:rPr>
      </w:pPr>
      <w:r w:rsidRPr="008A06ED">
        <w:rPr>
          <w:b/>
          <w:bCs/>
          <w:color w:val="000000" w:themeColor="text1"/>
          <w:sz w:val="24"/>
          <w:szCs w:val="24"/>
        </w:rPr>
        <w:t>Федоров И.Г.</w:t>
      </w:r>
      <w:r w:rsidRPr="008A06ED">
        <w:rPr>
          <w:color w:val="000000" w:themeColor="text1"/>
          <w:sz w:val="24"/>
          <w:szCs w:val="24"/>
        </w:rPr>
        <w:t xml:space="preserve"> Моделирование бизнес-процессов в нотации BPMN 2.0 / Научно-практическое издание. — М: МЭСИ, 2015.</w:t>
      </w:r>
    </w:p>
    <w:p w:rsidR="00143B24" w:rsidRPr="008A06ED" w:rsidRDefault="00143B24" w:rsidP="008E027A">
      <w:pPr>
        <w:ind w:firstLine="709"/>
        <w:rPr>
          <w:color w:val="000000" w:themeColor="text1"/>
          <w:sz w:val="24"/>
          <w:szCs w:val="24"/>
        </w:rPr>
      </w:pPr>
    </w:p>
    <w:sectPr w:rsidR="00143B24" w:rsidRPr="008A06ED" w:rsidSect="008A06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E69CF"/>
    <w:multiLevelType w:val="hybridMultilevel"/>
    <w:tmpl w:val="9D84801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6E10C3"/>
    <w:multiLevelType w:val="multilevel"/>
    <w:tmpl w:val="7B58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26F39"/>
    <w:multiLevelType w:val="hybridMultilevel"/>
    <w:tmpl w:val="70E2E9CE"/>
    <w:lvl w:ilvl="0" w:tplc="ADF2AFB0">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F0E127A"/>
    <w:multiLevelType w:val="multilevel"/>
    <w:tmpl w:val="12D0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16E97"/>
    <w:multiLevelType w:val="multilevel"/>
    <w:tmpl w:val="C142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11CDE"/>
    <w:multiLevelType w:val="multilevel"/>
    <w:tmpl w:val="6318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F0546"/>
    <w:multiLevelType w:val="multilevel"/>
    <w:tmpl w:val="F998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B38C2"/>
    <w:multiLevelType w:val="multilevel"/>
    <w:tmpl w:val="749A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EC7DB4"/>
    <w:multiLevelType w:val="multilevel"/>
    <w:tmpl w:val="49CE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E63E28"/>
    <w:multiLevelType w:val="multilevel"/>
    <w:tmpl w:val="9DC6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6D6731"/>
    <w:multiLevelType w:val="multilevel"/>
    <w:tmpl w:val="43F0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8C6B94"/>
    <w:multiLevelType w:val="multilevel"/>
    <w:tmpl w:val="DB10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A5317"/>
    <w:multiLevelType w:val="multilevel"/>
    <w:tmpl w:val="A9A0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CF736B"/>
    <w:multiLevelType w:val="multilevel"/>
    <w:tmpl w:val="45261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902E0D"/>
    <w:multiLevelType w:val="multilevel"/>
    <w:tmpl w:val="ACD4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11"/>
  </w:num>
  <w:num w:numId="4">
    <w:abstractNumId w:val="4"/>
  </w:num>
  <w:num w:numId="5">
    <w:abstractNumId w:val="13"/>
  </w:num>
  <w:num w:numId="6">
    <w:abstractNumId w:val="10"/>
  </w:num>
  <w:num w:numId="7">
    <w:abstractNumId w:val="14"/>
  </w:num>
  <w:num w:numId="8">
    <w:abstractNumId w:val="5"/>
  </w:num>
  <w:num w:numId="9">
    <w:abstractNumId w:val="9"/>
  </w:num>
  <w:num w:numId="10">
    <w:abstractNumId w:val="8"/>
  </w:num>
  <w:num w:numId="11">
    <w:abstractNumId w:val="1"/>
  </w:num>
  <w:num w:numId="12">
    <w:abstractNumId w:val="6"/>
  </w:num>
  <w:num w:numId="13">
    <w:abstractNumId w:val="7"/>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50C"/>
    <w:rsid w:val="000E3F0F"/>
    <w:rsid w:val="000F5EDD"/>
    <w:rsid w:val="0010791E"/>
    <w:rsid w:val="00116D71"/>
    <w:rsid w:val="001353AA"/>
    <w:rsid w:val="0014306C"/>
    <w:rsid w:val="00143B24"/>
    <w:rsid w:val="001A0541"/>
    <w:rsid w:val="00210B28"/>
    <w:rsid w:val="002758FE"/>
    <w:rsid w:val="002C490B"/>
    <w:rsid w:val="002D53B8"/>
    <w:rsid w:val="003A60DC"/>
    <w:rsid w:val="00485DCC"/>
    <w:rsid w:val="004C4DA0"/>
    <w:rsid w:val="0058599A"/>
    <w:rsid w:val="005E33CA"/>
    <w:rsid w:val="005E6616"/>
    <w:rsid w:val="00612AA1"/>
    <w:rsid w:val="0065397A"/>
    <w:rsid w:val="007179FF"/>
    <w:rsid w:val="007D08A1"/>
    <w:rsid w:val="007D1ECD"/>
    <w:rsid w:val="008A06ED"/>
    <w:rsid w:val="008E027A"/>
    <w:rsid w:val="00A2227A"/>
    <w:rsid w:val="00A6303E"/>
    <w:rsid w:val="00A67B5B"/>
    <w:rsid w:val="00A94DEC"/>
    <w:rsid w:val="00AC7EB4"/>
    <w:rsid w:val="00AD0B3C"/>
    <w:rsid w:val="00B246E5"/>
    <w:rsid w:val="00B43EE6"/>
    <w:rsid w:val="00B63331"/>
    <w:rsid w:val="00C31A8E"/>
    <w:rsid w:val="00C70FB6"/>
    <w:rsid w:val="00C821F3"/>
    <w:rsid w:val="00D21DD2"/>
    <w:rsid w:val="00D3150C"/>
    <w:rsid w:val="00D34989"/>
    <w:rsid w:val="00D949E5"/>
    <w:rsid w:val="00DB3C77"/>
    <w:rsid w:val="00E73213"/>
    <w:rsid w:val="00E822B4"/>
    <w:rsid w:val="00E912BF"/>
    <w:rsid w:val="00EA343E"/>
    <w:rsid w:val="00EB284D"/>
    <w:rsid w:val="00EC1BF3"/>
    <w:rsid w:val="00EF10CA"/>
    <w:rsid w:val="00F53E60"/>
    <w:rsid w:val="00F85D3C"/>
    <w:rsid w:val="00FF72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7CB8C"/>
  <w15:docId w15:val="{02ECCC17-6640-428E-8CB2-58A3FEC9C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1ECD"/>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0E3F0F"/>
    <w:pPr>
      <w:keepNext/>
      <w:outlineLvl w:val="0"/>
    </w:pPr>
    <w:rPr>
      <w:sz w:val="24"/>
    </w:rPr>
  </w:style>
  <w:style w:type="paragraph" w:styleId="2">
    <w:name w:val="heading 2"/>
    <w:basedOn w:val="a"/>
    <w:next w:val="a"/>
    <w:link w:val="20"/>
    <w:uiPriority w:val="9"/>
    <w:semiHidden/>
    <w:unhideWhenUsed/>
    <w:qFormat/>
    <w:rsid w:val="0058599A"/>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58599A"/>
    <w:pPr>
      <w:keepNext/>
      <w:keepLines/>
      <w:spacing w:before="20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1ECD"/>
    <w:pPr>
      <w:ind w:left="720"/>
      <w:contextualSpacing/>
    </w:pPr>
  </w:style>
  <w:style w:type="character" w:customStyle="1" w:styleId="10">
    <w:name w:val="Заголовок 1 Знак"/>
    <w:basedOn w:val="a0"/>
    <w:link w:val="1"/>
    <w:rsid w:val="000E3F0F"/>
    <w:rPr>
      <w:rFonts w:ascii="Times New Roman" w:eastAsia="Times New Roman" w:hAnsi="Times New Roman" w:cs="Times New Roman"/>
      <w:sz w:val="24"/>
      <w:szCs w:val="20"/>
      <w:lang w:eastAsia="ru-RU"/>
    </w:rPr>
  </w:style>
  <w:style w:type="paragraph" w:styleId="a4">
    <w:name w:val="Body Text Indent"/>
    <w:basedOn w:val="a"/>
    <w:link w:val="a5"/>
    <w:unhideWhenUsed/>
    <w:rsid w:val="000E3F0F"/>
    <w:pPr>
      <w:ind w:firstLine="567"/>
      <w:jc w:val="both"/>
    </w:pPr>
    <w:rPr>
      <w:sz w:val="24"/>
    </w:rPr>
  </w:style>
  <w:style w:type="character" w:customStyle="1" w:styleId="a5">
    <w:name w:val="Основной текст с отступом Знак"/>
    <w:basedOn w:val="a0"/>
    <w:link w:val="a4"/>
    <w:rsid w:val="000E3F0F"/>
    <w:rPr>
      <w:rFonts w:ascii="Times New Roman" w:eastAsia="Times New Roman" w:hAnsi="Times New Roman" w:cs="Times New Roman"/>
      <w:sz w:val="24"/>
      <w:szCs w:val="20"/>
      <w:lang w:eastAsia="ru-RU"/>
    </w:rPr>
  </w:style>
  <w:style w:type="paragraph" w:styleId="a6">
    <w:name w:val="Balloon Text"/>
    <w:basedOn w:val="a"/>
    <w:link w:val="a7"/>
    <w:uiPriority w:val="99"/>
    <w:semiHidden/>
    <w:unhideWhenUsed/>
    <w:rsid w:val="00E73213"/>
    <w:rPr>
      <w:rFonts w:ascii="Tahoma" w:hAnsi="Tahoma" w:cs="Tahoma"/>
      <w:sz w:val="16"/>
      <w:szCs w:val="16"/>
    </w:rPr>
  </w:style>
  <w:style w:type="character" w:customStyle="1" w:styleId="a7">
    <w:name w:val="Текст выноски Знак"/>
    <w:basedOn w:val="a0"/>
    <w:link w:val="a6"/>
    <w:uiPriority w:val="99"/>
    <w:semiHidden/>
    <w:rsid w:val="00E73213"/>
    <w:rPr>
      <w:rFonts w:ascii="Tahoma" w:eastAsia="Times New Roman" w:hAnsi="Tahoma" w:cs="Tahoma"/>
      <w:sz w:val="16"/>
      <w:szCs w:val="16"/>
      <w:lang w:eastAsia="ru-RU"/>
    </w:rPr>
  </w:style>
  <w:style w:type="paragraph" w:styleId="a8">
    <w:name w:val="Normal (Web)"/>
    <w:basedOn w:val="a"/>
    <w:uiPriority w:val="99"/>
    <w:unhideWhenUsed/>
    <w:rsid w:val="003A60DC"/>
    <w:pPr>
      <w:spacing w:before="100" w:beforeAutospacing="1" w:after="100" w:afterAutospacing="1"/>
    </w:pPr>
    <w:rPr>
      <w:sz w:val="24"/>
      <w:szCs w:val="24"/>
    </w:rPr>
  </w:style>
  <w:style w:type="character" w:customStyle="1" w:styleId="20">
    <w:name w:val="Заголовок 2 Знак"/>
    <w:basedOn w:val="a0"/>
    <w:link w:val="2"/>
    <w:uiPriority w:val="9"/>
    <w:semiHidden/>
    <w:rsid w:val="0058599A"/>
    <w:rPr>
      <w:rFonts w:asciiTheme="majorHAnsi" w:eastAsiaTheme="majorEastAsia" w:hAnsiTheme="majorHAnsi" w:cstheme="majorBidi"/>
      <w:b/>
      <w:bCs/>
      <w:color w:val="5B9BD5" w:themeColor="accent1"/>
      <w:sz w:val="26"/>
      <w:szCs w:val="26"/>
      <w:lang w:eastAsia="ru-RU"/>
    </w:rPr>
  </w:style>
  <w:style w:type="character" w:customStyle="1" w:styleId="30">
    <w:name w:val="Заголовок 3 Знак"/>
    <w:basedOn w:val="a0"/>
    <w:link w:val="3"/>
    <w:uiPriority w:val="9"/>
    <w:rsid w:val="0058599A"/>
    <w:rPr>
      <w:rFonts w:asciiTheme="majorHAnsi" w:eastAsiaTheme="majorEastAsia" w:hAnsiTheme="majorHAnsi" w:cstheme="majorBidi"/>
      <w:b/>
      <w:bCs/>
      <w:color w:val="5B9BD5" w:themeColor="accent1"/>
      <w:sz w:val="20"/>
      <w:szCs w:val="20"/>
      <w:lang w:eastAsia="ru-RU"/>
    </w:rPr>
  </w:style>
  <w:style w:type="character" w:styleId="a9">
    <w:name w:val="Hyperlink"/>
    <w:basedOn w:val="a0"/>
    <w:uiPriority w:val="99"/>
    <w:semiHidden/>
    <w:unhideWhenUsed/>
    <w:rsid w:val="0058599A"/>
    <w:rPr>
      <w:color w:val="0000FF"/>
      <w:u w:val="single"/>
    </w:rPr>
  </w:style>
  <w:style w:type="character" w:customStyle="1" w:styleId="iw">
    <w:name w:val="iw"/>
    <w:basedOn w:val="a0"/>
    <w:rsid w:val="0058599A"/>
  </w:style>
  <w:style w:type="character" w:customStyle="1" w:styleId="iwtooltip">
    <w:name w:val="iw__tooltip"/>
    <w:basedOn w:val="a0"/>
    <w:rsid w:val="0058599A"/>
  </w:style>
  <w:style w:type="character" w:customStyle="1" w:styleId="tocnumber">
    <w:name w:val="tocnumber"/>
    <w:basedOn w:val="a0"/>
    <w:rsid w:val="0058599A"/>
  </w:style>
  <w:style w:type="character" w:customStyle="1" w:styleId="toctext">
    <w:name w:val="toctext"/>
    <w:basedOn w:val="a0"/>
    <w:rsid w:val="0058599A"/>
  </w:style>
  <w:style w:type="character" w:customStyle="1" w:styleId="mw-headline">
    <w:name w:val="mw-headline"/>
    <w:basedOn w:val="a0"/>
    <w:rsid w:val="0058599A"/>
  </w:style>
  <w:style w:type="character" w:customStyle="1" w:styleId="mw-editsection">
    <w:name w:val="mw-editsection"/>
    <w:basedOn w:val="a0"/>
    <w:rsid w:val="0058599A"/>
  </w:style>
  <w:style w:type="character" w:customStyle="1" w:styleId="mw-editsection-bracket">
    <w:name w:val="mw-editsection-bracket"/>
    <w:basedOn w:val="a0"/>
    <w:rsid w:val="0058599A"/>
  </w:style>
  <w:style w:type="character" w:customStyle="1" w:styleId="mw-editsection-divider">
    <w:name w:val="mw-editsection-divider"/>
    <w:basedOn w:val="a0"/>
    <w:rsid w:val="0058599A"/>
  </w:style>
  <w:style w:type="character" w:styleId="aa">
    <w:name w:val="Strong"/>
    <w:basedOn w:val="a0"/>
    <w:uiPriority w:val="22"/>
    <w:qFormat/>
    <w:rsid w:val="007179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82352">
      <w:bodyDiv w:val="1"/>
      <w:marLeft w:val="0"/>
      <w:marRight w:val="0"/>
      <w:marTop w:val="0"/>
      <w:marBottom w:val="0"/>
      <w:divBdr>
        <w:top w:val="none" w:sz="0" w:space="0" w:color="auto"/>
        <w:left w:val="none" w:sz="0" w:space="0" w:color="auto"/>
        <w:bottom w:val="none" w:sz="0" w:space="0" w:color="auto"/>
        <w:right w:val="none" w:sz="0" w:space="0" w:color="auto"/>
      </w:divBdr>
    </w:div>
    <w:div w:id="1303391083">
      <w:bodyDiv w:val="1"/>
      <w:marLeft w:val="0"/>
      <w:marRight w:val="0"/>
      <w:marTop w:val="0"/>
      <w:marBottom w:val="0"/>
      <w:divBdr>
        <w:top w:val="none" w:sz="0" w:space="0" w:color="auto"/>
        <w:left w:val="none" w:sz="0" w:space="0" w:color="auto"/>
        <w:bottom w:val="none" w:sz="0" w:space="0" w:color="auto"/>
        <w:right w:val="none" w:sz="0" w:space="0" w:color="auto"/>
      </w:divBdr>
    </w:div>
    <w:div w:id="1473325840">
      <w:bodyDiv w:val="1"/>
      <w:marLeft w:val="0"/>
      <w:marRight w:val="0"/>
      <w:marTop w:val="0"/>
      <w:marBottom w:val="0"/>
      <w:divBdr>
        <w:top w:val="none" w:sz="0" w:space="0" w:color="auto"/>
        <w:left w:val="none" w:sz="0" w:space="0" w:color="auto"/>
        <w:bottom w:val="none" w:sz="0" w:space="0" w:color="auto"/>
        <w:right w:val="none" w:sz="0" w:space="0" w:color="auto"/>
      </w:divBdr>
    </w:div>
    <w:div w:id="1747916646">
      <w:bodyDiv w:val="1"/>
      <w:marLeft w:val="0"/>
      <w:marRight w:val="0"/>
      <w:marTop w:val="0"/>
      <w:marBottom w:val="0"/>
      <w:divBdr>
        <w:top w:val="none" w:sz="0" w:space="0" w:color="auto"/>
        <w:left w:val="none" w:sz="0" w:space="0" w:color="auto"/>
        <w:bottom w:val="none" w:sz="0" w:space="0" w:color="auto"/>
        <w:right w:val="none" w:sz="0" w:space="0" w:color="auto"/>
      </w:divBdr>
    </w:div>
    <w:div w:id="2144421617">
      <w:bodyDiv w:val="1"/>
      <w:marLeft w:val="0"/>
      <w:marRight w:val="0"/>
      <w:marTop w:val="0"/>
      <w:marBottom w:val="0"/>
      <w:divBdr>
        <w:top w:val="none" w:sz="0" w:space="0" w:color="auto"/>
        <w:left w:val="none" w:sz="0" w:space="0" w:color="auto"/>
        <w:bottom w:val="none" w:sz="0" w:space="0" w:color="auto"/>
        <w:right w:val="none" w:sz="0" w:space="0" w:color="auto"/>
      </w:divBdr>
      <w:divsChild>
        <w:div w:id="2039043014">
          <w:marLeft w:val="336"/>
          <w:marRight w:val="0"/>
          <w:marTop w:val="120"/>
          <w:marBottom w:val="312"/>
          <w:divBdr>
            <w:top w:val="none" w:sz="0" w:space="0" w:color="auto"/>
            <w:left w:val="none" w:sz="0" w:space="0" w:color="auto"/>
            <w:bottom w:val="none" w:sz="0" w:space="0" w:color="auto"/>
            <w:right w:val="none" w:sz="0" w:space="0" w:color="auto"/>
          </w:divBdr>
          <w:divsChild>
            <w:div w:id="17258326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05865508">
          <w:marLeft w:val="0"/>
          <w:marRight w:val="0"/>
          <w:marTop w:val="0"/>
          <w:marBottom w:val="0"/>
          <w:divBdr>
            <w:top w:val="single" w:sz="6" w:space="5" w:color="A2A9B1"/>
            <w:left w:val="single" w:sz="6" w:space="5" w:color="A2A9B1"/>
            <w:bottom w:val="single" w:sz="6" w:space="5" w:color="A2A9B1"/>
            <w:right w:val="single" w:sz="6" w:space="5" w:color="A2A9B1"/>
          </w:divBdr>
        </w:div>
        <w:div w:id="1536842840">
          <w:marLeft w:val="0"/>
          <w:marRight w:val="336"/>
          <w:marTop w:val="120"/>
          <w:marBottom w:val="312"/>
          <w:divBdr>
            <w:top w:val="none" w:sz="0" w:space="0" w:color="auto"/>
            <w:left w:val="none" w:sz="0" w:space="0" w:color="auto"/>
            <w:bottom w:val="none" w:sz="0" w:space="0" w:color="auto"/>
            <w:right w:val="none" w:sz="0" w:space="0" w:color="auto"/>
          </w:divBdr>
          <w:divsChild>
            <w:div w:id="18234995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69741688">
          <w:marLeft w:val="0"/>
          <w:marRight w:val="336"/>
          <w:marTop w:val="120"/>
          <w:marBottom w:val="312"/>
          <w:divBdr>
            <w:top w:val="none" w:sz="0" w:space="0" w:color="auto"/>
            <w:left w:val="none" w:sz="0" w:space="0" w:color="auto"/>
            <w:bottom w:val="none" w:sz="0" w:space="0" w:color="auto"/>
            <w:right w:val="none" w:sz="0" w:space="0" w:color="auto"/>
          </w:divBdr>
          <w:divsChild>
            <w:div w:id="19575187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75910946">
          <w:marLeft w:val="0"/>
          <w:marRight w:val="336"/>
          <w:marTop w:val="120"/>
          <w:marBottom w:val="312"/>
          <w:divBdr>
            <w:top w:val="none" w:sz="0" w:space="0" w:color="auto"/>
            <w:left w:val="none" w:sz="0" w:space="0" w:color="auto"/>
            <w:bottom w:val="none" w:sz="0" w:space="0" w:color="auto"/>
            <w:right w:val="none" w:sz="0" w:space="0" w:color="auto"/>
          </w:divBdr>
          <w:divsChild>
            <w:div w:id="9303536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2019854">
          <w:marLeft w:val="0"/>
          <w:marRight w:val="336"/>
          <w:marTop w:val="120"/>
          <w:marBottom w:val="312"/>
          <w:divBdr>
            <w:top w:val="none" w:sz="0" w:space="0" w:color="auto"/>
            <w:left w:val="none" w:sz="0" w:space="0" w:color="auto"/>
            <w:bottom w:val="none" w:sz="0" w:space="0" w:color="auto"/>
            <w:right w:val="none" w:sz="0" w:space="0" w:color="auto"/>
          </w:divBdr>
          <w:divsChild>
            <w:div w:id="2480038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27023080">
          <w:marLeft w:val="0"/>
          <w:marRight w:val="336"/>
          <w:marTop w:val="120"/>
          <w:marBottom w:val="312"/>
          <w:divBdr>
            <w:top w:val="none" w:sz="0" w:space="0" w:color="auto"/>
            <w:left w:val="none" w:sz="0" w:space="0" w:color="auto"/>
            <w:bottom w:val="none" w:sz="0" w:space="0" w:color="auto"/>
            <w:right w:val="none" w:sz="0" w:space="0" w:color="auto"/>
          </w:divBdr>
          <w:divsChild>
            <w:div w:id="12557468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71572721">
          <w:marLeft w:val="0"/>
          <w:marRight w:val="336"/>
          <w:marTop w:val="120"/>
          <w:marBottom w:val="312"/>
          <w:divBdr>
            <w:top w:val="none" w:sz="0" w:space="0" w:color="auto"/>
            <w:left w:val="none" w:sz="0" w:space="0" w:color="auto"/>
            <w:bottom w:val="none" w:sz="0" w:space="0" w:color="auto"/>
            <w:right w:val="none" w:sz="0" w:space="0" w:color="auto"/>
          </w:divBdr>
          <w:divsChild>
            <w:div w:id="807750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6330593">
          <w:marLeft w:val="0"/>
          <w:marRight w:val="336"/>
          <w:marTop w:val="120"/>
          <w:marBottom w:val="312"/>
          <w:divBdr>
            <w:top w:val="none" w:sz="0" w:space="0" w:color="auto"/>
            <w:left w:val="none" w:sz="0" w:space="0" w:color="auto"/>
            <w:bottom w:val="none" w:sz="0" w:space="0" w:color="auto"/>
            <w:right w:val="none" w:sz="0" w:space="0" w:color="auto"/>
          </w:divBdr>
          <w:divsChild>
            <w:div w:id="19982693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319775">
          <w:marLeft w:val="0"/>
          <w:marRight w:val="0"/>
          <w:marTop w:val="0"/>
          <w:marBottom w:val="0"/>
          <w:divBdr>
            <w:top w:val="none" w:sz="0" w:space="0" w:color="auto"/>
            <w:left w:val="none" w:sz="0" w:space="0" w:color="auto"/>
            <w:bottom w:val="none" w:sz="0" w:space="0" w:color="auto"/>
            <w:right w:val="none" w:sz="0" w:space="0" w:color="auto"/>
          </w:divBdr>
          <w:divsChild>
            <w:div w:id="1853957046">
              <w:marLeft w:val="30"/>
              <w:marRight w:val="30"/>
              <w:marTop w:val="30"/>
              <w:marBottom w:val="30"/>
              <w:divBdr>
                <w:top w:val="single" w:sz="6" w:space="0" w:color="C8CCD1"/>
                <w:left w:val="single" w:sz="6" w:space="0" w:color="C8CCD1"/>
                <w:bottom w:val="single" w:sz="6" w:space="0" w:color="C8CCD1"/>
                <w:right w:val="single" w:sz="6" w:space="0" w:color="C8CCD1"/>
              </w:divBdr>
              <w:divsChild>
                <w:div w:id="1964656521">
                  <w:marLeft w:val="0"/>
                  <w:marRight w:val="0"/>
                  <w:marTop w:val="225"/>
                  <w:marBottom w:val="225"/>
                  <w:divBdr>
                    <w:top w:val="none" w:sz="0" w:space="0" w:color="auto"/>
                    <w:left w:val="none" w:sz="0" w:space="0" w:color="auto"/>
                    <w:bottom w:val="none" w:sz="0" w:space="0" w:color="auto"/>
                    <w:right w:val="none" w:sz="0" w:space="0" w:color="auto"/>
                  </w:divBdr>
                </w:div>
              </w:divsChild>
            </w:div>
            <w:div w:id="426930918">
              <w:marLeft w:val="0"/>
              <w:marRight w:val="0"/>
              <w:marTop w:val="0"/>
              <w:marBottom w:val="0"/>
              <w:divBdr>
                <w:top w:val="none" w:sz="0" w:space="0" w:color="auto"/>
                <w:left w:val="none" w:sz="0" w:space="0" w:color="auto"/>
                <w:bottom w:val="none" w:sz="0" w:space="0" w:color="auto"/>
                <w:right w:val="none" w:sz="0" w:space="0" w:color="auto"/>
              </w:divBdr>
            </w:div>
          </w:divsChild>
        </w:div>
        <w:div w:id="1351683864">
          <w:marLeft w:val="0"/>
          <w:marRight w:val="0"/>
          <w:marTop w:val="0"/>
          <w:marBottom w:val="0"/>
          <w:divBdr>
            <w:top w:val="none" w:sz="0" w:space="0" w:color="auto"/>
            <w:left w:val="none" w:sz="0" w:space="0" w:color="auto"/>
            <w:bottom w:val="none" w:sz="0" w:space="0" w:color="auto"/>
            <w:right w:val="none" w:sz="0" w:space="0" w:color="auto"/>
          </w:divBdr>
          <w:divsChild>
            <w:div w:id="955328439">
              <w:marLeft w:val="30"/>
              <w:marRight w:val="30"/>
              <w:marTop w:val="30"/>
              <w:marBottom w:val="30"/>
              <w:divBdr>
                <w:top w:val="single" w:sz="6" w:space="0" w:color="C8CCD1"/>
                <w:left w:val="single" w:sz="6" w:space="0" w:color="C8CCD1"/>
                <w:bottom w:val="single" w:sz="6" w:space="0" w:color="C8CCD1"/>
                <w:right w:val="single" w:sz="6" w:space="0" w:color="C8CCD1"/>
              </w:divBdr>
              <w:divsChild>
                <w:div w:id="1490318456">
                  <w:marLeft w:val="0"/>
                  <w:marRight w:val="0"/>
                  <w:marTop w:val="503"/>
                  <w:marBottom w:val="503"/>
                  <w:divBdr>
                    <w:top w:val="none" w:sz="0" w:space="0" w:color="auto"/>
                    <w:left w:val="none" w:sz="0" w:space="0" w:color="auto"/>
                    <w:bottom w:val="none" w:sz="0" w:space="0" w:color="auto"/>
                    <w:right w:val="none" w:sz="0" w:space="0" w:color="auto"/>
                  </w:divBdr>
                </w:div>
              </w:divsChild>
            </w:div>
            <w:div w:id="755899466">
              <w:marLeft w:val="0"/>
              <w:marRight w:val="0"/>
              <w:marTop w:val="0"/>
              <w:marBottom w:val="0"/>
              <w:divBdr>
                <w:top w:val="none" w:sz="0" w:space="0" w:color="auto"/>
                <w:left w:val="none" w:sz="0" w:space="0" w:color="auto"/>
                <w:bottom w:val="none" w:sz="0" w:space="0" w:color="auto"/>
                <w:right w:val="none" w:sz="0" w:space="0" w:color="auto"/>
              </w:divBdr>
            </w:div>
          </w:divsChild>
        </w:div>
        <w:div w:id="1553268917">
          <w:marLeft w:val="0"/>
          <w:marRight w:val="0"/>
          <w:marTop w:val="0"/>
          <w:marBottom w:val="0"/>
          <w:divBdr>
            <w:top w:val="none" w:sz="0" w:space="0" w:color="auto"/>
            <w:left w:val="none" w:sz="0" w:space="0" w:color="auto"/>
            <w:bottom w:val="none" w:sz="0" w:space="0" w:color="auto"/>
            <w:right w:val="none" w:sz="0" w:space="0" w:color="auto"/>
          </w:divBdr>
          <w:divsChild>
            <w:div w:id="960110378">
              <w:marLeft w:val="30"/>
              <w:marRight w:val="30"/>
              <w:marTop w:val="30"/>
              <w:marBottom w:val="30"/>
              <w:divBdr>
                <w:top w:val="single" w:sz="6" w:space="0" w:color="C8CCD1"/>
                <w:left w:val="single" w:sz="6" w:space="0" w:color="C8CCD1"/>
                <w:bottom w:val="single" w:sz="6" w:space="0" w:color="C8CCD1"/>
                <w:right w:val="single" w:sz="6" w:space="0" w:color="C8CCD1"/>
              </w:divBdr>
              <w:divsChild>
                <w:div w:id="478421883">
                  <w:marLeft w:val="0"/>
                  <w:marRight w:val="0"/>
                  <w:marTop w:val="780"/>
                  <w:marBottom w:val="780"/>
                  <w:divBdr>
                    <w:top w:val="none" w:sz="0" w:space="0" w:color="auto"/>
                    <w:left w:val="none" w:sz="0" w:space="0" w:color="auto"/>
                    <w:bottom w:val="none" w:sz="0" w:space="0" w:color="auto"/>
                    <w:right w:val="none" w:sz="0" w:space="0" w:color="auto"/>
                  </w:divBdr>
                </w:div>
              </w:divsChild>
            </w:div>
            <w:div w:id="531650438">
              <w:marLeft w:val="0"/>
              <w:marRight w:val="0"/>
              <w:marTop w:val="0"/>
              <w:marBottom w:val="0"/>
              <w:divBdr>
                <w:top w:val="none" w:sz="0" w:space="0" w:color="auto"/>
                <w:left w:val="none" w:sz="0" w:space="0" w:color="auto"/>
                <w:bottom w:val="none" w:sz="0" w:space="0" w:color="auto"/>
                <w:right w:val="none" w:sz="0" w:space="0" w:color="auto"/>
              </w:divBdr>
            </w:div>
          </w:divsChild>
        </w:div>
        <w:div w:id="390202622">
          <w:marLeft w:val="0"/>
          <w:marRight w:val="0"/>
          <w:marTop w:val="0"/>
          <w:marBottom w:val="120"/>
          <w:divBdr>
            <w:top w:val="none" w:sz="0" w:space="0" w:color="auto"/>
            <w:left w:val="none" w:sz="0" w:space="0" w:color="auto"/>
            <w:bottom w:val="none" w:sz="0" w:space="0" w:color="auto"/>
            <w:right w:val="none" w:sz="0" w:space="0" w:color="auto"/>
          </w:divBdr>
          <w:divsChild>
            <w:div w:id="18756565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94%D0%B8%D0%B7%D1%8A%D1%8E%D0%BD%D0%BA%D1%86%D0%B8%D1%8F" TargetMode="External"/><Relationship Id="rId18" Type="http://schemas.openxmlformats.org/officeDocument/2006/relationships/hyperlink" Target="https://ru.wikipedia.org/wiki/%D0%90%D0%BD%D0%B3%D0%BB%D0%B8%D0%B9%D1%81%D0%BA%D0%B8%D0%B9_%D1%8F%D0%B7%D1%8B%D0%BA"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commons.wikimedia.org/wiki/File:BPMN_SequenceFlow.png?uselang=ru" TargetMode="External"/><Relationship Id="rId34" Type="http://schemas.openxmlformats.org/officeDocument/2006/relationships/image" Target="media/image10.png"/><Relationship Id="rId7" Type="http://schemas.openxmlformats.org/officeDocument/2006/relationships/hyperlink" Target="https://commons.wikimedia.org/wiki/File:BPMN_Events.png?uselang=ru" TargetMode="Externa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A1%D0%BB%D0%BE%D0%B6%D0%B5%D0%BD%D0%B8%D0%B5_%D0%BF%D0%BE_%D0%BC%D0%BE%D0%B4%D1%83%D0%BB%D1%8E_2" TargetMode="External"/><Relationship Id="rId25" Type="http://schemas.openxmlformats.org/officeDocument/2006/relationships/hyperlink" Target="https://commons.wikimedia.org/wiki/File:BPMN_Associations.png?uselang=ru" TargetMode="External"/><Relationship Id="rId33" Type="http://schemas.openxmlformats.org/officeDocument/2006/relationships/hyperlink" Target="https://commons.wikimedia.org/wiki/File:Annotation.png?uselang=ru"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ru.wikipedia.org/wiki/%D0%9A%D0%BE%D0%BD%D1%8A%D1%8E%D0%BD%D0%BA%D1%86%D0%B8%D1%8F" TargetMode="External"/><Relationship Id="rId29" Type="http://schemas.openxmlformats.org/officeDocument/2006/relationships/hyperlink" Target="https://commons.wikimedia.org/wiki/File:DataObject.png?uselang=ru" TargetMode="External"/><Relationship Id="rId1" Type="http://schemas.openxmlformats.org/officeDocument/2006/relationships/numbering" Target="numbering.xml"/><Relationship Id="rId6"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A1%D0%BB%D0%BE%D0%B6%D0%B5%D0%BD%D0%B8%D0%B5_%D0%BF%D0%BE_%D0%BC%D0%BE%D0%B4%D1%83%D0%BB%D1%8E_2" TargetMode="Externa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hyperlink" Target="https://ru.wikipedia.org/w/index.php?title=%D0%9C%D0%BE%D0%B4%D0%B5%D0%BB%D0%B8%D1%80%D0%BE%D0%B2%D0%B0%D0%BD%D0%B8%D0%B5_%D0%B1%D0%B8%D0%B7%D0%BD%D0%B5%D1%81-%D0%BF%D1%80%D0%BE%D1%86%D0%B5%D1%81%D1%81%D0%BE%D0%B2&amp;action=edit&amp;redlink=1" TargetMode="External"/><Relationship Id="rId15" Type="http://schemas.openxmlformats.org/officeDocument/2006/relationships/hyperlink" Target="https://commons.wikimedia.org/wiki/File:BPMN_Gateways.png?uselang=ru" TargetMode="External"/><Relationship Id="rId23" Type="http://schemas.openxmlformats.org/officeDocument/2006/relationships/hyperlink" Target="https://commons.wikimedia.org/wiki/File:BPMN_MessageFlow.png?uselang=ru" TargetMode="External"/><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ru.wikipedia.org/wiki/%D0%94%D0%B8%D0%B7%D1%8A%D1%8E%D0%BD%D0%BA%D1%86%D0%B8%D1%8F" TargetMode="External"/><Relationship Id="rId31" Type="http://schemas.openxmlformats.org/officeDocument/2006/relationships/hyperlink" Target="https://commons.wikimedia.org/wiki/File:GroupBPMN.png?uselang=ru" TargetMode="External"/><Relationship Id="rId4" Type="http://schemas.openxmlformats.org/officeDocument/2006/relationships/webSettings" Target="webSettings.xml"/><Relationship Id="rId9" Type="http://schemas.openxmlformats.org/officeDocument/2006/relationships/hyperlink" Target="https://commons.wikimedia.org/wiki/File:BPMN_Activities.png?uselang=ru" TargetMode="External"/><Relationship Id="rId14" Type="http://schemas.openxmlformats.org/officeDocument/2006/relationships/hyperlink" Target="https://ru.wikipedia.org/wiki/%D0%9A%D0%BE%D0%BD%D1%8A%D1%8E%D0%BD%D0%BA%D1%86%D0%B8%D1%8F" TargetMode="External"/><Relationship Id="rId22" Type="http://schemas.openxmlformats.org/officeDocument/2006/relationships/image" Target="media/image4.png"/><Relationship Id="rId27" Type="http://schemas.openxmlformats.org/officeDocument/2006/relationships/hyperlink" Target="https://commons.wikimedia.org/wiki/File:BPMN_Swimlanes.png?uselang=ru" TargetMode="External"/><Relationship Id="rId30" Type="http://schemas.openxmlformats.org/officeDocument/2006/relationships/image" Target="media/image8.png"/><Relationship Id="rId35"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7</Pages>
  <Words>1932</Words>
  <Characters>11013</Characters>
  <Application>Microsoft Office Word</Application>
  <DocSecurity>0</DocSecurity>
  <Lines>91</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КОМПАС ЗЕМНОЙ</dc:creator>
  <cp:lastModifiedBy>Кулецкая</cp:lastModifiedBy>
  <cp:revision>14</cp:revision>
  <dcterms:created xsi:type="dcterms:W3CDTF">2020-03-08T09:54:00Z</dcterms:created>
  <dcterms:modified xsi:type="dcterms:W3CDTF">2023-04-21T07:07:00Z</dcterms:modified>
</cp:coreProperties>
</file>