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63BA4" w14:textId="31CBF41D" w:rsidR="00E84162" w:rsidRPr="00E84162" w:rsidRDefault="00E84162" w:rsidP="00FC04B9">
      <w:pPr>
        <w:pStyle w:val="1"/>
        <w:rPr>
          <w:b w:val="0"/>
          <w:color w:val="000000"/>
          <w:sz w:val="28"/>
        </w:rPr>
      </w:pPr>
      <w:r w:rsidRPr="00E84162">
        <w:rPr>
          <w:b w:val="0"/>
          <w:color w:val="000000"/>
          <w:sz w:val="28"/>
        </w:rPr>
        <w:t>Лабораторная работа №</w:t>
      </w:r>
      <w:r w:rsidR="00400F28" w:rsidRPr="008F0B08">
        <w:rPr>
          <w:b w:val="0"/>
          <w:color w:val="000000"/>
          <w:sz w:val="28"/>
        </w:rPr>
        <w:t>5</w:t>
      </w:r>
      <w:r w:rsidRPr="00E84162">
        <w:rPr>
          <w:b w:val="0"/>
          <w:color w:val="000000"/>
          <w:sz w:val="28"/>
        </w:rPr>
        <w:t>.</w:t>
      </w:r>
    </w:p>
    <w:p w14:paraId="26BAB90E" w14:textId="77777777" w:rsidR="00E84162" w:rsidRDefault="00E84162" w:rsidP="00FC04B9">
      <w:pPr>
        <w:pStyle w:val="1"/>
        <w:rPr>
          <w:b w:val="0"/>
          <w:color w:val="000000"/>
          <w:sz w:val="28"/>
        </w:rPr>
      </w:pPr>
      <w:r w:rsidRPr="00E84162">
        <w:rPr>
          <w:color w:val="000000"/>
          <w:sz w:val="28"/>
        </w:rPr>
        <w:t xml:space="preserve">Тема работы: </w:t>
      </w:r>
      <w:r w:rsidRPr="00E84162">
        <w:rPr>
          <w:b w:val="0"/>
          <w:color w:val="000000"/>
          <w:sz w:val="28"/>
        </w:rPr>
        <w:t>Разработка и отладка цикл</w:t>
      </w:r>
      <w:r>
        <w:rPr>
          <w:b w:val="0"/>
          <w:color w:val="000000"/>
          <w:sz w:val="28"/>
        </w:rPr>
        <w:t xml:space="preserve">ических алгоритмов и программ с </w:t>
      </w:r>
      <w:r w:rsidRPr="00E84162">
        <w:rPr>
          <w:b w:val="0"/>
          <w:color w:val="000000"/>
          <w:sz w:val="28"/>
        </w:rPr>
        <w:t>заданным числом повторений</w:t>
      </w:r>
    </w:p>
    <w:p w14:paraId="645A0395" w14:textId="77777777" w:rsidR="005A4257" w:rsidRPr="0003429C" w:rsidRDefault="005A4257" w:rsidP="005A4257">
      <w:pPr>
        <w:pStyle w:val="a5"/>
        <w:ind w:firstLine="708"/>
        <w:jc w:val="both"/>
        <w:rPr>
          <w:b/>
          <w:sz w:val="28"/>
          <w:szCs w:val="28"/>
        </w:rPr>
      </w:pPr>
      <w:r w:rsidRPr="0003429C">
        <w:rPr>
          <w:b/>
          <w:sz w:val="28"/>
          <w:szCs w:val="28"/>
        </w:rPr>
        <w:t>Цель работы</w:t>
      </w:r>
      <w:r>
        <w:rPr>
          <w:b/>
        </w:rPr>
        <w:t xml:space="preserve">: </w:t>
      </w:r>
      <w:r>
        <w:rPr>
          <w:sz w:val="26"/>
          <w:szCs w:val="26"/>
        </w:rPr>
        <w:t>Сформировать умения разрабатывать и тестировать простые циклические алгоритмы и программы с заданным числом повторений, выполнять их отладку.</w:t>
      </w:r>
    </w:p>
    <w:p w14:paraId="6C485F7D" w14:textId="77777777" w:rsidR="005A4257" w:rsidRPr="0003429C" w:rsidRDefault="005A4257" w:rsidP="005A4257">
      <w:pPr>
        <w:ind w:firstLine="709"/>
        <w:jc w:val="both"/>
        <w:rPr>
          <w:i/>
        </w:rPr>
      </w:pPr>
      <w:r>
        <w:rPr>
          <w:b/>
        </w:rPr>
        <w:t xml:space="preserve">Оснащение рабочего места: </w:t>
      </w:r>
      <w:r w:rsidRPr="005671F5">
        <w:rPr>
          <w:color w:val="000000"/>
        </w:rPr>
        <w:t>ПК, VS, методические указания для проведения лабораторных работ, индивидуальные задания на ЛР</w:t>
      </w:r>
    </w:p>
    <w:p w14:paraId="2F8441FC" w14:textId="77777777" w:rsidR="005A4257" w:rsidRDefault="005A4257" w:rsidP="005A4257">
      <w:pPr>
        <w:ind w:firstLine="709"/>
        <w:jc w:val="both"/>
        <w:rPr>
          <w:b/>
        </w:rPr>
      </w:pPr>
      <w:r w:rsidRPr="0003429C">
        <w:rPr>
          <w:b/>
        </w:rPr>
        <w:t>Краткие теоретические сведения</w:t>
      </w:r>
    </w:p>
    <w:p w14:paraId="7FE438E2" w14:textId="77777777" w:rsidR="005A4257" w:rsidRDefault="005A4257" w:rsidP="005A4257">
      <w:pPr>
        <w:ind w:firstLine="709"/>
        <w:jc w:val="both"/>
      </w:pPr>
      <w:r>
        <w:t>Иногда необходимо повторять одно и то же действие несколько раз подряд.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циклы.</w:t>
      </w:r>
      <w:r>
        <w:rPr>
          <w:spacing w:val="1"/>
        </w:rPr>
        <w:t xml:space="preserve"> </w:t>
      </w:r>
      <w:r>
        <w:t>Итерационные</w:t>
      </w:r>
      <w:r>
        <w:rPr>
          <w:spacing w:val="1"/>
        </w:rPr>
        <w:t xml:space="preserve"> </w:t>
      </w:r>
      <w:r>
        <w:t>циклы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циклы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неизвестным числом шагов. Различают циклы с пред и пост условием. Графически</w:t>
      </w:r>
      <w:r>
        <w:rPr>
          <w:spacing w:val="1"/>
        </w:rPr>
        <w:t xml:space="preserve"> </w:t>
      </w:r>
      <w:r>
        <w:t>цикл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предусловием представлен</w:t>
      </w:r>
      <w:r>
        <w:rPr>
          <w:spacing w:val="1"/>
        </w:rPr>
        <w:t xml:space="preserve"> </w:t>
      </w:r>
      <w:r>
        <w:t>на рисунке 1.</w:t>
      </w:r>
    </w:p>
    <w:p w14:paraId="71673C38" w14:textId="77777777" w:rsidR="005A4257" w:rsidRDefault="005A4257" w:rsidP="005A4257">
      <w:pPr>
        <w:ind w:firstLine="709"/>
        <w:jc w:val="both"/>
        <w:rPr>
          <w:b/>
        </w:rPr>
      </w:pPr>
      <w:r>
        <w:t>Цикл с предусловием будет выполняться, пока условие, указанное в круглых</w:t>
      </w:r>
      <w:r>
        <w:rPr>
          <w:spacing w:val="1"/>
        </w:rPr>
        <w:t xml:space="preserve"> </w:t>
      </w:r>
      <w:r>
        <w:t>скобках будет</w:t>
      </w:r>
      <w:r>
        <w:rPr>
          <w:spacing w:val="69"/>
        </w:rPr>
        <w:t xml:space="preserve"> </w:t>
      </w:r>
      <w:r>
        <w:t>истинным.</w:t>
      </w:r>
      <w:r>
        <w:rPr>
          <w:spacing w:val="-2"/>
        </w:rPr>
        <w:t xml:space="preserve"> </w:t>
      </w:r>
      <w:r>
        <w:t>Синтаксис</w:t>
      </w:r>
      <w:r>
        <w:rPr>
          <w:spacing w:val="-4"/>
        </w:rPr>
        <w:t xml:space="preserve"> </w:t>
      </w:r>
      <w:r>
        <w:t>цикла</w:t>
      </w:r>
      <w:r>
        <w:rPr>
          <w:spacing w:val="-1"/>
        </w:rPr>
        <w:t xml:space="preserve"> </w:t>
      </w:r>
      <w:r>
        <w:t>с предусловием</w:t>
      </w:r>
    </w:p>
    <w:p w14:paraId="207E35F1" w14:textId="77777777" w:rsidR="005A4257" w:rsidRDefault="005A4257" w:rsidP="005A4257">
      <w:pPr>
        <w:pStyle w:val="TableParagraph"/>
        <w:ind w:left="200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1E418483" wp14:editId="52855128">
            <wp:simplePos x="0" y="0"/>
            <wp:positionH relativeFrom="column">
              <wp:posOffset>2831465</wp:posOffset>
            </wp:positionH>
            <wp:positionV relativeFrom="paragraph">
              <wp:posOffset>4445</wp:posOffset>
            </wp:positionV>
            <wp:extent cx="1066800" cy="1103252"/>
            <wp:effectExtent l="0" t="0" r="0" b="190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923" cy="1110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8"/>
        </w:rPr>
        <w:t>while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(Условие)</w:t>
      </w:r>
    </w:p>
    <w:p w14:paraId="24E8334C" w14:textId="77777777" w:rsidR="005A4257" w:rsidRDefault="005A4257" w:rsidP="005A4257">
      <w:pPr>
        <w:pStyle w:val="TableParagraph"/>
        <w:spacing w:before="2" w:line="322" w:lineRule="exact"/>
        <w:ind w:left="200"/>
        <w:rPr>
          <w:sz w:val="28"/>
        </w:rPr>
      </w:pPr>
      <w:r>
        <w:rPr>
          <w:sz w:val="28"/>
        </w:rPr>
        <w:t>{</w:t>
      </w:r>
    </w:p>
    <w:p w14:paraId="7B04AECA" w14:textId="77777777" w:rsidR="005A4257" w:rsidRDefault="005A4257" w:rsidP="005A4257">
      <w:pPr>
        <w:pStyle w:val="TableParagraph"/>
        <w:spacing w:line="322" w:lineRule="exact"/>
        <w:ind w:left="478"/>
        <w:rPr>
          <w:sz w:val="28"/>
        </w:rPr>
      </w:pPr>
      <w:r>
        <w:rPr>
          <w:sz w:val="28"/>
        </w:rPr>
        <w:t>тело цикла;</w:t>
      </w:r>
    </w:p>
    <w:p w14:paraId="7DB286D2" w14:textId="77777777" w:rsidR="005A4257" w:rsidRPr="005A4257" w:rsidRDefault="005A4257" w:rsidP="005A4257">
      <w:r>
        <w:t>}</w:t>
      </w:r>
      <w:r w:rsidRPr="005A4257">
        <w:rPr>
          <w:noProof/>
        </w:rPr>
        <w:t xml:space="preserve"> </w:t>
      </w:r>
    </w:p>
    <w:p w14:paraId="44EB27D7" w14:textId="77777777" w:rsidR="005A4257" w:rsidRDefault="005A4257" w:rsidP="005A4257"/>
    <w:p w14:paraId="0C643F32" w14:textId="77777777" w:rsidR="005A4257" w:rsidRDefault="005A4257" w:rsidP="005A4257"/>
    <w:p w14:paraId="7CD91DB4" w14:textId="77777777" w:rsidR="005A4257" w:rsidRPr="005A4257" w:rsidRDefault="005A4257" w:rsidP="005A4257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8754E1" wp14:editId="65D02469">
            <wp:simplePos x="0" y="0"/>
            <wp:positionH relativeFrom="column">
              <wp:posOffset>4787265</wp:posOffset>
            </wp:positionH>
            <wp:positionV relativeFrom="paragraph">
              <wp:posOffset>180975</wp:posOffset>
            </wp:positionV>
            <wp:extent cx="1267727" cy="1495425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727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4257">
        <w:rPr>
          <w:rFonts w:eastAsiaTheme="minorHAnsi"/>
          <w:color w:val="000000"/>
          <w:lang w:eastAsia="en-US"/>
        </w:rPr>
        <w:t xml:space="preserve">Синтаксис цикла с постусловием: // форма записи оператора цикла </w:t>
      </w:r>
      <w:proofErr w:type="spellStart"/>
      <w:r w:rsidRPr="005A4257">
        <w:rPr>
          <w:rFonts w:eastAsiaTheme="minorHAnsi"/>
          <w:color w:val="000000"/>
          <w:lang w:eastAsia="en-US"/>
        </w:rPr>
        <w:t>do</w:t>
      </w:r>
      <w:proofErr w:type="spellEnd"/>
      <w:r w:rsidRPr="005A425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A4257">
        <w:rPr>
          <w:rFonts w:eastAsiaTheme="minorHAnsi"/>
          <w:color w:val="000000"/>
          <w:lang w:eastAsia="en-US"/>
        </w:rPr>
        <w:t>while</w:t>
      </w:r>
      <w:proofErr w:type="spellEnd"/>
      <w:r w:rsidRPr="005A4257">
        <w:rPr>
          <w:rFonts w:eastAsiaTheme="minorHAnsi"/>
          <w:color w:val="000000"/>
          <w:lang w:eastAsia="en-US"/>
        </w:rPr>
        <w:t xml:space="preserve">: </w:t>
      </w:r>
    </w:p>
    <w:p w14:paraId="3055799A" w14:textId="77777777" w:rsidR="005A4257" w:rsidRPr="005A4257" w:rsidRDefault="005A4257" w:rsidP="005A4257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5A4257">
        <w:rPr>
          <w:rFonts w:eastAsiaTheme="minorHAnsi"/>
          <w:color w:val="000000"/>
          <w:lang w:val="en-US" w:eastAsia="en-US"/>
        </w:rPr>
        <w:t xml:space="preserve">do // </w:t>
      </w:r>
      <w:r w:rsidRPr="005A4257">
        <w:rPr>
          <w:rFonts w:eastAsiaTheme="minorHAnsi"/>
          <w:color w:val="000000"/>
          <w:lang w:eastAsia="en-US"/>
        </w:rPr>
        <w:t>начало</w:t>
      </w:r>
      <w:r w:rsidRPr="005A4257">
        <w:rPr>
          <w:rFonts w:eastAsiaTheme="minorHAnsi"/>
          <w:color w:val="000000"/>
          <w:lang w:val="en-US" w:eastAsia="en-US"/>
        </w:rPr>
        <w:t xml:space="preserve"> </w:t>
      </w:r>
      <w:r w:rsidRPr="005A4257">
        <w:rPr>
          <w:rFonts w:eastAsiaTheme="minorHAnsi"/>
          <w:color w:val="000000"/>
          <w:lang w:eastAsia="en-US"/>
        </w:rPr>
        <w:t>цикла</w:t>
      </w:r>
      <w:r w:rsidRPr="005A4257">
        <w:rPr>
          <w:rFonts w:eastAsiaTheme="minorHAnsi"/>
          <w:color w:val="000000"/>
          <w:lang w:val="en-US" w:eastAsia="en-US"/>
        </w:rPr>
        <w:t xml:space="preserve"> do while </w:t>
      </w:r>
    </w:p>
    <w:p w14:paraId="5A26E27C" w14:textId="77777777" w:rsidR="005A4257" w:rsidRPr="005A4257" w:rsidRDefault="005A4257" w:rsidP="005A4257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5A4257">
        <w:rPr>
          <w:rFonts w:eastAsiaTheme="minorHAnsi"/>
          <w:color w:val="000000"/>
          <w:lang w:val="en-US" w:eastAsia="en-US"/>
        </w:rPr>
        <w:t xml:space="preserve">{ </w:t>
      </w:r>
    </w:p>
    <w:p w14:paraId="20CB8B36" w14:textId="77777777" w:rsidR="005A4257" w:rsidRPr="005A4257" w:rsidRDefault="005A4257" w:rsidP="005A4257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5A4257">
        <w:rPr>
          <w:rFonts w:eastAsiaTheme="minorHAnsi"/>
          <w:color w:val="000000"/>
          <w:lang w:eastAsia="en-US"/>
        </w:rPr>
        <w:t xml:space="preserve">/*блок операторов*/; </w:t>
      </w:r>
    </w:p>
    <w:p w14:paraId="3BA85A21" w14:textId="77777777" w:rsidR="005A4257" w:rsidRPr="005A4257" w:rsidRDefault="005A4257" w:rsidP="005A4257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5A4257">
        <w:rPr>
          <w:rFonts w:eastAsiaTheme="minorHAnsi"/>
          <w:color w:val="000000"/>
          <w:lang w:eastAsia="en-US"/>
        </w:rPr>
        <w:t xml:space="preserve">} </w:t>
      </w:r>
    </w:p>
    <w:p w14:paraId="449670B7" w14:textId="77777777" w:rsidR="005A4257" w:rsidRDefault="005A4257" w:rsidP="005A4257">
      <w:pPr>
        <w:rPr>
          <w:rFonts w:eastAsiaTheme="minorHAnsi"/>
          <w:color w:val="000000"/>
          <w:lang w:eastAsia="en-US"/>
        </w:rPr>
      </w:pPr>
      <w:proofErr w:type="spellStart"/>
      <w:r w:rsidRPr="005A4257">
        <w:rPr>
          <w:rFonts w:eastAsiaTheme="minorHAnsi"/>
          <w:color w:val="000000"/>
          <w:lang w:eastAsia="en-US"/>
        </w:rPr>
        <w:t>while</w:t>
      </w:r>
      <w:proofErr w:type="spellEnd"/>
      <w:r w:rsidRPr="005A4257">
        <w:rPr>
          <w:rFonts w:eastAsiaTheme="minorHAnsi"/>
          <w:color w:val="000000"/>
          <w:lang w:eastAsia="en-US"/>
        </w:rPr>
        <w:t xml:space="preserve"> (/*условие выполнения цикла*/); // конец цикла </w:t>
      </w:r>
      <w:proofErr w:type="spellStart"/>
      <w:r w:rsidRPr="005A4257">
        <w:rPr>
          <w:rFonts w:eastAsiaTheme="minorHAnsi"/>
          <w:color w:val="000000"/>
          <w:lang w:eastAsia="en-US"/>
        </w:rPr>
        <w:t>do</w:t>
      </w:r>
      <w:proofErr w:type="spellEnd"/>
      <w:r w:rsidRPr="005A425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A4257">
        <w:rPr>
          <w:rFonts w:eastAsiaTheme="minorHAnsi"/>
          <w:color w:val="000000"/>
          <w:lang w:eastAsia="en-US"/>
        </w:rPr>
        <w:t>while</w:t>
      </w:r>
      <w:proofErr w:type="spellEnd"/>
      <w:r w:rsidRPr="005A4257">
        <w:rPr>
          <w:rFonts w:eastAsiaTheme="minorHAnsi"/>
          <w:color w:val="000000"/>
          <w:lang w:eastAsia="en-US"/>
        </w:rPr>
        <w:t xml:space="preserve"> </w:t>
      </w:r>
    </w:p>
    <w:p w14:paraId="5A6EF651" w14:textId="77777777" w:rsidR="005A4257" w:rsidRDefault="005A4257" w:rsidP="005A4257">
      <w:pPr>
        <w:rPr>
          <w:rFonts w:eastAsiaTheme="minorHAnsi"/>
          <w:color w:val="000000"/>
          <w:lang w:eastAsia="en-US"/>
        </w:rPr>
      </w:pPr>
    </w:p>
    <w:p w14:paraId="6DEC7975" w14:textId="77777777" w:rsidR="005A4257" w:rsidRDefault="005A4257" w:rsidP="005A4257">
      <w:pPr>
        <w:rPr>
          <w:rFonts w:eastAsiaTheme="minorHAnsi"/>
          <w:color w:val="000000"/>
          <w:lang w:eastAsia="en-US"/>
        </w:rPr>
      </w:pPr>
    </w:p>
    <w:p w14:paraId="23FC7D42" w14:textId="77777777" w:rsidR="005A4257" w:rsidRDefault="005A4257" w:rsidP="005A4257">
      <w:pPr>
        <w:pStyle w:val="a3"/>
        <w:spacing w:before="2"/>
        <w:ind w:left="318" w:right="115" w:firstLine="707"/>
        <w:rPr>
          <w:sz w:val="28"/>
        </w:rPr>
      </w:pPr>
      <w:r w:rsidRPr="005A4257">
        <w:rPr>
          <w:sz w:val="28"/>
        </w:rPr>
        <w:t xml:space="preserve">Цикл с постусловием </w:t>
      </w:r>
      <w:proofErr w:type="spellStart"/>
      <w:r w:rsidRPr="005A4257">
        <w:rPr>
          <w:sz w:val="28"/>
        </w:rPr>
        <w:t>do</w:t>
      </w:r>
      <w:proofErr w:type="spellEnd"/>
      <w:r w:rsidRPr="005A4257">
        <w:rPr>
          <w:sz w:val="28"/>
        </w:rPr>
        <w:t xml:space="preserve"> </w:t>
      </w:r>
      <w:proofErr w:type="spellStart"/>
      <w:r w:rsidRPr="005A4257">
        <w:rPr>
          <w:sz w:val="28"/>
        </w:rPr>
        <w:t>while</w:t>
      </w:r>
      <w:proofErr w:type="spellEnd"/>
      <w:r w:rsidRPr="005A4257">
        <w:rPr>
          <w:sz w:val="28"/>
        </w:rPr>
        <w:t xml:space="preserve"> отличается от цикла </w:t>
      </w:r>
      <w:proofErr w:type="spellStart"/>
      <w:r w:rsidRPr="005A4257">
        <w:rPr>
          <w:sz w:val="28"/>
        </w:rPr>
        <w:t>while</w:t>
      </w:r>
      <w:proofErr w:type="spellEnd"/>
      <w:r w:rsidRPr="005A4257">
        <w:rPr>
          <w:sz w:val="28"/>
        </w:rPr>
        <w:t xml:space="preserve"> тем, что в </w:t>
      </w:r>
      <w:proofErr w:type="spellStart"/>
      <w:r w:rsidRPr="005A4257">
        <w:rPr>
          <w:sz w:val="28"/>
        </w:rPr>
        <w:t>do</w:t>
      </w:r>
      <w:proofErr w:type="spellEnd"/>
      <w:r w:rsidRPr="005A4257">
        <w:rPr>
          <w:sz w:val="28"/>
        </w:rPr>
        <w:t xml:space="preserve"> </w:t>
      </w:r>
      <w:proofErr w:type="spellStart"/>
      <w:r w:rsidRPr="005A4257">
        <w:rPr>
          <w:sz w:val="28"/>
        </w:rPr>
        <w:t>while</w:t>
      </w:r>
      <w:proofErr w:type="spellEnd"/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>сначала выполняется тело цикла, а затем проверяется условие продолжения цикла.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 xml:space="preserve">Из-за такой особенности </w:t>
      </w:r>
      <w:proofErr w:type="spellStart"/>
      <w:r w:rsidRPr="005A4257">
        <w:rPr>
          <w:sz w:val="28"/>
        </w:rPr>
        <w:t>do</w:t>
      </w:r>
      <w:proofErr w:type="spellEnd"/>
      <w:r w:rsidRPr="005A4257">
        <w:rPr>
          <w:sz w:val="28"/>
        </w:rPr>
        <w:t xml:space="preserve"> </w:t>
      </w:r>
      <w:proofErr w:type="spellStart"/>
      <w:r w:rsidRPr="005A4257">
        <w:rPr>
          <w:sz w:val="28"/>
        </w:rPr>
        <w:t>while</w:t>
      </w:r>
      <w:proofErr w:type="spellEnd"/>
      <w:r w:rsidRPr="005A4257">
        <w:rPr>
          <w:sz w:val="28"/>
        </w:rPr>
        <w:t xml:space="preserve"> называют циклом с постусловием. Таким образом,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 xml:space="preserve">если условие </w:t>
      </w:r>
      <w:proofErr w:type="spellStart"/>
      <w:r w:rsidRPr="005A4257">
        <w:rPr>
          <w:sz w:val="28"/>
        </w:rPr>
        <w:t>do</w:t>
      </w:r>
      <w:proofErr w:type="spellEnd"/>
      <w:r w:rsidRPr="005A4257">
        <w:rPr>
          <w:sz w:val="28"/>
        </w:rPr>
        <w:t xml:space="preserve"> </w:t>
      </w:r>
      <w:proofErr w:type="spellStart"/>
      <w:r w:rsidRPr="005A4257">
        <w:rPr>
          <w:sz w:val="28"/>
        </w:rPr>
        <w:t>while</w:t>
      </w:r>
      <w:proofErr w:type="spellEnd"/>
      <w:r w:rsidRPr="005A4257">
        <w:rPr>
          <w:sz w:val="28"/>
        </w:rPr>
        <w:t xml:space="preserve"> заведомо ложное, то хотя бы один раз блок операторов в теле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 xml:space="preserve">цикла </w:t>
      </w:r>
      <w:proofErr w:type="spellStart"/>
      <w:r w:rsidRPr="005A4257">
        <w:rPr>
          <w:sz w:val="28"/>
        </w:rPr>
        <w:t>do</w:t>
      </w:r>
      <w:proofErr w:type="spellEnd"/>
      <w:r w:rsidRPr="005A4257">
        <w:rPr>
          <w:sz w:val="28"/>
        </w:rPr>
        <w:t xml:space="preserve"> </w:t>
      </w:r>
      <w:proofErr w:type="spellStart"/>
      <w:r w:rsidRPr="005A4257">
        <w:rPr>
          <w:sz w:val="28"/>
        </w:rPr>
        <w:t>while</w:t>
      </w:r>
      <w:proofErr w:type="spellEnd"/>
      <w:r w:rsidRPr="005A4257">
        <w:rPr>
          <w:sz w:val="28"/>
        </w:rPr>
        <w:t xml:space="preserve"> выполнится. В итоге </w:t>
      </w:r>
      <w:proofErr w:type="spellStart"/>
      <w:r w:rsidRPr="005A4257">
        <w:rPr>
          <w:sz w:val="28"/>
        </w:rPr>
        <w:t>do</w:t>
      </w:r>
      <w:proofErr w:type="spellEnd"/>
      <w:r w:rsidRPr="005A4257">
        <w:rPr>
          <w:sz w:val="28"/>
        </w:rPr>
        <w:t xml:space="preserve"> </w:t>
      </w:r>
      <w:proofErr w:type="spellStart"/>
      <w:r w:rsidRPr="005A4257">
        <w:rPr>
          <w:sz w:val="28"/>
        </w:rPr>
        <w:t>while</w:t>
      </w:r>
      <w:proofErr w:type="spellEnd"/>
      <w:r w:rsidRPr="005A4257">
        <w:rPr>
          <w:sz w:val="28"/>
        </w:rPr>
        <w:t xml:space="preserve"> отличается от цикла </w:t>
      </w:r>
      <w:proofErr w:type="spellStart"/>
      <w:r w:rsidRPr="005A4257">
        <w:rPr>
          <w:sz w:val="28"/>
        </w:rPr>
        <w:t>while</w:t>
      </w:r>
      <w:proofErr w:type="spellEnd"/>
      <w:r w:rsidRPr="005A4257">
        <w:rPr>
          <w:sz w:val="28"/>
        </w:rPr>
        <w:t xml:space="preserve"> структурой.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 xml:space="preserve">Если в </w:t>
      </w:r>
      <w:proofErr w:type="spellStart"/>
      <w:r w:rsidRPr="005A4257">
        <w:rPr>
          <w:sz w:val="28"/>
        </w:rPr>
        <w:t>while</w:t>
      </w:r>
      <w:proofErr w:type="spellEnd"/>
      <w:r w:rsidRPr="005A4257">
        <w:rPr>
          <w:sz w:val="28"/>
        </w:rPr>
        <w:t xml:space="preserve"> сначала выполняется проверка условия продолжения цикла, и если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 xml:space="preserve">условие истинно, то только тогда выполняется тело цикла. Цикл </w:t>
      </w:r>
      <w:proofErr w:type="spellStart"/>
      <w:r w:rsidRPr="005A4257">
        <w:rPr>
          <w:sz w:val="28"/>
        </w:rPr>
        <w:t>do</w:t>
      </w:r>
      <w:proofErr w:type="spellEnd"/>
      <w:r w:rsidRPr="005A4257">
        <w:rPr>
          <w:sz w:val="28"/>
        </w:rPr>
        <w:t xml:space="preserve"> </w:t>
      </w:r>
      <w:proofErr w:type="spellStart"/>
      <w:r w:rsidRPr="005A4257">
        <w:rPr>
          <w:sz w:val="28"/>
        </w:rPr>
        <w:t>while</w:t>
      </w:r>
      <w:proofErr w:type="spellEnd"/>
      <w:r w:rsidRPr="005A4257">
        <w:rPr>
          <w:sz w:val="28"/>
        </w:rPr>
        <w:t xml:space="preserve"> работает с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>точностью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>до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>наоборот,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>сначала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>выполняется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>тело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>цикла,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>а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>потом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>проверяется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>условие, вот почему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 xml:space="preserve">тело цикла </w:t>
      </w:r>
      <w:proofErr w:type="spellStart"/>
      <w:r w:rsidRPr="005A4257">
        <w:rPr>
          <w:sz w:val="28"/>
        </w:rPr>
        <w:t>do</w:t>
      </w:r>
      <w:proofErr w:type="spellEnd"/>
      <w:r w:rsidRPr="005A4257">
        <w:rPr>
          <w:sz w:val="28"/>
        </w:rPr>
        <w:t xml:space="preserve"> </w:t>
      </w:r>
      <w:proofErr w:type="spellStart"/>
      <w:r w:rsidRPr="005A4257">
        <w:rPr>
          <w:sz w:val="28"/>
        </w:rPr>
        <w:t>while</w:t>
      </w:r>
      <w:proofErr w:type="spellEnd"/>
      <w:r w:rsidRPr="005A4257">
        <w:rPr>
          <w:sz w:val="28"/>
        </w:rPr>
        <w:t>, хотя бы раз, выполнится. Графическое</w:t>
      </w:r>
      <w:r w:rsidRPr="005A4257">
        <w:rPr>
          <w:spacing w:val="1"/>
          <w:sz w:val="28"/>
        </w:rPr>
        <w:t xml:space="preserve"> </w:t>
      </w:r>
      <w:r w:rsidRPr="005A4257">
        <w:rPr>
          <w:sz w:val="28"/>
        </w:rPr>
        <w:t>изображение</w:t>
      </w:r>
      <w:r w:rsidRPr="005A4257">
        <w:rPr>
          <w:spacing w:val="68"/>
          <w:sz w:val="28"/>
        </w:rPr>
        <w:t xml:space="preserve"> </w:t>
      </w:r>
      <w:r w:rsidRPr="005A4257">
        <w:rPr>
          <w:sz w:val="28"/>
        </w:rPr>
        <w:t>цикла</w:t>
      </w:r>
      <w:r w:rsidRPr="005A4257">
        <w:rPr>
          <w:spacing w:val="-3"/>
          <w:sz w:val="28"/>
        </w:rPr>
        <w:t xml:space="preserve"> </w:t>
      </w:r>
      <w:r w:rsidRPr="005A4257">
        <w:rPr>
          <w:sz w:val="28"/>
        </w:rPr>
        <w:t>представлено</w:t>
      </w:r>
      <w:r w:rsidRPr="005A4257">
        <w:rPr>
          <w:spacing w:val="-3"/>
          <w:sz w:val="28"/>
        </w:rPr>
        <w:t xml:space="preserve"> </w:t>
      </w:r>
      <w:r w:rsidRPr="005A4257">
        <w:rPr>
          <w:sz w:val="28"/>
        </w:rPr>
        <w:t>на</w:t>
      </w:r>
      <w:r w:rsidRPr="005A4257">
        <w:rPr>
          <w:spacing w:val="-3"/>
          <w:sz w:val="28"/>
        </w:rPr>
        <w:t xml:space="preserve"> </w:t>
      </w:r>
      <w:r w:rsidRPr="005A4257">
        <w:rPr>
          <w:sz w:val="28"/>
        </w:rPr>
        <w:t>рисунке 2.</w:t>
      </w:r>
    </w:p>
    <w:p w14:paraId="285E1B47" w14:textId="77777777" w:rsidR="007820EB" w:rsidRDefault="007820EB" w:rsidP="007820EB">
      <w:pPr>
        <w:ind w:firstLine="709"/>
        <w:rPr>
          <w:b/>
        </w:rPr>
      </w:pPr>
      <w:r w:rsidRPr="0003429C">
        <w:rPr>
          <w:b/>
        </w:rPr>
        <w:t>Порядок выполнения работы</w:t>
      </w:r>
    </w:p>
    <w:p w14:paraId="3D494584" w14:textId="77777777" w:rsidR="007820EB" w:rsidRDefault="007820EB" w:rsidP="007820EB">
      <w:pPr>
        <w:pStyle w:val="a7"/>
        <w:numPr>
          <w:ilvl w:val="0"/>
          <w:numId w:val="1"/>
        </w:numPr>
      </w:pPr>
      <w:r>
        <w:t>Ознакомиться с краткими теоретическими сведениями</w:t>
      </w:r>
    </w:p>
    <w:p w14:paraId="3EFCA0CF" w14:textId="77777777" w:rsidR="007820EB" w:rsidRPr="005A4257" w:rsidRDefault="007820EB" w:rsidP="007820EB">
      <w:pPr>
        <w:pStyle w:val="a3"/>
        <w:numPr>
          <w:ilvl w:val="0"/>
          <w:numId w:val="1"/>
        </w:numPr>
        <w:spacing w:before="2"/>
        <w:ind w:right="115"/>
        <w:rPr>
          <w:sz w:val="28"/>
        </w:rPr>
      </w:pPr>
      <w:r>
        <w:t>Ознакомиться с поставленной задачей на ЛР</w:t>
      </w:r>
    </w:p>
    <w:p w14:paraId="7CB20674" w14:textId="77777777" w:rsidR="005A4257" w:rsidRPr="005A4257" w:rsidRDefault="005A4257" w:rsidP="005A4257"/>
    <w:p w14:paraId="54AE8780" w14:textId="77777777" w:rsidR="00E84162" w:rsidRPr="00E84162" w:rsidRDefault="00E84162" w:rsidP="00E84162"/>
    <w:p w14:paraId="469120FA" w14:textId="77777777" w:rsidR="00A036E8" w:rsidRPr="005A4257" w:rsidRDefault="005A4257" w:rsidP="00FC04B9">
      <w:pPr>
        <w:pStyle w:val="1"/>
        <w:rPr>
          <w:b w:val="0"/>
        </w:rPr>
      </w:pPr>
      <w:r w:rsidRPr="005A4257">
        <w:rPr>
          <w:b w:val="0"/>
        </w:rPr>
        <w:lastRenderedPageBreak/>
        <w:t>Задания</w:t>
      </w:r>
    </w:p>
    <w:p w14:paraId="48AAEABD" w14:textId="77777777" w:rsidR="00A036E8" w:rsidRDefault="00A036E8" w:rsidP="00A036E8">
      <w:pPr>
        <w:pStyle w:val="3"/>
      </w:pPr>
      <w:bookmarkStart w:id="0" w:name="_Toc164846265"/>
      <w:r>
        <w:t>Первый уровень сложности</w:t>
      </w:r>
      <w:bookmarkEnd w:id="0"/>
    </w:p>
    <w:p w14:paraId="5FFC3F48" w14:textId="77777777" w:rsidR="00A036E8" w:rsidRDefault="00A036E8" w:rsidP="00A036E8">
      <w:pPr>
        <w:ind w:firstLine="709"/>
        <w:jc w:val="both"/>
      </w:pPr>
      <w:r>
        <w:t xml:space="preserve">Составить программу для определения таблицы значений функции </w:t>
      </w:r>
      <w:r>
        <w:rPr>
          <w:b/>
          <w:i/>
          <w:iCs/>
        </w:rPr>
        <w:t>у</w:t>
      </w:r>
      <w:r>
        <w:t xml:space="preserve"> в произвольном диапазоне [</w:t>
      </w:r>
      <w:r>
        <w:rPr>
          <w:b/>
          <w:i/>
          <w:iCs/>
          <w:lang w:val="en-US"/>
        </w:rPr>
        <w:t>a</w:t>
      </w:r>
      <w:r>
        <w:t xml:space="preserve">, </w:t>
      </w:r>
      <w:r>
        <w:rPr>
          <w:b/>
          <w:i/>
          <w:iCs/>
          <w:lang w:val="en-US"/>
        </w:rPr>
        <w:t>b</w:t>
      </w:r>
      <w:r>
        <w:t xml:space="preserve">] изменения аргумента </w:t>
      </w:r>
      <w:r>
        <w:rPr>
          <w:b/>
          <w:i/>
          <w:iCs/>
        </w:rPr>
        <w:t>х</w:t>
      </w:r>
      <w:r>
        <w:rPr>
          <w:b/>
        </w:rPr>
        <w:t xml:space="preserve"> </w:t>
      </w:r>
      <w:r>
        <w:t xml:space="preserve">с произвольным шагом </w:t>
      </w:r>
      <w:r>
        <w:rPr>
          <w:b/>
          <w:i/>
          <w:iCs/>
          <w:lang w:val="en-US"/>
        </w:rPr>
        <w:t>h</w:t>
      </w:r>
      <w:r>
        <w:t xml:space="preserve">. Значения </w:t>
      </w:r>
      <w:r>
        <w:rPr>
          <w:b/>
          <w:i/>
          <w:iCs/>
          <w:lang w:val="en-US"/>
        </w:rPr>
        <w:t>a</w:t>
      </w:r>
      <w:r>
        <w:rPr>
          <w:b/>
        </w:rPr>
        <w:t xml:space="preserve">, </w:t>
      </w:r>
      <w:r>
        <w:rPr>
          <w:b/>
          <w:i/>
          <w:iCs/>
          <w:lang w:val="en-US"/>
        </w:rPr>
        <w:t>b</w:t>
      </w:r>
      <w:r>
        <w:rPr>
          <w:b/>
        </w:rPr>
        <w:t xml:space="preserve">, </w:t>
      </w:r>
      <w:r>
        <w:rPr>
          <w:b/>
          <w:i/>
          <w:iCs/>
          <w:lang w:val="en-US"/>
        </w:rPr>
        <w:t>h</w:t>
      </w:r>
      <w:r>
        <w:rPr>
          <w:b/>
        </w:rPr>
        <w:t xml:space="preserve"> </w:t>
      </w:r>
      <w:r>
        <w:t xml:space="preserve">вводятся с клавиатуры. Таблица должна содержать следующие столбцы: порядковый номер, значение аргумента </w:t>
      </w:r>
      <w:r>
        <w:rPr>
          <w:b/>
          <w:i/>
          <w:iCs/>
          <w:lang w:val="en-US"/>
        </w:rPr>
        <w:t>x</w:t>
      </w:r>
      <w:r>
        <w:t xml:space="preserve">, значение функции, сообщение о возрастании или убывании функции. </w:t>
      </w:r>
    </w:p>
    <w:p w14:paraId="6B149933" w14:textId="77777777" w:rsidR="00A036E8" w:rsidRDefault="00A036E8" w:rsidP="00A036E8">
      <w:pPr>
        <w:ind w:firstLine="709"/>
        <w:jc w:val="both"/>
      </w:pPr>
      <w:r>
        <w:t>Определить максимальное и минимальное значения функции.</w:t>
      </w:r>
    </w:p>
    <w:p w14:paraId="104636E3" w14:textId="77777777" w:rsidR="00A036E8" w:rsidRDefault="00A036E8" w:rsidP="00A036E8">
      <w:pPr>
        <w:ind w:firstLine="709"/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ab/>
      </w:r>
      <w:r>
        <w:rPr>
          <w:position w:val="-34"/>
          <w:lang w:val="en-US"/>
        </w:rPr>
        <w:object w:dxaOrig="1820" w:dyaOrig="780" w14:anchorId="7D11C6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2.75pt" o:ole="" fillcolor="window">
            <v:imagedata r:id="rId7" o:title=""/>
          </v:shape>
          <o:OLEObject Type="Embed" ProgID="Equation.3" ShapeID="_x0000_i1025" DrawAspect="Content" ObjectID="_1789883176" r:id="rId8"/>
        </w:objec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0,4.</w:t>
      </w:r>
    </w:p>
    <w:p w14:paraId="70B45198" w14:textId="77777777" w:rsidR="00A036E8" w:rsidRDefault="00A036E8" w:rsidP="00A036E8">
      <w:pPr>
        <w:ind w:firstLine="709"/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ab/>
      </w:r>
      <w:r>
        <w:rPr>
          <w:position w:val="-32"/>
          <w:lang w:val="en-US"/>
        </w:rPr>
        <w:object w:dxaOrig="2140" w:dyaOrig="780" w14:anchorId="2E05A86E">
          <v:shape id="_x0000_i1026" type="#_x0000_t75" style="width:108pt;height:42.75pt" o:ole="" fillcolor="window">
            <v:imagedata r:id="rId9" o:title=""/>
          </v:shape>
          <o:OLEObject Type="Embed" ProgID="Equation.3" ShapeID="_x0000_i1026" DrawAspect="Content" ObjectID="_1789883177" r:id="rId10"/>
        </w:objec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0,7;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1,8;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0,1.</w:t>
      </w:r>
    </w:p>
    <w:p w14:paraId="50AB17B9" w14:textId="77777777" w:rsidR="00A036E8" w:rsidRDefault="00A036E8" w:rsidP="00A036E8">
      <w:pPr>
        <w:ind w:firstLine="709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r>
        <w:rPr>
          <w:position w:val="-62"/>
          <w:lang w:val="en-US"/>
        </w:rPr>
        <w:object w:dxaOrig="2799" w:dyaOrig="1380" w14:anchorId="2A1B4FB7">
          <v:shape id="_x0000_i1027" type="#_x0000_t75" style="width:136.5pt;height:1in" o:ole="" fillcolor="window">
            <v:imagedata r:id="rId11" o:title=""/>
          </v:shape>
          <o:OLEObject Type="Embed" ProgID="Equation.3" ShapeID="_x0000_i1027" DrawAspect="Content" ObjectID="_1789883178" r:id="rId12"/>
        </w:objec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–0,5;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2,5;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0,2.</w:t>
      </w:r>
    </w:p>
    <w:p w14:paraId="4EB9F670" w14:textId="77777777" w:rsidR="00A036E8" w:rsidRDefault="00A036E8" w:rsidP="00A036E8">
      <w:pPr>
        <w:ind w:firstLine="709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</w:r>
      <w:r>
        <w:rPr>
          <w:position w:val="-26"/>
          <w:lang w:val="en-US"/>
        </w:rPr>
        <w:object w:dxaOrig="3360" w:dyaOrig="740" w14:anchorId="74CDEB74">
          <v:shape id="_x0000_i1028" type="#_x0000_t75" style="width:165.75pt;height:36pt" o:ole="" fillcolor="window">
            <v:imagedata r:id="rId13" o:title=""/>
          </v:shape>
          <o:OLEObject Type="Embed" ProgID="Equation.3" ShapeID="_x0000_i1028" DrawAspect="Content" ObjectID="_1789883179" r:id="rId14"/>
        </w:object>
      </w:r>
      <w:r>
        <w:rPr>
          <w:lang w:val="en-US"/>
        </w:rPr>
        <w:t xml:space="preserve">   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–0,9;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2,7;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0,3.</w:t>
      </w:r>
    </w:p>
    <w:p w14:paraId="4F30058C" w14:textId="77777777" w:rsidR="00A036E8" w:rsidRDefault="00A036E8" w:rsidP="00A036E8">
      <w:pPr>
        <w:ind w:firstLine="709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</w:r>
      <w:r>
        <w:rPr>
          <w:position w:val="-62"/>
          <w:lang w:val="en-US"/>
        </w:rPr>
        <w:object w:dxaOrig="2820" w:dyaOrig="1380" w14:anchorId="1ACEC864">
          <v:shape id="_x0000_i1029" type="#_x0000_t75" style="width:2in;height:1in" o:ole="" fillcolor="window">
            <v:imagedata r:id="rId15" o:title=""/>
          </v:shape>
          <o:OLEObject Type="Embed" ProgID="Equation.3" ShapeID="_x0000_i1029" DrawAspect="Content" ObjectID="_1789883180" r:id="rId16"/>
        </w:object>
      </w:r>
      <w:r>
        <w:rPr>
          <w:lang w:val="en-US"/>
        </w:rPr>
        <w:t xml:space="preserve">  </w:t>
      </w:r>
      <w:r>
        <w:rPr>
          <w:lang w:val="en-US"/>
        </w:rPr>
        <w:tab/>
        <w:t xml:space="preserve"> 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–2;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0,8;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0,2.</w:t>
      </w:r>
    </w:p>
    <w:p w14:paraId="0051A40E" w14:textId="77777777" w:rsidR="00A036E8" w:rsidRDefault="00A036E8" w:rsidP="00A036E8">
      <w:pPr>
        <w:ind w:firstLine="709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</w:r>
      <w:r>
        <w:rPr>
          <w:position w:val="-26"/>
          <w:lang w:val="en-US"/>
        </w:rPr>
        <w:object w:dxaOrig="2680" w:dyaOrig="780" w14:anchorId="09EA5290">
          <v:shape id="_x0000_i1030" type="#_x0000_t75" style="width:137.25pt;height:42.75pt" o:ole="" fillcolor="window">
            <v:imagedata r:id="rId17" o:title=""/>
          </v:shape>
          <o:OLEObject Type="Embed" ProgID="Equation.3" ShapeID="_x0000_i1030" DrawAspect="Content" ObjectID="_1789883181" r:id="rId18"/>
        </w:objec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–1,9;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2,7;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0,3.</w:t>
      </w:r>
    </w:p>
    <w:p w14:paraId="570F588B" w14:textId="77777777" w:rsidR="00A036E8" w:rsidRDefault="00A036E8" w:rsidP="00A036E8">
      <w:pPr>
        <w:ind w:firstLine="709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</w:r>
      <w:r>
        <w:rPr>
          <w:position w:val="-14"/>
          <w:lang w:val="en-US"/>
        </w:rPr>
        <w:object w:dxaOrig="3280" w:dyaOrig="460" w14:anchorId="7D6E148F">
          <v:shape id="_x0000_i1031" type="#_x0000_t75" style="width:165.75pt;height:21.75pt" o:ole="" fillcolor="window">
            <v:imagedata r:id="rId19" o:title=""/>
          </v:shape>
          <o:OLEObject Type="Embed" ProgID="Equation.3" ShapeID="_x0000_i1031" DrawAspect="Content" ObjectID="_1789883182" r:id="rId20"/>
        </w:objec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–0,4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0,4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0,5.</w:t>
      </w:r>
    </w:p>
    <w:p w14:paraId="02C4B3D4" w14:textId="77777777" w:rsidR="00A036E8" w:rsidRDefault="00A036E8" w:rsidP="00A036E8">
      <w:pPr>
        <w:ind w:firstLine="709"/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tab/>
      </w:r>
      <w:r>
        <w:rPr>
          <w:position w:val="-12"/>
          <w:lang w:val="en-US"/>
        </w:rPr>
        <w:object w:dxaOrig="1740" w:dyaOrig="440" w14:anchorId="03179F46">
          <v:shape id="_x0000_i1032" type="#_x0000_t75" style="width:86.25pt;height:21.75pt" o:ole="" fillcolor="window">
            <v:imagedata r:id="rId21" o:title=""/>
          </v:shape>
          <o:OLEObject Type="Embed" ProgID="Equation.3" ShapeID="_x0000_i1032" DrawAspect="Content" ObjectID="_1789883183" r:id="rId22"/>
        </w:objec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–0,3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1,3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 </w:t>
      </w:r>
      <w:r>
        <w:rPr>
          <w:lang w:val="en-US"/>
        </w:rPr>
        <w:sym w:font="Symbol" w:char="F070"/>
      </w:r>
      <w:r>
        <w:rPr>
          <w:lang w:val="en-US"/>
        </w:rPr>
        <w:t>/10.</w:t>
      </w:r>
    </w:p>
    <w:p w14:paraId="4F337A05" w14:textId="77777777" w:rsidR="00A036E8" w:rsidRDefault="00A036E8" w:rsidP="00A036E8">
      <w:pPr>
        <w:ind w:firstLine="709"/>
        <w:rPr>
          <w:lang w:val="en-US"/>
        </w:rPr>
      </w:pPr>
      <w:r>
        <w:rPr>
          <w:lang w:val="en-US"/>
        </w:rPr>
        <w:t>9.</w:t>
      </w:r>
      <w:r>
        <w:rPr>
          <w:lang w:val="en-US"/>
        </w:rPr>
        <w:tab/>
      </w:r>
      <w:r>
        <w:rPr>
          <w:position w:val="-12"/>
          <w:lang w:val="en-US"/>
        </w:rPr>
        <w:object w:dxaOrig="2340" w:dyaOrig="440" w14:anchorId="3C45F481">
          <v:shape id="_x0000_i1033" type="#_x0000_t75" style="width:114.75pt;height:21.75pt" o:ole="" fillcolor="window">
            <v:imagedata r:id="rId23" o:title=""/>
          </v:shape>
          <o:OLEObject Type="Embed" ProgID="Equation.3" ShapeID="_x0000_i1033" DrawAspect="Content" ObjectID="_1789883184" r:id="rId24"/>
        </w:objec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</w:t>
      </w:r>
      <w:r>
        <w:rPr>
          <w:lang w:val="en-US"/>
        </w:rPr>
        <w:sym w:font="Symbol" w:char="F070"/>
      </w:r>
      <w:r>
        <w:rPr>
          <w:lang w:val="en-US"/>
        </w:rPr>
        <w:t xml:space="preserve">/2;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 </w:t>
      </w:r>
      <w:r>
        <w:rPr>
          <w:lang w:val="en-US"/>
        </w:rPr>
        <w:sym w:font="Symbol" w:char="F070"/>
      </w:r>
      <w:r>
        <w:rPr>
          <w:lang w:val="en-US"/>
        </w:rPr>
        <w:t xml:space="preserve">/2;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</w:t>
      </w:r>
      <w:r>
        <w:rPr>
          <w:lang w:val="en-US"/>
        </w:rPr>
        <w:sym w:font="Symbol" w:char="F070"/>
      </w:r>
      <w:r>
        <w:rPr>
          <w:lang w:val="en-US"/>
        </w:rPr>
        <w:t>/10.</w:t>
      </w:r>
    </w:p>
    <w:p w14:paraId="04DCFFE4" w14:textId="77777777" w:rsidR="00A036E8" w:rsidRDefault="00A036E8" w:rsidP="00A036E8">
      <w:pPr>
        <w:ind w:firstLine="709"/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tab/>
      </w:r>
      <w:r>
        <w:rPr>
          <w:position w:val="-14"/>
          <w:lang w:val="en-US"/>
        </w:rPr>
        <w:object w:dxaOrig="2460" w:dyaOrig="420" w14:anchorId="62C1DBEB">
          <v:shape id="_x0000_i1034" type="#_x0000_t75" style="width:122.25pt;height:21.75pt" o:ole="" fillcolor="window">
            <v:imagedata r:id="rId25" o:title=""/>
          </v:shape>
          <o:OLEObject Type="Embed" ProgID="Equation.3" ShapeID="_x0000_i1034" DrawAspect="Content" ObjectID="_1789883185" r:id="rId26"/>
        </w:objec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–3;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3;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0,5.</w:t>
      </w:r>
    </w:p>
    <w:p w14:paraId="2D5191CA" w14:textId="77777777" w:rsidR="00A036E8" w:rsidRDefault="00A036E8" w:rsidP="00A036E8">
      <w:pPr>
        <w:ind w:firstLine="709"/>
        <w:rPr>
          <w:lang w:val="en-US"/>
        </w:rPr>
      </w:pPr>
      <w:r>
        <w:rPr>
          <w:lang w:val="en-US"/>
        </w:rPr>
        <w:t>11.</w:t>
      </w:r>
      <w:r>
        <w:rPr>
          <w:lang w:val="en-US"/>
        </w:rPr>
        <w:tab/>
      </w:r>
      <w:r>
        <w:rPr>
          <w:position w:val="-26"/>
          <w:lang w:val="en-US"/>
        </w:rPr>
        <w:object w:dxaOrig="2460" w:dyaOrig="700" w14:anchorId="421EBC29">
          <v:shape id="_x0000_i1035" type="#_x0000_t75" style="width:122.25pt;height:36pt" o:ole="" fillcolor="window">
            <v:imagedata r:id="rId27" o:title=""/>
          </v:shape>
          <o:OLEObject Type="Embed" ProgID="Equation.3" ShapeID="_x0000_i1035" DrawAspect="Content" ObjectID="_1789883186" r:id="rId28"/>
        </w:objec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 </w:t>
      </w:r>
      <w:r>
        <w:rPr>
          <w:lang w:val="en-US"/>
        </w:rPr>
        <w:sym w:font="Symbol" w:char="F070"/>
      </w:r>
      <w:r>
        <w:rPr>
          <w:lang w:val="en-US"/>
        </w:rPr>
        <w:t>/6.</w:t>
      </w:r>
    </w:p>
    <w:p w14:paraId="2D52C28F" w14:textId="77777777" w:rsidR="00A036E8" w:rsidRDefault="00A036E8" w:rsidP="00A036E8">
      <w:pPr>
        <w:ind w:firstLine="709"/>
        <w:rPr>
          <w:lang w:val="en-US"/>
        </w:rPr>
      </w:pPr>
      <w:r>
        <w:rPr>
          <w:lang w:val="en-US"/>
        </w:rPr>
        <w:t>12.</w:t>
      </w:r>
      <w:r>
        <w:rPr>
          <w:lang w:val="en-US"/>
        </w:rPr>
        <w:tab/>
      </w:r>
      <w:r>
        <w:rPr>
          <w:position w:val="-12"/>
          <w:lang w:val="en-US"/>
        </w:rPr>
        <w:object w:dxaOrig="2760" w:dyaOrig="480" w14:anchorId="3025390D">
          <v:shape id="_x0000_i1036" type="#_x0000_t75" style="width:137.25pt;height:21.75pt" o:ole="" fillcolor="window">
            <v:imagedata r:id="rId29" o:title=""/>
          </v:shape>
          <o:OLEObject Type="Embed" ProgID="Equation.3" ShapeID="_x0000_i1036" DrawAspect="Content" ObjectID="_1789883187" r:id="rId30"/>
        </w:objec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–0,9;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1,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0,3.</w:t>
      </w:r>
    </w:p>
    <w:p w14:paraId="5AFEA910" w14:textId="77777777" w:rsidR="00A036E8" w:rsidRPr="00C82A15" w:rsidRDefault="00A036E8" w:rsidP="00A036E8">
      <w:pPr>
        <w:ind w:firstLine="709"/>
      </w:pPr>
      <w:r w:rsidRPr="00C82A15">
        <w:t>13.</w:t>
      </w:r>
      <w:r w:rsidRPr="00C82A15">
        <w:tab/>
      </w:r>
      <w:r>
        <w:rPr>
          <w:position w:val="-26"/>
          <w:lang w:val="en-US"/>
        </w:rPr>
        <w:object w:dxaOrig="3360" w:dyaOrig="740" w14:anchorId="1F0A7E7E">
          <v:shape id="_x0000_i1037" type="#_x0000_t75" style="width:165.75pt;height:36pt" o:ole="" fillcolor="window">
            <v:imagedata r:id="rId31" o:title=""/>
          </v:shape>
          <o:OLEObject Type="Embed" ProgID="Equation.3" ShapeID="_x0000_i1037" DrawAspect="Content" ObjectID="_1789883188" r:id="rId32"/>
        </w:object>
      </w:r>
      <w:r w:rsidRPr="00C82A15">
        <w:t xml:space="preserve">   </w:t>
      </w:r>
      <w:r>
        <w:rPr>
          <w:i/>
          <w:iCs/>
          <w:lang w:val="en-US"/>
        </w:rPr>
        <w:t>a</w:t>
      </w:r>
      <w:r w:rsidRPr="00C82A15">
        <w:t xml:space="preserve"> = –0,9; </w:t>
      </w:r>
      <w:r>
        <w:rPr>
          <w:i/>
          <w:iCs/>
          <w:lang w:val="en-US"/>
        </w:rPr>
        <w:t>b</w:t>
      </w:r>
      <w:r w:rsidRPr="00C82A15">
        <w:t xml:space="preserve"> = 2,7; </w:t>
      </w:r>
      <w:r>
        <w:rPr>
          <w:i/>
          <w:iCs/>
          <w:lang w:val="en-US"/>
        </w:rPr>
        <w:t>h</w:t>
      </w:r>
      <w:r w:rsidRPr="00C82A15">
        <w:t xml:space="preserve"> = 0,3.</w:t>
      </w:r>
    </w:p>
    <w:p w14:paraId="76A89EBB" w14:textId="77777777" w:rsidR="00A036E8" w:rsidRPr="00C82A15" w:rsidRDefault="00A036E8" w:rsidP="00A036E8">
      <w:pPr>
        <w:ind w:firstLine="709"/>
      </w:pPr>
      <w:r w:rsidRPr="00C82A15">
        <w:t>14.</w:t>
      </w:r>
      <w:r w:rsidRPr="00C82A15">
        <w:tab/>
      </w:r>
      <w:r>
        <w:rPr>
          <w:position w:val="-28"/>
          <w:lang w:val="en-US"/>
        </w:rPr>
        <w:object w:dxaOrig="2020" w:dyaOrig="720" w14:anchorId="70A36849">
          <v:shape id="_x0000_i1038" type="#_x0000_t75" style="width:101.25pt;height:36pt" o:ole="" fillcolor="window">
            <v:imagedata r:id="rId33" o:title=""/>
          </v:shape>
          <o:OLEObject Type="Embed" ProgID="Equation.3" ShapeID="_x0000_i1038" DrawAspect="Content" ObjectID="_1789883189" r:id="rId34"/>
        </w:object>
      </w:r>
      <w:r w:rsidRPr="00C82A15">
        <w:t xml:space="preserve">   </w:t>
      </w:r>
      <w:r w:rsidRPr="00C82A15">
        <w:tab/>
      </w:r>
      <w:r w:rsidRPr="00C82A15">
        <w:tab/>
      </w:r>
      <w:r>
        <w:rPr>
          <w:i/>
          <w:iCs/>
          <w:lang w:val="en-US"/>
        </w:rPr>
        <w:t>a</w:t>
      </w:r>
      <w:r w:rsidRPr="00C82A15">
        <w:t xml:space="preserve"> = –0,1; </w:t>
      </w:r>
      <w:r>
        <w:rPr>
          <w:i/>
          <w:iCs/>
          <w:lang w:val="en-US"/>
        </w:rPr>
        <w:t>b</w:t>
      </w:r>
      <w:r w:rsidRPr="00C82A15">
        <w:t xml:space="preserve"> = 2; </w:t>
      </w:r>
      <w:r>
        <w:rPr>
          <w:i/>
          <w:iCs/>
          <w:lang w:val="en-US"/>
        </w:rPr>
        <w:t>h</w:t>
      </w:r>
      <w:r w:rsidRPr="00C82A15">
        <w:t xml:space="preserve"> = 0,1.</w:t>
      </w:r>
    </w:p>
    <w:p w14:paraId="3DDE568F" w14:textId="77777777" w:rsidR="00A036E8" w:rsidRPr="00C82A15" w:rsidRDefault="00A036E8" w:rsidP="00A036E8">
      <w:pPr>
        <w:ind w:firstLine="709"/>
      </w:pPr>
      <w:r w:rsidRPr="00C82A15">
        <w:t>15.</w:t>
      </w:r>
      <w:r w:rsidRPr="00C82A15">
        <w:tab/>
      </w:r>
      <w:r>
        <w:rPr>
          <w:position w:val="-30"/>
          <w:lang w:val="en-US"/>
        </w:rPr>
        <w:object w:dxaOrig="2079" w:dyaOrig="740" w14:anchorId="47E4A16B">
          <v:shape id="_x0000_i1039" type="#_x0000_t75" style="width:122.25pt;height:36pt" o:ole="" fillcolor="window">
            <v:imagedata r:id="rId35" o:title=""/>
          </v:shape>
          <o:OLEObject Type="Embed" ProgID="Equation.3" ShapeID="_x0000_i1039" DrawAspect="Content" ObjectID="_1789883190" r:id="rId36"/>
        </w:object>
      </w:r>
      <w:r w:rsidRPr="00C82A15">
        <w:t xml:space="preserve">   </w:t>
      </w:r>
      <w:r w:rsidRPr="00C82A15">
        <w:tab/>
      </w:r>
      <w:r w:rsidRPr="00C82A15">
        <w:tab/>
      </w:r>
      <w:r>
        <w:rPr>
          <w:i/>
          <w:iCs/>
          <w:lang w:val="en-US"/>
        </w:rPr>
        <w:t>a</w:t>
      </w:r>
      <w:r w:rsidRPr="00C82A15">
        <w:t xml:space="preserve"> = </w:t>
      </w:r>
      <w:r>
        <w:rPr>
          <w:lang w:val="en-US"/>
        </w:rPr>
        <w:sym w:font="Symbol" w:char="F070"/>
      </w:r>
      <w:r w:rsidRPr="00C82A15">
        <w:t xml:space="preserve">; </w:t>
      </w:r>
      <w:r>
        <w:rPr>
          <w:i/>
          <w:iCs/>
          <w:lang w:val="en-US"/>
        </w:rPr>
        <w:t>b</w:t>
      </w:r>
      <w:r w:rsidRPr="00C82A15">
        <w:t xml:space="preserve"> = 2</w:t>
      </w:r>
      <w:r>
        <w:rPr>
          <w:lang w:val="en-US"/>
        </w:rPr>
        <w:sym w:font="Symbol" w:char="F070"/>
      </w:r>
      <w:r w:rsidRPr="00C82A15">
        <w:t xml:space="preserve">; </w:t>
      </w:r>
      <w:r>
        <w:rPr>
          <w:i/>
          <w:iCs/>
          <w:lang w:val="en-US"/>
        </w:rPr>
        <w:t>h</w:t>
      </w:r>
      <w:r w:rsidRPr="00C82A15">
        <w:t xml:space="preserve"> =  </w:t>
      </w:r>
      <w:r>
        <w:rPr>
          <w:lang w:val="en-US"/>
        </w:rPr>
        <w:sym w:font="Symbol" w:char="F070"/>
      </w:r>
      <w:r w:rsidRPr="00C82A15">
        <w:t>/15.</w:t>
      </w:r>
    </w:p>
    <w:p w14:paraId="15AB71B6" w14:textId="77777777" w:rsidR="00A036E8" w:rsidRPr="00C82A15" w:rsidRDefault="00A036E8" w:rsidP="00A036E8">
      <w:pPr>
        <w:shd w:val="clear" w:color="auto" w:fill="FFFFFF"/>
        <w:spacing w:after="120"/>
        <w:ind w:firstLine="709"/>
        <w:jc w:val="both"/>
        <w:rPr>
          <w:b/>
          <w:bCs/>
          <w:i/>
          <w:iCs/>
          <w:szCs w:val="24"/>
        </w:rPr>
      </w:pPr>
    </w:p>
    <w:p w14:paraId="6D360AB6" w14:textId="77777777" w:rsidR="00A036E8" w:rsidRDefault="00A036E8" w:rsidP="00A036E8">
      <w:pPr>
        <w:pStyle w:val="3"/>
      </w:pPr>
      <w:bookmarkStart w:id="1" w:name="_Toc164846266"/>
      <w:r>
        <w:lastRenderedPageBreak/>
        <w:t>Второй уровень сложности</w:t>
      </w:r>
      <w:bookmarkEnd w:id="1"/>
    </w:p>
    <w:p w14:paraId="4D45DFC7" w14:textId="77777777" w:rsidR="00A036E8" w:rsidRDefault="00A036E8" w:rsidP="00A036E8">
      <w:pPr>
        <w:pStyle w:val="a3"/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Значение аргумента </w:t>
      </w:r>
      <w:r>
        <w:rPr>
          <w:rFonts w:cs="Times New Roman"/>
          <w:b/>
          <w:i/>
          <w:iCs/>
          <w:sz w:val="28"/>
          <w:szCs w:val="24"/>
        </w:rPr>
        <w:t>x</w:t>
      </w:r>
      <w:r>
        <w:rPr>
          <w:rFonts w:cs="Times New Roman"/>
          <w:sz w:val="28"/>
          <w:szCs w:val="24"/>
        </w:rPr>
        <w:t xml:space="preserve"> изменяется от </w:t>
      </w:r>
      <w:r>
        <w:rPr>
          <w:rFonts w:cs="Times New Roman"/>
          <w:b/>
          <w:i/>
          <w:iCs/>
          <w:sz w:val="28"/>
          <w:szCs w:val="24"/>
        </w:rPr>
        <w:t>a</w:t>
      </w:r>
      <w:r>
        <w:rPr>
          <w:rFonts w:cs="Times New Roman"/>
          <w:sz w:val="28"/>
          <w:szCs w:val="24"/>
        </w:rPr>
        <w:t xml:space="preserve"> до </w:t>
      </w:r>
      <w:r>
        <w:rPr>
          <w:rFonts w:cs="Times New Roman"/>
          <w:b/>
          <w:i/>
          <w:iCs/>
          <w:sz w:val="28"/>
          <w:szCs w:val="24"/>
        </w:rPr>
        <w:t>b</w:t>
      </w:r>
      <w:r>
        <w:rPr>
          <w:rFonts w:cs="Times New Roman"/>
          <w:sz w:val="28"/>
          <w:szCs w:val="24"/>
        </w:rPr>
        <w:t xml:space="preserve"> с шагом </w:t>
      </w:r>
      <w:r>
        <w:rPr>
          <w:rFonts w:cs="Times New Roman"/>
          <w:b/>
          <w:i/>
          <w:iCs/>
          <w:sz w:val="28"/>
          <w:szCs w:val="24"/>
        </w:rPr>
        <w:t>h</w:t>
      </w:r>
      <w:r>
        <w:rPr>
          <w:rFonts w:cs="Times New Roman"/>
          <w:sz w:val="28"/>
          <w:szCs w:val="24"/>
        </w:rPr>
        <w:t xml:space="preserve">. Для каждого </w:t>
      </w:r>
      <w:r>
        <w:rPr>
          <w:rFonts w:cs="Times New Roman"/>
          <w:b/>
          <w:i/>
          <w:iCs/>
          <w:sz w:val="28"/>
          <w:szCs w:val="24"/>
        </w:rPr>
        <w:t>x</w:t>
      </w:r>
      <w:r>
        <w:rPr>
          <w:rFonts w:cs="Times New Roman"/>
          <w:sz w:val="28"/>
          <w:szCs w:val="24"/>
        </w:rPr>
        <w:t xml:space="preserve"> найти значения функции </w:t>
      </w:r>
      <w:r>
        <w:rPr>
          <w:rFonts w:cs="Times New Roman"/>
          <w:i/>
          <w:iCs/>
          <w:sz w:val="28"/>
          <w:szCs w:val="24"/>
        </w:rPr>
        <w:t>Y</w:t>
      </w:r>
      <w:r>
        <w:rPr>
          <w:rFonts w:cs="Times New Roman"/>
          <w:sz w:val="28"/>
          <w:szCs w:val="24"/>
        </w:rPr>
        <w:t>(</w:t>
      </w:r>
      <w:r>
        <w:rPr>
          <w:rFonts w:cs="Times New Roman"/>
          <w:i/>
          <w:iCs/>
          <w:sz w:val="28"/>
          <w:szCs w:val="24"/>
        </w:rPr>
        <w:t>x</w:t>
      </w:r>
      <w:r>
        <w:rPr>
          <w:rFonts w:cs="Times New Roman"/>
          <w:sz w:val="28"/>
          <w:szCs w:val="24"/>
        </w:rPr>
        <w:t xml:space="preserve">), суммы </w:t>
      </w:r>
      <w:r>
        <w:rPr>
          <w:rFonts w:cs="Times New Roman"/>
          <w:i/>
          <w:iCs/>
          <w:sz w:val="28"/>
          <w:szCs w:val="24"/>
        </w:rPr>
        <w:t>S</w:t>
      </w:r>
      <w:r>
        <w:rPr>
          <w:rFonts w:cs="Times New Roman"/>
          <w:sz w:val="28"/>
          <w:szCs w:val="24"/>
        </w:rPr>
        <w:t>(</w:t>
      </w:r>
      <w:r>
        <w:rPr>
          <w:rFonts w:cs="Times New Roman"/>
          <w:i/>
          <w:iCs/>
          <w:sz w:val="28"/>
          <w:szCs w:val="24"/>
        </w:rPr>
        <w:t>x</w:t>
      </w:r>
      <w:r>
        <w:rPr>
          <w:rFonts w:cs="Times New Roman"/>
          <w:sz w:val="28"/>
          <w:szCs w:val="24"/>
        </w:rPr>
        <w:t>) и |</w:t>
      </w:r>
      <w:r>
        <w:rPr>
          <w:rFonts w:cs="Times New Roman"/>
          <w:i/>
          <w:iCs/>
          <w:sz w:val="28"/>
          <w:szCs w:val="24"/>
        </w:rPr>
        <w:t>Y</w:t>
      </w:r>
      <w:r>
        <w:rPr>
          <w:rFonts w:cs="Times New Roman"/>
          <w:sz w:val="28"/>
          <w:szCs w:val="24"/>
        </w:rPr>
        <w:t>(</w:t>
      </w:r>
      <w:r>
        <w:rPr>
          <w:rFonts w:cs="Times New Roman"/>
          <w:i/>
          <w:iCs/>
          <w:sz w:val="28"/>
          <w:szCs w:val="24"/>
        </w:rPr>
        <w:t>x</w:t>
      </w:r>
      <w:r>
        <w:rPr>
          <w:rFonts w:cs="Times New Roman"/>
          <w:sz w:val="28"/>
          <w:szCs w:val="24"/>
        </w:rPr>
        <w:t>)–</w:t>
      </w:r>
      <w:r>
        <w:rPr>
          <w:rFonts w:cs="Times New Roman"/>
          <w:i/>
          <w:iCs/>
          <w:sz w:val="28"/>
          <w:szCs w:val="24"/>
        </w:rPr>
        <w:t>S</w:t>
      </w:r>
      <w:r>
        <w:rPr>
          <w:rFonts w:cs="Times New Roman"/>
          <w:sz w:val="28"/>
          <w:szCs w:val="24"/>
        </w:rPr>
        <w:t>(</w:t>
      </w:r>
      <w:r>
        <w:rPr>
          <w:rFonts w:cs="Times New Roman"/>
          <w:i/>
          <w:iCs/>
          <w:sz w:val="28"/>
          <w:szCs w:val="24"/>
        </w:rPr>
        <w:t>x</w:t>
      </w:r>
      <w:r>
        <w:rPr>
          <w:rFonts w:cs="Times New Roman"/>
          <w:sz w:val="28"/>
          <w:szCs w:val="24"/>
        </w:rPr>
        <w:t xml:space="preserve">)| и вывести в виде таблицы. Значения </w:t>
      </w:r>
      <w:r>
        <w:rPr>
          <w:rFonts w:cs="Times New Roman"/>
          <w:bCs/>
          <w:i/>
          <w:iCs/>
          <w:sz w:val="28"/>
          <w:szCs w:val="24"/>
        </w:rPr>
        <w:t>a</w:t>
      </w:r>
      <w:r>
        <w:rPr>
          <w:rFonts w:cs="Times New Roman"/>
          <w:bCs/>
          <w:sz w:val="28"/>
          <w:szCs w:val="24"/>
        </w:rPr>
        <w:t xml:space="preserve">, </w:t>
      </w:r>
      <w:r>
        <w:rPr>
          <w:rFonts w:cs="Times New Roman"/>
          <w:bCs/>
          <w:i/>
          <w:iCs/>
          <w:sz w:val="28"/>
          <w:szCs w:val="24"/>
          <w:lang w:val="en-US"/>
        </w:rPr>
        <w:t>b</w:t>
      </w:r>
      <w:r>
        <w:rPr>
          <w:rFonts w:cs="Times New Roman"/>
          <w:bCs/>
          <w:sz w:val="28"/>
          <w:szCs w:val="24"/>
        </w:rPr>
        <w:t xml:space="preserve">, </w:t>
      </w:r>
      <w:r>
        <w:rPr>
          <w:rFonts w:cs="Times New Roman"/>
          <w:bCs/>
          <w:i/>
          <w:iCs/>
          <w:sz w:val="28"/>
          <w:szCs w:val="24"/>
        </w:rPr>
        <w:t>h</w:t>
      </w:r>
      <w:r>
        <w:rPr>
          <w:rFonts w:cs="Times New Roman"/>
          <w:bCs/>
          <w:sz w:val="28"/>
          <w:szCs w:val="24"/>
        </w:rPr>
        <w:t xml:space="preserve"> и </w:t>
      </w:r>
      <w:r>
        <w:rPr>
          <w:rFonts w:cs="Times New Roman"/>
          <w:bCs/>
          <w:i/>
          <w:iCs/>
          <w:sz w:val="28"/>
          <w:szCs w:val="24"/>
        </w:rPr>
        <w:t>n</w:t>
      </w:r>
      <w:r>
        <w:rPr>
          <w:rFonts w:cs="Times New Roman"/>
          <w:sz w:val="28"/>
          <w:szCs w:val="24"/>
        </w:rPr>
        <w:t xml:space="preserve"> вводятся </w:t>
      </w:r>
      <w:proofErr w:type="spellStart"/>
      <w:r w:rsidR="00BD60A8">
        <w:rPr>
          <w:rFonts w:cs="Times New Roman"/>
          <w:sz w:val="28"/>
          <w:szCs w:val="24"/>
        </w:rPr>
        <w:t>программно</w:t>
      </w:r>
      <w:proofErr w:type="spellEnd"/>
      <w:r>
        <w:rPr>
          <w:rFonts w:cs="Times New Roman"/>
          <w:sz w:val="28"/>
          <w:szCs w:val="24"/>
        </w:rPr>
        <w:t xml:space="preserve">. Так как значение </w:t>
      </w:r>
      <w:r>
        <w:rPr>
          <w:rFonts w:cs="Times New Roman"/>
          <w:i/>
          <w:iCs/>
          <w:sz w:val="28"/>
          <w:szCs w:val="24"/>
        </w:rPr>
        <w:t>S</w:t>
      </w:r>
      <w:r>
        <w:rPr>
          <w:rFonts w:cs="Times New Roman"/>
          <w:sz w:val="28"/>
          <w:szCs w:val="24"/>
        </w:rPr>
        <w:t>(</w:t>
      </w:r>
      <w:r>
        <w:rPr>
          <w:rFonts w:cs="Times New Roman"/>
          <w:i/>
          <w:iCs/>
          <w:sz w:val="28"/>
          <w:szCs w:val="24"/>
        </w:rPr>
        <w:t>x</w:t>
      </w:r>
      <w:r>
        <w:rPr>
          <w:rFonts w:cs="Times New Roman"/>
          <w:sz w:val="28"/>
          <w:szCs w:val="24"/>
        </w:rPr>
        <w:t xml:space="preserve">) является рядом разложения функции </w:t>
      </w:r>
      <w:r>
        <w:rPr>
          <w:rFonts w:cs="Times New Roman"/>
          <w:i/>
          <w:iCs/>
          <w:sz w:val="28"/>
          <w:szCs w:val="24"/>
        </w:rPr>
        <w:t>Y</w:t>
      </w:r>
      <w:r>
        <w:rPr>
          <w:rFonts w:cs="Times New Roman"/>
          <w:sz w:val="28"/>
          <w:szCs w:val="24"/>
        </w:rPr>
        <w:t>(</w:t>
      </w:r>
      <w:r>
        <w:rPr>
          <w:rFonts w:cs="Times New Roman"/>
          <w:i/>
          <w:iCs/>
          <w:sz w:val="28"/>
          <w:szCs w:val="24"/>
        </w:rPr>
        <w:t>x</w:t>
      </w:r>
      <w:r>
        <w:rPr>
          <w:rFonts w:cs="Times New Roman"/>
          <w:sz w:val="28"/>
          <w:szCs w:val="24"/>
        </w:rPr>
        <w:t xml:space="preserve">), значения </w:t>
      </w:r>
      <w:r>
        <w:rPr>
          <w:rFonts w:cs="Times New Roman"/>
          <w:i/>
          <w:iCs/>
          <w:sz w:val="28"/>
          <w:szCs w:val="24"/>
        </w:rPr>
        <w:t>S</w:t>
      </w:r>
      <w:r>
        <w:rPr>
          <w:rFonts w:cs="Times New Roman"/>
          <w:sz w:val="28"/>
          <w:szCs w:val="24"/>
        </w:rPr>
        <w:t xml:space="preserve"> и </w:t>
      </w:r>
      <w:r>
        <w:rPr>
          <w:rFonts w:cs="Times New Roman"/>
          <w:i/>
          <w:iCs/>
          <w:sz w:val="28"/>
          <w:szCs w:val="24"/>
        </w:rPr>
        <w:t>Y</w:t>
      </w:r>
      <w:r>
        <w:rPr>
          <w:rFonts w:cs="Times New Roman"/>
          <w:sz w:val="28"/>
          <w:szCs w:val="24"/>
        </w:rPr>
        <w:t xml:space="preserve"> для заданного аргумента </w:t>
      </w:r>
      <w:r>
        <w:rPr>
          <w:rFonts w:cs="Times New Roman"/>
          <w:i/>
          <w:iCs/>
          <w:sz w:val="28"/>
          <w:szCs w:val="24"/>
        </w:rPr>
        <w:t>x</w:t>
      </w:r>
      <w:r>
        <w:rPr>
          <w:rFonts w:cs="Times New Roman"/>
          <w:sz w:val="28"/>
          <w:szCs w:val="24"/>
        </w:rPr>
        <w:t xml:space="preserve"> должны совпадать в целой части и в первых двух-четырех позициях после десятичной точки. </w:t>
      </w:r>
    </w:p>
    <w:p w14:paraId="0CA6B248" w14:textId="77777777" w:rsidR="00A036E8" w:rsidRDefault="00A036E8" w:rsidP="00A036E8">
      <w:pPr>
        <w:ind w:firstLine="709"/>
        <w:jc w:val="both"/>
        <w:rPr>
          <w:szCs w:val="24"/>
        </w:rPr>
      </w:pPr>
      <w:r>
        <w:rPr>
          <w:szCs w:val="24"/>
        </w:rPr>
        <w:t xml:space="preserve">Работу программы проверить для </w:t>
      </w:r>
      <w:r>
        <w:rPr>
          <w:i/>
          <w:iCs/>
          <w:szCs w:val="24"/>
        </w:rPr>
        <w:t>a</w:t>
      </w:r>
      <w:r>
        <w:rPr>
          <w:szCs w:val="24"/>
        </w:rPr>
        <w:t xml:space="preserve"> = 0,1; </w:t>
      </w:r>
      <w:r>
        <w:rPr>
          <w:i/>
          <w:iCs/>
          <w:szCs w:val="24"/>
        </w:rPr>
        <w:t>b</w:t>
      </w:r>
      <w:r>
        <w:rPr>
          <w:szCs w:val="24"/>
        </w:rPr>
        <w:t xml:space="preserve"> = 1,0; </w:t>
      </w:r>
      <w:r>
        <w:rPr>
          <w:i/>
          <w:iCs/>
          <w:szCs w:val="24"/>
        </w:rPr>
        <w:t>h</w:t>
      </w:r>
      <w:r>
        <w:rPr>
          <w:szCs w:val="24"/>
        </w:rPr>
        <w:t xml:space="preserve"> = 0,1;</w:t>
      </w:r>
      <w:r w:rsidR="009F5F16" w:rsidRPr="009F5F16">
        <w:rPr>
          <w:szCs w:val="24"/>
        </w:rPr>
        <w:t xml:space="preserve"> </w:t>
      </w:r>
      <w:r w:rsidR="009F5F16">
        <w:rPr>
          <w:szCs w:val="24"/>
          <w:lang w:val="en-US"/>
        </w:rPr>
        <w:t>n</w:t>
      </w:r>
      <w:r w:rsidR="009F5F16" w:rsidRPr="009F5F16">
        <w:rPr>
          <w:szCs w:val="24"/>
        </w:rPr>
        <w:t>=10</w:t>
      </w:r>
      <w:r>
        <w:rPr>
          <w:szCs w:val="24"/>
        </w:rPr>
        <w:t>.</w:t>
      </w:r>
    </w:p>
    <w:p w14:paraId="72123797" w14:textId="77777777" w:rsidR="00A036E8" w:rsidRDefault="00A036E8" w:rsidP="00A036E8">
      <w:pPr>
        <w:spacing w:after="120"/>
        <w:ind w:firstLine="708"/>
        <w:rPr>
          <w:szCs w:val="24"/>
        </w:rPr>
      </w:pPr>
      <w:r>
        <w:rPr>
          <w:szCs w:val="24"/>
        </w:rPr>
        <w:t xml:space="preserve">1. </w:t>
      </w:r>
      <w:r>
        <w:rPr>
          <w:position w:val="-32"/>
          <w:szCs w:val="24"/>
        </w:rPr>
        <w:object w:dxaOrig="2820" w:dyaOrig="800" w14:anchorId="29116B1A">
          <v:shape id="_x0000_i1040" type="#_x0000_t75" style="width:2in;height:42.75pt" o:ole="" fillcolor="window">
            <v:imagedata r:id="rId37" o:title=""/>
          </v:shape>
          <o:OLEObject Type="Embed" ProgID="Equation.3" ShapeID="_x0000_i1040" DrawAspect="Content" ObjectID="_1789883191" r:id="rId38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12"/>
          <w:szCs w:val="24"/>
        </w:rPr>
        <w:object w:dxaOrig="1520" w:dyaOrig="360" w14:anchorId="1C468722">
          <v:shape id="_x0000_i1041" type="#_x0000_t75" style="width:78.75pt;height:21.75pt" o:ole="" fillcolor="window">
            <v:imagedata r:id="rId39" o:title=""/>
          </v:shape>
          <o:OLEObject Type="Embed" ProgID="Equation.3" ShapeID="_x0000_i1041" DrawAspect="Content" ObjectID="_1789883192" r:id="rId40"/>
        </w:object>
      </w:r>
      <w:r>
        <w:rPr>
          <w:szCs w:val="24"/>
        </w:rPr>
        <w:t>.</w:t>
      </w:r>
    </w:p>
    <w:p w14:paraId="3FEB87FA" w14:textId="77777777" w:rsidR="00A036E8" w:rsidRDefault="00A036E8" w:rsidP="00A036E8">
      <w:pPr>
        <w:spacing w:after="120"/>
        <w:ind w:firstLine="708"/>
        <w:jc w:val="both"/>
        <w:rPr>
          <w:szCs w:val="24"/>
        </w:rPr>
      </w:pPr>
      <w:r>
        <w:rPr>
          <w:szCs w:val="24"/>
        </w:rPr>
        <w:t xml:space="preserve">2. </w:t>
      </w:r>
      <w:r>
        <w:rPr>
          <w:position w:val="-32"/>
          <w:szCs w:val="24"/>
        </w:rPr>
        <w:object w:dxaOrig="2880" w:dyaOrig="780" w14:anchorId="58BAF027">
          <v:shape id="_x0000_i1042" type="#_x0000_t75" style="width:2in;height:42.75pt" o:ole="" fillcolor="window">
            <v:imagedata r:id="rId41" o:title=""/>
          </v:shape>
          <o:OLEObject Type="Embed" ProgID="Equation.3" ShapeID="_x0000_i1042" DrawAspect="Content" ObjectID="_1789883193" r:id="rId42"/>
        </w:objec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26"/>
          <w:szCs w:val="24"/>
        </w:rPr>
        <w:object w:dxaOrig="1060" w:dyaOrig="700" w14:anchorId="169BE8FA">
          <v:shape id="_x0000_i1043" type="#_x0000_t75" style="width:50.25pt;height:36pt" o:ole="" fillcolor="window">
            <v:imagedata r:id="rId43" o:title=""/>
          </v:shape>
          <o:OLEObject Type="Embed" ProgID="Equation.3" ShapeID="_x0000_i1043" DrawAspect="Content" ObjectID="_1789883194" r:id="rId44"/>
        </w:object>
      </w:r>
      <w:r>
        <w:rPr>
          <w:szCs w:val="24"/>
        </w:rPr>
        <w:t>.</w:t>
      </w:r>
    </w:p>
    <w:p w14:paraId="49CC5FDB" w14:textId="77777777" w:rsidR="00A036E8" w:rsidRDefault="00A036E8" w:rsidP="00A036E8">
      <w:pPr>
        <w:spacing w:after="120"/>
        <w:ind w:firstLine="708"/>
        <w:jc w:val="both"/>
        <w:rPr>
          <w:szCs w:val="24"/>
        </w:rPr>
      </w:pPr>
      <w:r>
        <w:rPr>
          <w:szCs w:val="24"/>
        </w:rPr>
        <w:t xml:space="preserve">3. </w:t>
      </w:r>
      <w:r>
        <w:rPr>
          <w:position w:val="-32"/>
          <w:szCs w:val="24"/>
        </w:rPr>
        <w:object w:dxaOrig="2480" w:dyaOrig="1080" w14:anchorId="76458C5E">
          <v:shape id="_x0000_i1044" type="#_x0000_t75" style="width:122.25pt;height:57.75pt" o:ole="" fillcolor="window">
            <v:imagedata r:id="rId45" o:title=""/>
          </v:shape>
          <o:OLEObject Type="Embed" ProgID="Equation.3" ShapeID="_x0000_i1044" DrawAspect="Content" ObjectID="_1789883195" r:id="rId46"/>
        </w:objec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12"/>
          <w:szCs w:val="24"/>
        </w:rPr>
        <w:object w:dxaOrig="3260" w:dyaOrig="639" w14:anchorId="6526F246">
          <v:shape id="_x0000_i1045" type="#_x0000_t75" style="width:165.75pt;height:29.25pt" o:ole="" fillcolor="window">
            <v:imagedata r:id="rId47" o:title=""/>
          </v:shape>
          <o:OLEObject Type="Embed" ProgID="Equation.3" ShapeID="_x0000_i1045" DrawAspect="Content" ObjectID="_1789883196" r:id="rId48"/>
        </w:object>
      </w:r>
      <w:r>
        <w:rPr>
          <w:szCs w:val="24"/>
        </w:rPr>
        <w:t xml:space="preserve"> .</w:t>
      </w:r>
    </w:p>
    <w:p w14:paraId="40862CD3" w14:textId="77777777" w:rsidR="00A036E8" w:rsidRDefault="00A036E8" w:rsidP="00A036E8">
      <w:pPr>
        <w:spacing w:after="120"/>
        <w:ind w:firstLine="708"/>
        <w:jc w:val="both"/>
        <w:rPr>
          <w:szCs w:val="24"/>
        </w:rPr>
      </w:pPr>
      <w:r>
        <w:rPr>
          <w:szCs w:val="24"/>
        </w:rPr>
        <w:t xml:space="preserve">4. </w:t>
      </w:r>
      <w:r>
        <w:rPr>
          <w:position w:val="-32"/>
          <w:szCs w:val="24"/>
        </w:rPr>
        <w:object w:dxaOrig="2480" w:dyaOrig="800" w14:anchorId="222958A6">
          <v:shape id="_x0000_i1046" type="#_x0000_t75" style="width:122.25pt;height:42.75pt" o:ole="" fillcolor="window">
            <v:imagedata r:id="rId49" o:title=""/>
          </v:shape>
          <o:OLEObject Type="Embed" ProgID="Equation.3" ShapeID="_x0000_i1046" DrawAspect="Content" ObjectID="_1789883197" r:id="rId50"/>
        </w:object>
      </w:r>
      <w:r>
        <w:rPr>
          <w:szCs w:val="24"/>
        </w:rPr>
        <w:t xml:space="preserve"> </w:t>
      </w:r>
      <w:r w:rsidRPr="00C82A15">
        <w:rPr>
          <w:szCs w:val="24"/>
        </w:rPr>
        <w:tab/>
      </w:r>
      <w:r w:rsidRPr="00C82A15">
        <w:rPr>
          <w:szCs w:val="24"/>
        </w:rPr>
        <w:tab/>
      </w:r>
      <w:r w:rsidRPr="00C82A15">
        <w:rPr>
          <w:szCs w:val="24"/>
        </w:rPr>
        <w:tab/>
      </w:r>
      <w:r>
        <w:rPr>
          <w:position w:val="-12"/>
          <w:szCs w:val="24"/>
        </w:rPr>
        <w:object w:dxaOrig="1579" w:dyaOrig="360" w14:anchorId="273A9D64">
          <v:shape id="_x0000_i1047" type="#_x0000_t75" style="width:78.75pt;height:21.75pt" o:ole="" fillcolor="window">
            <v:imagedata r:id="rId51" o:title=""/>
          </v:shape>
          <o:OLEObject Type="Embed" ProgID="Equation.3" ShapeID="_x0000_i1047" DrawAspect="Content" ObjectID="_1789883198" r:id="rId52"/>
        </w:object>
      </w:r>
      <w:r>
        <w:rPr>
          <w:szCs w:val="24"/>
        </w:rPr>
        <w:t xml:space="preserve">. </w:t>
      </w:r>
    </w:p>
    <w:p w14:paraId="76727370" w14:textId="77777777" w:rsidR="00A036E8" w:rsidRDefault="00A036E8" w:rsidP="00A036E8">
      <w:pPr>
        <w:spacing w:after="120"/>
        <w:ind w:firstLine="708"/>
        <w:jc w:val="both"/>
        <w:rPr>
          <w:szCs w:val="24"/>
        </w:rPr>
      </w:pPr>
      <w:r>
        <w:rPr>
          <w:szCs w:val="24"/>
        </w:rPr>
        <w:t xml:space="preserve">5. </w:t>
      </w:r>
      <w:r>
        <w:rPr>
          <w:position w:val="-32"/>
          <w:szCs w:val="24"/>
        </w:rPr>
        <w:object w:dxaOrig="2120" w:dyaOrig="780" w14:anchorId="0EB4CAF1">
          <v:shape id="_x0000_i1048" type="#_x0000_t75" style="width:108pt;height:42.75pt" o:ole="">
            <v:imagedata r:id="rId53" o:title=""/>
          </v:shape>
          <o:OLEObject Type="Embed" ProgID="Equation.3" ShapeID="_x0000_i1048" DrawAspect="Content" ObjectID="_1789883199" r:id="rId54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 w:rsidRPr="00C82A15">
        <w:rPr>
          <w:szCs w:val="24"/>
        </w:rPr>
        <w:tab/>
      </w:r>
      <w:r>
        <w:rPr>
          <w:position w:val="-12"/>
          <w:szCs w:val="24"/>
        </w:rPr>
        <w:object w:dxaOrig="2640" w:dyaOrig="440" w14:anchorId="48DA2936">
          <v:shape id="_x0000_i1049" type="#_x0000_t75" style="width:129.75pt;height:21.75pt" o:ole="">
            <v:imagedata r:id="rId55" o:title=""/>
          </v:shape>
          <o:OLEObject Type="Embed" ProgID="Equation.3" ShapeID="_x0000_i1049" DrawAspect="Content" ObjectID="_1789883200" r:id="rId56"/>
        </w:object>
      </w:r>
      <w:r>
        <w:rPr>
          <w:szCs w:val="24"/>
        </w:rPr>
        <w:t xml:space="preserve">. </w:t>
      </w:r>
    </w:p>
    <w:p w14:paraId="1FC39942" w14:textId="77777777" w:rsidR="00A036E8" w:rsidRDefault="00A036E8" w:rsidP="00A036E8">
      <w:pPr>
        <w:spacing w:after="120"/>
        <w:ind w:firstLine="708"/>
        <w:jc w:val="both"/>
        <w:rPr>
          <w:szCs w:val="24"/>
        </w:rPr>
      </w:pPr>
      <w:r>
        <w:rPr>
          <w:szCs w:val="24"/>
        </w:rPr>
        <w:t xml:space="preserve">6.  </w:t>
      </w:r>
      <w:r>
        <w:rPr>
          <w:position w:val="-32"/>
          <w:szCs w:val="24"/>
        </w:rPr>
        <w:object w:dxaOrig="2299" w:dyaOrig="780" w14:anchorId="746BD627">
          <v:shape id="_x0000_i1050" type="#_x0000_t75" style="width:114.75pt;height:42.75pt" o:ole="">
            <v:imagedata r:id="rId57" o:title=""/>
          </v:shape>
          <o:OLEObject Type="Embed" ProgID="Equation.3" ShapeID="_x0000_i1050" DrawAspect="Content" ObjectID="_1789883201" r:id="rId58"/>
        </w:objec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12"/>
          <w:szCs w:val="24"/>
        </w:rPr>
        <w:object w:dxaOrig="2200" w:dyaOrig="480" w14:anchorId="680398B1">
          <v:shape id="_x0000_i1051" type="#_x0000_t75" style="width:108pt;height:21.75pt" o:ole="">
            <v:imagedata r:id="rId59" o:title=""/>
          </v:shape>
          <o:OLEObject Type="Embed" ProgID="Equation.3" ShapeID="_x0000_i1051" DrawAspect="Content" ObjectID="_1789883202" r:id="rId60"/>
        </w:object>
      </w:r>
      <w:r>
        <w:rPr>
          <w:szCs w:val="24"/>
        </w:rPr>
        <w:t>.</w:t>
      </w:r>
    </w:p>
    <w:p w14:paraId="2DDB3F56" w14:textId="77777777" w:rsidR="00A036E8" w:rsidRDefault="00A036E8" w:rsidP="00A036E8">
      <w:pPr>
        <w:spacing w:after="120"/>
        <w:ind w:firstLine="708"/>
        <w:jc w:val="both"/>
        <w:rPr>
          <w:szCs w:val="24"/>
        </w:rPr>
      </w:pPr>
      <w:r>
        <w:rPr>
          <w:szCs w:val="24"/>
        </w:rPr>
        <w:t xml:space="preserve">7.  </w:t>
      </w:r>
      <w:r>
        <w:rPr>
          <w:position w:val="-36"/>
          <w:szCs w:val="24"/>
        </w:rPr>
        <w:object w:dxaOrig="2500" w:dyaOrig="1120" w14:anchorId="6D05A852">
          <v:shape id="_x0000_i1052" type="#_x0000_t75" style="width:122.25pt;height:57.75pt" o:ole="">
            <v:imagedata r:id="rId61" o:title=""/>
          </v:shape>
          <o:OLEObject Type="Embed" ProgID="Equation.3" ShapeID="_x0000_i1052" DrawAspect="Content" ObjectID="_1789883203" r:id="rId62"/>
        </w:objec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26"/>
          <w:szCs w:val="24"/>
        </w:rPr>
        <w:object w:dxaOrig="3500" w:dyaOrig="700" w14:anchorId="0D1752D2">
          <v:shape id="_x0000_i1053" type="#_x0000_t75" style="width:172.5pt;height:36pt" o:ole="">
            <v:imagedata r:id="rId63" o:title=""/>
          </v:shape>
          <o:OLEObject Type="Embed" ProgID="Equation.3" ShapeID="_x0000_i1053" DrawAspect="Content" ObjectID="_1789883204" r:id="rId64"/>
        </w:object>
      </w:r>
      <w:r>
        <w:rPr>
          <w:szCs w:val="24"/>
        </w:rPr>
        <w:t>.</w:t>
      </w:r>
    </w:p>
    <w:p w14:paraId="4F198F39" w14:textId="77777777" w:rsidR="00A036E8" w:rsidRDefault="00A036E8" w:rsidP="00A036E8">
      <w:pPr>
        <w:spacing w:after="120"/>
        <w:ind w:firstLine="708"/>
        <w:jc w:val="both"/>
        <w:rPr>
          <w:szCs w:val="24"/>
        </w:rPr>
      </w:pPr>
      <w:r>
        <w:rPr>
          <w:szCs w:val="24"/>
        </w:rPr>
        <w:t xml:space="preserve">8.  </w:t>
      </w:r>
      <w:r>
        <w:rPr>
          <w:position w:val="-32"/>
          <w:szCs w:val="24"/>
        </w:rPr>
        <w:object w:dxaOrig="2720" w:dyaOrig="780" w14:anchorId="52D0EDAC">
          <v:shape id="_x0000_i1054" type="#_x0000_t75" style="width:137.25pt;height:42.75pt" o:ole="">
            <v:imagedata r:id="rId65" o:title=""/>
          </v:shape>
          <o:OLEObject Type="Embed" ProgID="Equation.3" ShapeID="_x0000_i1054" DrawAspect="Content" ObjectID="_1789883205" r:id="rId66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26"/>
          <w:szCs w:val="24"/>
        </w:rPr>
        <w:object w:dxaOrig="2400" w:dyaOrig="700" w14:anchorId="343ABFD8">
          <v:shape id="_x0000_i1055" type="#_x0000_t75" style="width:122.25pt;height:36pt" o:ole="">
            <v:imagedata r:id="rId67" o:title=""/>
          </v:shape>
          <o:OLEObject Type="Embed" ProgID="Equation.3" ShapeID="_x0000_i1055" DrawAspect="Content" ObjectID="_1789883206" r:id="rId68"/>
        </w:object>
      </w:r>
      <w:r>
        <w:rPr>
          <w:szCs w:val="24"/>
        </w:rPr>
        <w:t>.</w:t>
      </w:r>
    </w:p>
    <w:p w14:paraId="22985467" w14:textId="77777777" w:rsidR="00A036E8" w:rsidRDefault="00A036E8" w:rsidP="00A036E8">
      <w:pPr>
        <w:spacing w:after="120"/>
        <w:ind w:firstLine="708"/>
        <w:jc w:val="both"/>
        <w:rPr>
          <w:szCs w:val="24"/>
        </w:rPr>
      </w:pPr>
      <w:r>
        <w:rPr>
          <w:szCs w:val="24"/>
        </w:rPr>
        <w:t xml:space="preserve">9. </w:t>
      </w:r>
      <w:r>
        <w:rPr>
          <w:position w:val="-32"/>
          <w:szCs w:val="24"/>
        </w:rPr>
        <w:object w:dxaOrig="2840" w:dyaOrig="800" w14:anchorId="4CDE8B93">
          <v:shape id="_x0000_i1056" type="#_x0000_t75" style="width:2in;height:42.75pt" o:ole="">
            <v:imagedata r:id="rId69" o:title=""/>
          </v:shape>
          <o:OLEObject Type="Embed" ProgID="Equation.3" ShapeID="_x0000_i1056" DrawAspect="Content" ObjectID="_1789883207" r:id="rId70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26"/>
          <w:szCs w:val="24"/>
        </w:rPr>
        <w:object w:dxaOrig="3240" w:dyaOrig="740" w14:anchorId="109D5288">
          <v:shape id="_x0000_i1057" type="#_x0000_t75" style="width:165.75pt;height:36pt" o:ole="">
            <v:imagedata r:id="rId71" o:title=""/>
          </v:shape>
          <o:OLEObject Type="Embed" ProgID="Equation.3" ShapeID="_x0000_i1057" DrawAspect="Content" ObjectID="_1789883208" r:id="rId72"/>
        </w:object>
      </w:r>
      <w:r>
        <w:rPr>
          <w:szCs w:val="24"/>
        </w:rPr>
        <w:t>.</w:t>
      </w:r>
    </w:p>
    <w:p w14:paraId="48EAACF6" w14:textId="77777777" w:rsidR="00A036E8" w:rsidRDefault="00A036E8" w:rsidP="00A036E8">
      <w:pPr>
        <w:spacing w:after="120"/>
        <w:jc w:val="both"/>
        <w:rPr>
          <w:szCs w:val="24"/>
        </w:rPr>
      </w:pPr>
      <w:r>
        <w:rPr>
          <w:szCs w:val="24"/>
        </w:rPr>
        <w:tab/>
        <w:t xml:space="preserve">10. </w:t>
      </w:r>
      <w:r>
        <w:rPr>
          <w:position w:val="-32"/>
          <w:szCs w:val="24"/>
        </w:rPr>
        <w:object w:dxaOrig="1760" w:dyaOrig="800" w14:anchorId="7E73F3DC">
          <v:shape id="_x0000_i1058" type="#_x0000_t75" style="width:86.25pt;height:42.75pt" o:ole="">
            <v:imagedata r:id="rId73" o:title=""/>
          </v:shape>
          <o:OLEObject Type="Embed" ProgID="Equation.3" ShapeID="_x0000_i1058" DrawAspect="Content" ObjectID="_1789883209" r:id="rId74"/>
        </w:object>
      </w:r>
      <w:r>
        <w:rPr>
          <w:szCs w:val="24"/>
        </w:rPr>
        <w:t xml:space="preserve"> 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26"/>
          <w:szCs w:val="24"/>
        </w:rPr>
        <w:object w:dxaOrig="1820" w:dyaOrig="740" w14:anchorId="415F3190">
          <v:shape id="_x0000_i1059" type="#_x0000_t75" style="width:93.75pt;height:36pt" o:ole="">
            <v:imagedata r:id="rId75" o:title=""/>
          </v:shape>
          <o:OLEObject Type="Embed" ProgID="Equation.3" ShapeID="_x0000_i1059" DrawAspect="Content" ObjectID="_1789883210" r:id="rId76"/>
        </w:object>
      </w:r>
      <w:r>
        <w:rPr>
          <w:szCs w:val="24"/>
        </w:rPr>
        <w:t>.</w:t>
      </w:r>
    </w:p>
    <w:p w14:paraId="6DFA4663" w14:textId="77777777" w:rsidR="00A036E8" w:rsidRDefault="00A036E8" w:rsidP="00A036E8">
      <w:pPr>
        <w:spacing w:after="120"/>
        <w:jc w:val="both"/>
        <w:rPr>
          <w:szCs w:val="24"/>
        </w:rPr>
      </w:pPr>
      <w:r>
        <w:rPr>
          <w:szCs w:val="24"/>
        </w:rPr>
        <w:tab/>
        <w:t xml:space="preserve">11. </w:t>
      </w:r>
      <w:r>
        <w:rPr>
          <w:position w:val="-32"/>
          <w:szCs w:val="24"/>
        </w:rPr>
        <w:object w:dxaOrig="2620" w:dyaOrig="800" w14:anchorId="7BFD37DA">
          <v:shape id="_x0000_i1060" type="#_x0000_t75" style="width:129.75pt;height:42.75pt" o:ole="" fillcolor="window">
            <v:imagedata r:id="rId77" o:title=""/>
          </v:shape>
          <o:OLEObject Type="Embed" ProgID="Equation.3" ShapeID="_x0000_i1060" DrawAspect="Content" ObjectID="_1789883211" r:id="rId78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12"/>
          <w:szCs w:val="24"/>
        </w:rPr>
        <w:object w:dxaOrig="3140" w:dyaOrig="440" w14:anchorId="3C549E88">
          <v:shape id="_x0000_i1061" type="#_x0000_t75" style="width:158.25pt;height:21.75pt" o:ole="" fillcolor="window">
            <v:imagedata r:id="rId79" o:title=""/>
          </v:shape>
          <o:OLEObject Type="Embed" ProgID="Equation.3" ShapeID="_x0000_i1061" DrawAspect="Content" ObjectID="_1789883212" r:id="rId80"/>
        </w:object>
      </w:r>
      <w:r>
        <w:rPr>
          <w:szCs w:val="24"/>
        </w:rPr>
        <w:t>.</w:t>
      </w:r>
    </w:p>
    <w:p w14:paraId="356B28D2" w14:textId="77777777" w:rsidR="00A036E8" w:rsidRDefault="00A036E8" w:rsidP="00A036E8">
      <w:pPr>
        <w:spacing w:after="120"/>
        <w:ind w:firstLine="708"/>
        <w:jc w:val="both"/>
        <w:rPr>
          <w:szCs w:val="24"/>
        </w:rPr>
      </w:pPr>
      <w:r>
        <w:rPr>
          <w:szCs w:val="24"/>
        </w:rPr>
        <w:t xml:space="preserve">12. </w:t>
      </w:r>
      <w:r>
        <w:rPr>
          <w:position w:val="-32"/>
          <w:szCs w:val="24"/>
        </w:rPr>
        <w:object w:dxaOrig="3080" w:dyaOrig="800" w14:anchorId="15529675">
          <v:shape id="_x0000_i1062" type="#_x0000_t75" style="width:150.75pt;height:42.75pt" o:ole="" fillcolor="window">
            <v:imagedata r:id="rId81" o:title=""/>
          </v:shape>
          <o:OLEObject Type="Embed" ProgID="Equation.3" ShapeID="_x0000_i1062" DrawAspect="Content" ObjectID="_1789883213" r:id="rId82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position w:val="-26"/>
          <w:szCs w:val="24"/>
        </w:rPr>
        <w:object w:dxaOrig="3620" w:dyaOrig="740" w14:anchorId="1C62D22F">
          <v:shape id="_x0000_i1063" type="#_x0000_t75" style="width:180pt;height:36pt" o:ole="" fillcolor="window">
            <v:imagedata r:id="rId83" o:title=""/>
          </v:shape>
          <o:OLEObject Type="Embed" ProgID="Equation.3" ShapeID="_x0000_i1063" DrawAspect="Content" ObjectID="_1789883214" r:id="rId84"/>
        </w:object>
      </w:r>
      <w:r>
        <w:rPr>
          <w:szCs w:val="24"/>
        </w:rPr>
        <w:t>.</w:t>
      </w:r>
    </w:p>
    <w:p w14:paraId="6B09C6A5" w14:textId="77777777" w:rsidR="00A036E8" w:rsidRDefault="00A036E8" w:rsidP="00A036E8">
      <w:pPr>
        <w:spacing w:after="120"/>
        <w:ind w:firstLine="709"/>
        <w:jc w:val="both"/>
        <w:rPr>
          <w:szCs w:val="24"/>
        </w:rPr>
      </w:pPr>
      <w:r>
        <w:rPr>
          <w:szCs w:val="24"/>
        </w:rPr>
        <w:lastRenderedPageBreak/>
        <w:t xml:space="preserve">13. </w:t>
      </w:r>
      <w:r>
        <w:rPr>
          <w:position w:val="-32"/>
          <w:szCs w:val="24"/>
        </w:rPr>
        <w:object w:dxaOrig="2580" w:dyaOrig="800" w14:anchorId="16261A16">
          <v:shape id="_x0000_i1064" type="#_x0000_t75" style="width:129.75pt;height:42.75pt" o:ole="" fillcolor="window">
            <v:imagedata r:id="rId85" o:title=""/>
          </v:shape>
          <o:OLEObject Type="Embed" ProgID="Equation.3" ShapeID="_x0000_i1064" DrawAspect="Content" ObjectID="_1789883215" r:id="rId86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12"/>
          <w:szCs w:val="24"/>
        </w:rPr>
        <w:object w:dxaOrig="2240" w:dyaOrig="440" w14:anchorId="4EC37CA2">
          <v:shape id="_x0000_i1065" type="#_x0000_t75" style="width:114.75pt;height:21.75pt" o:ole="" fillcolor="window">
            <v:imagedata r:id="rId87" o:title=""/>
          </v:shape>
          <o:OLEObject Type="Embed" ProgID="Equation.3" ShapeID="_x0000_i1065" DrawAspect="Content" ObjectID="_1789883216" r:id="rId88"/>
        </w:object>
      </w:r>
      <w:r>
        <w:rPr>
          <w:szCs w:val="24"/>
        </w:rPr>
        <w:t>.</w:t>
      </w:r>
    </w:p>
    <w:p w14:paraId="71169748" w14:textId="77777777" w:rsidR="00A036E8" w:rsidRDefault="00A036E8" w:rsidP="00A036E8">
      <w:pPr>
        <w:spacing w:after="120"/>
        <w:ind w:firstLine="708"/>
        <w:jc w:val="both"/>
        <w:rPr>
          <w:szCs w:val="24"/>
        </w:rPr>
      </w:pPr>
      <w:r>
        <w:rPr>
          <w:szCs w:val="24"/>
        </w:rPr>
        <w:t xml:space="preserve">14. </w:t>
      </w:r>
      <w:r>
        <w:rPr>
          <w:position w:val="-32"/>
          <w:szCs w:val="24"/>
        </w:rPr>
        <w:object w:dxaOrig="2160" w:dyaOrig="800" w14:anchorId="3C9126FF">
          <v:shape id="_x0000_i1066" type="#_x0000_t75" style="width:108pt;height:42.75pt" o:ole="" fillcolor="window">
            <v:imagedata r:id="rId89" o:title=""/>
          </v:shape>
          <o:OLEObject Type="Embed" ProgID="Equation.3" ShapeID="_x0000_i1066" DrawAspect="Content" ObjectID="_1789883217" r:id="rId90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26"/>
          <w:szCs w:val="24"/>
        </w:rPr>
        <w:object w:dxaOrig="1820" w:dyaOrig="740" w14:anchorId="2791DDCE">
          <v:shape id="_x0000_i1067" type="#_x0000_t75" style="width:93.75pt;height:36pt" o:ole="" fillcolor="window">
            <v:imagedata r:id="rId91" o:title=""/>
          </v:shape>
          <o:OLEObject Type="Embed" ProgID="Equation.3" ShapeID="_x0000_i1067" DrawAspect="Content" ObjectID="_1789883218" r:id="rId92"/>
        </w:object>
      </w:r>
      <w:r>
        <w:rPr>
          <w:szCs w:val="24"/>
        </w:rPr>
        <w:t>.</w:t>
      </w:r>
    </w:p>
    <w:p w14:paraId="0AB6A25D" w14:textId="77777777" w:rsidR="00A036E8" w:rsidRDefault="00A036E8" w:rsidP="00A036E8">
      <w:pPr>
        <w:ind w:firstLine="724"/>
        <w:rPr>
          <w:b/>
          <w:bCs/>
        </w:rPr>
      </w:pPr>
      <w:r>
        <w:rPr>
          <w:bCs/>
        </w:rPr>
        <w:t>15.</w:t>
      </w:r>
      <w:r>
        <w:rPr>
          <w:b/>
          <w:bCs/>
        </w:rPr>
        <w:t xml:space="preserve"> </w:t>
      </w:r>
      <w:r>
        <w:rPr>
          <w:b/>
          <w:bCs/>
          <w:position w:val="-32"/>
        </w:rPr>
        <w:object w:dxaOrig="3200" w:dyaOrig="800" w14:anchorId="21F6E129">
          <v:shape id="_x0000_i1068" type="#_x0000_t75" style="width:158.25pt;height:42.75pt" o:ole="" fillcolor="window">
            <v:imagedata r:id="rId93" o:title=""/>
          </v:shape>
          <o:OLEObject Type="Embed" ProgID="Equation.3" ShapeID="_x0000_i1068" DrawAspect="Content" ObjectID="_1789883219" r:id="rId94"/>
        </w:object>
      </w:r>
      <w:r>
        <w:t>,</w:t>
      </w:r>
      <w:r>
        <w:tab/>
      </w:r>
      <w:r>
        <w:rPr>
          <w:b/>
          <w:bCs/>
          <w:position w:val="-12"/>
        </w:rPr>
        <w:object w:dxaOrig="3320" w:dyaOrig="480" w14:anchorId="172893A6">
          <v:shape id="_x0000_i1069" type="#_x0000_t75" style="width:165.75pt;height:21.75pt" o:ole="" fillcolor="window">
            <v:imagedata r:id="rId95" o:title=""/>
          </v:shape>
          <o:OLEObject Type="Embed" ProgID="Equation.3" ShapeID="_x0000_i1069" DrawAspect="Content" ObjectID="_1789883220" r:id="rId96"/>
        </w:object>
      </w:r>
      <w:r>
        <w:t xml:space="preserve"> .</w:t>
      </w:r>
    </w:p>
    <w:p w14:paraId="1B7F9158" w14:textId="77777777" w:rsidR="007820EB" w:rsidRDefault="007820EB" w:rsidP="00A036E8"/>
    <w:p w14:paraId="07F7A25B" w14:textId="77777777" w:rsidR="007820EB" w:rsidRDefault="007820EB" w:rsidP="007820EB">
      <w:pPr>
        <w:ind w:firstLine="567"/>
        <w:jc w:val="both"/>
        <w:rPr>
          <w:b/>
          <w:color w:val="000000"/>
          <w:spacing w:val="-10"/>
        </w:rPr>
      </w:pPr>
      <w:r w:rsidRPr="0003429C">
        <w:rPr>
          <w:b/>
          <w:color w:val="000000"/>
          <w:spacing w:val="-10"/>
        </w:rPr>
        <w:t>Содержание отчета</w:t>
      </w:r>
      <w:r>
        <w:rPr>
          <w:b/>
          <w:color w:val="000000"/>
          <w:spacing w:val="-10"/>
        </w:rPr>
        <w:t xml:space="preserve">: </w:t>
      </w:r>
    </w:p>
    <w:p w14:paraId="421C382D" w14:textId="77777777" w:rsidR="007820EB" w:rsidRPr="0024115B" w:rsidRDefault="007820EB" w:rsidP="007820EB">
      <w:pPr>
        <w:pStyle w:val="a7"/>
        <w:numPr>
          <w:ilvl w:val="0"/>
          <w:numId w:val="2"/>
        </w:numPr>
        <w:jc w:val="both"/>
      </w:pPr>
      <w:r w:rsidRPr="0024115B">
        <w:t>Титульный лист (см. образец отчёта)</w:t>
      </w:r>
    </w:p>
    <w:p w14:paraId="4FA3FC40" w14:textId="77777777" w:rsidR="007820EB" w:rsidRPr="00550655" w:rsidRDefault="007820EB" w:rsidP="007820EB">
      <w:pPr>
        <w:pStyle w:val="a7"/>
        <w:numPr>
          <w:ilvl w:val="0"/>
          <w:numId w:val="2"/>
        </w:numPr>
        <w:jc w:val="both"/>
      </w:pPr>
      <w:r w:rsidRPr="00550655">
        <w:t>Наименование и цель работы.</w:t>
      </w:r>
    </w:p>
    <w:p w14:paraId="6110FE49" w14:textId="77777777" w:rsidR="007820EB" w:rsidRDefault="007820EB" w:rsidP="007820EB">
      <w:pPr>
        <w:pStyle w:val="a7"/>
        <w:numPr>
          <w:ilvl w:val="0"/>
          <w:numId w:val="2"/>
        </w:numPr>
        <w:jc w:val="both"/>
      </w:pPr>
      <w:r>
        <w:t>Задание на ЛР</w:t>
      </w:r>
    </w:p>
    <w:p w14:paraId="63F82AF5" w14:textId="77777777" w:rsidR="007820EB" w:rsidRPr="0024115B" w:rsidRDefault="007820EB" w:rsidP="007820EB">
      <w:pPr>
        <w:pStyle w:val="a7"/>
        <w:numPr>
          <w:ilvl w:val="0"/>
          <w:numId w:val="2"/>
        </w:numPr>
        <w:jc w:val="both"/>
      </w:pPr>
      <w:r>
        <w:t xml:space="preserve">Скопированный код из </w:t>
      </w:r>
      <w:r w:rsidRPr="0024115B">
        <w:rPr>
          <w:lang w:val="en-US"/>
        </w:rPr>
        <w:t>VS</w:t>
      </w:r>
      <w:r w:rsidRPr="0024115B">
        <w:t>.</w:t>
      </w:r>
    </w:p>
    <w:p w14:paraId="4294DD2F" w14:textId="77777777" w:rsidR="007820EB" w:rsidRPr="00550655" w:rsidRDefault="007820EB" w:rsidP="007820EB">
      <w:pPr>
        <w:pStyle w:val="a7"/>
        <w:numPr>
          <w:ilvl w:val="0"/>
          <w:numId w:val="2"/>
        </w:numPr>
        <w:jc w:val="both"/>
      </w:pPr>
      <w:r>
        <w:t>Скриншот выполненной программы</w:t>
      </w:r>
    </w:p>
    <w:p w14:paraId="63F6284B" w14:textId="77777777" w:rsidR="007820EB" w:rsidRPr="00550655" w:rsidRDefault="007820EB" w:rsidP="007820EB">
      <w:pPr>
        <w:pStyle w:val="a7"/>
        <w:numPr>
          <w:ilvl w:val="0"/>
          <w:numId w:val="2"/>
        </w:numPr>
        <w:jc w:val="both"/>
      </w:pPr>
      <w:r w:rsidRPr="00550655">
        <w:t>Ответы на контрольные вопросы.</w:t>
      </w:r>
    </w:p>
    <w:p w14:paraId="7574A560" w14:textId="77777777" w:rsidR="007820EB" w:rsidRPr="00550655" w:rsidRDefault="007820EB" w:rsidP="007820EB">
      <w:pPr>
        <w:pStyle w:val="a7"/>
        <w:numPr>
          <w:ilvl w:val="0"/>
          <w:numId w:val="2"/>
        </w:numPr>
        <w:jc w:val="both"/>
      </w:pPr>
      <w:r w:rsidRPr="00550655">
        <w:t>Выводы по работе.</w:t>
      </w:r>
    </w:p>
    <w:p w14:paraId="16F955CE" w14:textId="77777777" w:rsidR="007820EB" w:rsidRDefault="007820EB" w:rsidP="007820EB">
      <w:pPr>
        <w:ind w:firstLine="709"/>
        <w:rPr>
          <w:b/>
        </w:rPr>
      </w:pPr>
      <w:r w:rsidRPr="0003429C">
        <w:rPr>
          <w:b/>
        </w:rPr>
        <w:t>К</w:t>
      </w:r>
      <w:r>
        <w:rPr>
          <w:b/>
        </w:rPr>
        <w:t>онтрольные вопросы</w:t>
      </w:r>
    </w:p>
    <w:p w14:paraId="1EBCB16C" w14:textId="0495CD85" w:rsidR="007820EB" w:rsidRPr="009714BA" w:rsidRDefault="00241F0D" w:rsidP="008F0B08">
      <w:pPr>
        <w:pStyle w:val="Default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1. Какие операторы языка C++ используются для организации итерационных циклов? </w:t>
      </w:r>
      <w:bookmarkStart w:id="2" w:name="_GoBack"/>
      <w:bookmarkEnd w:id="2"/>
    </w:p>
    <w:p w14:paraId="5284B80A" w14:textId="77777777" w:rsidR="007820EB" w:rsidRDefault="007820EB" w:rsidP="00A036E8"/>
    <w:p w14:paraId="48952F39" w14:textId="77777777" w:rsidR="00066AC6" w:rsidRDefault="00066AC6"/>
    <w:sectPr w:rsidR="00066AC6" w:rsidSect="007820EB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A615E"/>
    <w:multiLevelType w:val="hybridMultilevel"/>
    <w:tmpl w:val="20720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D6A07"/>
    <w:multiLevelType w:val="hybridMultilevel"/>
    <w:tmpl w:val="C4B6107C"/>
    <w:lvl w:ilvl="0" w:tplc="E892E7D4">
      <w:start w:val="1"/>
      <w:numFmt w:val="decimal"/>
      <w:lvlText w:val="%1."/>
      <w:lvlJc w:val="left"/>
      <w:pPr>
        <w:ind w:left="1319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6902B98">
      <w:numFmt w:val="bullet"/>
      <w:lvlText w:val="•"/>
      <w:lvlJc w:val="left"/>
      <w:pPr>
        <w:ind w:left="2252" w:hanging="281"/>
      </w:pPr>
      <w:rPr>
        <w:lang w:val="ru-RU" w:eastAsia="en-US" w:bidi="ar-SA"/>
      </w:rPr>
    </w:lvl>
    <w:lvl w:ilvl="2" w:tplc="F4C28244">
      <w:numFmt w:val="bullet"/>
      <w:lvlText w:val="•"/>
      <w:lvlJc w:val="left"/>
      <w:pPr>
        <w:ind w:left="3185" w:hanging="281"/>
      </w:pPr>
      <w:rPr>
        <w:lang w:val="ru-RU" w:eastAsia="en-US" w:bidi="ar-SA"/>
      </w:rPr>
    </w:lvl>
    <w:lvl w:ilvl="3" w:tplc="CF1AAE8A">
      <w:numFmt w:val="bullet"/>
      <w:lvlText w:val="•"/>
      <w:lvlJc w:val="left"/>
      <w:pPr>
        <w:ind w:left="4117" w:hanging="281"/>
      </w:pPr>
      <w:rPr>
        <w:lang w:val="ru-RU" w:eastAsia="en-US" w:bidi="ar-SA"/>
      </w:rPr>
    </w:lvl>
    <w:lvl w:ilvl="4" w:tplc="89DE7350">
      <w:numFmt w:val="bullet"/>
      <w:lvlText w:val="•"/>
      <w:lvlJc w:val="left"/>
      <w:pPr>
        <w:ind w:left="5050" w:hanging="281"/>
      </w:pPr>
      <w:rPr>
        <w:lang w:val="ru-RU" w:eastAsia="en-US" w:bidi="ar-SA"/>
      </w:rPr>
    </w:lvl>
    <w:lvl w:ilvl="5" w:tplc="3050C5BA">
      <w:numFmt w:val="bullet"/>
      <w:lvlText w:val="•"/>
      <w:lvlJc w:val="left"/>
      <w:pPr>
        <w:ind w:left="5983" w:hanging="281"/>
      </w:pPr>
      <w:rPr>
        <w:lang w:val="ru-RU" w:eastAsia="en-US" w:bidi="ar-SA"/>
      </w:rPr>
    </w:lvl>
    <w:lvl w:ilvl="6" w:tplc="29FE3D0E">
      <w:numFmt w:val="bullet"/>
      <w:lvlText w:val="•"/>
      <w:lvlJc w:val="left"/>
      <w:pPr>
        <w:ind w:left="6915" w:hanging="281"/>
      </w:pPr>
      <w:rPr>
        <w:lang w:val="ru-RU" w:eastAsia="en-US" w:bidi="ar-SA"/>
      </w:rPr>
    </w:lvl>
    <w:lvl w:ilvl="7" w:tplc="9B7681FA">
      <w:numFmt w:val="bullet"/>
      <w:lvlText w:val="•"/>
      <w:lvlJc w:val="left"/>
      <w:pPr>
        <w:ind w:left="7848" w:hanging="281"/>
      </w:pPr>
      <w:rPr>
        <w:lang w:val="ru-RU" w:eastAsia="en-US" w:bidi="ar-SA"/>
      </w:rPr>
    </w:lvl>
    <w:lvl w:ilvl="8" w:tplc="E8FA5798">
      <w:numFmt w:val="bullet"/>
      <w:lvlText w:val="•"/>
      <w:lvlJc w:val="left"/>
      <w:pPr>
        <w:ind w:left="8781" w:hanging="281"/>
      </w:pPr>
      <w:rPr>
        <w:lang w:val="ru-RU" w:eastAsia="en-US" w:bidi="ar-SA"/>
      </w:rPr>
    </w:lvl>
  </w:abstractNum>
  <w:abstractNum w:abstractNumId="2" w15:restartNumberingAfterBreak="0">
    <w:nsid w:val="6FED14FC"/>
    <w:multiLevelType w:val="hybridMultilevel"/>
    <w:tmpl w:val="54189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6E8"/>
    <w:rsid w:val="00023E3A"/>
    <w:rsid w:val="00066AC6"/>
    <w:rsid w:val="00241F0D"/>
    <w:rsid w:val="0036747D"/>
    <w:rsid w:val="00400F28"/>
    <w:rsid w:val="005A4257"/>
    <w:rsid w:val="005F47AD"/>
    <w:rsid w:val="00670A19"/>
    <w:rsid w:val="007820EB"/>
    <w:rsid w:val="008F0B08"/>
    <w:rsid w:val="009714BA"/>
    <w:rsid w:val="009F5F16"/>
    <w:rsid w:val="00A036E8"/>
    <w:rsid w:val="00BD60A8"/>
    <w:rsid w:val="00E84162"/>
    <w:rsid w:val="00F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73FA"/>
  <w15:docId w15:val="{33B9C066-E6F0-4D69-A516-0A9B2EE5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6E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A036E8"/>
    <w:pPr>
      <w:keepNext/>
      <w:spacing w:after="120"/>
      <w:jc w:val="center"/>
      <w:outlineLvl w:val="0"/>
    </w:pPr>
    <w:rPr>
      <w:b/>
      <w:bCs/>
      <w:iCs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4B9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A036E8"/>
    <w:pPr>
      <w:keepNext/>
      <w:spacing w:after="120"/>
      <w:ind w:firstLine="709"/>
      <w:jc w:val="both"/>
      <w:outlineLvl w:val="2"/>
    </w:pPr>
    <w:rPr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36E8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036E8"/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paragraph" w:styleId="a3">
    <w:name w:val="Body Text"/>
    <w:basedOn w:val="a"/>
    <w:link w:val="a4"/>
    <w:rsid w:val="00A036E8"/>
    <w:pPr>
      <w:jc w:val="both"/>
    </w:pPr>
    <w:rPr>
      <w:rFonts w:cs="Arial"/>
      <w:sz w:val="26"/>
    </w:rPr>
  </w:style>
  <w:style w:type="character" w:customStyle="1" w:styleId="a4">
    <w:name w:val="Основной текст Знак"/>
    <w:basedOn w:val="a0"/>
    <w:link w:val="a3"/>
    <w:rsid w:val="00A036E8"/>
    <w:rPr>
      <w:rFonts w:ascii="Times New Roman" w:eastAsia="Times New Roman" w:hAnsi="Times New Roman" w:cs="Arial"/>
      <w:sz w:val="26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C04B9"/>
    <w:rPr>
      <w:rFonts w:ascii="Times New Roman" w:eastAsiaTheme="majorEastAsia" w:hAnsi="Times New Roman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Default">
    <w:name w:val="Default"/>
    <w:rsid w:val="005A42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footer"/>
    <w:basedOn w:val="a"/>
    <w:link w:val="a6"/>
    <w:unhideWhenUsed/>
    <w:rsid w:val="005A4257"/>
    <w:pPr>
      <w:tabs>
        <w:tab w:val="center" w:pos="4677"/>
        <w:tab w:val="right" w:pos="9355"/>
      </w:tabs>
    </w:pPr>
    <w:rPr>
      <w:rFonts w:eastAsiaTheme="minorEastAsia"/>
      <w:sz w:val="22"/>
      <w:szCs w:val="22"/>
    </w:rPr>
  </w:style>
  <w:style w:type="character" w:customStyle="1" w:styleId="a6">
    <w:name w:val="Нижний колонтитул Знак"/>
    <w:basedOn w:val="a0"/>
    <w:link w:val="a5"/>
    <w:rsid w:val="005A4257"/>
    <w:rPr>
      <w:rFonts w:ascii="Times New Roman" w:eastAsiaTheme="minorEastAsia" w:hAnsi="Times New Roman" w:cs="Times New Roman"/>
      <w:lang w:eastAsia="ru-RU"/>
    </w:rPr>
  </w:style>
  <w:style w:type="paragraph" w:customStyle="1" w:styleId="TableParagraph">
    <w:name w:val="Table Paragraph"/>
    <w:basedOn w:val="a"/>
    <w:uiPriority w:val="1"/>
    <w:qFormat/>
    <w:rsid w:val="005A4257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styleId="a7">
    <w:name w:val="List Paragraph"/>
    <w:basedOn w:val="a"/>
    <w:uiPriority w:val="1"/>
    <w:qFormat/>
    <w:rsid w:val="0078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4.wmf"/><Relationship Id="rId16" Type="http://schemas.openxmlformats.org/officeDocument/2006/relationships/oleObject" Target="embeddings/oleObject5.bin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5" Type="http://schemas.openxmlformats.org/officeDocument/2006/relationships/image" Target="media/image1.png"/><Relationship Id="rId90" Type="http://schemas.openxmlformats.org/officeDocument/2006/relationships/oleObject" Target="embeddings/oleObject42.bin"/><Relationship Id="rId95" Type="http://schemas.openxmlformats.org/officeDocument/2006/relationships/image" Target="media/image4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Федкевич Диана</cp:lastModifiedBy>
  <cp:revision>14</cp:revision>
  <dcterms:created xsi:type="dcterms:W3CDTF">2017-09-29T05:31:00Z</dcterms:created>
  <dcterms:modified xsi:type="dcterms:W3CDTF">2024-10-08T05:59:00Z</dcterms:modified>
</cp:coreProperties>
</file>