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DFF1" w14:textId="77777777" w:rsidR="007A3646" w:rsidRPr="002532D9" w:rsidRDefault="007A3646" w:rsidP="007A3646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Escuela</w:t>
      </w:r>
      <w:r w:rsidRPr="002532D9">
        <w:rPr>
          <w:b/>
          <w:bCs/>
          <w:spacing w:val="-12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Superior</w:t>
      </w:r>
      <w:r w:rsidRPr="002532D9">
        <w:rPr>
          <w:b/>
          <w:bCs/>
          <w:spacing w:val="-13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Politécnica</w:t>
      </w:r>
      <w:r w:rsidRPr="002532D9">
        <w:rPr>
          <w:b/>
          <w:bCs/>
          <w:spacing w:val="-9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de</w:t>
      </w:r>
      <w:r w:rsidRPr="002532D9">
        <w:rPr>
          <w:b/>
          <w:bCs/>
          <w:spacing w:val="-14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Chimborazo</w:t>
      </w:r>
    </w:p>
    <w:p w14:paraId="2F0E106C" w14:textId="77777777" w:rsidR="007A3646" w:rsidRPr="002532D9" w:rsidRDefault="007A3646" w:rsidP="007A3646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Facultad de Informática y Electrónica</w:t>
      </w:r>
    </w:p>
    <w:p w14:paraId="4998BA0E" w14:textId="77777777" w:rsidR="007A3646" w:rsidRPr="002532D9" w:rsidRDefault="007A3646" w:rsidP="007A3646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Software</w:t>
      </w:r>
    </w:p>
    <w:p w14:paraId="0326751E" w14:textId="77777777" w:rsidR="007A3646" w:rsidRPr="002532D9" w:rsidRDefault="007A3646" w:rsidP="007A3646">
      <w:pPr>
        <w:pStyle w:val="Textoindependiente"/>
        <w:jc w:val="center"/>
        <w:rPr>
          <w:b w:val="0"/>
        </w:rPr>
      </w:pPr>
    </w:p>
    <w:p w14:paraId="7567C50E" w14:textId="77777777" w:rsidR="007A3646" w:rsidRPr="002532D9" w:rsidRDefault="007A3646" w:rsidP="007A3646">
      <w:pPr>
        <w:pStyle w:val="Textoindependiente"/>
        <w:jc w:val="center"/>
        <w:rPr>
          <w:b w:val="0"/>
        </w:rPr>
      </w:pPr>
      <w:r w:rsidRPr="002532D9">
        <w:rPr>
          <w:noProof/>
        </w:rPr>
        <w:drawing>
          <wp:anchor distT="0" distB="0" distL="0" distR="0" simplePos="0" relativeHeight="251659264" behindDoc="1" locked="0" layoutInCell="1" allowOverlap="1" wp14:anchorId="00343383" wp14:editId="6DA8D672">
            <wp:simplePos x="0" y="0"/>
            <wp:positionH relativeFrom="margin">
              <wp:align>center</wp:align>
            </wp:positionH>
            <wp:positionV relativeFrom="paragraph">
              <wp:posOffset>4111</wp:posOffset>
            </wp:positionV>
            <wp:extent cx="1539875" cy="1443355"/>
            <wp:effectExtent l="0" t="0" r="3175" b="4445"/>
            <wp:wrapTight wrapText="bothSides">
              <wp:wrapPolygon edited="0">
                <wp:start x="7749" y="0"/>
                <wp:lineTo x="6146" y="285"/>
                <wp:lineTo x="1069" y="3991"/>
                <wp:lineTo x="0" y="7412"/>
                <wp:lineTo x="0" y="14254"/>
                <wp:lineTo x="1871" y="18245"/>
                <wp:lineTo x="2138" y="18531"/>
                <wp:lineTo x="6948" y="21381"/>
                <wp:lineTo x="7482" y="21381"/>
                <wp:lineTo x="13628" y="21381"/>
                <wp:lineTo x="14430" y="21381"/>
                <wp:lineTo x="19240" y="18531"/>
                <wp:lineTo x="19507" y="18245"/>
                <wp:lineTo x="21377" y="14254"/>
                <wp:lineTo x="21377" y="7412"/>
                <wp:lineTo x="20308" y="3991"/>
                <wp:lineTo x="15231" y="285"/>
                <wp:lineTo x="13628" y="0"/>
                <wp:lineTo x="7749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F9D08" w14:textId="77777777" w:rsidR="007A3646" w:rsidRPr="002532D9" w:rsidRDefault="007A3646" w:rsidP="007A3646">
      <w:pPr>
        <w:pStyle w:val="Textoindependiente"/>
        <w:spacing w:before="118"/>
        <w:jc w:val="center"/>
        <w:rPr>
          <w:b w:val="0"/>
        </w:rPr>
      </w:pPr>
    </w:p>
    <w:p w14:paraId="7137F885" w14:textId="77777777" w:rsidR="007A3646" w:rsidRPr="002532D9" w:rsidRDefault="007A3646" w:rsidP="007A3646">
      <w:pPr>
        <w:pStyle w:val="Textoindependiente"/>
        <w:jc w:val="center"/>
        <w:rPr>
          <w:b w:val="0"/>
        </w:rPr>
      </w:pPr>
    </w:p>
    <w:p w14:paraId="0B460480" w14:textId="77777777" w:rsidR="007A3646" w:rsidRPr="002532D9" w:rsidRDefault="007A3646" w:rsidP="007A3646">
      <w:pPr>
        <w:pStyle w:val="Textoindependiente"/>
        <w:spacing w:before="114"/>
        <w:jc w:val="center"/>
        <w:rPr>
          <w:b w:val="0"/>
        </w:rPr>
      </w:pPr>
    </w:p>
    <w:p w14:paraId="1827517C" w14:textId="77777777" w:rsidR="007A3646" w:rsidRPr="002532D9" w:rsidRDefault="007A3646" w:rsidP="007A3646">
      <w:pPr>
        <w:pStyle w:val="Textoindependiente"/>
        <w:spacing w:before="114"/>
        <w:jc w:val="center"/>
        <w:rPr>
          <w:b w:val="0"/>
        </w:rPr>
      </w:pPr>
    </w:p>
    <w:p w14:paraId="376DB141" w14:textId="77777777" w:rsidR="007A3646" w:rsidRPr="002532D9" w:rsidRDefault="007A3646" w:rsidP="007A3646">
      <w:pPr>
        <w:pStyle w:val="Textoindependiente"/>
        <w:spacing w:before="114"/>
        <w:jc w:val="center"/>
        <w:rPr>
          <w:b w:val="0"/>
        </w:rPr>
      </w:pPr>
    </w:p>
    <w:p w14:paraId="0635CEBA" w14:textId="77777777" w:rsidR="007A3646" w:rsidRPr="002532D9" w:rsidRDefault="007A3646" w:rsidP="007A3646">
      <w:pPr>
        <w:pStyle w:val="Textoindependiente"/>
        <w:spacing w:before="114"/>
        <w:jc w:val="center"/>
        <w:rPr>
          <w:b w:val="0"/>
        </w:rPr>
      </w:pPr>
    </w:p>
    <w:p w14:paraId="59486D51" w14:textId="77777777" w:rsidR="007A3646" w:rsidRDefault="007A3646" w:rsidP="007A3646">
      <w:pPr>
        <w:pStyle w:val="Textoindependiente"/>
        <w:ind w:right="291"/>
        <w:jc w:val="center"/>
        <w:rPr>
          <w:spacing w:val="-1"/>
        </w:rPr>
      </w:pPr>
      <w:r w:rsidRPr="002532D9">
        <w:t>Actividad</w:t>
      </w:r>
      <w:r w:rsidRPr="002532D9">
        <w:rPr>
          <w:spacing w:val="-1"/>
        </w:rPr>
        <w:t xml:space="preserve"> </w:t>
      </w:r>
      <w:r w:rsidRPr="002532D9">
        <w:t>Autónoma</w:t>
      </w:r>
      <w:r w:rsidRPr="002532D9">
        <w:rPr>
          <w:spacing w:val="-1"/>
        </w:rPr>
        <w:t xml:space="preserve"> </w:t>
      </w:r>
      <w:r w:rsidRPr="002532D9">
        <w:t>Colaborativa</w:t>
      </w:r>
    </w:p>
    <w:p w14:paraId="4A969BA9" w14:textId="77777777" w:rsidR="007A3646" w:rsidRPr="002532D9" w:rsidRDefault="007A3646" w:rsidP="007A3646">
      <w:pPr>
        <w:pStyle w:val="Textoindependiente"/>
        <w:ind w:right="291"/>
        <w:jc w:val="center"/>
      </w:pPr>
      <w:r w:rsidRPr="002532D9">
        <w:rPr>
          <w:spacing w:val="-1"/>
        </w:rPr>
        <w:t>Despliegue de la aplicación</w:t>
      </w:r>
    </w:p>
    <w:p w14:paraId="0EDE7711" w14:textId="77777777" w:rsidR="007A3646" w:rsidRPr="002532D9" w:rsidRDefault="007A3646" w:rsidP="007A3646">
      <w:pPr>
        <w:pStyle w:val="Textoindependiente"/>
        <w:jc w:val="center"/>
      </w:pPr>
    </w:p>
    <w:p w14:paraId="078A8465" w14:textId="77777777" w:rsidR="007A3646" w:rsidRPr="002532D9" w:rsidRDefault="007A3646" w:rsidP="007A3646">
      <w:pPr>
        <w:pStyle w:val="Textoindependiente"/>
        <w:jc w:val="center"/>
      </w:pPr>
    </w:p>
    <w:p w14:paraId="6805D986" w14:textId="77777777" w:rsidR="007A3646" w:rsidRPr="002532D9" w:rsidRDefault="007A3646" w:rsidP="007A3646">
      <w:pPr>
        <w:pStyle w:val="Textoindependiente"/>
        <w:jc w:val="center"/>
      </w:pPr>
    </w:p>
    <w:p w14:paraId="4376EAC8" w14:textId="77777777" w:rsidR="007A3646" w:rsidRPr="002532D9" w:rsidRDefault="007A3646" w:rsidP="007A3646">
      <w:pPr>
        <w:pStyle w:val="Textoindependiente"/>
        <w:spacing w:before="1"/>
        <w:ind w:left="428"/>
        <w:jc w:val="center"/>
      </w:pPr>
      <w:r w:rsidRPr="002532D9">
        <w:rPr>
          <w:spacing w:val="-2"/>
        </w:rPr>
        <w:t>Integrantes:</w:t>
      </w:r>
    </w:p>
    <w:p w14:paraId="4419D339" w14:textId="77777777" w:rsidR="007A3646" w:rsidRPr="002532D9" w:rsidRDefault="007A3646" w:rsidP="007A3646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Fernando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González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Quezada</w:t>
      </w:r>
      <w:r w:rsidRPr="002532D9">
        <w:rPr>
          <w:spacing w:val="-9"/>
          <w:sz w:val="24"/>
          <w:szCs w:val="24"/>
        </w:rPr>
        <w:t xml:space="preserve"> </w:t>
      </w:r>
      <w:r w:rsidRPr="002532D9">
        <w:rPr>
          <w:sz w:val="24"/>
          <w:szCs w:val="24"/>
        </w:rPr>
        <w:t>6774</w:t>
      </w:r>
    </w:p>
    <w:p w14:paraId="2DC90002" w14:textId="77777777" w:rsidR="007A3646" w:rsidRPr="002532D9" w:rsidRDefault="007A3646" w:rsidP="007A3646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Nelly Dayana Paladines Napa 6784</w:t>
      </w:r>
    </w:p>
    <w:p w14:paraId="13121F73" w14:textId="77777777" w:rsidR="007A3646" w:rsidRPr="002532D9" w:rsidRDefault="007A3646" w:rsidP="007A3646">
      <w:pPr>
        <w:ind w:left="3" w:right="291"/>
        <w:jc w:val="center"/>
        <w:rPr>
          <w:b/>
          <w:spacing w:val="-4"/>
          <w:sz w:val="24"/>
          <w:szCs w:val="24"/>
        </w:rPr>
      </w:pPr>
      <w:r w:rsidRPr="002532D9">
        <w:rPr>
          <w:b/>
          <w:sz w:val="24"/>
          <w:szCs w:val="24"/>
        </w:rPr>
        <w:t>Asignatura:</w:t>
      </w:r>
    </w:p>
    <w:p w14:paraId="394D46A2" w14:textId="77777777" w:rsidR="007A3646" w:rsidRPr="002532D9" w:rsidRDefault="007A3646" w:rsidP="007A3646">
      <w:pPr>
        <w:ind w:left="3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Aplicaciones</w:t>
      </w:r>
      <w:r w:rsidRPr="002532D9">
        <w:rPr>
          <w:spacing w:val="-3"/>
          <w:sz w:val="24"/>
          <w:szCs w:val="24"/>
        </w:rPr>
        <w:t xml:space="preserve"> </w:t>
      </w:r>
      <w:r w:rsidRPr="002532D9">
        <w:rPr>
          <w:sz w:val="24"/>
          <w:szCs w:val="24"/>
        </w:rPr>
        <w:t>Informáticas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5"/>
          <w:sz w:val="24"/>
          <w:szCs w:val="24"/>
        </w:rPr>
        <w:t>II</w:t>
      </w:r>
    </w:p>
    <w:p w14:paraId="649B961B" w14:textId="77777777" w:rsidR="007A3646" w:rsidRPr="002532D9" w:rsidRDefault="007A3646" w:rsidP="007A3646">
      <w:pPr>
        <w:spacing w:before="255"/>
        <w:ind w:left="5" w:right="291"/>
        <w:jc w:val="center"/>
        <w:rPr>
          <w:b/>
          <w:spacing w:val="-2"/>
          <w:sz w:val="24"/>
          <w:szCs w:val="24"/>
        </w:rPr>
      </w:pPr>
      <w:r w:rsidRPr="002532D9">
        <w:rPr>
          <w:b/>
          <w:sz w:val="24"/>
          <w:szCs w:val="24"/>
        </w:rPr>
        <w:t>Profesor:</w:t>
      </w:r>
    </w:p>
    <w:p w14:paraId="3FDA812B" w14:textId="77777777" w:rsidR="007A3646" w:rsidRPr="002532D9" w:rsidRDefault="007A3646" w:rsidP="007A3646">
      <w:pPr>
        <w:spacing w:before="255"/>
        <w:ind w:left="5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Ing.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Julio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Roberto</w:t>
      </w:r>
      <w:r w:rsidRPr="002532D9">
        <w:rPr>
          <w:spacing w:val="-2"/>
          <w:sz w:val="24"/>
          <w:szCs w:val="24"/>
        </w:rPr>
        <w:t xml:space="preserve"> Santillán</w:t>
      </w:r>
    </w:p>
    <w:p w14:paraId="3C9A3606" w14:textId="77777777" w:rsidR="007A3646" w:rsidRPr="002532D9" w:rsidRDefault="007A3646" w:rsidP="007A3646">
      <w:pPr>
        <w:pStyle w:val="Textoindependiente"/>
        <w:jc w:val="center"/>
        <w:rPr>
          <w:b w:val="0"/>
        </w:rPr>
      </w:pPr>
    </w:p>
    <w:p w14:paraId="03175123" w14:textId="77777777" w:rsidR="007A3646" w:rsidRPr="002532D9" w:rsidRDefault="007A3646" w:rsidP="007A3646">
      <w:pPr>
        <w:pStyle w:val="Textoindependiente"/>
        <w:jc w:val="center"/>
        <w:rPr>
          <w:b w:val="0"/>
        </w:rPr>
      </w:pPr>
    </w:p>
    <w:p w14:paraId="30904DBC" w14:textId="77777777" w:rsidR="007A3646" w:rsidRPr="002532D9" w:rsidRDefault="007A3646" w:rsidP="007A3646">
      <w:pPr>
        <w:pStyle w:val="Textoindependiente"/>
        <w:jc w:val="center"/>
        <w:rPr>
          <w:b w:val="0"/>
        </w:rPr>
      </w:pPr>
    </w:p>
    <w:p w14:paraId="2B02EA9C" w14:textId="77777777" w:rsidR="007A3646" w:rsidRPr="002532D9" w:rsidRDefault="007A3646" w:rsidP="007A3646">
      <w:pPr>
        <w:pStyle w:val="Textoindependiente"/>
        <w:spacing w:before="225"/>
        <w:jc w:val="center"/>
        <w:rPr>
          <w:b w:val="0"/>
        </w:rPr>
      </w:pPr>
    </w:p>
    <w:p w14:paraId="29EF2DD4" w14:textId="77777777" w:rsidR="007A3646" w:rsidRDefault="007A3646" w:rsidP="007A3646">
      <w:pPr>
        <w:ind w:right="291"/>
        <w:jc w:val="center"/>
        <w:rPr>
          <w:b/>
          <w:sz w:val="24"/>
          <w:szCs w:val="24"/>
        </w:rPr>
      </w:pPr>
      <w:r w:rsidRPr="002532D9">
        <w:rPr>
          <w:b/>
          <w:sz w:val="24"/>
          <w:szCs w:val="24"/>
        </w:rPr>
        <w:t>Fecha</w:t>
      </w:r>
      <w:r w:rsidRPr="002532D9">
        <w:rPr>
          <w:b/>
          <w:spacing w:val="-1"/>
          <w:sz w:val="24"/>
          <w:szCs w:val="24"/>
        </w:rPr>
        <w:t>:</w:t>
      </w:r>
      <w:r w:rsidRPr="002532D9">
        <w:rPr>
          <w:b/>
          <w:sz w:val="24"/>
          <w:szCs w:val="24"/>
        </w:rPr>
        <w:t xml:space="preserve"> </w:t>
      </w:r>
    </w:p>
    <w:p w14:paraId="57BDD89C" w14:textId="77777777" w:rsidR="007A3646" w:rsidRPr="002532D9" w:rsidRDefault="007A3646" w:rsidP="007A3646">
      <w:pPr>
        <w:ind w:right="291"/>
        <w:jc w:val="center"/>
        <w:rPr>
          <w:sz w:val="24"/>
          <w:szCs w:val="24"/>
        </w:rPr>
      </w:pPr>
      <w:r>
        <w:rPr>
          <w:sz w:val="24"/>
          <w:szCs w:val="24"/>
        </w:rPr>
        <w:t>0</w:t>
      </w:r>
      <w:r>
        <w:rPr>
          <w:sz w:val="24"/>
          <w:szCs w:val="24"/>
        </w:rPr>
        <w:t xml:space="preserve">6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ju</w:t>
      </w:r>
      <w:r>
        <w:rPr>
          <w:sz w:val="24"/>
          <w:szCs w:val="24"/>
        </w:rPr>
        <w:t>lio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4"/>
          <w:sz w:val="24"/>
          <w:szCs w:val="24"/>
        </w:rPr>
        <w:t>2025</w:t>
      </w:r>
    </w:p>
    <w:p w14:paraId="292BB429" w14:textId="77777777" w:rsidR="007A3646" w:rsidRPr="002532D9" w:rsidRDefault="007A3646" w:rsidP="007A3646">
      <w:pPr>
        <w:rPr>
          <w:sz w:val="24"/>
          <w:szCs w:val="24"/>
        </w:rPr>
      </w:pPr>
    </w:p>
    <w:p w14:paraId="0CAB5A6C" w14:textId="77777777" w:rsidR="007A3646" w:rsidRDefault="007A3646" w:rsidP="007A3646"/>
    <w:p w14:paraId="24B88653" w14:textId="77777777" w:rsidR="007A3646" w:rsidRDefault="007A3646" w:rsidP="007A3646"/>
    <w:p w14:paraId="5605F49E" w14:textId="77777777" w:rsidR="007A3646" w:rsidRDefault="007A3646" w:rsidP="007A3646"/>
    <w:p w14:paraId="3D8642C4" w14:textId="77777777" w:rsidR="007A3646" w:rsidRDefault="007A3646" w:rsidP="007A3646"/>
    <w:p w14:paraId="62BC2C39" w14:textId="77777777" w:rsidR="007A3646" w:rsidRDefault="007A3646" w:rsidP="007A3646"/>
    <w:p w14:paraId="67F96A6F" w14:textId="77777777" w:rsidR="007A3646" w:rsidRDefault="007A3646" w:rsidP="007A3646"/>
    <w:p w14:paraId="66751B75" w14:textId="77777777" w:rsidR="007A3646" w:rsidRDefault="007A3646" w:rsidP="007A3646"/>
    <w:p w14:paraId="35AB505D" w14:textId="77777777" w:rsidR="007A3646" w:rsidRDefault="007A3646" w:rsidP="007A3646">
      <w:pPr>
        <w:spacing w:line="321" w:lineRule="exact"/>
      </w:pPr>
      <w:bookmarkStart w:id="0" w:name="_Hlk202216273"/>
    </w:p>
    <w:p w14:paraId="0836D91A" w14:textId="77777777" w:rsidR="007A3646" w:rsidRDefault="007A3646" w:rsidP="007A3646">
      <w:pPr>
        <w:spacing w:line="321" w:lineRule="exact"/>
        <w:jc w:val="center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251660288" behindDoc="0" locked="0" layoutInCell="1" allowOverlap="1" wp14:anchorId="0137B38D" wp14:editId="50EFEBE2">
            <wp:simplePos x="0" y="0"/>
            <wp:positionH relativeFrom="page">
              <wp:posOffset>875966</wp:posOffset>
            </wp:positionH>
            <wp:positionV relativeFrom="page">
              <wp:posOffset>628116</wp:posOffset>
            </wp:positionV>
            <wp:extent cx="595553" cy="81025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3" cy="81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Superior</w:t>
      </w:r>
      <w:r>
        <w:rPr>
          <w:spacing w:val="-6"/>
          <w:sz w:val="28"/>
        </w:rPr>
        <w:t xml:space="preserve"> </w:t>
      </w:r>
      <w:r>
        <w:rPr>
          <w:sz w:val="28"/>
        </w:rPr>
        <w:t>Politécnica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Chimborazo</w:t>
      </w:r>
    </w:p>
    <w:p w14:paraId="3B3381B4" w14:textId="77777777" w:rsidR="007A3646" w:rsidRDefault="007A3646" w:rsidP="007A3646">
      <w:pPr>
        <w:tabs>
          <w:tab w:val="left" w:pos="9384"/>
        </w:tabs>
        <w:spacing w:before="121"/>
        <w:ind w:left="1153"/>
        <w:rPr>
          <w:sz w:val="24"/>
        </w:rPr>
      </w:pPr>
      <w:r>
        <w:rPr>
          <w:color w:val="FFFFFF"/>
          <w:spacing w:val="-2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Facultad</w:t>
      </w:r>
      <w:r>
        <w:rPr>
          <w:color w:val="FFFFFF"/>
          <w:spacing w:val="-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de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Informática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y</w:t>
      </w:r>
      <w:r>
        <w:rPr>
          <w:color w:val="FFFFFF"/>
          <w:spacing w:val="-2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Electrónica, Ingeniería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en</w:t>
      </w:r>
      <w:r>
        <w:rPr>
          <w:color w:val="FFFFFF"/>
          <w:spacing w:val="-2"/>
          <w:sz w:val="24"/>
          <w:shd w:val="clear" w:color="auto" w:fill="33CC33"/>
        </w:rPr>
        <w:t xml:space="preserve"> Software</w:t>
      </w:r>
    </w:p>
    <w:bookmarkEnd w:id="0"/>
    <w:p w14:paraId="4203A644" w14:textId="77777777" w:rsidR="007A3646" w:rsidRDefault="007A3646" w:rsidP="007A3646"/>
    <w:p w14:paraId="210E4A4F" w14:textId="77777777" w:rsidR="007A3646" w:rsidRPr="007A3646" w:rsidRDefault="007A3646" w:rsidP="007A3646">
      <w:pPr>
        <w:jc w:val="center"/>
        <w:rPr>
          <w:b/>
          <w:bCs/>
          <w:sz w:val="20"/>
          <w:szCs w:val="20"/>
        </w:rPr>
      </w:pPr>
      <w:r w:rsidRPr="007A3646">
        <w:rPr>
          <w:b/>
          <w:bCs/>
          <w:sz w:val="20"/>
          <w:szCs w:val="20"/>
        </w:rPr>
        <w:t>Despliegue de la aplicación</w:t>
      </w:r>
    </w:p>
    <w:p w14:paraId="3C4576BE" w14:textId="77777777" w:rsidR="007A3646" w:rsidRPr="007A3646" w:rsidRDefault="007A3646" w:rsidP="007A3646">
      <w:pPr>
        <w:rPr>
          <w:b/>
          <w:bCs/>
          <w:sz w:val="20"/>
          <w:szCs w:val="20"/>
        </w:rPr>
      </w:pPr>
    </w:p>
    <w:p w14:paraId="4FE919C9" w14:textId="77777777" w:rsidR="007A3646" w:rsidRPr="007A3646" w:rsidRDefault="007A3646" w:rsidP="007A3646">
      <w:pPr>
        <w:jc w:val="both"/>
        <w:rPr>
          <w:sz w:val="20"/>
          <w:szCs w:val="20"/>
          <w:lang w:val="es-EC"/>
        </w:rPr>
      </w:pPr>
      <w:r w:rsidRPr="007A3646">
        <w:rPr>
          <w:b/>
          <w:bCs/>
          <w:sz w:val="20"/>
          <w:szCs w:val="20"/>
        </w:rPr>
        <w:t xml:space="preserve">Fundamento: </w:t>
      </w:r>
      <w:r w:rsidRPr="007A3646">
        <w:rPr>
          <w:sz w:val="20"/>
          <w:szCs w:val="20"/>
          <w:lang w:val="es-EC"/>
        </w:rPr>
        <w:t xml:space="preserve">Este sistema está diseñado como una arquitectura distribuida basada en servicios desplegados en la nube. </w:t>
      </w:r>
    </w:p>
    <w:p w14:paraId="3C8F07CA" w14:textId="77777777" w:rsidR="007A3646" w:rsidRPr="007A3646" w:rsidRDefault="007A3646" w:rsidP="007A3646">
      <w:pPr>
        <w:jc w:val="both"/>
        <w:rPr>
          <w:b/>
          <w:bCs/>
          <w:sz w:val="20"/>
          <w:szCs w:val="20"/>
          <w:lang w:val="es-EC"/>
        </w:rPr>
      </w:pPr>
      <w:r w:rsidRPr="007A3646">
        <w:rPr>
          <w:sz w:val="20"/>
          <w:szCs w:val="20"/>
          <w:lang w:val="es-EC"/>
        </w:rPr>
        <w:t xml:space="preserve">A continuación, se detallan los componentes principales </w:t>
      </w:r>
      <w:r>
        <w:rPr>
          <w:sz w:val="20"/>
          <w:szCs w:val="20"/>
          <w:lang w:val="es-EC"/>
        </w:rPr>
        <w:t xml:space="preserve">en la </w:t>
      </w:r>
      <w:r w:rsidRPr="007A3646">
        <w:rPr>
          <w:b/>
          <w:bCs/>
          <w:sz w:val="20"/>
          <w:szCs w:val="20"/>
          <w:lang w:val="es-EC"/>
        </w:rPr>
        <w:t>Tabla 1:</w:t>
      </w:r>
    </w:p>
    <w:p w14:paraId="562AAD11" w14:textId="77777777" w:rsidR="007A3646" w:rsidRPr="007A3646" w:rsidRDefault="007A3646" w:rsidP="007A3646">
      <w:pPr>
        <w:jc w:val="both"/>
        <w:rPr>
          <w:sz w:val="20"/>
          <w:szCs w:val="20"/>
          <w:lang w:val="es-EC"/>
        </w:rPr>
      </w:pPr>
    </w:p>
    <w:p w14:paraId="3E3E5977" w14:textId="77777777" w:rsidR="007A3646" w:rsidRPr="007A3646" w:rsidRDefault="007A3646" w:rsidP="007A3646">
      <w:pPr>
        <w:jc w:val="center"/>
        <w:rPr>
          <w:sz w:val="20"/>
          <w:szCs w:val="20"/>
          <w:lang w:val="es-EC"/>
        </w:rPr>
      </w:pPr>
      <w:r w:rsidRPr="007A3646">
        <w:rPr>
          <w:b/>
          <w:bCs/>
          <w:sz w:val="20"/>
          <w:szCs w:val="20"/>
          <w:lang w:val="es-EC"/>
        </w:rPr>
        <w:t>Tabla 1:</w:t>
      </w:r>
      <w:r w:rsidRPr="007A3646">
        <w:rPr>
          <w:sz w:val="20"/>
          <w:szCs w:val="20"/>
          <w:lang w:val="es-EC"/>
        </w:rPr>
        <w:t xml:space="preserve"> Componentes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3646" w:rsidRPr="007A3646" w14:paraId="504DFE6B" w14:textId="77777777" w:rsidTr="009D4162">
        <w:tc>
          <w:tcPr>
            <w:tcW w:w="8494" w:type="dxa"/>
          </w:tcPr>
          <w:p w14:paraId="78FB0078" w14:textId="77777777" w:rsidR="007A3646" w:rsidRPr="007A3646" w:rsidRDefault="007A3646" w:rsidP="009D4162">
            <w:pPr>
              <w:jc w:val="both"/>
              <w:rPr>
                <w:b/>
                <w:bCs/>
                <w:sz w:val="20"/>
                <w:szCs w:val="20"/>
                <w:lang w:val="es-EC"/>
              </w:rPr>
            </w:pPr>
            <w:r w:rsidRPr="007A3646">
              <w:rPr>
                <w:b/>
                <w:bCs/>
                <w:sz w:val="20"/>
                <w:szCs w:val="20"/>
                <w:lang w:val="es-EC"/>
              </w:rPr>
              <w:t xml:space="preserve">Componentes principales </w:t>
            </w:r>
          </w:p>
        </w:tc>
      </w:tr>
      <w:tr w:rsidR="007A3646" w:rsidRPr="007A3646" w14:paraId="7E640690" w14:textId="77777777" w:rsidTr="009D4162">
        <w:tc>
          <w:tcPr>
            <w:tcW w:w="8494" w:type="dxa"/>
          </w:tcPr>
          <w:p w14:paraId="5B262E67" w14:textId="77777777" w:rsidR="007A3646" w:rsidRPr="007A3646" w:rsidRDefault="007A3646" w:rsidP="009D4162">
            <w:pPr>
              <w:jc w:val="both"/>
              <w:rPr>
                <w:sz w:val="20"/>
                <w:szCs w:val="20"/>
                <w:lang w:val="es-EC"/>
              </w:rPr>
            </w:pPr>
          </w:p>
          <w:p w14:paraId="62CF15F5" w14:textId="77777777" w:rsidR="007A3646" w:rsidRPr="007A3646" w:rsidRDefault="007A3646" w:rsidP="007A3646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0"/>
                <w:szCs w:val="20"/>
                <w:lang w:val="es-EC"/>
              </w:rPr>
            </w:pPr>
            <w:r w:rsidRPr="007A3646">
              <w:rPr>
                <w:sz w:val="20"/>
                <w:szCs w:val="20"/>
                <w:lang w:val="es-EC"/>
              </w:rPr>
              <w:t xml:space="preserve">Sensores Raspberry Pi ejecutan el script recolector-datos.py, que recopila información climática y la envía por HTTPS al servicio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backend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>-recolector desplegado en Google Cloud Run.</w:t>
            </w:r>
          </w:p>
          <w:p w14:paraId="3D8A5177" w14:textId="77777777" w:rsidR="007A3646" w:rsidRPr="007A3646" w:rsidRDefault="007A3646" w:rsidP="009D4162">
            <w:pPr>
              <w:jc w:val="both"/>
              <w:rPr>
                <w:sz w:val="20"/>
                <w:szCs w:val="20"/>
                <w:lang w:val="es-EC"/>
              </w:rPr>
            </w:pPr>
          </w:p>
        </w:tc>
      </w:tr>
      <w:tr w:rsidR="007A3646" w:rsidRPr="007A3646" w14:paraId="4C5ACDA1" w14:textId="77777777" w:rsidTr="009D4162">
        <w:tc>
          <w:tcPr>
            <w:tcW w:w="8494" w:type="dxa"/>
          </w:tcPr>
          <w:p w14:paraId="5E5CB553" w14:textId="77777777" w:rsidR="007A3646" w:rsidRPr="007A3646" w:rsidRDefault="007A3646" w:rsidP="007A3646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0"/>
                <w:szCs w:val="20"/>
                <w:lang w:val="es-EC"/>
              </w:rPr>
            </w:pPr>
            <w:r w:rsidRPr="007A3646">
              <w:rPr>
                <w:sz w:val="20"/>
                <w:szCs w:val="20"/>
                <w:lang w:val="es-EC"/>
              </w:rPr>
              <w:t xml:space="preserve">El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backend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 xml:space="preserve"> gestiona el almacenamiento de datos en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Firestore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>, una base de datos NoSQL en tiempo real.</w:t>
            </w:r>
          </w:p>
          <w:p w14:paraId="25A52A77" w14:textId="77777777" w:rsidR="007A3646" w:rsidRPr="007A3646" w:rsidRDefault="007A3646" w:rsidP="009D4162">
            <w:pPr>
              <w:jc w:val="both"/>
              <w:rPr>
                <w:sz w:val="20"/>
                <w:szCs w:val="20"/>
                <w:lang w:val="es-EC"/>
              </w:rPr>
            </w:pPr>
          </w:p>
        </w:tc>
      </w:tr>
      <w:tr w:rsidR="007A3646" w:rsidRPr="007A3646" w14:paraId="521FD10B" w14:textId="77777777" w:rsidTr="009D4162">
        <w:tc>
          <w:tcPr>
            <w:tcW w:w="8494" w:type="dxa"/>
          </w:tcPr>
          <w:p w14:paraId="528F6E62" w14:textId="77777777" w:rsidR="007A3646" w:rsidRPr="007A3646" w:rsidRDefault="007A3646" w:rsidP="007A3646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0"/>
                <w:szCs w:val="20"/>
                <w:lang w:val="es-EC"/>
              </w:rPr>
            </w:pPr>
            <w:r w:rsidRPr="007A3646">
              <w:rPr>
                <w:sz w:val="20"/>
                <w:szCs w:val="20"/>
                <w:lang w:val="es-EC"/>
              </w:rPr>
              <w:t xml:space="preserve">Paralelamente, el ESP32-CAM captura imágenes y las transmite vía HTTPS a un túnel abierto mediante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Ngrok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 xml:space="preserve">, que reenvía la información al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backend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 xml:space="preserve"> de Machine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Learning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 xml:space="preserve"> (ml-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backend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>) también en Cloud Run.</w:t>
            </w:r>
          </w:p>
          <w:p w14:paraId="638A77B9" w14:textId="77777777" w:rsidR="007A3646" w:rsidRPr="007A3646" w:rsidRDefault="007A3646" w:rsidP="009D4162">
            <w:pPr>
              <w:jc w:val="both"/>
              <w:rPr>
                <w:sz w:val="20"/>
                <w:szCs w:val="20"/>
                <w:lang w:val="es-EC"/>
              </w:rPr>
            </w:pPr>
          </w:p>
        </w:tc>
      </w:tr>
      <w:tr w:rsidR="007A3646" w:rsidRPr="007A3646" w14:paraId="7DE0BBEB" w14:textId="77777777" w:rsidTr="009D4162">
        <w:tc>
          <w:tcPr>
            <w:tcW w:w="8494" w:type="dxa"/>
          </w:tcPr>
          <w:p w14:paraId="29A36EDC" w14:textId="77777777" w:rsidR="007A3646" w:rsidRPr="007A3646" w:rsidRDefault="007A3646" w:rsidP="007A3646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0"/>
                <w:szCs w:val="20"/>
                <w:lang w:val="es-EC"/>
              </w:rPr>
            </w:pPr>
            <w:r w:rsidRPr="007A3646">
              <w:rPr>
                <w:sz w:val="20"/>
                <w:szCs w:val="20"/>
                <w:lang w:val="es-EC"/>
              </w:rPr>
              <w:t xml:space="preserve">Los usuarios interactúan con la plataforma a través de un cliente web desarrollado en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React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 xml:space="preserve">, alojado en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Firebase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 xml:space="preserve"> Hosting. Este cliente se comunica con el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backend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>-verificador en Cloud Run para autenticación, consultas y acceso a predicciones.</w:t>
            </w:r>
          </w:p>
        </w:tc>
      </w:tr>
      <w:tr w:rsidR="007A3646" w:rsidRPr="007A3646" w14:paraId="68D40141" w14:textId="77777777" w:rsidTr="009D4162">
        <w:tc>
          <w:tcPr>
            <w:tcW w:w="8494" w:type="dxa"/>
          </w:tcPr>
          <w:p w14:paraId="319629F2" w14:textId="77777777" w:rsidR="007A3646" w:rsidRPr="007A3646" w:rsidRDefault="007A3646" w:rsidP="007A3646">
            <w:pPr>
              <w:numPr>
                <w:ilvl w:val="0"/>
                <w:numId w:val="2"/>
              </w:numPr>
              <w:jc w:val="both"/>
              <w:rPr>
                <w:sz w:val="20"/>
                <w:szCs w:val="20"/>
                <w:lang w:val="es-EC"/>
              </w:rPr>
            </w:pPr>
            <w:r w:rsidRPr="007A3646">
              <w:rPr>
                <w:sz w:val="20"/>
                <w:szCs w:val="20"/>
                <w:lang w:val="es-EC"/>
              </w:rPr>
              <w:t>La arquitectura utiliza canales seguros (+HTTPS) para garantizar la confidencialidad y fiabilidad del flujo de datos.</w:t>
            </w:r>
          </w:p>
        </w:tc>
      </w:tr>
    </w:tbl>
    <w:p w14:paraId="2840FA60" w14:textId="77777777" w:rsidR="007A3646" w:rsidRPr="007A3646" w:rsidRDefault="007A3646" w:rsidP="007A3646">
      <w:pPr>
        <w:spacing w:after="200" w:line="276" w:lineRule="auto"/>
        <w:jc w:val="center"/>
        <w:rPr>
          <w:sz w:val="20"/>
          <w:szCs w:val="20"/>
        </w:rPr>
      </w:pPr>
      <w:r w:rsidRPr="007A3646">
        <w:rPr>
          <w:b/>
          <w:sz w:val="20"/>
          <w:szCs w:val="20"/>
        </w:rPr>
        <w:t xml:space="preserve">Realizado por: </w:t>
      </w:r>
      <w:r w:rsidRPr="007A3646">
        <w:rPr>
          <w:sz w:val="20"/>
          <w:szCs w:val="20"/>
        </w:rPr>
        <w:t>González F. &amp; Paladines D., 2025</w:t>
      </w:r>
    </w:p>
    <w:p w14:paraId="5FD1ED98" w14:textId="77777777" w:rsidR="007A3646" w:rsidRPr="007A3646" w:rsidRDefault="007A3646" w:rsidP="007A3646">
      <w:pPr>
        <w:jc w:val="both"/>
        <w:rPr>
          <w:sz w:val="20"/>
          <w:szCs w:val="20"/>
          <w:lang w:val="es-EC"/>
        </w:rPr>
      </w:pPr>
      <w:r w:rsidRPr="007A3646">
        <w:rPr>
          <w:sz w:val="20"/>
          <w:szCs w:val="20"/>
          <w:lang w:val="es-EC"/>
        </w:rPr>
        <w:t>Esta estructura permite una integración eficiente entre hardware, análisis de datos en la nube y visualización web.</w:t>
      </w:r>
    </w:p>
    <w:p w14:paraId="1394CD51" w14:textId="77777777" w:rsidR="007A3646" w:rsidRPr="007A3646" w:rsidRDefault="007A3646" w:rsidP="007A3646">
      <w:pPr>
        <w:jc w:val="center"/>
        <w:rPr>
          <w:b/>
          <w:bCs/>
          <w:sz w:val="20"/>
          <w:szCs w:val="20"/>
        </w:rPr>
      </w:pPr>
      <w:r w:rsidRPr="007A3646">
        <w:rPr>
          <w:b/>
          <w:bCs/>
          <w:sz w:val="20"/>
          <w:szCs w:val="20"/>
        </w:rPr>
        <w:t>Basada en componentes y roles</w:t>
      </w:r>
    </w:p>
    <w:p w14:paraId="4E9561E2" w14:textId="77777777" w:rsidR="007A3646" w:rsidRPr="007A3646" w:rsidRDefault="007A3646" w:rsidP="007A3646">
      <w:pPr>
        <w:rPr>
          <w:b/>
          <w:bCs/>
          <w:sz w:val="20"/>
          <w:szCs w:val="20"/>
        </w:rPr>
      </w:pPr>
    </w:p>
    <w:p w14:paraId="53D9038D" w14:textId="77777777" w:rsidR="007A3646" w:rsidRPr="007A3646" w:rsidRDefault="007A3646" w:rsidP="007A3646">
      <w:pPr>
        <w:jc w:val="both"/>
        <w:rPr>
          <w:sz w:val="20"/>
          <w:szCs w:val="20"/>
          <w:lang w:val="es-EC"/>
        </w:rPr>
      </w:pPr>
      <w:r w:rsidRPr="007A3646">
        <w:rPr>
          <w:b/>
          <w:bCs/>
          <w:sz w:val="20"/>
          <w:szCs w:val="20"/>
        </w:rPr>
        <w:t xml:space="preserve">Fundamento: </w:t>
      </w:r>
      <w:r w:rsidRPr="007A3646">
        <w:rPr>
          <w:sz w:val="20"/>
          <w:szCs w:val="20"/>
          <w:lang w:val="es-EC"/>
        </w:rPr>
        <w:t xml:space="preserve">La solución se compone de distintos módulos con responsabilidades específicas, como se evidencia en la </w:t>
      </w:r>
      <w:r w:rsidRPr="007A3646">
        <w:rPr>
          <w:b/>
          <w:bCs/>
          <w:sz w:val="20"/>
          <w:szCs w:val="20"/>
          <w:lang w:val="es-EC"/>
        </w:rPr>
        <w:t>Tabla 2.</w:t>
      </w:r>
    </w:p>
    <w:p w14:paraId="476A1A01" w14:textId="77777777" w:rsidR="007A3646" w:rsidRPr="007A3646" w:rsidRDefault="007A3646" w:rsidP="007A3646">
      <w:pPr>
        <w:jc w:val="both"/>
        <w:rPr>
          <w:sz w:val="20"/>
          <w:szCs w:val="20"/>
          <w:lang w:val="es-EC"/>
        </w:rPr>
      </w:pPr>
    </w:p>
    <w:p w14:paraId="4C7473C6" w14:textId="77777777" w:rsidR="007A3646" w:rsidRPr="007A3646" w:rsidRDefault="007A3646" w:rsidP="007A3646">
      <w:pPr>
        <w:jc w:val="center"/>
        <w:rPr>
          <w:sz w:val="20"/>
          <w:szCs w:val="20"/>
          <w:lang w:val="es-EC"/>
        </w:rPr>
      </w:pPr>
      <w:r w:rsidRPr="007A3646">
        <w:rPr>
          <w:b/>
          <w:bCs/>
          <w:sz w:val="20"/>
          <w:szCs w:val="20"/>
          <w:lang w:val="es-EC"/>
        </w:rPr>
        <w:t>Tabla 2:</w:t>
      </w:r>
      <w:r w:rsidRPr="007A3646">
        <w:rPr>
          <w:sz w:val="20"/>
          <w:szCs w:val="20"/>
          <w:lang w:val="es-EC"/>
        </w:rPr>
        <w:t xml:space="preserve"> Descripción basada en componentes y roles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3646" w:rsidRPr="007A3646" w14:paraId="1A254B69" w14:textId="77777777" w:rsidTr="009D4162">
        <w:tc>
          <w:tcPr>
            <w:tcW w:w="8494" w:type="dxa"/>
          </w:tcPr>
          <w:p w14:paraId="2A8A63D9" w14:textId="77777777" w:rsidR="007A3646" w:rsidRPr="007A3646" w:rsidRDefault="007A3646" w:rsidP="009D4162">
            <w:pPr>
              <w:jc w:val="both"/>
              <w:rPr>
                <w:b/>
                <w:bCs/>
                <w:sz w:val="20"/>
                <w:szCs w:val="20"/>
                <w:lang w:val="es-EC"/>
              </w:rPr>
            </w:pPr>
            <w:r w:rsidRPr="007A3646">
              <w:rPr>
                <w:b/>
                <w:bCs/>
                <w:sz w:val="20"/>
                <w:szCs w:val="20"/>
              </w:rPr>
              <w:t>Descripción basada en componentes y roles</w:t>
            </w:r>
          </w:p>
        </w:tc>
      </w:tr>
      <w:tr w:rsidR="007A3646" w:rsidRPr="007A3646" w14:paraId="6CC35C2E" w14:textId="77777777" w:rsidTr="009D4162">
        <w:tc>
          <w:tcPr>
            <w:tcW w:w="8494" w:type="dxa"/>
          </w:tcPr>
          <w:p w14:paraId="23CAAAE0" w14:textId="77777777" w:rsidR="007A3646" w:rsidRPr="007A3646" w:rsidRDefault="007A3646" w:rsidP="009D4162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s-EC"/>
              </w:rPr>
            </w:pPr>
            <w:proofErr w:type="spellStart"/>
            <w:r w:rsidRPr="007A3646">
              <w:rPr>
                <w:b/>
                <w:bCs/>
                <w:sz w:val="20"/>
                <w:szCs w:val="20"/>
                <w:lang w:val="es-EC"/>
              </w:rPr>
              <w:t>Frontend</w:t>
            </w:r>
            <w:proofErr w:type="spellEnd"/>
            <w:r w:rsidRPr="007A3646">
              <w:rPr>
                <w:b/>
                <w:bCs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7A3646">
              <w:rPr>
                <w:b/>
                <w:bCs/>
                <w:sz w:val="20"/>
                <w:szCs w:val="20"/>
                <w:lang w:val="es-EC"/>
              </w:rPr>
              <w:t>React</w:t>
            </w:r>
            <w:proofErr w:type="spellEnd"/>
            <w:r w:rsidRPr="007A3646">
              <w:rPr>
                <w:b/>
                <w:bCs/>
                <w:sz w:val="20"/>
                <w:szCs w:val="20"/>
                <w:lang w:val="es-EC"/>
              </w:rPr>
              <w:t xml:space="preserve"> (</w:t>
            </w:r>
            <w:proofErr w:type="spellStart"/>
            <w:r w:rsidRPr="007A3646">
              <w:rPr>
                <w:b/>
                <w:bCs/>
                <w:sz w:val="20"/>
                <w:szCs w:val="20"/>
                <w:lang w:val="es-EC"/>
              </w:rPr>
              <w:t>Firebase</w:t>
            </w:r>
            <w:proofErr w:type="spellEnd"/>
            <w:r w:rsidRPr="007A3646">
              <w:rPr>
                <w:b/>
                <w:bCs/>
                <w:sz w:val="20"/>
                <w:szCs w:val="20"/>
                <w:lang w:val="es-EC"/>
              </w:rPr>
              <w:t xml:space="preserve"> Hosting)</w:t>
            </w:r>
            <w:r w:rsidRPr="007A3646">
              <w:rPr>
                <w:sz w:val="20"/>
                <w:szCs w:val="20"/>
                <w:lang w:val="es-EC"/>
              </w:rPr>
              <w:t xml:space="preserve">: Interfaz que permite a los usuarios visualizar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dashboards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 xml:space="preserve">, autenticarse y consultar predicciones. Utiliza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React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Router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 xml:space="preserve"> para navegar entre diferentes vistas.</w:t>
            </w:r>
          </w:p>
          <w:p w14:paraId="310A21E7" w14:textId="77777777" w:rsidR="007A3646" w:rsidRPr="007A3646" w:rsidRDefault="007A3646" w:rsidP="009D4162">
            <w:pPr>
              <w:jc w:val="both"/>
              <w:rPr>
                <w:sz w:val="20"/>
                <w:szCs w:val="20"/>
                <w:lang w:val="es-EC"/>
              </w:rPr>
            </w:pPr>
          </w:p>
        </w:tc>
      </w:tr>
      <w:tr w:rsidR="007A3646" w:rsidRPr="007A3646" w14:paraId="2504C735" w14:textId="77777777" w:rsidTr="009D4162">
        <w:tc>
          <w:tcPr>
            <w:tcW w:w="8494" w:type="dxa"/>
          </w:tcPr>
          <w:p w14:paraId="1DB43292" w14:textId="77777777" w:rsidR="007A3646" w:rsidRPr="007A3646" w:rsidRDefault="007A3646" w:rsidP="009D4162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s-EC"/>
              </w:rPr>
            </w:pPr>
            <w:proofErr w:type="spellStart"/>
            <w:r w:rsidRPr="007A3646">
              <w:rPr>
                <w:b/>
                <w:bCs/>
                <w:sz w:val="20"/>
                <w:szCs w:val="20"/>
                <w:lang w:val="es-EC"/>
              </w:rPr>
              <w:t>Backend</w:t>
            </w:r>
            <w:proofErr w:type="spellEnd"/>
            <w:r w:rsidRPr="007A3646">
              <w:rPr>
                <w:b/>
                <w:bCs/>
                <w:sz w:val="20"/>
                <w:szCs w:val="20"/>
                <w:lang w:val="es-EC"/>
              </w:rPr>
              <w:t xml:space="preserve"> Verificador (Cloud Run)</w:t>
            </w:r>
            <w:r w:rsidRPr="007A3646">
              <w:rPr>
                <w:sz w:val="20"/>
                <w:szCs w:val="20"/>
                <w:lang w:val="es-EC"/>
              </w:rPr>
              <w:t xml:space="preserve">: Encargado de validar autenticación, controlar acceso y conectar con el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backend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 xml:space="preserve"> de Machine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Learning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 xml:space="preserve"> </w:t>
            </w:r>
          </w:p>
        </w:tc>
      </w:tr>
      <w:tr w:rsidR="007A3646" w:rsidRPr="007A3646" w14:paraId="797C6BB2" w14:textId="77777777" w:rsidTr="009D4162">
        <w:tc>
          <w:tcPr>
            <w:tcW w:w="8494" w:type="dxa"/>
          </w:tcPr>
          <w:p w14:paraId="435B10A0" w14:textId="77777777" w:rsidR="007A3646" w:rsidRPr="007A3646" w:rsidRDefault="007A3646" w:rsidP="009D4162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s-EC"/>
              </w:rPr>
            </w:pPr>
            <w:proofErr w:type="spellStart"/>
            <w:r w:rsidRPr="007A3646">
              <w:rPr>
                <w:b/>
                <w:bCs/>
                <w:sz w:val="20"/>
                <w:szCs w:val="20"/>
                <w:lang w:val="es-EC"/>
              </w:rPr>
              <w:t>Backend</w:t>
            </w:r>
            <w:proofErr w:type="spellEnd"/>
            <w:r w:rsidRPr="007A3646">
              <w:rPr>
                <w:b/>
                <w:bCs/>
                <w:sz w:val="20"/>
                <w:szCs w:val="20"/>
                <w:lang w:val="es-EC"/>
              </w:rPr>
              <w:t xml:space="preserve"> Recolector (Cloud Run)</w:t>
            </w:r>
            <w:r w:rsidRPr="007A3646">
              <w:rPr>
                <w:sz w:val="20"/>
                <w:szCs w:val="20"/>
                <w:lang w:val="es-EC"/>
              </w:rPr>
              <w:t xml:space="preserve">: Recibe datos climáticos desde sensores Raspberry, los procesa y los almacena en </w:t>
            </w:r>
            <w:proofErr w:type="spellStart"/>
            <w:r w:rsidRPr="007A3646">
              <w:rPr>
                <w:sz w:val="20"/>
                <w:szCs w:val="20"/>
                <w:lang w:val="es-EC"/>
              </w:rPr>
              <w:t>Firestore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>.</w:t>
            </w:r>
          </w:p>
          <w:p w14:paraId="179991D6" w14:textId="77777777" w:rsidR="007A3646" w:rsidRPr="007A3646" w:rsidRDefault="007A3646" w:rsidP="009D4162">
            <w:pPr>
              <w:jc w:val="both"/>
              <w:rPr>
                <w:sz w:val="20"/>
                <w:szCs w:val="20"/>
                <w:lang w:val="es-EC"/>
              </w:rPr>
            </w:pPr>
          </w:p>
        </w:tc>
      </w:tr>
      <w:tr w:rsidR="007A3646" w:rsidRPr="007A3646" w14:paraId="6EB7966D" w14:textId="77777777" w:rsidTr="009D4162">
        <w:tc>
          <w:tcPr>
            <w:tcW w:w="8494" w:type="dxa"/>
          </w:tcPr>
          <w:p w14:paraId="353C8B45" w14:textId="77777777" w:rsidR="007A3646" w:rsidRPr="007A3646" w:rsidRDefault="007A3646" w:rsidP="009D4162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s-EC"/>
              </w:rPr>
            </w:pPr>
            <w:proofErr w:type="spellStart"/>
            <w:r w:rsidRPr="007A3646">
              <w:rPr>
                <w:b/>
                <w:bCs/>
                <w:sz w:val="20"/>
                <w:szCs w:val="20"/>
                <w:lang w:val="es-EC"/>
              </w:rPr>
              <w:t>Firestore</w:t>
            </w:r>
            <w:proofErr w:type="spellEnd"/>
            <w:r w:rsidRPr="007A3646">
              <w:rPr>
                <w:sz w:val="20"/>
                <w:szCs w:val="20"/>
                <w:lang w:val="es-EC"/>
              </w:rPr>
              <w:t>: Base de datos NoSQL que almacena lecturas, usuarios, dispositivos y resultados de predicción.</w:t>
            </w:r>
          </w:p>
        </w:tc>
      </w:tr>
      <w:tr w:rsidR="007A3646" w:rsidRPr="007A3646" w14:paraId="317F4F5B" w14:textId="77777777" w:rsidTr="009D4162">
        <w:tc>
          <w:tcPr>
            <w:tcW w:w="8494" w:type="dxa"/>
          </w:tcPr>
          <w:p w14:paraId="1412D4ED" w14:textId="77777777" w:rsidR="007A3646" w:rsidRPr="007A3646" w:rsidRDefault="007A3646" w:rsidP="009D4162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s-EC"/>
              </w:rPr>
            </w:pPr>
            <w:r w:rsidRPr="007A3646">
              <w:rPr>
                <w:b/>
                <w:bCs/>
                <w:sz w:val="20"/>
                <w:szCs w:val="20"/>
                <w:lang w:val="es-EC"/>
              </w:rPr>
              <w:t xml:space="preserve">Módulo de Machine </w:t>
            </w:r>
            <w:proofErr w:type="spellStart"/>
            <w:r w:rsidRPr="007A3646">
              <w:rPr>
                <w:b/>
                <w:bCs/>
                <w:sz w:val="20"/>
                <w:szCs w:val="20"/>
                <w:lang w:val="es-EC"/>
              </w:rPr>
              <w:t>Learning</w:t>
            </w:r>
            <w:proofErr w:type="spellEnd"/>
            <w:r w:rsidRPr="007A3646">
              <w:rPr>
                <w:b/>
                <w:bCs/>
                <w:sz w:val="20"/>
                <w:szCs w:val="20"/>
                <w:lang w:val="es-EC"/>
              </w:rPr>
              <w:t xml:space="preserve"> (Cloud Run)</w:t>
            </w:r>
            <w:r w:rsidRPr="007A3646">
              <w:rPr>
                <w:sz w:val="20"/>
                <w:szCs w:val="20"/>
                <w:lang w:val="es-EC"/>
              </w:rPr>
              <w:t>: Consume datos históricos y genera predicciones usando modelos previamente entrenados.</w:t>
            </w:r>
          </w:p>
        </w:tc>
      </w:tr>
      <w:tr w:rsidR="007A3646" w:rsidRPr="007A3646" w14:paraId="2C000D6E" w14:textId="77777777" w:rsidTr="009D4162">
        <w:tc>
          <w:tcPr>
            <w:tcW w:w="8494" w:type="dxa"/>
          </w:tcPr>
          <w:p w14:paraId="7C1425EE" w14:textId="77777777" w:rsidR="007A3646" w:rsidRPr="007A3646" w:rsidRDefault="007A3646" w:rsidP="009D4162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s-EC"/>
              </w:rPr>
            </w:pPr>
            <w:proofErr w:type="spellStart"/>
            <w:r w:rsidRPr="007A3646">
              <w:rPr>
                <w:b/>
                <w:bCs/>
                <w:sz w:val="20"/>
                <w:szCs w:val="20"/>
                <w:lang w:val="es-EC"/>
              </w:rPr>
              <w:t>Ngrok</w:t>
            </w:r>
            <w:proofErr w:type="spellEnd"/>
            <w:r w:rsidRPr="007A3646">
              <w:rPr>
                <w:b/>
                <w:bCs/>
                <w:sz w:val="20"/>
                <w:szCs w:val="20"/>
                <w:lang w:val="es-EC"/>
              </w:rPr>
              <w:t xml:space="preserve"> y ESP32-CAM</w:t>
            </w:r>
            <w:r w:rsidRPr="007A3646">
              <w:rPr>
                <w:sz w:val="20"/>
                <w:szCs w:val="20"/>
                <w:lang w:val="es-EC"/>
              </w:rPr>
              <w:t>: Permiten visualizar imágenes en tiempo real mediante túneles HTTP seguros.</w:t>
            </w:r>
          </w:p>
        </w:tc>
      </w:tr>
    </w:tbl>
    <w:p w14:paraId="190FF314" w14:textId="77777777" w:rsidR="007A3646" w:rsidRDefault="007A3646" w:rsidP="007A3646">
      <w:pPr>
        <w:spacing w:after="200" w:line="276" w:lineRule="auto"/>
        <w:jc w:val="center"/>
        <w:rPr>
          <w:sz w:val="20"/>
          <w:szCs w:val="20"/>
        </w:rPr>
      </w:pPr>
      <w:r w:rsidRPr="007A3646">
        <w:rPr>
          <w:b/>
          <w:sz w:val="20"/>
          <w:szCs w:val="20"/>
        </w:rPr>
        <w:t xml:space="preserve">Realizado por: </w:t>
      </w:r>
      <w:r w:rsidRPr="007A3646">
        <w:rPr>
          <w:sz w:val="20"/>
          <w:szCs w:val="20"/>
        </w:rPr>
        <w:t>González F. &amp; Paladines D., 2025</w:t>
      </w:r>
    </w:p>
    <w:p w14:paraId="13ED1000" w14:textId="77777777" w:rsidR="007A3646" w:rsidRPr="007A3646" w:rsidRDefault="007A3646" w:rsidP="007A3646">
      <w:pPr>
        <w:spacing w:after="200" w:line="276" w:lineRule="auto"/>
        <w:jc w:val="both"/>
        <w:rPr>
          <w:sz w:val="20"/>
          <w:szCs w:val="20"/>
        </w:rPr>
      </w:pPr>
      <w:r w:rsidRPr="007A3646">
        <w:rPr>
          <w:sz w:val="20"/>
          <w:szCs w:val="20"/>
          <w:lang w:val="es-EC"/>
        </w:rPr>
        <w:t>Esta arquitectura modular permite escalar cada componente por separado, manteniendo una alta disponibilidad y capacidad de respuesta.</w:t>
      </w:r>
    </w:p>
    <w:p w14:paraId="088B794A" w14:textId="77777777" w:rsidR="007A3646" w:rsidRPr="007A3646" w:rsidRDefault="007A3646" w:rsidP="007A3646">
      <w:pPr>
        <w:rPr>
          <w:b/>
          <w:bCs/>
          <w:lang w:val="es-EC"/>
        </w:rPr>
      </w:pPr>
      <w:r>
        <w:rPr>
          <w:b/>
          <w:bCs/>
          <w:lang w:val="es-EC"/>
        </w:rPr>
        <w:lastRenderedPageBreak/>
        <w:t>E</w:t>
      </w:r>
      <w:r w:rsidRPr="007A3646">
        <w:rPr>
          <w:b/>
          <w:bCs/>
          <w:lang w:val="es-EC"/>
        </w:rPr>
        <w:t>nfocada en el flujo de datos</w:t>
      </w:r>
    </w:p>
    <w:p w14:paraId="69B8C294" w14:textId="77777777" w:rsidR="007A3646" w:rsidRDefault="007A3646" w:rsidP="007A3646">
      <w:pPr>
        <w:rPr>
          <w:lang w:val="es-EC"/>
        </w:rPr>
      </w:pPr>
      <w:r w:rsidRPr="007A3646">
        <w:rPr>
          <w:lang w:val="es-EC"/>
        </w:rPr>
        <w:t>El sistema de despliegue sigue un enfoque centrado en el flujo de datos desde la captura hasta la visualización</w:t>
      </w:r>
      <w:r>
        <w:rPr>
          <w:lang w:val="es-EC"/>
        </w:rPr>
        <w:t xml:space="preserve">, como se detalla en la </w:t>
      </w:r>
      <w:r w:rsidRPr="007A3646">
        <w:rPr>
          <w:b/>
          <w:bCs/>
          <w:lang w:val="es-EC"/>
        </w:rPr>
        <w:t>Tabla 3</w:t>
      </w:r>
      <w:r>
        <w:rPr>
          <w:lang w:val="es-EC"/>
        </w:rPr>
        <w:t>:</w:t>
      </w:r>
    </w:p>
    <w:p w14:paraId="700D9888" w14:textId="77777777" w:rsidR="007A3646" w:rsidRDefault="007A3646" w:rsidP="007A3646">
      <w:pPr>
        <w:rPr>
          <w:lang w:val="es-EC"/>
        </w:rPr>
      </w:pPr>
    </w:p>
    <w:p w14:paraId="54A18168" w14:textId="77777777" w:rsidR="007A3646" w:rsidRDefault="007A3646" w:rsidP="007A3646">
      <w:pPr>
        <w:rPr>
          <w:lang w:val="es-EC"/>
        </w:rPr>
      </w:pPr>
      <w:r w:rsidRPr="007A3646">
        <w:rPr>
          <w:b/>
          <w:bCs/>
          <w:lang w:val="es-EC"/>
        </w:rPr>
        <w:t>Tabla 3:</w:t>
      </w:r>
      <w:r>
        <w:rPr>
          <w:lang w:val="es-EC"/>
        </w:rPr>
        <w:t xml:space="preserve"> Flujo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3646" w14:paraId="1BAAB9AD" w14:textId="77777777" w:rsidTr="007A3646">
        <w:tc>
          <w:tcPr>
            <w:tcW w:w="8494" w:type="dxa"/>
          </w:tcPr>
          <w:p w14:paraId="52EE511D" w14:textId="77777777" w:rsidR="007A3646" w:rsidRDefault="007A3646" w:rsidP="007A3646">
            <w:pPr>
              <w:ind w:left="720"/>
              <w:jc w:val="center"/>
              <w:rPr>
                <w:b/>
                <w:bCs/>
                <w:lang w:val="es-EC"/>
              </w:rPr>
            </w:pPr>
            <w:r>
              <w:rPr>
                <w:b/>
                <w:bCs/>
                <w:lang w:val="es-EC"/>
              </w:rPr>
              <w:t>Flujo de datos</w:t>
            </w:r>
          </w:p>
        </w:tc>
      </w:tr>
      <w:tr w:rsidR="007A3646" w14:paraId="11074AFD" w14:textId="77777777" w:rsidTr="007A3646">
        <w:tc>
          <w:tcPr>
            <w:tcW w:w="8494" w:type="dxa"/>
          </w:tcPr>
          <w:p w14:paraId="7FA1EA26" w14:textId="77777777" w:rsidR="007A3646" w:rsidRDefault="007A3646" w:rsidP="007A3646">
            <w:pPr>
              <w:ind w:left="720"/>
              <w:rPr>
                <w:b/>
                <w:bCs/>
                <w:lang w:val="es-EC"/>
              </w:rPr>
            </w:pPr>
          </w:p>
          <w:p w14:paraId="01A0BEE0" w14:textId="77777777" w:rsidR="007A3646" w:rsidRPr="007A3646" w:rsidRDefault="007A3646" w:rsidP="007A3646">
            <w:pPr>
              <w:pStyle w:val="Prrafodelista"/>
              <w:numPr>
                <w:ilvl w:val="0"/>
                <w:numId w:val="4"/>
              </w:numPr>
              <w:rPr>
                <w:b/>
                <w:bCs/>
                <w:lang w:val="es-EC"/>
              </w:rPr>
            </w:pPr>
            <w:r w:rsidRPr="007A3646">
              <w:rPr>
                <w:b/>
                <w:bCs/>
                <w:lang w:val="es-EC"/>
              </w:rPr>
              <w:t>Captura de datos</w:t>
            </w:r>
          </w:p>
          <w:p w14:paraId="0EC74FA6" w14:textId="77777777" w:rsidR="007A3646" w:rsidRPr="007A3646" w:rsidRDefault="007A3646" w:rsidP="007A3646">
            <w:pPr>
              <w:ind w:left="1440"/>
              <w:jc w:val="both"/>
              <w:rPr>
                <w:lang w:val="es-EC"/>
              </w:rPr>
            </w:pPr>
            <w:r w:rsidRPr="007A3646">
              <w:rPr>
                <w:lang w:val="es-EC"/>
              </w:rPr>
              <w:t>Sensores conectados a Raspberry recogen variables climáticas y ejecutan recolector-datos.py.</w:t>
            </w:r>
          </w:p>
          <w:p w14:paraId="0F475698" w14:textId="77777777" w:rsidR="007A3646" w:rsidRPr="007A3646" w:rsidRDefault="007A3646" w:rsidP="007A3646">
            <w:pPr>
              <w:ind w:left="1440"/>
              <w:jc w:val="both"/>
              <w:rPr>
                <w:lang w:val="es-EC"/>
              </w:rPr>
            </w:pPr>
            <w:r w:rsidRPr="007A3646">
              <w:rPr>
                <w:lang w:val="es-EC"/>
              </w:rPr>
              <w:t>El módulo esp32cam.cpp en ESP32-CAM transmite imágenes por un túnel seguro (</w:t>
            </w:r>
            <w:proofErr w:type="spellStart"/>
            <w:r w:rsidRPr="007A3646">
              <w:rPr>
                <w:lang w:val="es-EC"/>
              </w:rPr>
              <w:t>Ngrok</w:t>
            </w:r>
            <w:proofErr w:type="spellEnd"/>
            <w:r w:rsidRPr="007A3646">
              <w:rPr>
                <w:lang w:val="es-EC"/>
              </w:rPr>
              <w:t>).</w:t>
            </w:r>
          </w:p>
          <w:p w14:paraId="3ED1C88B" w14:textId="77777777" w:rsidR="007A3646" w:rsidRDefault="007A3646" w:rsidP="007A3646">
            <w:pPr>
              <w:rPr>
                <w:lang w:val="es-EC"/>
              </w:rPr>
            </w:pPr>
          </w:p>
        </w:tc>
      </w:tr>
      <w:tr w:rsidR="007A3646" w14:paraId="0FF05193" w14:textId="77777777" w:rsidTr="007A3646">
        <w:tc>
          <w:tcPr>
            <w:tcW w:w="8494" w:type="dxa"/>
          </w:tcPr>
          <w:p w14:paraId="5FD47678" w14:textId="77777777" w:rsidR="007A3646" w:rsidRPr="007A3646" w:rsidRDefault="007A3646" w:rsidP="007A3646">
            <w:pPr>
              <w:pStyle w:val="Prrafodelista"/>
              <w:numPr>
                <w:ilvl w:val="0"/>
                <w:numId w:val="4"/>
              </w:numPr>
              <w:rPr>
                <w:b/>
                <w:bCs/>
                <w:lang w:val="es-EC"/>
              </w:rPr>
            </w:pPr>
            <w:r w:rsidRPr="007A3646">
              <w:rPr>
                <w:b/>
                <w:bCs/>
                <w:lang w:val="es-EC"/>
              </w:rPr>
              <w:t>Procesamiento</w:t>
            </w:r>
          </w:p>
          <w:p w14:paraId="74D1BA06" w14:textId="77777777" w:rsidR="007A3646" w:rsidRPr="007A3646" w:rsidRDefault="007A3646" w:rsidP="007A3646">
            <w:pPr>
              <w:ind w:left="1440"/>
              <w:jc w:val="both"/>
              <w:rPr>
                <w:lang w:val="es-EC"/>
              </w:rPr>
            </w:pPr>
            <w:proofErr w:type="spellStart"/>
            <w:r w:rsidRPr="007A3646">
              <w:rPr>
                <w:lang w:val="es-EC"/>
              </w:rPr>
              <w:t>backend</w:t>
            </w:r>
            <w:proofErr w:type="spellEnd"/>
            <w:r w:rsidRPr="007A3646">
              <w:rPr>
                <w:lang w:val="es-EC"/>
              </w:rPr>
              <w:t xml:space="preserve">-recolector recibe los datos desde Raspberry y los almacena en </w:t>
            </w:r>
            <w:proofErr w:type="spellStart"/>
            <w:r w:rsidRPr="007A3646">
              <w:rPr>
                <w:lang w:val="es-EC"/>
              </w:rPr>
              <w:t>Firestore</w:t>
            </w:r>
            <w:proofErr w:type="spellEnd"/>
            <w:r w:rsidRPr="007A3646">
              <w:rPr>
                <w:lang w:val="es-EC"/>
              </w:rPr>
              <w:t>.</w:t>
            </w:r>
          </w:p>
          <w:p w14:paraId="2CDA6F9E" w14:textId="77777777" w:rsidR="007A3646" w:rsidRPr="007A3646" w:rsidRDefault="007A3646" w:rsidP="007A3646">
            <w:pPr>
              <w:ind w:left="1440"/>
              <w:jc w:val="both"/>
              <w:rPr>
                <w:lang w:val="es-EC"/>
              </w:rPr>
            </w:pPr>
            <w:proofErr w:type="spellStart"/>
            <w:r w:rsidRPr="007A3646">
              <w:rPr>
                <w:lang w:val="es-EC"/>
              </w:rPr>
              <w:t>backend</w:t>
            </w:r>
            <w:proofErr w:type="spellEnd"/>
            <w:r w:rsidRPr="007A3646">
              <w:rPr>
                <w:lang w:val="es-EC"/>
              </w:rPr>
              <w:t>-verificador valida usuarios, permite consultas y prepara datos para predicción.</w:t>
            </w:r>
          </w:p>
          <w:p w14:paraId="52F8C88E" w14:textId="77777777" w:rsidR="007A3646" w:rsidRPr="007A3646" w:rsidRDefault="007A3646" w:rsidP="007A3646">
            <w:pPr>
              <w:ind w:left="1440"/>
              <w:jc w:val="both"/>
              <w:rPr>
                <w:lang w:val="es-EC"/>
              </w:rPr>
            </w:pPr>
            <w:r w:rsidRPr="007A3646">
              <w:rPr>
                <w:lang w:val="es-EC"/>
              </w:rPr>
              <w:t>ml-</w:t>
            </w:r>
            <w:proofErr w:type="spellStart"/>
            <w:r w:rsidRPr="007A3646">
              <w:rPr>
                <w:lang w:val="es-EC"/>
              </w:rPr>
              <w:t>backend</w:t>
            </w:r>
            <w:proofErr w:type="spellEnd"/>
            <w:r w:rsidRPr="007A3646">
              <w:rPr>
                <w:lang w:val="es-EC"/>
              </w:rPr>
              <w:t xml:space="preserve"> genera resultados predictivos sobre producción solar.</w:t>
            </w:r>
          </w:p>
          <w:p w14:paraId="2D32C65B" w14:textId="77777777" w:rsidR="007A3646" w:rsidRDefault="007A3646" w:rsidP="007A3646">
            <w:pPr>
              <w:rPr>
                <w:lang w:val="es-EC"/>
              </w:rPr>
            </w:pPr>
          </w:p>
        </w:tc>
      </w:tr>
      <w:tr w:rsidR="007A3646" w14:paraId="3DCD8F5C" w14:textId="77777777" w:rsidTr="007A3646">
        <w:tc>
          <w:tcPr>
            <w:tcW w:w="8494" w:type="dxa"/>
          </w:tcPr>
          <w:p w14:paraId="117636F1" w14:textId="77777777" w:rsidR="007A3646" w:rsidRPr="007A3646" w:rsidRDefault="007A3646" w:rsidP="007A3646">
            <w:pPr>
              <w:rPr>
                <w:b/>
                <w:bCs/>
                <w:lang w:val="es-EC"/>
              </w:rPr>
            </w:pPr>
          </w:p>
          <w:p w14:paraId="7F267A69" w14:textId="77777777" w:rsidR="007A3646" w:rsidRPr="007A3646" w:rsidRDefault="007A3646" w:rsidP="007A3646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b/>
                <w:bCs/>
                <w:lang w:val="es-EC"/>
              </w:rPr>
            </w:pPr>
            <w:r w:rsidRPr="007A3646">
              <w:rPr>
                <w:b/>
                <w:bCs/>
                <w:lang w:val="es-EC"/>
              </w:rPr>
              <w:t>Visualización</w:t>
            </w:r>
          </w:p>
          <w:p w14:paraId="02331D90" w14:textId="77777777" w:rsidR="007A3646" w:rsidRPr="007A3646" w:rsidRDefault="007A3646" w:rsidP="007A3646">
            <w:pPr>
              <w:ind w:left="1440"/>
              <w:jc w:val="both"/>
              <w:rPr>
                <w:lang w:val="es-EC"/>
              </w:rPr>
            </w:pPr>
            <w:r w:rsidRPr="007A3646">
              <w:rPr>
                <w:lang w:val="es-EC"/>
              </w:rPr>
              <w:t xml:space="preserve">La aplicación web </w:t>
            </w:r>
            <w:proofErr w:type="spellStart"/>
            <w:r w:rsidRPr="007A3646">
              <w:rPr>
                <w:lang w:val="es-EC"/>
              </w:rPr>
              <w:t>React</w:t>
            </w:r>
            <w:proofErr w:type="spellEnd"/>
            <w:r w:rsidRPr="007A3646">
              <w:rPr>
                <w:lang w:val="es-EC"/>
              </w:rPr>
              <w:t xml:space="preserve"> permite a los usuarios acceder al sistema, ver los datos en tiempo real, administrar sus dispositivos y consultar predicciones.</w:t>
            </w:r>
          </w:p>
          <w:p w14:paraId="7E01C3E6" w14:textId="77777777" w:rsidR="007A3646" w:rsidRPr="007A3646" w:rsidRDefault="007A3646" w:rsidP="007A3646">
            <w:pPr>
              <w:ind w:left="1440"/>
              <w:jc w:val="both"/>
              <w:rPr>
                <w:lang w:val="es-EC"/>
              </w:rPr>
            </w:pPr>
            <w:r w:rsidRPr="007A3646">
              <w:rPr>
                <w:lang w:val="es-EC"/>
              </w:rPr>
              <w:t>Todos los flujos usan HTTPS, garantizando seguridad y trazabilidad de la información.</w:t>
            </w:r>
          </w:p>
          <w:p w14:paraId="24C53D4E" w14:textId="77777777" w:rsidR="007A3646" w:rsidRDefault="007A3646" w:rsidP="007A3646">
            <w:pPr>
              <w:rPr>
                <w:lang w:val="es-EC"/>
              </w:rPr>
            </w:pPr>
          </w:p>
        </w:tc>
      </w:tr>
    </w:tbl>
    <w:p w14:paraId="120194D7" w14:textId="77777777" w:rsidR="007A3646" w:rsidRDefault="007A3646" w:rsidP="007A3646">
      <w:pPr>
        <w:spacing w:after="200" w:line="276" w:lineRule="auto"/>
        <w:jc w:val="center"/>
        <w:rPr>
          <w:sz w:val="16"/>
          <w:szCs w:val="14"/>
        </w:rPr>
      </w:pPr>
      <w:r w:rsidRPr="00B83B2B">
        <w:rPr>
          <w:b/>
          <w:sz w:val="16"/>
          <w:szCs w:val="14"/>
        </w:rPr>
        <w:t xml:space="preserve">Realizado por: </w:t>
      </w:r>
      <w:r w:rsidRPr="00B83B2B">
        <w:rPr>
          <w:sz w:val="16"/>
          <w:szCs w:val="14"/>
        </w:rPr>
        <w:t>González F. &amp; Paladines D., 2025</w:t>
      </w:r>
    </w:p>
    <w:p w14:paraId="61B7BC78" w14:textId="77777777" w:rsidR="007A3646" w:rsidRPr="007A3646" w:rsidRDefault="007A3646" w:rsidP="007A3646">
      <w:pPr>
        <w:jc w:val="both"/>
        <w:rPr>
          <w:lang w:val="es-EC"/>
        </w:rPr>
      </w:pPr>
      <w:r w:rsidRPr="007A3646">
        <w:rPr>
          <w:lang w:val="es-EC"/>
        </w:rPr>
        <w:t>Esta secuencia garantiza una integración completa desde el hardware físico hasta la toma de decisiones visual por parte del usuario final.</w:t>
      </w:r>
    </w:p>
    <w:p w14:paraId="60C6228E" w14:textId="77777777" w:rsidR="007A3646" w:rsidRDefault="007A3646" w:rsidP="007A3646">
      <w:pPr>
        <w:rPr>
          <w:b/>
          <w:bCs/>
        </w:rPr>
      </w:pPr>
    </w:p>
    <w:p w14:paraId="2C288F0F" w14:textId="77777777" w:rsidR="007A3646" w:rsidRDefault="007A3646" w:rsidP="007A3646">
      <w:pPr>
        <w:rPr>
          <w:b/>
          <w:bCs/>
        </w:rPr>
      </w:pPr>
    </w:p>
    <w:p w14:paraId="2B04F463" w14:textId="77777777" w:rsidR="007A3646" w:rsidRPr="007A3646" w:rsidRDefault="007A3646" w:rsidP="00AB6F29">
      <w:pPr>
        <w:jc w:val="center"/>
        <w:rPr>
          <w:b/>
          <w:bCs/>
        </w:rPr>
      </w:pPr>
      <w:r w:rsidRPr="007A3646">
        <w:rPr>
          <w:b/>
          <w:bCs/>
        </w:rPr>
        <w:t xml:space="preserve">Diagrama de despliegue de Deep </w:t>
      </w:r>
      <w:proofErr w:type="spellStart"/>
      <w:r w:rsidRPr="007A3646">
        <w:rPr>
          <w:b/>
          <w:bCs/>
        </w:rPr>
        <w:t>Sunly</w:t>
      </w:r>
      <w:proofErr w:type="spellEnd"/>
    </w:p>
    <w:p w14:paraId="78204DCE" w14:textId="77777777" w:rsidR="007A3646" w:rsidRDefault="007A3646" w:rsidP="007A3646"/>
    <w:p w14:paraId="0A55E1DC" w14:textId="77777777" w:rsidR="007A3646" w:rsidRPr="008F4320" w:rsidRDefault="007A3646" w:rsidP="007A3646">
      <w:pPr>
        <w:jc w:val="center"/>
        <w:rPr>
          <w:sz w:val="20"/>
          <w:szCs w:val="20"/>
          <w:lang w:val="es-EC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E02DEC0" wp14:editId="2F285939">
            <wp:simplePos x="0" y="0"/>
            <wp:positionH relativeFrom="margin">
              <wp:posOffset>47625</wp:posOffset>
            </wp:positionH>
            <wp:positionV relativeFrom="paragraph">
              <wp:posOffset>216535</wp:posOffset>
            </wp:positionV>
            <wp:extent cx="5464810" cy="2039620"/>
            <wp:effectExtent l="0" t="0" r="2540" b="0"/>
            <wp:wrapTight wrapText="bothSides">
              <wp:wrapPolygon edited="0">
                <wp:start x="0" y="0"/>
                <wp:lineTo x="0" y="21385"/>
                <wp:lineTo x="21535" y="21385"/>
                <wp:lineTo x="21535" y="0"/>
                <wp:lineTo x="0" y="0"/>
              </wp:wrapPolygon>
            </wp:wrapTight>
            <wp:docPr id="1953846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0"/>
          <w:szCs w:val="20"/>
          <w:lang w:val="es-EC"/>
        </w:rPr>
        <w:t>Ilustración 1</w:t>
      </w:r>
      <w:r w:rsidRPr="008F4320">
        <w:rPr>
          <w:b/>
          <w:bCs/>
          <w:sz w:val="20"/>
          <w:szCs w:val="20"/>
          <w:lang w:val="es-EC"/>
        </w:rPr>
        <w:t>:</w:t>
      </w:r>
      <w:r w:rsidRPr="008F4320">
        <w:rPr>
          <w:sz w:val="20"/>
          <w:szCs w:val="20"/>
          <w:lang w:val="es-EC"/>
        </w:rPr>
        <w:t xml:space="preserve"> </w:t>
      </w:r>
      <w:r>
        <w:rPr>
          <w:sz w:val="20"/>
          <w:szCs w:val="20"/>
          <w:lang w:val="es-EC"/>
        </w:rPr>
        <w:t xml:space="preserve">Diagrama de despliegue de </w:t>
      </w:r>
      <w:proofErr w:type="spellStart"/>
      <w:r>
        <w:rPr>
          <w:sz w:val="20"/>
          <w:szCs w:val="20"/>
          <w:lang w:val="es-EC"/>
        </w:rPr>
        <w:t>DeepSunly</w:t>
      </w:r>
      <w:proofErr w:type="spellEnd"/>
    </w:p>
    <w:p w14:paraId="1BC65884" w14:textId="77777777" w:rsidR="007A3646" w:rsidRDefault="007A3646" w:rsidP="007A3646">
      <w:pPr>
        <w:spacing w:after="200" w:line="276" w:lineRule="auto"/>
        <w:jc w:val="center"/>
        <w:rPr>
          <w:sz w:val="16"/>
          <w:szCs w:val="14"/>
        </w:rPr>
      </w:pPr>
      <w:r w:rsidRPr="00B83B2B">
        <w:rPr>
          <w:b/>
          <w:sz w:val="16"/>
          <w:szCs w:val="14"/>
        </w:rPr>
        <w:t xml:space="preserve">Realizado por: </w:t>
      </w:r>
      <w:r w:rsidRPr="00B83B2B">
        <w:rPr>
          <w:sz w:val="16"/>
          <w:szCs w:val="14"/>
        </w:rPr>
        <w:t>González F. &amp; Paladines D., 2025</w:t>
      </w:r>
    </w:p>
    <w:p w14:paraId="233E7E25" w14:textId="77777777" w:rsidR="00AB6F29" w:rsidRDefault="00AB6F29" w:rsidP="007A3646">
      <w:r>
        <w:t xml:space="preserve"> </w:t>
      </w:r>
    </w:p>
    <w:p w14:paraId="2F7A2224" w14:textId="77777777" w:rsidR="00AB6F29" w:rsidRDefault="00AB6F29" w:rsidP="007A3646"/>
    <w:p w14:paraId="7B7C8A9A" w14:textId="77777777" w:rsidR="00AB6F29" w:rsidRDefault="00AB6F29" w:rsidP="007A3646"/>
    <w:p w14:paraId="73DE39BE" w14:textId="77777777" w:rsidR="00AB6F29" w:rsidRDefault="00AB6F29" w:rsidP="007A3646"/>
    <w:p w14:paraId="2F5A1B58" w14:textId="77777777" w:rsidR="00AB6F29" w:rsidRPr="00AB6F29" w:rsidRDefault="00AB6F29" w:rsidP="007A3646">
      <w:pPr>
        <w:rPr>
          <w:b/>
          <w:bCs/>
        </w:rPr>
      </w:pPr>
      <w:r w:rsidRPr="00AB6F29">
        <w:rPr>
          <w:b/>
          <w:bCs/>
        </w:rPr>
        <w:lastRenderedPageBreak/>
        <w:t>Conclusión</w:t>
      </w:r>
    </w:p>
    <w:p w14:paraId="2ED7D969" w14:textId="77777777" w:rsidR="007A3646" w:rsidRDefault="00AB6F29" w:rsidP="00AB6F29">
      <w:pPr>
        <w:jc w:val="both"/>
      </w:pPr>
      <w:r w:rsidRPr="00AB6F29">
        <w:t xml:space="preserve">La arquitectura de la aplicación web para la predicción de energía solar se describe desde tres enfoques integrados: </w:t>
      </w:r>
      <w:r>
        <w:t>T</w:t>
      </w:r>
      <w:r w:rsidRPr="00AB6F29">
        <w:t xml:space="preserve">écnico, funcional y de flujo de datos. Desde lo técnico, se detallan los servicios desplegados en la nube, la comunicación segura entre dispositivos y el uso de herramientas modernas como </w:t>
      </w:r>
      <w:proofErr w:type="spellStart"/>
      <w:r w:rsidRPr="00AB6F29">
        <w:t>React</w:t>
      </w:r>
      <w:proofErr w:type="spellEnd"/>
      <w:r w:rsidRPr="00AB6F29">
        <w:t xml:space="preserve">, </w:t>
      </w:r>
      <w:proofErr w:type="spellStart"/>
      <w:r w:rsidRPr="00AB6F29">
        <w:t>Firebase</w:t>
      </w:r>
      <w:proofErr w:type="spellEnd"/>
      <w:r w:rsidRPr="00AB6F29">
        <w:t xml:space="preserve"> y Google Cloud. A nivel funcional, se explican los roles de cada componente (</w:t>
      </w:r>
      <w:proofErr w:type="spellStart"/>
      <w:r w:rsidRPr="00AB6F29">
        <w:t>frontend</w:t>
      </w:r>
      <w:proofErr w:type="spellEnd"/>
      <w:r w:rsidRPr="00AB6F29">
        <w:t xml:space="preserve">, </w:t>
      </w:r>
      <w:proofErr w:type="spellStart"/>
      <w:r w:rsidRPr="00AB6F29">
        <w:t>backend</w:t>
      </w:r>
      <w:proofErr w:type="spellEnd"/>
      <w:r w:rsidRPr="00AB6F29">
        <w:t>, base de datos), destacando su independencia y escalabilidad. Finalmente, el análisis del flujo de datos muestra cómo la información viaja desde sensores físicos hasta su visualización web, garantizando precisión y trazabilidad. Esta visión unificada permite comprender el sistema en su totalidad, evidenciando su eficiencia, coherencia y capacidad para apoyar decisiones basadas en datos reales.</w:t>
      </w:r>
    </w:p>
    <w:sectPr w:rsidR="007A3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94052"/>
    <w:multiLevelType w:val="multilevel"/>
    <w:tmpl w:val="7C902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973699"/>
    <w:multiLevelType w:val="hybridMultilevel"/>
    <w:tmpl w:val="0234F8E8"/>
    <w:lvl w:ilvl="0" w:tplc="679678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82EF1"/>
    <w:multiLevelType w:val="hybridMultilevel"/>
    <w:tmpl w:val="99EC6E92"/>
    <w:lvl w:ilvl="0" w:tplc="642E8F1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C23F5"/>
    <w:multiLevelType w:val="hybridMultilevel"/>
    <w:tmpl w:val="B6D4753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363384">
    <w:abstractNumId w:val="1"/>
  </w:num>
  <w:num w:numId="2" w16cid:durableId="849416495">
    <w:abstractNumId w:val="2"/>
  </w:num>
  <w:num w:numId="3" w16cid:durableId="1061052091">
    <w:abstractNumId w:val="0"/>
  </w:num>
  <w:num w:numId="4" w16cid:durableId="1730955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46"/>
    <w:rsid w:val="00032B73"/>
    <w:rsid w:val="003809C2"/>
    <w:rsid w:val="003D18AA"/>
    <w:rsid w:val="003E4DAD"/>
    <w:rsid w:val="00403A0B"/>
    <w:rsid w:val="004C0220"/>
    <w:rsid w:val="007A3646"/>
    <w:rsid w:val="008F180B"/>
    <w:rsid w:val="00962C7C"/>
    <w:rsid w:val="00AB6F29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C2C75"/>
  <w15:chartTrackingRefBased/>
  <w15:docId w15:val="{D6F80827-1746-4EC0-B4FE-813865AD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6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A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6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6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6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6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646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A3646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3646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table" w:styleId="Tablaconcuadrcula">
    <w:name w:val="Table Grid"/>
    <w:basedOn w:val="Tablanormal"/>
    <w:uiPriority w:val="39"/>
    <w:rsid w:val="007A3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1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776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2025-07-06T16:48:00Z</dcterms:created>
  <dcterms:modified xsi:type="dcterms:W3CDTF">2025-07-06T17:04:00Z</dcterms:modified>
</cp:coreProperties>
</file>