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949" w:rsidRPr="00C03949" w:rsidRDefault="00C03949" w:rsidP="00C03949">
      <w:pPr>
        <w:pBdr>
          <w:bottom w:val="single" w:sz="6" w:space="0" w:color="A2A9B1"/>
        </w:pBdr>
        <w:spacing w:after="60"/>
        <w:outlineLvl w:val="0"/>
        <w:rPr>
          <w:rFonts w:ascii="Georgia" w:eastAsia="Times New Roman" w:hAnsi="Georgia" w:cs="Times New Roman"/>
          <w:color w:val="000000"/>
          <w:kern w:val="36"/>
          <w:sz w:val="36"/>
          <w:szCs w:val="36"/>
        </w:rPr>
      </w:pPr>
      <w:r w:rsidRPr="00C03949">
        <w:rPr>
          <w:rFonts w:ascii="Georgia" w:eastAsia="Times New Roman" w:hAnsi="Georgia" w:cs="Times New Roman"/>
          <w:color w:val="000000"/>
          <w:kern w:val="36"/>
          <w:sz w:val="36"/>
          <w:szCs w:val="36"/>
        </w:rPr>
        <w:t xml:space="preserve">Тест </w:t>
      </w:r>
      <w:proofErr w:type="spellStart"/>
      <w:r w:rsidRPr="00C03949">
        <w:rPr>
          <w:rFonts w:ascii="Georgia" w:eastAsia="Times New Roman" w:hAnsi="Georgia" w:cs="Times New Roman"/>
          <w:color w:val="000000"/>
          <w:kern w:val="36"/>
          <w:sz w:val="36"/>
          <w:szCs w:val="36"/>
        </w:rPr>
        <w:t>Сонди</w:t>
      </w:r>
      <w:proofErr w:type="spellEnd"/>
    </w:p>
    <w:p w:rsidR="00C03949" w:rsidRDefault="00C03949" w:rsidP="00C03949">
      <w:pPr>
        <w:pStyle w:val="2"/>
        <w:pBdr>
          <w:bottom w:val="single" w:sz="6" w:space="0" w:color="A2A9B1"/>
        </w:pBdr>
        <w:shd w:val="clear" w:color="auto" w:fill="FFFFFF"/>
        <w:spacing w:before="240" w:after="60"/>
        <w:rPr>
          <w:rFonts w:ascii="Georgia" w:eastAsia="Times New Roman" w:hAnsi="Georgia" w:cs="Times New Roman"/>
          <w:b w:val="0"/>
          <w:bCs w:val="0"/>
          <w:color w:val="000000"/>
          <w:sz w:val="30"/>
          <w:szCs w:val="30"/>
        </w:rPr>
      </w:pPr>
      <w:r>
        <w:rPr>
          <w:rStyle w:val="mw-headline"/>
          <w:rFonts w:ascii="Georgia" w:eastAsia="Times New Roman" w:hAnsi="Georgia" w:cs="Times New Roman"/>
          <w:b w:val="0"/>
          <w:bCs w:val="0"/>
          <w:color w:val="000000"/>
          <w:sz w:val="30"/>
          <w:szCs w:val="30"/>
        </w:rPr>
        <w:t>Описание методики</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 xml:space="preserve">Тест </w:t>
      </w:r>
      <w:proofErr w:type="spellStart"/>
      <w:r>
        <w:rPr>
          <w:rFonts w:ascii="Helvetica" w:hAnsi="Helvetica"/>
          <w:color w:val="222222"/>
          <w:sz w:val="21"/>
          <w:szCs w:val="21"/>
        </w:rPr>
        <w:t>Сонди</w:t>
      </w:r>
      <w:proofErr w:type="spellEnd"/>
      <w:r>
        <w:rPr>
          <w:rFonts w:ascii="Helvetica" w:hAnsi="Helvetica"/>
          <w:color w:val="222222"/>
          <w:sz w:val="21"/>
          <w:szCs w:val="21"/>
        </w:rPr>
        <w:t xml:space="preserve"> - проективный личностный тест, разработан швейцарским врачом, психоаналитиком и психологом Леопольдом </w:t>
      </w:r>
      <w:proofErr w:type="spellStart"/>
      <w:r>
        <w:rPr>
          <w:rFonts w:ascii="Helvetica" w:hAnsi="Helvetica"/>
          <w:color w:val="222222"/>
          <w:sz w:val="21"/>
          <w:szCs w:val="21"/>
        </w:rPr>
        <w:t>Сонди</w:t>
      </w:r>
      <w:proofErr w:type="spellEnd"/>
      <w:r>
        <w:rPr>
          <w:rFonts w:ascii="Helvetica" w:hAnsi="Helvetica"/>
          <w:color w:val="222222"/>
          <w:sz w:val="21"/>
          <w:szCs w:val="21"/>
        </w:rPr>
        <w:t xml:space="preserve"> в 1947 году.</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 xml:space="preserve">Тест </w:t>
      </w:r>
      <w:proofErr w:type="spellStart"/>
      <w:r>
        <w:rPr>
          <w:rFonts w:ascii="Helvetica" w:hAnsi="Helvetica"/>
          <w:color w:val="222222"/>
          <w:sz w:val="21"/>
          <w:szCs w:val="21"/>
        </w:rPr>
        <w:t>Сонди</w:t>
      </w:r>
      <w:proofErr w:type="spellEnd"/>
      <w:r>
        <w:rPr>
          <w:rFonts w:ascii="Helvetica" w:hAnsi="Helvetica"/>
          <w:color w:val="222222"/>
          <w:sz w:val="21"/>
          <w:szCs w:val="21"/>
        </w:rPr>
        <w:t xml:space="preserve"> базируется на положении, что типологически разные личностные структуры могут быть представлены сочетаниями 8-ми основных влечений. Каждое из них в зависимости от формализованных показателей выявляет с помощью теста </w:t>
      </w:r>
      <w:proofErr w:type="spellStart"/>
      <w:r>
        <w:rPr>
          <w:rFonts w:ascii="Helvetica" w:hAnsi="Helvetica"/>
          <w:color w:val="222222"/>
          <w:sz w:val="21"/>
          <w:szCs w:val="21"/>
        </w:rPr>
        <w:t>Сонди</w:t>
      </w:r>
      <w:proofErr w:type="spellEnd"/>
      <w:r>
        <w:rPr>
          <w:rFonts w:ascii="Helvetica" w:hAnsi="Helvetica"/>
          <w:color w:val="222222"/>
          <w:sz w:val="21"/>
          <w:szCs w:val="21"/>
        </w:rPr>
        <w:t xml:space="preserve"> ту или иную патологию или проблему обследуемой личности. В обоснование своего теста, </w:t>
      </w:r>
      <w:proofErr w:type="spellStart"/>
      <w:r>
        <w:rPr>
          <w:rFonts w:ascii="Helvetica" w:hAnsi="Helvetica"/>
          <w:color w:val="222222"/>
          <w:sz w:val="21"/>
          <w:szCs w:val="21"/>
        </w:rPr>
        <w:t>Сонди</w:t>
      </w:r>
      <w:proofErr w:type="spellEnd"/>
      <w:r>
        <w:rPr>
          <w:rFonts w:ascii="Helvetica" w:hAnsi="Helvetica"/>
          <w:color w:val="222222"/>
          <w:sz w:val="21"/>
          <w:szCs w:val="21"/>
        </w:rPr>
        <w:t xml:space="preserve"> высказывает предположение, что наиболее выраженную силу и психодиагностическое значение имеют портреты, которые соответствуют наиболее значимым потребностям индивида и соответствуют его генетически обусловленным и динамически актуальным склонностям. Свои предположения </w:t>
      </w:r>
      <w:proofErr w:type="spellStart"/>
      <w:r>
        <w:rPr>
          <w:rFonts w:ascii="Helvetica" w:hAnsi="Helvetica"/>
          <w:color w:val="222222"/>
          <w:sz w:val="21"/>
          <w:szCs w:val="21"/>
        </w:rPr>
        <w:t>Сонди</w:t>
      </w:r>
      <w:proofErr w:type="spellEnd"/>
      <w:r>
        <w:rPr>
          <w:rFonts w:ascii="Helvetica" w:hAnsi="Helvetica"/>
          <w:color w:val="222222"/>
          <w:sz w:val="21"/>
          <w:szCs w:val="21"/>
        </w:rPr>
        <w:t xml:space="preserve"> аргументирует проведенными </w:t>
      </w:r>
      <w:proofErr w:type="spellStart"/>
      <w:r>
        <w:rPr>
          <w:rFonts w:ascii="Helvetica" w:hAnsi="Helvetica"/>
          <w:color w:val="222222"/>
          <w:sz w:val="21"/>
          <w:szCs w:val="21"/>
        </w:rPr>
        <w:t>экпериментальными</w:t>
      </w:r>
      <w:proofErr w:type="spellEnd"/>
      <w:r>
        <w:rPr>
          <w:rFonts w:ascii="Helvetica" w:hAnsi="Helvetica"/>
          <w:color w:val="222222"/>
          <w:sz w:val="21"/>
          <w:szCs w:val="21"/>
        </w:rPr>
        <w:t xml:space="preserve"> исследованиями теста и клиническими наблюдениями.</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Стимульный материал состоит из 48 стандартных карточек с портретами людей с психическими рас</w:t>
      </w:r>
      <w:r>
        <w:rPr>
          <w:rFonts w:ascii="Helvetica" w:hAnsi="Helvetica"/>
          <w:color w:val="222222"/>
          <w:sz w:val="21"/>
          <w:szCs w:val="21"/>
        </w:rPr>
        <w:softHyphen/>
        <w:t xml:space="preserve">стройствами (гомосексуализм, садизм, эпилепсия, истерия, </w:t>
      </w:r>
      <w:proofErr w:type="spellStart"/>
      <w:r>
        <w:rPr>
          <w:rFonts w:ascii="Helvetica" w:hAnsi="Helvetica"/>
          <w:color w:val="222222"/>
          <w:sz w:val="21"/>
          <w:szCs w:val="21"/>
        </w:rPr>
        <w:t>кататоническая</w:t>
      </w:r>
      <w:proofErr w:type="spellEnd"/>
      <w:r>
        <w:rPr>
          <w:rFonts w:ascii="Helvetica" w:hAnsi="Helvetica"/>
          <w:color w:val="222222"/>
          <w:sz w:val="21"/>
          <w:szCs w:val="21"/>
        </w:rPr>
        <w:t xml:space="preserve"> форма шизофрении, параноидная шизофрения, депрессия, мания). Карточки-портреты разделены на шесть серий по восемь штук (по одному портрету от каждой категории больных). Об</w:t>
      </w:r>
      <w:r>
        <w:rPr>
          <w:rFonts w:ascii="Helvetica" w:hAnsi="Helvetica"/>
          <w:color w:val="222222"/>
          <w:sz w:val="21"/>
          <w:szCs w:val="21"/>
        </w:rPr>
        <w:softHyphen/>
        <w:t>следуемому предлагается во всех сериях портретов выбрать по два наиболее и наименее понравившихся.</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Основное психодиагностическое обследование влечений со</w:t>
      </w:r>
      <w:r>
        <w:rPr>
          <w:rFonts w:ascii="Helvetica" w:hAnsi="Helvetica"/>
          <w:color w:val="222222"/>
          <w:sz w:val="21"/>
          <w:szCs w:val="21"/>
        </w:rPr>
        <w:softHyphen/>
        <w:t>стоит из двух частей. Первая его часть заключается в выборе две</w:t>
      </w:r>
      <w:r>
        <w:rPr>
          <w:rFonts w:ascii="Helvetica" w:hAnsi="Helvetica"/>
          <w:color w:val="222222"/>
          <w:sz w:val="21"/>
          <w:szCs w:val="21"/>
        </w:rPr>
        <w:softHyphen/>
        <w:t>надцати симпатичных и двенадцати несимпатичных портретов, она диагностирует те импульсивные влечения и эго-функции, которые благодаря своей эпизодической актуальности выходят на передний план личности. Эта часть эксперимента называется «первым заходом», а профиль «первого захода» называется «про</w:t>
      </w:r>
      <w:r>
        <w:rPr>
          <w:rFonts w:ascii="Helvetica" w:hAnsi="Helvetica"/>
          <w:color w:val="222222"/>
          <w:sz w:val="21"/>
          <w:szCs w:val="21"/>
        </w:rPr>
        <w:softHyphen/>
        <w:t>филем переднего плана» (ППП). Таким образом, для диагности</w:t>
      </w:r>
      <w:r>
        <w:rPr>
          <w:rFonts w:ascii="Helvetica" w:hAnsi="Helvetica"/>
          <w:color w:val="222222"/>
          <w:sz w:val="21"/>
          <w:szCs w:val="21"/>
        </w:rPr>
        <w:softHyphen/>
        <w:t>ки первого захода используются 24 портрета из 48 предложенных.</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Вторая часть обследования состоит из выбора тех 24 портре</w:t>
      </w:r>
      <w:r>
        <w:rPr>
          <w:rFonts w:ascii="Helvetica" w:hAnsi="Helvetica"/>
          <w:color w:val="222222"/>
          <w:sz w:val="21"/>
          <w:szCs w:val="21"/>
        </w:rPr>
        <w:softHyphen/>
        <w:t>тов, которые остались невыбранными в первом заходе. По ре</w:t>
      </w:r>
      <w:r>
        <w:rPr>
          <w:rFonts w:ascii="Helvetica" w:hAnsi="Helvetica"/>
          <w:color w:val="222222"/>
          <w:sz w:val="21"/>
          <w:szCs w:val="21"/>
        </w:rPr>
        <w:softHyphen/>
        <w:t>зультатам второй части составляется вывод об импульсах вле</w:t>
      </w:r>
      <w:r>
        <w:rPr>
          <w:rFonts w:ascii="Helvetica" w:hAnsi="Helvetica"/>
          <w:color w:val="222222"/>
          <w:sz w:val="21"/>
          <w:szCs w:val="21"/>
        </w:rPr>
        <w:softHyphen/>
        <w:t>чений той части личности, которая осталась на заднем плане (т. н. профиль заднего плана (ПЗП)).</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Время проведения – 15-20 мин.</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 xml:space="preserve">Тест предназначен для работы с детьми старше 10 лет и взрослыми. Так как структура влечений, лежащая в основе перцепции материала методики </w:t>
      </w:r>
      <w:proofErr w:type="spellStart"/>
      <w:r>
        <w:rPr>
          <w:rFonts w:ascii="Helvetica" w:hAnsi="Helvetica"/>
          <w:color w:val="222222"/>
          <w:sz w:val="21"/>
          <w:szCs w:val="21"/>
        </w:rPr>
        <w:t>Сонди</w:t>
      </w:r>
      <w:proofErr w:type="spellEnd"/>
      <w:r>
        <w:rPr>
          <w:rFonts w:ascii="Helvetica" w:hAnsi="Helvetica"/>
          <w:color w:val="222222"/>
          <w:sz w:val="21"/>
          <w:szCs w:val="21"/>
        </w:rPr>
        <w:t xml:space="preserve"> универсальна, тест </w:t>
      </w:r>
      <w:proofErr w:type="spellStart"/>
      <w:r>
        <w:rPr>
          <w:rFonts w:ascii="Helvetica" w:hAnsi="Helvetica"/>
          <w:color w:val="222222"/>
          <w:sz w:val="21"/>
          <w:szCs w:val="21"/>
        </w:rPr>
        <w:t>Сонди</w:t>
      </w:r>
      <w:proofErr w:type="spellEnd"/>
      <w:r>
        <w:rPr>
          <w:rFonts w:ascii="Helvetica" w:hAnsi="Helvetica"/>
          <w:color w:val="222222"/>
          <w:sz w:val="21"/>
          <w:szCs w:val="21"/>
        </w:rPr>
        <w:t xml:space="preserve"> может использоваться для людей любой национальности и социально-региональной принадлежности.</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Предмет диагностики: Диагностика содержания и структуры человеческих побуждений, оценка эмоционального состояния и качеств личности, прогнозирования вероятности различных заболеваний, профессиональных, сексуальных и криминальных предпочтений.</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Методика может использоваться:</w:t>
      </w:r>
    </w:p>
    <w:p w:rsidR="00C03949" w:rsidRDefault="00C03949" w:rsidP="00C03949">
      <w:pPr>
        <w:numPr>
          <w:ilvl w:val="0"/>
          <w:numId w:val="1"/>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lastRenderedPageBreak/>
        <w:t>в клинической практике, психологическом консультировании и психотерапии - для уточнения содержания проблем и возможностей клиентов, выявления уровня стресса и эмоциональных расстройств, оценки эффективности психологической и фармакологической коррекции, судебно-психологической экспертизы,</w:t>
      </w:r>
    </w:p>
    <w:p w:rsidR="00C03949" w:rsidRDefault="00C03949" w:rsidP="00C03949">
      <w:pPr>
        <w:numPr>
          <w:ilvl w:val="0"/>
          <w:numId w:val="1"/>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в управлении персоналом и профессиональном консультировании - для профориентации и профотбора, оценки профессионального потенциала сотрудников, прогнозирования их поведения в экстремальных ситуациях и эффективности решения различных задач, выбора способов мотивирования.</w:t>
      </w:r>
    </w:p>
    <w:p w:rsidR="00C03949" w:rsidRDefault="00C03949" w:rsidP="00C03949">
      <w:pPr>
        <w:pStyle w:val="2"/>
        <w:pBdr>
          <w:bottom w:val="single" w:sz="6" w:space="0" w:color="A2A9B1"/>
        </w:pBdr>
        <w:shd w:val="clear" w:color="auto" w:fill="FFFFFF"/>
        <w:spacing w:before="240" w:after="60"/>
        <w:rPr>
          <w:rFonts w:ascii="Georgia" w:eastAsia="Times New Roman" w:hAnsi="Georgia" w:cs="Times New Roman"/>
          <w:b w:val="0"/>
          <w:bCs w:val="0"/>
          <w:color w:val="000000"/>
          <w:sz w:val="30"/>
          <w:szCs w:val="30"/>
        </w:rPr>
      </w:pPr>
      <w:r>
        <w:rPr>
          <w:rStyle w:val="mw-headline"/>
          <w:rFonts w:ascii="Georgia" w:eastAsia="Times New Roman" w:hAnsi="Georgia" w:cs="Times New Roman"/>
          <w:b w:val="0"/>
          <w:bCs w:val="0"/>
          <w:color w:val="000000"/>
          <w:sz w:val="30"/>
          <w:szCs w:val="30"/>
        </w:rPr>
        <w:t>Теоретические основы</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 xml:space="preserve">Теоретической основой метода является теория генетического детерминизма. Согласно представлениям </w:t>
      </w:r>
      <w:proofErr w:type="spellStart"/>
      <w:r>
        <w:rPr>
          <w:rFonts w:ascii="Helvetica" w:hAnsi="Helvetica"/>
          <w:color w:val="222222"/>
          <w:sz w:val="21"/>
          <w:szCs w:val="21"/>
        </w:rPr>
        <w:t>Сонди</w:t>
      </w:r>
      <w:proofErr w:type="spellEnd"/>
      <w:r>
        <w:rPr>
          <w:rFonts w:ascii="Helvetica" w:hAnsi="Helvetica"/>
          <w:color w:val="222222"/>
          <w:sz w:val="21"/>
          <w:szCs w:val="21"/>
        </w:rPr>
        <w:t xml:space="preserve">, жизнь человека управляется латентной энергией желаний, т. е. потребностями и энергией Суперэго. Источником желаний выступают гены. Генетически минимальной единицей желания является импульсивная тенденция, при этом человек несет в себе два наследственных задатка для каждой потребности — один материнский и один отцовский, которые соединены в одну пару генов. При выходе на первый план одной тенденции, другая остается латентной и ждет своего проявления. Такими образом, </w:t>
      </w:r>
      <w:proofErr w:type="spellStart"/>
      <w:r>
        <w:rPr>
          <w:rFonts w:ascii="Helvetica" w:hAnsi="Helvetica"/>
          <w:color w:val="222222"/>
          <w:sz w:val="21"/>
          <w:szCs w:val="21"/>
        </w:rPr>
        <w:t>Сонди</w:t>
      </w:r>
      <w:proofErr w:type="spellEnd"/>
      <w:r>
        <w:rPr>
          <w:rFonts w:ascii="Helvetica" w:hAnsi="Helvetica"/>
          <w:color w:val="222222"/>
          <w:sz w:val="21"/>
          <w:szCs w:val="21"/>
        </w:rPr>
        <w:t xml:space="preserve"> считал, что импульсивные тенденции заложены в виде пары, которая создает потребность или фактор.</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 xml:space="preserve">В основе интерпретационного подхода </w:t>
      </w:r>
      <w:proofErr w:type="spellStart"/>
      <w:r>
        <w:rPr>
          <w:rFonts w:ascii="Helvetica" w:hAnsi="Helvetica"/>
          <w:color w:val="222222"/>
          <w:sz w:val="21"/>
          <w:szCs w:val="21"/>
        </w:rPr>
        <w:t>Сонди</w:t>
      </w:r>
      <w:proofErr w:type="spellEnd"/>
      <w:r>
        <w:rPr>
          <w:rFonts w:ascii="Helvetica" w:hAnsi="Helvetica"/>
          <w:color w:val="222222"/>
          <w:sz w:val="21"/>
          <w:szCs w:val="21"/>
        </w:rPr>
        <w:t xml:space="preserve"> лежат идеи 3. Фрейда, представлявшего личность в виде сложного взаимосвязанного конструкта, в котором "Я" человека (</w:t>
      </w:r>
      <w:proofErr w:type="spellStart"/>
      <w:r>
        <w:rPr>
          <w:rFonts w:ascii="Helvetica" w:hAnsi="Helvetica"/>
          <w:color w:val="222222"/>
          <w:sz w:val="21"/>
          <w:szCs w:val="21"/>
        </w:rPr>
        <w:t>Ego</w:t>
      </w:r>
      <w:proofErr w:type="spellEnd"/>
      <w:r>
        <w:rPr>
          <w:rFonts w:ascii="Helvetica" w:hAnsi="Helvetica"/>
          <w:color w:val="222222"/>
          <w:sz w:val="21"/>
          <w:szCs w:val="21"/>
        </w:rPr>
        <w:t>) формируется, с одной стороны, под воздействием "Оно" (</w:t>
      </w:r>
      <w:proofErr w:type="spellStart"/>
      <w:r>
        <w:rPr>
          <w:rFonts w:ascii="Helvetica" w:hAnsi="Helvetica"/>
          <w:color w:val="222222"/>
          <w:sz w:val="21"/>
          <w:szCs w:val="21"/>
        </w:rPr>
        <w:t>Id</w:t>
      </w:r>
      <w:proofErr w:type="spellEnd"/>
      <w:r>
        <w:rPr>
          <w:rFonts w:ascii="Helvetica" w:hAnsi="Helvetica"/>
          <w:color w:val="222222"/>
          <w:sz w:val="21"/>
          <w:szCs w:val="21"/>
        </w:rPr>
        <w:t xml:space="preserve">), то есть под мощным влиянием инстинктов, неосознаваемых влечений и потребностей, а с другой стороны, под воздействием требований социума, накладывающего запреты, табу на свободное удовлетворение эгоистических потребностей. Если социокультурные нормы поведения </w:t>
      </w:r>
      <w:proofErr w:type="spellStart"/>
      <w:r>
        <w:rPr>
          <w:rFonts w:ascii="Helvetica" w:hAnsi="Helvetica"/>
          <w:color w:val="222222"/>
          <w:sz w:val="21"/>
          <w:szCs w:val="21"/>
        </w:rPr>
        <w:t>интериоризируются</w:t>
      </w:r>
      <w:proofErr w:type="spellEnd"/>
      <w:r>
        <w:rPr>
          <w:rFonts w:ascii="Helvetica" w:hAnsi="Helvetica"/>
          <w:color w:val="222222"/>
          <w:sz w:val="21"/>
          <w:szCs w:val="21"/>
        </w:rPr>
        <w:t xml:space="preserve"> (усваиваются) человеком, то поведение, которое диктуется бессознательными инстинктами, </w:t>
      </w:r>
      <w:proofErr w:type="spellStart"/>
      <w:r>
        <w:rPr>
          <w:rFonts w:ascii="Helvetica" w:hAnsi="Helvetica"/>
          <w:color w:val="222222"/>
          <w:sz w:val="21"/>
          <w:szCs w:val="21"/>
        </w:rPr>
        <w:t>оттормаживается</w:t>
      </w:r>
      <w:proofErr w:type="spellEnd"/>
      <w:r>
        <w:rPr>
          <w:rFonts w:ascii="Helvetica" w:hAnsi="Helvetica"/>
          <w:color w:val="222222"/>
          <w:sz w:val="21"/>
          <w:szCs w:val="21"/>
        </w:rPr>
        <w:t>, берется под контроль его собственным "сверх-Я" (</w:t>
      </w:r>
      <w:proofErr w:type="spellStart"/>
      <w:r>
        <w:rPr>
          <w:rFonts w:ascii="Helvetica" w:hAnsi="Helvetica"/>
          <w:color w:val="222222"/>
          <w:sz w:val="21"/>
          <w:szCs w:val="21"/>
        </w:rPr>
        <w:t>Super-Ego</w:t>
      </w:r>
      <w:proofErr w:type="spellEnd"/>
      <w:r>
        <w:rPr>
          <w:rFonts w:ascii="Helvetica" w:hAnsi="Helvetica"/>
          <w:color w:val="222222"/>
          <w:sz w:val="21"/>
          <w:szCs w:val="21"/>
        </w:rPr>
        <w:t xml:space="preserve">). Выраженный внутренний конфликт между истинными потребностями и </w:t>
      </w:r>
      <w:proofErr w:type="spellStart"/>
      <w:r>
        <w:rPr>
          <w:rFonts w:ascii="Helvetica" w:hAnsi="Helvetica"/>
          <w:color w:val="222222"/>
          <w:sz w:val="21"/>
          <w:szCs w:val="21"/>
        </w:rPr>
        <w:t>интериоризированными</w:t>
      </w:r>
      <w:proofErr w:type="spellEnd"/>
      <w:r>
        <w:rPr>
          <w:rFonts w:ascii="Helvetica" w:hAnsi="Helvetica"/>
          <w:color w:val="222222"/>
          <w:sz w:val="21"/>
          <w:szCs w:val="21"/>
        </w:rPr>
        <w:t xml:space="preserve"> социальными установками индивида (фрустрация) приводит к нервно-психическим нарушениям, которые могут проявляться различным образом: депрессией, нарушениями сна, страхами, физиологическими проявлениями, неправильным поведением, алкоголизмом, наркоманией, суицидальными тенденциями, вспышками агрессии и т. д. Поскольку одной из ведущих потребностей является потребность в реализации сексуального влечения, то во главу угла многих проблем невротического круга Фрейд ставил </w:t>
      </w:r>
      <w:proofErr w:type="spellStart"/>
      <w:r>
        <w:rPr>
          <w:rFonts w:ascii="Helvetica" w:hAnsi="Helvetica"/>
          <w:color w:val="222222"/>
          <w:sz w:val="21"/>
          <w:szCs w:val="21"/>
        </w:rPr>
        <w:t>фрустрированность</w:t>
      </w:r>
      <w:proofErr w:type="spellEnd"/>
      <w:r>
        <w:rPr>
          <w:rFonts w:ascii="Helvetica" w:hAnsi="Helvetica"/>
          <w:color w:val="222222"/>
          <w:sz w:val="21"/>
          <w:szCs w:val="21"/>
        </w:rPr>
        <w:t xml:space="preserve"> сексуальной потребности, иногда в виде зафиксированных в подсознании ранних сексуально-эротических переживаний.</w:t>
      </w:r>
    </w:p>
    <w:p w:rsidR="00C03949" w:rsidRDefault="00C03949" w:rsidP="00C03949">
      <w:pPr>
        <w:pStyle w:val="2"/>
        <w:pBdr>
          <w:bottom w:val="single" w:sz="6" w:space="0" w:color="A2A9B1"/>
        </w:pBdr>
        <w:shd w:val="clear" w:color="auto" w:fill="FFFFFF"/>
        <w:spacing w:before="240" w:after="60"/>
        <w:rPr>
          <w:rFonts w:ascii="Georgia" w:eastAsia="Times New Roman" w:hAnsi="Georgia" w:cs="Times New Roman"/>
          <w:b w:val="0"/>
          <w:bCs w:val="0"/>
          <w:color w:val="000000"/>
          <w:sz w:val="30"/>
          <w:szCs w:val="30"/>
        </w:rPr>
      </w:pPr>
      <w:r>
        <w:rPr>
          <w:rStyle w:val="mw-headline"/>
          <w:rFonts w:ascii="Georgia" w:eastAsia="Times New Roman" w:hAnsi="Georgia" w:cs="Times New Roman"/>
          <w:b w:val="0"/>
          <w:bCs w:val="0"/>
          <w:color w:val="000000"/>
          <w:sz w:val="30"/>
          <w:szCs w:val="30"/>
        </w:rPr>
        <w:t>История создания</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 xml:space="preserve">Методика разработана венским психологом Л. </w:t>
      </w:r>
      <w:proofErr w:type="spellStart"/>
      <w:r>
        <w:rPr>
          <w:rFonts w:ascii="Helvetica" w:hAnsi="Helvetica"/>
          <w:color w:val="222222"/>
          <w:sz w:val="21"/>
          <w:szCs w:val="21"/>
        </w:rPr>
        <w:t>Сонди</w:t>
      </w:r>
      <w:proofErr w:type="spellEnd"/>
      <w:r>
        <w:rPr>
          <w:rFonts w:ascii="Helvetica" w:hAnsi="Helvetica"/>
          <w:color w:val="222222"/>
          <w:sz w:val="21"/>
          <w:szCs w:val="21"/>
        </w:rPr>
        <w:t xml:space="preserve"> в 30-е годы XX столетия. Леопольд </w:t>
      </w:r>
      <w:proofErr w:type="spellStart"/>
      <w:r>
        <w:rPr>
          <w:rFonts w:ascii="Helvetica" w:hAnsi="Helvetica"/>
          <w:color w:val="222222"/>
          <w:sz w:val="21"/>
          <w:szCs w:val="21"/>
        </w:rPr>
        <w:t>Сонди</w:t>
      </w:r>
      <w:proofErr w:type="spellEnd"/>
      <w:r>
        <w:rPr>
          <w:rFonts w:ascii="Helvetica" w:hAnsi="Helvetica"/>
          <w:color w:val="222222"/>
          <w:sz w:val="21"/>
          <w:szCs w:val="21"/>
        </w:rPr>
        <w:t xml:space="preserve"> в процессе своей многолетней практической работы в клинике обнаружил определенную закономерность, которой подчиняется избирательность человека в общении с окружающими: как оказалось, пациенты клиники более тесно общаются и создают устойчивые формы отношений (дружба, любовь, женитьба) с лицами, которые страдают аналогичными формами психических отклонений. Неосознанное влечение к подобным себе лицам несомненно уходит корнями в генетическую </w:t>
      </w:r>
      <w:proofErr w:type="spellStart"/>
      <w:r>
        <w:rPr>
          <w:rFonts w:ascii="Helvetica" w:hAnsi="Helvetica"/>
          <w:color w:val="222222"/>
          <w:sz w:val="21"/>
          <w:szCs w:val="21"/>
        </w:rPr>
        <w:t>предиспозицию</w:t>
      </w:r>
      <w:proofErr w:type="spellEnd"/>
      <w:r>
        <w:rPr>
          <w:rFonts w:ascii="Helvetica" w:hAnsi="Helvetica"/>
          <w:color w:val="222222"/>
          <w:sz w:val="21"/>
          <w:szCs w:val="21"/>
        </w:rPr>
        <w:t xml:space="preserve">. На этом и основана концепция </w:t>
      </w:r>
      <w:proofErr w:type="spellStart"/>
      <w:r>
        <w:rPr>
          <w:rFonts w:ascii="Helvetica" w:hAnsi="Helvetica"/>
          <w:color w:val="222222"/>
          <w:sz w:val="21"/>
          <w:szCs w:val="21"/>
        </w:rPr>
        <w:t>судьбоанализа</w:t>
      </w:r>
      <w:proofErr w:type="spellEnd"/>
      <w:r>
        <w:rPr>
          <w:rFonts w:ascii="Helvetica" w:hAnsi="Helvetica"/>
          <w:color w:val="222222"/>
          <w:sz w:val="21"/>
          <w:szCs w:val="21"/>
        </w:rPr>
        <w:t xml:space="preserve"> </w:t>
      </w:r>
      <w:proofErr w:type="spellStart"/>
      <w:r>
        <w:rPr>
          <w:rFonts w:ascii="Helvetica" w:hAnsi="Helvetica"/>
          <w:color w:val="222222"/>
          <w:sz w:val="21"/>
          <w:szCs w:val="21"/>
        </w:rPr>
        <w:t>Сонди</w:t>
      </w:r>
      <w:proofErr w:type="spellEnd"/>
      <w:r>
        <w:rPr>
          <w:rFonts w:ascii="Helvetica" w:hAnsi="Helvetica"/>
          <w:color w:val="222222"/>
          <w:sz w:val="21"/>
          <w:szCs w:val="21"/>
        </w:rPr>
        <w:t>, согласно которой у каждого конкретного человека в течение жизни на почве унаследованных генотипических свойств проявляется обусловленный ими выбор (</w:t>
      </w:r>
      <w:proofErr w:type="spellStart"/>
      <w:r>
        <w:rPr>
          <w:rFonts w:ascii="Helvetica" w:hAnsi="Helvetica"/>
          <w:color w:val="222222"/>
          <w:sz w:val="21"/>
          <w:szCs w:val="21"/>
        </w:rPr>
        <w:t>генотропизм</w:t>
      </w:r>
      <w:proofErr w:type="spellEnd"/>
      <w:r>
        <w:rPr>
          <w:rFonts w:ascii="Helvetica" w:hAnsi="Helvetica"/>
          <w:color w:val="222222"/>
          <w:sz w:val="21"/>
          <w:szCs w:val="21"/>
        </w:rPr>
        <w:t xml:space="preserve">) в отношении тех лиц, которые близки его собственному личностному паттерну. В лаборатории эндокринологии и конституциональной патологии им был собран обширный эмпирический материал с использованием фотографических портретов лиц с серьезными психологическими проблемами и разными психическими заболеваниями. Данные клинико-генетического исследования легли в основу теста восьми влечений, интерпретация которого в виде </w:t>
      </w:r>
      <w:proofErr w:type="spellStart"/>
      <w:r>
        <w:rPr>
          <w:rFonts w:ascii="Helvetica" w:hAnsi="Helvetica"/>
          <w:color w:val="222222"/>
          <w:sz w:val="21"/>
          <w:szCs w:val="21"/>
        </w:rPr>
        <w:t>судьбоанализа</w:t>
      </w:r>
      <w:proofErr w:type="spellEnd"/>
      <w:r>
        <w:rPr>
          <w:rFonts w:ascii="Helvetica" w:hAnsi="Helvetica"/>
          <w:color w:val="222222"/>
          <w:sz w:val="21"/>
          <w:szCs w:val="21"/>
        </w:rPr>
        <w:t xml:space="preserve"> базируется на теории бессознательного и психоанализе Зигмунда Фрейда.</w:t>
      </w:r>
    </w:p>
    <w:p w:rsidR="00C03949" w:rsidRDefault="00C03949" w:rsidP="00C03949">
      <w:pPr>
        <w:pStyle w:val="2"/>
        <w:pBdr>
          <w:bottom w:val="single" w:sz="6" w:space="0" w:color="A2A9B1"/>
        </w:pBdr>
        <w:shd w:val="clear" w:color="auto" w:fill="FFFFFF"/>
        <w:spacing w:before="240" w:after="60"/>
        <w:rPr>
          <w:rFonts w:ascii="Georgia" w:eastAsia="Times New Roman" w:hAnsi="Georgia" w:cs="Times New Roman"/>
          <w:b w:val="0"/>
          <w:bCs w:val="0"/>
          <w:color w:val="000000"/>
          <w:sz w:val="30"/>
          <w:szCs w:val="30"/>
        </w:rPr>
      </w:pPr>
      <w:r>
        <w:rPr>
          <w:rStyle w:val="mw-headline"/>
          <w:rFonts w:ascii="Georgia" w:eastAsia="Times New Roman" w:hAnsi="Georgia" w:cs="Times New Roman"/>
          <w:b w:val="0"/>
          <w:bCs w:val="0"/>
          <w:color w:val="000000"/>
          <w:sz w:val="30"/>
          <w:szCs w:val="30"/>
        </w:rPr>
        <w:t>Адаптации и модификации</w:t>
      </w:r>
    </w:p>
    <w:p w:rsidR="00C03949" w:rsidRDefault="00C03949" w:rsidP="00C03949">
      <w:pPr>
        <w:pStyle w:val="3"/>
        <w:shd w:val="clear" w:color="auto" w:fill="FFFFFF"/>
        <w:spacing w:before="72"/>
        <w:rPr>
          <w:rFonts w:ascii="Helvetica" w:eastAsia="Times New Roman" w:hAnsi="Helvetica" w:cs="Times New Roman"/>
          <w:color w:val="000000"/>
        </w:rPr>
      </w:pPr>
      <w:r>
        <w:rPr>
          <w:rStyle w:val="mw-headline"/>
          <w:rFonts w:ascii="Helvetica" w:eastAsia="Times New Roman" w:hAnsi="Helvetica" w:cs="Times New Roman"/>
          <w:color w:val="000000"/>
        </w:rPr>
        <w:t xml:space="preserve">Модификация С.Н. </w:t>
      </w:r>
      <w:proofErr w:type="spellStart"/>
      <w:r>
        <w:rPr>
          <w:rStyle w:val="mw-headline"/>
          <w:rFonts w:ascii="Helvetica" w:eastAsia="Times New Roman" w:hAnsi="Helvetica" w:cs="Times New Roman"/>
          <w:color w:val="000000"/>
        </w:rPr>
        <w:t>Собчик</w:t>
      </w:r>
      <w:proofErr w:type="spellEnd"/>
      <w:r>
        <w:rPr>
          <w:rStyle w:val="mw-headline"/>
          <w:rFonts w:ascii="Helvetica" w:eastAsia="Times New Roman" w:hAnsi="Helvetica" w:cs="Times New Roman"/>
          <w:color w:val="000000"/>
        </w:rPr>
        <w:t xml:space="preserve"> - Метод портретных выборов (МПВ)</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 xml:space="preserve">Несмотря на стремление максимально сохранить специфику стиля </w:t>
      </w:r>
      <w:proofErr w:type="spellStart"/>
      <w:r>
        <w:rPr>
          <w:rFonts w:ascii="Helvetica" w:hAnsi="Helvetica"/>
          <w:color w:val="222222"/>
          <w:sz w:val="21"/>
          <w:szCs w:val="21"/>
        </w:rPr>
        <w:t>Сонди</w:t>
      </w:r>
      <w:proofErr w:type="spellEnd"/>
      <w:r>
        <w:rPr>
          <w:rFonts w:ascii="Helvetica" w:hAnsi="Helvetica"/>
          <w:color w:val="222222"/>
          <w:sz w:val="21"/>
          <w:szCs w:val="21"/>
        </w:rPr>
        <w:t xml:space="preserve">, временами приходилось прибегать к более понятной современному психологу терминологии. Что касается интерпретации, то в модифицированном варианте она базируется на сопоставлении восьми факторов с восьмью индивидуально-типологическим свойствами на базе упомянутой выше теории ведущих тенденций, которая рассматривает личность как образование, уходящее корнями в генетически заданную </w:t>
      </w:r>
      <w:proofErr w:type="spellStart"/>
      <w:r>
        <w:rPr>
          <w:rFonts w:ascii="Helvetica" w:hAnsi="Helvetica"/>
          <w:color w:val="222222"/>
          <w:sz w:val="21"/>
          <w:szCs w:val="21"/>
        </w:rPr>
        <w:t>предиспозицию</w:t>
      </w:r>
      <w:proofErr w:type="spellEnd"/>
      <w:r>
        <w:rPr>
          <w:rFonts w:ascii="Helvetica" w:hAnsi="Helvetica"/>
          <w:color w:val="222222"/>
          <w:sz w:val="21"/>
          <w:szCs w:val="21"/>
        </w:rPr>
        <w:t xml:space="preserve">. Ведущие тенденции - это те устойчивые </w:t>
      </w:r>
      <w:proofErr w:type="spellStart"/>
      <w:r>
        <w:rPr>
          <w:rFonts w:ascii="Helvetica" w:hAnsi="Helvetica"/>
          <w:color w:val="222222"/>
          <w:sz w:val="21"/>
          <w:szCs w:val="21"/>
        </w:rPr>
        <w:t>судьбореализующие</w:t>
      </w:r>
      <w:proofErr w:type="spellEnd"/>
      <w:r>
        <w:rPr>
          <w:rFonts w:ascii="Helvetica" w:hAnsi="Helvetica"/>
          <w:color w:val="222222"/>
          <w:sz w:val="21"/>
          <w:szCs w:val="21"/>
        </w:rPr>
        <w:t xml:space="preserve"> факторы, которые пронизывают все уровни личности и во многом предопределяют стиль жизни, выбор профессиональной деятельности, сферы социальной активности, а также существенно влияют на формирование индивидуальной иерархии ценностей.</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 xml:space="preserve">В модифицированном варианте все портреты были выполнены заново известным и весьма талантливым художником Б. И. Энским. При этом особая роль отводилась сохранению их психологической сущности и сходству с оригиналом. Затем </w:t>
      </w:r>
      <w:proofErr w:type="spellStart"/>
      <w:r>
        <w:rPr>
          <w:rFonts w:ascii="Helvetica" w:hAnsi="Helvetica"/>
          <w:color w:val="222222"/>
          <w:sz w:val="21"/>
          <w:szCs w:val="21"/>
        </w:rPr>
        <w:t>валидность</w:t>
      </w:r>
      <w:proofErr w:type="spellEnd"/>
      <w:r>
        <w:rPr>
          <w:rFonts w:ascii="Helvetica" w:hAnsi="Helvetica"/>
          <w:color w:val="222222"/>
          <w:sz w:val="21"/>
          <w:szCs w:val="21"/>
        </w:rPr>
        <w:t xml:space="preserve"> теста была проверена в эксперименте на репрезентативных группах нормы (765 человека) и на контингенте больных с пограничными психическими расстройствами (282 человека). В ходе дальнейшего использования данной методики численность обеих выборок многократно увеличилась.</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Главная цель, которую преследовал автор модифицированного метода портретных выборов (МПВ), - это изучение концептуальной основы методики и ее феноменологической сопоставимости с индивидуально-типологическим подходом, лежащим в основе теории ведущих тенденций. Кроме того, модификация метода позволила использовать категориально-понятийный арсенал современного психолога и уточнить феноменологическую структуру методики в контексте упомянутой выше типологии индивидуально-личностных свойств.</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Второй план исследования (</w:t>
      </w:r>
      <w:proofErr w:type="spellStart"/>
      <w:r>
        <w:rPr>
          <w:rFonts w:ascii="Helvetica" w:hAnsi="Helvetica"/>
          <w:color w:val="222222"/>
          <w:sz w:val="21"/>
          <w:szCs w:val="21"/>
        </w:rPr>
        <w:t>довыбор</w:t>
      </w:r>
      <w:proofErr w:type="spellEnd"/>
      <w:r>
        <w:rPr>
          <w:rFonts w:ascii="Helvetica" w:hAnsi="Helvetica"/>
          <w:color w:val="222222"/>
          <w:sz w:val="21"/>
          <w:szCs w:val="21"/>
        </w:rPr>
        <w:t xml:space="preserve"> оставшихся портретов из каждой серии - двух более приятных и двух менее приятных - после первого, основного выбора) в модифицированном тесте используется в основном для выявления характера и профессионального тропизма у тех обследуемых, данные которых по первому выбору оказались маловыразительными и свелись к полной уравновешенности всех тенденций. При этом баллы высчитываются простым суммированием показателей первого (</w:t>
      </w:r>
      <w:proofErr w:type="spellStart"/>
      <w:r>
        <w:rPr>
          <w:rFonts w:ascii="Helvetica" w:hAnsi="Helvetica"/>
          <w:color w:val="222222"/>
          <w:sz w:val="21"/>
          <w:szCs w:val="21"/>
        </w:rPr>
        <w:t>передне</w:t>
      </w:r>
      <w:proofErr w:type="spellEnd"/>
      <w:r>
        <w:rPr>
          <w:rFonts w:ascii="Helvetica" w:hAnsi="Helvetica"/>
          <w:color w:val="222222"/>
          <w:sz w:val="21"/>
          <w:szCs w:val="21"/>
        </w:rPr>
        <w:t>-планового) и второго (</w:t>
      </w:r>
      <w:proofErr w:type="spellStart"/>
      <w:r>
        <w:rPr>
          <w:rFonts w:ascii="Helvetica" w:hAnsi="Helvetica"/>
          <w:color w:val="222222"/>
          <w:sz w:val="21"/>
          <w:szCs w:val="21"/>
        </w:rPr>
        <w:t>заднепланового</w:t>
      </w:r>
      <w:proofErr w:type="spellEnd"/>
      <w:r>
        <w:rPr>
          <w:rFonts w:ascii="Helvetica" w:hAnsi="Helvetica"/>
          <w:color w:val="222222"/>
          <w:sz w:val="21"/>
          <w:szCs w:val="21"/>
        </w:rPr>
        <w:t>) выборов, что позволяет расставить акценты в структуре личностных свойств и дать соответствующие рекомендации.</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 xml:space="preserve">Для облегчения и большей эффективности труда психолога, избавления его от рутинной работы по отбору и обсчету данных С. Н. </w:t>
      </w:r>
      <w:proofErr w:type="spellStart"/>
      <w:r>
        <w:rPr>
          <w:rFonts w:ascii="Helvetica" w:hAnsi="Helvetica"/>
          <w:color w:val="222222"/>
          <w:sz w:val="21"/>
          <w:szCs w:val="21"/>
        </w:rPr>
        <w:t>Собчик</w:t>
      </w:r>
      <w:proofErr w:type="spellEnd"/>
      <w:r>
        <w:rPr>
          <w:rFonts w:ascii="Helvetica" w:hAnsi="Helvetica"/>
          <w:color w:val="222222"/>
          <w:sz w:val="21"/>
          <w:szCs w:val="21"/>
        </w:rPr>
        <w:t xml:space="preserve"> совместно с программистом Л. Я. Хвостовым разработана компьютерная программа по тесту </w:t>
      </w:r>
      <w:proofErr w:type="spellStart"/>
      <w:r>
        <w:rPr>
          <w:rFonts w:ascii="Helvetica" w:hAnsi="Helvetica"/>
          <w:color w:val="222222"/>
          <w:sz w:val="21"/>
          <w:szCs w:val="21"/>
        </w:rPr>
        <w:t>Сонди</w:t>
      </w:r>
      <w:proofErr w:type="spellEnd"/>
      <w:r>
        <w:rPr>
          <w:rFonts w:ascii="Helvetica" w:hAnsi="Helvetica"/>
          <w:color w:val="222222"/>
          <w:sz w:val="21"/>
          <w:szCs w:val="21"/>
        </w:rPr>
        <w:t>. Она работает как в диалоговом режиме (с предъявлением шести серий по восемь портретов на экране монитора в каждом предъявлении), так и по данным, полученным при обычном обследовании, введением количественных показателей вручную. При этом компьютер дает как психоаналитическую, так и индивидуально-типологическую интерпретацию с рекомендациями по выбору профессии.</w:t>
      </w:r>
    </w:p>
    <w:p w:rsidR="00C03949" w:rsidRDefault="00C03949" w:rsidP="00C03949">
      <w:pPr>
        <w:pStyle w:val="2"/>
        <w:pBdr>
          <w:bottom w:val="single" w:sz="6" w:space="0" w:color="A2A9B1"/>
        </w:pBdr>
        <w:shd w:val="clear" w:color="auto" w:fill="FFFFFF"/>
        <w:spacing w:before="240" w:after="60"/>
        <w:rPr>
          <w:rFonts w:ascii="Georgia" w:eastAsia="Times New Roman" w:hAnsi="Georgia" w:cs="Times New Roman"/>
          <w:b w:val="0"/>
          <w:bCs w:val="0"/>
          <w:color w:val="000000"/>
          <w:sz w:val="30"/>
          <w:szCs w:val="30"/>
        </w:rPr>
      </w:pPr>
      <w:r>
        <w:rPr>
          <w:rStyle w:val="mw-headline"/>
          <w:rFonts w:ascii="Georgia" w:eastAsia="Times New Roman" w:hAnsi="Georgia" w:cs="Times New Roman"/>
          <w:b w:val="0"/>
          <w:bCs w:val="0"/>
          <w:color w:val="000000"/>
          <w:sz w:val="30"/>
          <w:szCs w:val="30"/>
        </w:rPr>
        <w:t>Процедура проведения</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proofErr w:type="spellStart"/>
      <w:r>
        <w:rPr>
          <w:rFonts w:ascii="Helvetica" w:hAnsi="Helvetica"/>
          <w:color w:val="222222"/>
          <w:sz w:val="21"/>
          <w:szCs w:val="21"/>
        </w:rPr>
        <w:t>Cтимульный</w:t>
      </w:r>
      <w:proofErr w:type="spellEnd"/>
      <w:r>
        <w:rPr>
          <w:rFonts w:ascii="Helvetica" w:hAnsi="Helvetica"/>
          <w:color w:val="222222"/>
          <w:sz w:val="21"/>
          <w:szCs w:val="21"/>
        </w:rPr>
        <w:t xml:space="preserve"> материал методики представлен шестью сериями портретов (I-VI); в каждой серии - восемь портретов людей, у которых в наиболее чистом виде представлена одна из ряда патологий: сексуальная </w:t>
      </w:r>
      <w:proofErr w:type="spellStart"/>
      <w:r>
        <w:rPr>
          <w:rFonts w:ascii="Helvetica" w:hAnsi="Helvetica"/>
          <w:color w:val="222222"/>
          <w:sz w:val="21"/>
          <w:szCs w:val="21"/>
        </w:rPr>
        <w:t>недифференцированность</w:t>
      </w:r>
      <w:proofErr w:type="spellEnd"/>
      <w:r>
        <w:rPr>
          <w:rFonts w:ascii="Helvetica" w:hAnsi="Helvetica"/>
          <w:color w:val="222222"/>
          <w:sz w:val="21"/>
          <w:szCs w:val="21"/>
        </w:rPr>
        <w:t>, агрессивность, проявляющаяся садо-</w:t>
      </w:r>
      <w:proofErr w:type="spellStart"/>
      <w:r>
        <w:rPr>
          <w:rFonts w:ascii="Helvetica" w:hAnsi="Helvetica"/>
          <w:color w:val="222222"/>
          <w:sz w:val="21"/>
          <w:szCs w:val="21"/>
        </w:rPr>
        <w:t>мазохистическими</w:t>
      </w:r>
      <w:proofErr w:type="spellEnd"/>
      <w:r>
        <w:rPr>
          <w:rFonts w:ascii="Helvetica" w:hAnsi="Helvetica"/>
          <w:color w:val="222222"/>
          <w:sz w:val="21"/>
          <w:szCs w:val="21"/>
        </w:rPr>
        <w:t xml:space="preserve"> тенденциями, эпилептоидные черты, истерические склонности, шизоидные проявления, </w:t>
      </w:r>
      <w:proofErr w:type="spellStart"/>
      <w:r>
        <w:rPr>
          <w:rFonts w:ascii="Helvetica" w:hAnsi="Helvetica"/>
          <w:color w:val="222222"/>
          <w:sz w:val="21"/>
          <w:szCs w:val="21"/>
        </w:rPr>
        <w:t>паранойяльность</w:t>
      </w:r>
      <w:proofErr w:type="spellEnd"/>
      <w:r>
        <w:rPr>
          <w:rFonts w:ascii="Helvetica" w:hAnsi="Helvetica"/>
          <w:color w:val="222222"/>
          <w:sz w:val="21"/>
          <w:szCs w:val="21"/>
        </w:rPr>
        <w:t>, депрессия, маниакальное состояние.</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 xml:space="preserve">В процессе обследования испытуемому предлагается выбрать сперва два симпатичных (или наиболее приемлемых) портрета, а затем - два наименее симпатичных (неприемлемых) портрета из восьми предъявляемых и разложенных согласно их порядковому номеру портретов первой серии. Эта процедура повторяется каждый раз по предъявлении каждой новой серии - их всего шесть. Выбранные портреты регистрируются согласно порядковому номеру каждого портрета от 1 до 8 и коду каждого портрета, отражающему его факторное значение: h - сексуальная </w:t>
      </w:r>
      <w:proofErr w:type="spellStart"/>
      <w:r>
        <w:rPr>
          <w:rFonts w:ascii="Helvetica" w:hAnsi="Helvetica"/>
          <w:color w:val="222222"/>
          <w:sz w:val="21"/>
          <w:szCs w:val="21"/>
        </w:rPr>
        <w:t>недифференцированность</w:t>
      </w:r>
      <w:proofErr w:type="spellEnd"/>
      <w:r>
        <w:rPr>
          <w:rFonts w:ascii="Helvetica" w:hAnsi="Helvetica"/>
          <w:color w:val="222222"/>
          <w:sz w:val="21"/>
          <w:szCs w:val="21"/>
        </w:rPr>
        <w:t xml:space="preserve">; s - садизм-мазохизм; е - эпилептоидные тенденции; </w:t>
      </w:r>
      <w:proofErr w:type="spellStart"/>
      <w:r>
        <w:rPr>
          <w:rFonts w:ascii="Helvetica" w:hAnsi="Helvetica"/>
          <w:color w:val="222222"/>
          <w:sz w:val="21"/>
          <w:szCs w:val="21"/>
        </w:rPr>
        <w:t>hу</w:t>
      </w:r>
      <w:proofErr w:type="spellEnd"/>
      <w:r>
        <w:rPr>
          <w:rFonts w:ascii="Helvetica" w:hAnsi="Helvetica"/>
          <w:color w:val="222222"/>
          <w:sz w:val="21"/>
          <w:szCs w:val="21"/>
        </w:rPr>
        <w:t xml:space="preserve"> - истерические склонности; k - </w:t>
      </w:r>
      <w:proofErr w:type="spellStart"/>
      <w:r>
        <w:rPr>
          <w:rFonts w:ascii="Helvetica" w:hAnsi="Helvetica"/>
          <w:color w:val="222222"/>
          <w:sz w:val="21"/>
          <w:szCs w:val="21"/>
        </w:rPr>
        <w:t>кататонические</w:t>
      </w:r>
      <w:proofErr w:type="spellEnd"/>
      <w:r>
        <w:rPr>
          <w:rFonts w:ascii="Helvetica" w:hAnsi="Helvetica"/>
          <w:color w:val="222222"/>
          <w:sz w:val="21"/>
          <w:szCs w:val="21"/>
        </w:rPr>
        <w:t xml:space="preserve"> проявления; р - </w:t>
      </w:r>
      <w:proofErr w:type="spellStart"/>
      <w:r>
        <w:rPr>
          <w:rFonts w:ascii="Helvetica" w:hAnsi="Helvetica"/>
          <w:color w:val="222222"/>
          <w:sz w:val="21"/>
          <w:szCs w:val="21"/>
        </w:rPr>
        <w:t>паранойяльность</w:t>
      </w:r>
      <w:proofErr w:type="spellEnd"/>
      <w:r>
        <w:rPr>
          <w:rFonts w:ascii="Helvetica" w:hAnsi="Helvetica"/>
          <w:color w:val="222222"/>
          <w:sz w:val="21"/>
          <w:szCs w:val="21"/>
        </w:rPr>
        <w:t>; d - депрессивное состояние; m - маниакальные проявления.</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Римская цифра от I до VI указывает на номер серии. Таким образом, каждое из шести предъявлений содержит восемь портретов, которые раскладываются перед испытуемым в два ряда в соответствии с их нумерацией.</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Испытуемому дается следующая инструкция: "Вам будут предлагаться серии портретов. Вглядитесь в них внимательно. Сперва отберите тот, который Вы хотя бы относительно предпочитаете перед остальными, а затем другой, тоже предпочитаемый, но чуть меньше первого. Если даже это трудно сделать и не нравится ни один из них, то выберите тот, что меньше всех не нравится, а затем - следующий за ним". Испытуемый может выложить ряд из восьми портретов, принадлежащих к одной серии, при этом получится континуум, один из полюсов которого - полюс симпатии, другой - полюс антипатии. Два первых портрета засчитываются как предпочитаемые, два последних - как отвергаемые. При сильном сопротивлении, которое чаще всего носит эго-защитный характер, исследование можно проводить следующим образом: после выполненной инструкции "Выберите, пожалуйста, два наиболее приятных или симпатичных портрета из лежащих перед Вами" оба выбранных портрета убираются и складываются в отдельную стопочку. Затем следует инструкция: "Отберите, пожалуйста, два самых неприятных портрета и дайте мне их". Эти два портрета также убираются из поля зрения испытуемого и складываются в отдельную стопочку отвергаемых портретов. Такая процедура проделывается с каждой из шести серий. Испытуемый должен начинать рассмотрение портретов и делать свой выбор лишь тогда, когда все восемь портретов данной серии лежат перед ним. При этом следует строить эксперимент таким образом, чтобы время на раздумье было ограничено.</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 xml:space="preserve">Исследователя интересует первая непосредственная реакция. Исследование, обозначенное </w:t>
      </w:r>
      <w:proofErr w:type="spellStart"/>
      <w:r>
        <w:rPr>
          <w:rFonts w:ascii="Helvetica" w:hAnsi="Helvetica"/>
          <w:color w:val="222222"/>
          <w:sz w:val="21"/>
          <w:szCs w:val="21"/>
        </w:rPr>
        <w:t>Сонди</w:t>
      </w:r>
      <w:proofErr w:type="spellEnd"/>
      <w:r>
        <w:rPr>
          <w:rFonts w:ascii="Helvetica" w:hAnsi="Helvetica"/>
          <w:color w:val="222222"/>
          <w:sz w:val="21"/>
          <w:szCs w:val="21"/>
        </w:rPr>
        <w:t xml:space="preserve"> как "</w:t>
      </w:r>
      <w:proofErr w:type="spellStart"/>
      <w:r>
        <w:rPr>
          <w:rFonts w:ascii="Helvetica" w:hAnsi="Helvetica"/>
          <w:color w:val="222222"/>
          <w:sz w:val="21"/>
          <w:szCs w:val="21"/>
        </w:rPr>
        <w:t>заднеплановый</w:t>
      </w:r>
      <w:proofErr w:type="spellEnd"/>
      <w:r>
        <w:rPr>
          <w:rFonts w:ascii="Helvetica" w:hAnsi="Helvetica"/>
          <w:color w:val="222222"/>
          <w:sz w:val="21"/>
          <w:szCs w:val="21"/>
        </w:rPr>
        <w:t xml:space="preserve"> заход" (в модификации Собчак - "второй план"), предоставляет испытуемым возможность </w:t>
      </w:r>
      <w:proofErr w:type="spellStart"/>
      <w:r>
        <w:rPr>
          <w:rFonts w:ascii="Helvetica" w:hAnsi="Helvetica"/>
          <w:color w:val="222222"/>
          <w:sz w:val="21"/>
          <w:szCs w:val="21"/>
        </w:rPr>
        <w:t>довыбора</w:t>
      </w:r>
      <w:proofErr w:type="spellEnd"/>
      <w:r>
        <w:rPr>
          <w:rFonts w:ascii="Helvetica" w:hAnsi="Helvetica"/>
          <w:color w:val="222222"/>
          <w:sz w:val="21"/>
          <w:szCs w:val="21"/>
        </w:rPr>
        <w:t xml:space="preserve"> двух симпатичных и двух отвергаемых из оставшихся после первого выбора портретов каждой серии. Каждый </w:t>
      </w:r>
      <w:proofErr w:type="spellStart"/>
      <w:r>
        <w:rPr>
          <w:rFonts w:ascii="Helvetica" w:hAnsi="Helvetica"/>
          <w:color w:val="222222"/>
          <w:sz w:val="21"/>
          <w:szCs w:val="21"/>
        </w:rPr>
        <w:t>заднеплановый</w:t>
      </w:r>
      <w:proofErr w:type="spellEnd"/>
      <w:r>
        <w:rPr>
          <w:rFonts w:ascii="Helvetica" w:hAnsi="Helvetica"/>
          <w:color w:val="222222"/>
          <w:sz w:val="21"/>
          <w:szCs w:val="21"/>
        </w:rPr>
        <w:t xml:space="preserve"> личностный профиль формируется отдельно и сравнивается с данными первого исследования по векторной формуле. Личностный профиль испытуемого вырисовывается при заполнении специальных сеток. Для многократных исследований заготавливаются два регистрационных листа, каждый содержит десять сеток. Один набор сеток предназначен как для однократного, так и для многократных "</w:t>
      </w:r>
      <w:proofErr w:type="spellStart"/>
      <w:r>
        <w:rPr>
          <w:rFonts w:ascii="Helvetica" w:hAnsi="Helvetica"/>
          <w:color w:val="222222"/>
          <w:sz w:val="21"/>
          <w:szCs w:val="21"/>
        </w:rPr>
        <w:t>переднеплановых</w:t>
      </w:r>
      <w:proofErr w:type="spellEnd"/>
      <w:r>
        <w:rPr>
          <w:rFonts w:ascii="Helvetica" w:hAnsi="Helvetica"/>
          <w:color w:val="222222"/>
          <w:sz w:val="21"/>
          <w:szCs w:val="21"/>
        </w:rPr>
        <w:t>" исследований, а второй - для дополнительных, "</w:t>
      </w:r>
      <w:proofErr w:type="spellStart"/>
      <w:r>
        <w:rPr>
          <w:rFonts w:ascii="Helvetica" w:hAnsi="Helvetica"/>
          <w:color w:val="222222"/>
          <w:sz w:val="21"/>
          <w:szCs w:val="21"/>
        </w:rPr>
        <w:t>заднеплановых</w:t>
      </w:r>
      <w:proofErr w:type="spellEnd"/>
      <w:r>
        <w:rPr>
          <w:rFonts w:ascii="Helvetica" w:hAnsi="Helvetica"/>
          <w:color w:val="222222"/>
          <w:sz w:val="21"/>
          <w:szCs w:val="21"/>
        </w:rPr>
        <w:t>" исследований.</w:t>
      </w:r>
    </w:p>
    <w:p w:rsidR="00C03949" w:rsidRDefault="00C03949" w:rsidP="00C03949">
      <w:pPr>
        <w:pStyle w:val="2"/>
        <w:pBdr>
          <w:bottom w:val="single" w:sz="6" w:space="0" w:color="A2A9B1"/>
        </w:pBdr>
        <w:shd w:val="clear" w:color="auto" w:fill="FFFFFF"/>
        <w:spacing w:before="240" w:after="60"/>
        <w:rPr>
          <w:rStyle w:val="mw-headline"/>
          <w:rFonts w:ascii="Georgia" w:eastAsia="Times New Roman" w:hAnsi="Georgia" w:cs="Times New Roman"/>
          <w:b w:val="0"/>
          <w:bCs w:val="0"/>
          <w:color w:val="000000"/>
          <w:sz w:val="30"/>
          <w:szCs w:val="30"/>
        </w:rPr>
      </w:pPr>
      <w:r>
        <w:rPr>
          <w:rStyle w:val="mw-headline"/>
          <w:rFonts w:ascii="Georgia" w:eastAsia="Times New Roman" w:hAnsi="Georgia" w:cs="Times New Roman"/>
          <w:b w:val="0"/>
          <w:bCs w:val="0"/>
          <w:color w:val="000000"/>
          <w:sz w:val="30"/>
          <w:szCs w:val="30"/>
        </w:rPr>
        <w:t>Обработка результатов</w:t>
      </w:r>
    </w:p>
    <w:p w:rsidR="00C03949" w:rsidRPr="00C03949" w:rsidRDefault="00C03949" w:rsidP="00C03949">
      <w:r>
        <w:t>Составление профиля влечения</w:t>
      </w:r>
    </w:p>
    <w:p w:rsidR="00C03949" w:rsidRDefault="00C03949" w:rsidP="00C03949">
      <w:r>
        <w:rPr>
          <w:noProof/>
          <w:lang w:val="en-US"/>
        </w:rPr>
        <w:drawing>
          <wp:inline distT="0" distB="0" distL="0" distR="0" wp14:anchorId="6D3792C5" wp14:editId="08068056">
            <wp:extent cx="5936615" cy="1004570"/>
            <wp:effectExtent l="0" t="0" r="6985" b="1143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19-03-13 в 12.44.32.png"/>
                    <pic:cNvPicPr/>
                  </pic:nvPicPr>
                  <pic:blipFill>
                    <a:blip r:embed="rId7">
                      <a:extLst>
                        <a:ext uri="{28A0092B-C50C-407E-A947-70E740481C1C}">
                          <a14:useLocalDpi xmlns:a14="http://schemas.microsoft.com/office/drawing/2010/main" val="0"/>
                        </a:ext>
                      </a:extLst>
                    </a:blip>
                    <a:stretch>
                      <a:fillRect/>
                    </a:stretch>
                  </pic:blipFill>
                  <pic:spPr>
                    <a:xfrm>
                      <a:off x="0" y="0"/>
                      <a:ext cx="5936615" cy="1004570"/>
                    </a:xfrm>
                    <a:prstGeom prst="rect">
                      <a:avLst/>
                    </a:prstGeom>
                  </pic:spPr>
                </pic:pic>
              </a:graphicData>
            </a:graphic>
          </wp:inline>
        </w:drawing>
      </w:r>
    </w:p>
    <w:p w:rsidR="00C03949" w:rsidRDefault="00C03949" w:rsidP="00C03949"/>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 xml:space="preserve">Регистрационный бланк-сетка для теста </w:t>
      </w:r>
      <w:proofErr w:type="spellStart"/>
      <w:r>
        <w:rPr>
          <w:rFonts w:ascii="Helvetica" w:hAnsi="Helvetica"/>
          <w:color w:val="222222"/>
          <w:sz w:val="21"/>
          <w:szCs w:val="21"/>
        </w:rPr>
        <w:t>Сонди</w:t>
      </w:r>
      <w:proofErr w:type="spellEnd"/>
      <w:r>
        <w:rPr>
          <w:rFonts w:ascii="Helvetica" w:hAnsi="Helvetica"/>
          <w:color w:val="222222"/>
          <w:sz w:val="21"/>
          <w:szCs w:val="21"/>
        </w:rPr>
        <w:t>&lt;/</w:t>
      </w:r>
      <w:proofErr w:type="spellStart"/>
      <w:r>
        <w:rPr>
          <w:rFonts w:ascii="Helvetica" w:hAnsi="Helvetica"/>
          <w:color w:val="222222"/>
          <w:sz w:val="21"/>
          <w:szCs w:val="21"/>
        </w:rPr>
        <w:t>center</w:t>
      </w:r>
      <w:proofErr w:type="spellEnd"/>
      <w:r>
        <w:rPr>
          <w:rFonts w:ascii="Helvetica" w:hAnsi="Helvetica"/>
          <w:color w:val="222222"/>
          <w:sz w:val="21"/>
          <w:szCs w:val="21"/>
        </w:rPr>
        <w:t>&gt;</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Буквы на схеме профиля обозначают в закодированном виде те потребности (факторы), которым соответствует каждый из восьми портретов определённой серии:</w:t>
      </w:r>
    </w:p>
    <w:p w:rsidR="00C03949" w:rsidRDefault="00C03949" w:rsidP="00C03949">
      <w:pPr>
        <w:numPr>
          <w:ilvl w:val="0"/>
          <w:numId w:val="3"/>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 xml:space="preserve">h — сексуальная </w:t>
      </w:r>
      <w:proofErr w:type="spellStart"/>
      <w:r>
        <w:rPr>
          <w:rFonts w:ascii="Helvetica" w:eastAsia="Times New Roman" w:hAnsi="Helvetica" w:cs="Times New Roman"/>
          <w:color w:val="222222"/>
          <w:sz w:val="21"/>
          <w:szCs w:val="21"/>
        </w:rPr>
        <w:t>недифференцированность</w:t>
      </w:r>
      <w:proofErr w:type="spellEnd"/>
      <w:r>
        <w:rPr>
          <w:rFonts w:ascii="Helvetica" w:eastAsia="Times New Roman" w:hAnsi="Helvetica" w:cs="Times New Roman"/>
          <w:color w:val="222222"/>
          <w:sz w:val="21"/>
          <w:szCs w:val="21"/>
        </w:rPr>
        <w:t>;</w:t>
      </w:r>
    </w:p>
    <w:p w:rsidR="00C03949" w:rsidRDefault="00C03949" w:rsidP="00C03949">
      <w:pPr>
        <w:numPr>
          <w:ilvl w:val="0"/>
          <w:numId w:val="3"/>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s — садизм;</w:t>
      </w:r>
    </w:p>
    <w:p w:rsidR="00C03949" w:rsidRDefault="00C03949" w:rsidP="00C03949">
      <w:pPr>
        <w:numPr>
          <w:ilvl w:val="0"/>
          <w:numId w:val="3"/>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e — эпилептоидные тенденции (гнев, ревность и т. д.);</w:t>
      </w:r>
    </w:p>
    <w:p w:rsidR="00C03949" w:rsidRDefault="00C03949" w:rsidP="00C03949">
      <w:pPr>
        <w:numPr>
          <w:ilvl w:val="0"/>
          <w:numId w:val="3"/>
        </w:numPr>
        <w:shd w:val="clear" w:color="auto" w:fill="FFFFFF"/>
        <w:spacing w:before="100" w:beforeAutospacing="1" w:after="24" w:line="336" w:lineRule="atLeast"/>
        <w:ind w:left="384"/>
        <w:rPr>
          <w:rFonts w:ascii="Helvetica" w:eastAsia="Times New Roman" w:hAnsi="Helvetica" w:cs="Times New Roman"/>
          <w:color w:val="222222"/>
          <w:sz w:val="21"/>
          <w:szCs w:val="21"/>
        </w:rPr>
      </w:pPr>
      <w:proofErr w:type="spellStart"/>
      <w:r>
        <w:rPr>
          <w:rFonts w:ascii="Helvetica" w:eastAsia="Times New Roman" w:hAnsi="Helvetica" w:cs="Times New Roman"/>
          <w:color w:val="222222"/>
          <w:sz w:val="21"/>
          <w:szCs w:val="21"/>
        </w:rPr>
        <w:t>hy</w:t>
      </w:r>
      <w:proofErr w:type="spellEnd"/>
      <w:r>
        <w:rPr>
          <w:rFonts w:ascii="Helvetica" w:eastAsia="Times New Roman" w:hAnsi="Helvetica" w:cs="Times New Roman"/>
          <w:color w:val="222222"/>
          <w:sz w:val="21"/>
          <w:szCs w:val="21"/>
        </w:rPr>
        <w:t xml:space="preserve"> — истерические проявления (</w:t>
      </w:r>
      <w:proofErr w:type="spellStart"/>
      <w:r>
        <w:rPr>
          <w:rFonts w:ascii="Helvetica" w:eastAsia="Times New Roman" w:hAnsi="Helvetica" w:cs="Times New Roman"/>
          <w:color w:val="222222"/>
          <w:sz w:val="21"/>
          <w:szCs w:val="21"/>
        </w:rPr>
        <w:t>демонстративность</w:t>
      </w:r>
      <w:proofErr w:type="spellEnd"/>
      <w:r>
        <w:rPr>
          <w:rFonts w:ascii="Helvetica" w:eastAsia="Times New Roman" w:hAnsi="Helvetica" w:cs="Times New Roman"/>
          <w:color w:val="222222"/>
          <w:sz w:val="21"/>
          <w:szCs w:val="21"/>
        </w:rPr>
        <w:t xml:space="preserve"> и т. д.);</w:t>
      </w:r>
    </w:p>
    <w:p w:rsidR="00C03949" w:rsidRDefault="00C03949" w:rsidP="00C03949">
      <w:pPr>
        <w:numPr>
          <w:ilvl w:val="0"/>
          <w:numId w:val="3"/>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 xml:space="preserve">k — </w:t>
      </w:r>
      <w:proofErr w:type="spellStart"/>
      <w:r>
        <w:rPr>
          <w:rFonts w:ascii="Helvetica" w:eastAsia="Times New Roman" w:hAnsi="Helvetica" w:cs="Times New Roman"/>
          <w:color w:val="222222"/>
          <w:sz w:val="21"/>
          <w:szCs w:val="21"/>
        </w:rPr>
        <w:t>кататонные</w:t>
      </w:r>
      <w:proofErr w:type="spellEnd"/>
      <w:r>
        <w:rPr>
          <w:rFonts w:ascii="Helvetica" w:eastAsia="Times New Roman" w:hAnsi="Helvetica" w:cs="Times New Roman"/>
          <w:color w:val="222222"/>
          <w:sz w:val="21"/>
          <w:szCs w:val="21"/>
        </w:rPr>
        <w:t xml:space="preserve"> тенденции (замкнутость, обидчивость и т. д.)</w:t>
      </w:r>
    </w:p>
    <w:p w:rsidR="00C03949" w:rsidRDefault="00C03949" w:rsidP="00C03949">
      <w:pPr>
        <w:numPr>
          <w:ilvl w:val="0"/>
          <w:numId w:val="3"/>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p — паранойяльные тенденции;</w:t>
      </w:r>
    </w:p>
    <w:p w:rsidR="00C03949" w:rsidRDefault="00C03949" w:rsidP="00C03949">
      <w:pPr>
        <w:numPr>
          <w:ilvl w:val="0"/>
          <w:numId w:val="3"/>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 xml:space="preserve">d — </w:t>
      </w:r>
      <w:proofErr w:type="spellStart"/>
      <w:r>
        <w:rPr>
          <w:rFonts w:ascii="Helvetica" w:eastAsia="Times New Roman" w:hAnsi="Helvetica" w:cs="Times New Roman"/>
          <w:color w:val="222222"/>
          <w:sz w:val="21"/>
          <w:szCs w:val="21"/>
        </w:rPr>
        <w:t>депрессивно</w:t>
      </w:r>
      <w:proofErr w:type="spellEnd"/>
      <w:r>
        <w:rPr>
          <w:rFonts w:ascii="Helvetica" w:eastAsia="Times New Roman" w:hAnsi="Helvetica" w:cs="Times New Roman"/>
          <w:color w:val="222222"/>
          <w:sz w:val="21"/>
          <w:szCs w:val="21"/>
        </w:rPr>
        <w:t>-меланхолические черты (грусть, тяга к занятиям чем-то необычным);</w:t>
      </w:r>
    </w:p>
    <w:p w:rsidR="00C03949" w:rsidRDefault="00C03949" w:rsidP="00C03949">
      <w:pPr>
        <w:numPr>
          <w:ilvl w:val="0"/>
          <w:numId w:val="3"/>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m — маниакальные проявления (повышенный тон настро</w:t>
      </w:r>
      <w:r>
        <w:rPr>
          <w:rFonts w:ascii="Helvetica" w:eastAsia="Times New Roman" w:hAnsi="Helvetica" w:cs="Times New Roman"/>
          <w:color w:val="222222"/>
          <w:sz w:val="21"/>
          <w:szCs w:val="21"/>
        </w:rPr>
        <w:softHyphen/>
        <w:t>ения, поиск удовольствий в жизни).</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Если обследуемый во время ответа выбирает портрет как симпатичный, под буквой на схеме профиля ставится знак (+), если портрет выбирается как несимпатичный — знак (-). Таким образом, в конце первой части обследования на схеме профиля должно быть 24 знака: 12 плюсов и 12 минусов.</w:t>
      </w:r>
    </w:p>
    <w:p w:rsidR="00C03949" w:rsidRDefault="00C03949" w:rsidP="00C03949">
      <w:pPr>
        <w:pStyle w:val="3"/>
        <w:shd w:val="clear" w:color="auto" w:fill="FFFFFF"/>
        <w:spacing w:before="72"/>
        <w:rPr>
          <w:rFonts w:ascii="Helvetica" w:eastAsia="Times New Roman" w:hAnsi="Helvetica" w:cs="Times New Roman"/>
          <w:color w:val="000000"/>
        </w:rPr>
      </w:pPr>
      <w:r>
        <w:rPr>
          <w:rStyle w:val="mw-headline"/>
          <w:rFonts w:ascii="Helvetica" w:eastAsia="Times New Roman" w:hAnsi="Helvetica" w:cs="Times New Roman"/>
          <w:color w:val="000000"/>
        </w:rPr>
        <w:t>Обработка результатов обследования</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 xml:space="preserve">По методу </w:t>
      </w:r>
      <w:proofErr w:type="spellStart"/>
      <w:r>
        <w:rPr>
          <w:rFonts w:ascii="Helvetica" w:hAnsi="Helvetica"/>
          <w:color w:val="222222"/>
          <w:sz w:val="21"/>
          <w:szCs w:val="21"/>
        </w:rPr>
        <w:t>Сонди</w:t>
      </w:r>
      <w:proofErr w:type="spellEnd"/>
      <w:r>
        <w:rPr>
          <w:rFonts w:ascii="Helvetica" w:hAnsi="Helvetica"/>
          <w:color w:val="222222"/>
          <w:sz w:val="21"/>
          <w:szCs w:val="21"/>
        </w:rPr>
        <w:t xml:space="preserve"> различают три формы реакции выбора:</w:t>
      </w:r>
    </w:p>
    <w:p w:rsidR="00C03949" w:rsidRDefault="00C03949" w:rsidP="00C03949">
      <w:pPr>
        <w:numPr>
          <w:ilvl w:val="0"/>
          <w:numId w:val="4"/>
        </w:numPr>
        <w:shd w:val="clear" w:color="auto" w:fill="FFFFFF"/>
        <w:spacing w:before="100" w:beforeAutospacing="1" w:after="24" w:line="336" w:lineRule="atLeast"/>
        <w:ind w:left="768"/>
        <w:rPr>
          <w:rFonts w:ascii="Helvetica" w:eastAsia="Times New Roman" w:hAnsi="Helvetica" w:cs="Times New Roman"/>
          <w:color w:val="222222"/>
          <w:sz w:val="21"/>
          <w:szCs w:val="21"/>
        </w:rPr>
      </w:pPr>
      <w:r>
        <w:rPr>
          <w:rFonts w:ascii="Helvetica" w:eastAsia="Times New Roman" w:hAnsi="Helvetica" w:cs="Times New Roman"/>
          <w:b/>
          <w:bCs/>
          <w:color w:val="222222"/>
          <w:sz w:val="21"/>
          <w:szCs w:val="21"/>
        </w:rPr>
        <w:t>Нулевые реакции</w:t>
      </w:r>
      <w:r>
        <w:rPr>
          <w:rStyle w:val="apple-converted-space"/>
          <w:rFonts w:ascii="Helvetica" w:eastAsia="Times New Roman" w:hAnsi="Helvetica" w:cs="Times New Roman"/>
          <w:color w:val="222222"/>
          <w:sz w:val="21"/>
          <w:szCs w:val="21"/>
        </w:rPr>
        <w:t> </w:t>
      </w:r>
      <w:r>
        <w:rPr>
          <w:rFonts w:ascii="Helvetica" w:eastAsia="Times New Roman" w:hAnsi="Helvetica" w:cs="Times New Roman"/>
          <w:color w:val="222222"/>
          <w:sz w:val="21"/>
          <w:szCs w:val="21"/>
        </w:rPr>
        <w:t>— обследуемый ни одного раза не вы</w:t>
      </w:r>
      <w:r>
        <w:rPr>
          <w:rFonts w:ascii="Helvetica" w:eastAsia="Times New Roman" w:hAnsi="Helvetica" w:cs="Times New Roman"/>
          <w:color w:val="222222"/>
          <w:sz w:val="21"/>
          <w:szCs w:val="21"/>
        </w:rPr>
        <w:softHyphen/>
        <w:t>бирает портрет одного кода из числа всех предъявленных в 6 сериях или выбирает только один (как симпатичный или не</w:t>
      </w:r>
      <w:r>
        <w:rPr>
          <w:rFonts w:ascii="Helvetica" w:eastAsia="Times New Roman" w:hAnsi="Helvetica" w:cs="Times New Roman"/>
          <w:color w:val="222222"/>
          <w:sz w:val="21"/>
          <w:szCs w:val="21"/>
        </w:rPr>
        <w:softHyphen/>
        <w:t>симпатичный); в приведенном примере это портреты с кодами «е» — один негативный выбор (портрет был один раз выбран как несимпатичный).</w:t>
      </w:r>
    </w:p>
    <w:p w:rsidR="00C03949" w:rsidRDefault="00C03949" w:rsidP="00C03949">
      <w:pPr>
        <w:numPr>
          <w:ilvl w:val="0"/>
          <w:numId w:val="4"/>
        </w:numPr>
        <w:shd w:val="clear" w:color="auto" w:fill="FFFFFF"/>
        <w:spacing w:before="48" w:after="120" w:line="336" w:lineRule="atLeast"/>
        <w:ind w:left="768"/>
        <w:rPr>
          <w:rFonts w:ascii="Helvetica" w:eastAsia="Times New Roman" w:hAnsi="Helvetica" w:cs="Times New Roman"/>
          <w:color w:val="222222"/>
          <w:sz w:val="21"/>
          <w:szCs w:val="21"/>
        </w:rPr>
      </w:pPr>
      <w:r>
        <w:rPr>
          <w:rFonts w:ascii="Helvetica" w:eastAsia="Times New Roman" w:hAnsi="Helvetica" w:cs="Times New Roman"/>
          <w:b/>
          <w:bCs/>
          <w:color w:val="222222"/>
          <w:sz w:val="21"/>
          <w:szCs w:val="21"/>
        </w:rPr>
        <w:t>Полные реакции</w:t>
      </w:r>
      <w:r>
        <w:rPr>
          <w:rStyle w:val="apple-converted-space"/>
          <w:rFonts w:ascii="Helvetica" w:eastAsia="Times New Roman" w:hAnsi="Helvetica" w:cs="Times New Roman"/>
          <w:color w:val="222222"/>
          <w:sz w:val="21"/>
          <w:szCs w:val="21"/>
        </w:rPr>
        <w:t> </w:t>
      </w:r>
      <w:r>
        <w:rPr>
          <w:rFonts w:ascii="Helvetica" w:eastAsia="Times New Roman" w:hAnsi="Helvetica" w:cs="Times New Roman"/>
          <w:color w:val="222222"/>
          <w:sz w:val="21"/>
          <w:szCs w:val="21"/>
        </w:rPr>
        <w:t>— обследуемый выбирает 4 и более раз портрет, который относится к конкретному фактору (как сим</w:t>
      </w:r>
      <w:r>
        <w:rPr>
          <w:rFonts w:ascii="Helvetica" w:eastAsia="Times New Roman" w:hAnsi="Helvetica" w:cs="Times New Roman"/>
          <w:color w:val="222222"/>
          <w:sz w:val="21"/>
          <w:szCs w:val="21"/>
        </w:rPr>
        <w:softHyphen/>
        <w:t>патичный или несимпатичный); в примере это портреты с ко</w:t>
      </w:r>
      <w:r>
        <w:rPr>
          <w:rFonts w:ascii="Helvetica" w:eastAsia="Times New Roman" w:hAnsi="Helvetica" w:cs="Times New Roman"/>
          <w:color w:val="222222"/>
          <w:sz w:val="21"/>
          <w:szCs w:val="21"/>
        </w:rPr>
        <w:softHyphen/>
        <w:t>дами «s» (6 выборов, из них 4 позитивных и 2 негативных), «р» (4 выбора, 3 позитивных и 1 негативный), «d» (4 выбора, все негативные).</w:t>
      </w:r>
    </w:p>
    <w:p w:rsidR="00C03949" w:rsidRDefault="00C03949" w:rsidP="00C03949">
      <w:pPr>
        <w:shd w:val="clear" w:color="auto" w:fill="FFFFFF"/>
        <w:spacing w:after="24" w:line="336" w:lineRule="atLeast"/>
        <w:ind w:left="720"/>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Среди полных реакций отдельно обозначают</w:t>
      </w:r>
      <w:r>
        <w:rPr>
          <w:rStyle w:val="apple-converted-space"/>
          <w:rFonts w:ascii="Helvetica" w:eastAsia="Times New Roman" w:hAnsi="Helvetica" w:cs="Times New Roman"/>
          <w:color w:val="222222"/>
          <w:sz w:val="21"/>
          <w:szCs w:val="21"/>
        </w:rPr>
        <w:t> </w:t>
      </w:r>
      <w:r>
        <w:rPr>
          <w:rFonts w:ascii="Helvetica" w:eastAsia="Times New Roman" w:hAnsi="Helvetica" w:cs="Times New Roman"/>
          <w:b/>
          <w:bCs/>
          <w:color w:val="222222"/>
          <w:sz w:val="21"/>
          <w:szCs w:val="21"/>
        </w:rPr>
        <w:t>амбивалент</w:t>
      </w:r>
      <w:r>
        <w:rPr>
          <w:rFonts w:ascii="Helvetica" w:eastAsia="Times New Roman" w:hAnsi="Helvetica" w:cs="Times New Roman"/>
          <w:b/>
          <w:bCs/>
          <w:color w:val="222222"/>
          <w:sz w:val="21"/>
          <w:szCs w:val="21"/>
        </w:rPr>
        <w:softHyphen/>
        <w:t>ные реакции</w:t>
      </w:r>
      <w:r>
        <w:rPr>
          <w:rStyle w:val="apple-converted-space"/>
          <w:rFonts w:ascii="Helvetica" w:eastAsia="Times New Roman" w:hAnsi="Helvetica" w:cs="Times New Roman"/>
          <w:color w:val="222222"/>
          <w:sz w:val="21"/>
          <w:szCs w:val="21"/>
        </w:rPr>
        <w:t> </w:t>
      </w:r>
      <w:r>
        <w:rPr>
          <w:rFonts w:ascii="Helvetica" w:eastAsia="Times New Roman" w:hAnsi="Helvetica" w:cs="Times New Roman"/>
          <w:color w:val="222222"/>
          <w:sz w:val="21"/>
          <w:szCs w:val="21"/>
        </w:rPr>
        <w:t>— 4 и больше выборов, среди которых два и боль</w:t>
      </w:r>
      <w:r>
        <w:rPr>
          <w:rFonts w:ascii="Helvetica" w:eastAsia="Times New Roman" w:hAnsi="Helvetica" w:cs="Times New Roman"/>
          <w:color w:val="222222"/>
          <w:sz w:val="21"/>
          <w:szCs w:val="21"/>
        </w:rPr>
        <w:softHyphen/>
        <w:t>ше с противоположными знаками (выбор по коду «s» является полным и амбивалентным); позитивные реакции — 4 и больше выборов, однако, количество негативных среди них не больше одного (например, выбор по коду «р»); негативные реакции — 4 и больше выборов, однако количество позитивных среди них не больше одного (например, выбор по коду «d»).</w:t>
      </w:r>
    </w:p>
    <w:p w:rsidR="00C03949" w:rsidRDefault="00C03949" w:rsidP="00C03949">
      <w:pPr>
        <w:numPr>
          <w:ilvl w:val="0"/>
          <w:numId w:val="4"/>
        </w:numPr>
        <w:shd w:val="clear" w:color="auto" w:fill="FFFFFF"/>
        <w:spacing w:before="100" w:beforeAutospacing="1" w:after="24" w:line="336" w:lineRule="atLeast"/>
        <w:ind w:left="768"/>
        <w:rPr>
          <w:rFonts w:ascii="Helvetica" w:eastAsia="Times New Roman" w:hAnsi="Helvetica" w:cs="Times New Roman"/>
          <w:color w:val="222222"/>
          <w:sz w:val="21"/>
          <w:szCs w:val="21"/>
        </w:rPr>
      </w:pPr>
      <w:r>
        <w:rPr>
          <w:rFonts w:ascii="Helvetica" w:eastAsia="Times New Roman" w:hAnsi="Helvetica" w:cs="Times New Roman"/>
          <w:b/>
          <w:bCs/>
          <w:color w:val="222222"/>
          <w:sz w:val="21"/>
          <w:szCs w:val="21"/>
        </w:rPr>
        <w:t>Средние реакции</w:t>
      </w:r>
      <w:r>
        <w:rPr>
          <w:rStyle w:val="apple-converted-space"/>
          <w:rFonts w:ascii="Helvetica" w:eastAsia="Times New Roman" w:hAnsi="Helvetica" w:cs="Times New Roman"/>
          <w:color w:val="222222"/>
          <w:sz w:val="21"/>
          <w:szCs w:val="21"/>
        </w:rPr>
        <w:t> </w:t>
      </w:r>
      <w:r>
        <w:rPr>
          <w:rFonts w:ascii="Helvetica" w:eastAsia="Times New Roman" w:hAnsi="Helvetica" w:cs="Times New Roman"/>
          <w:color w:val="222222"/>
          <w:sz w:val="21"/>
          <w:szCs w:val="21"/>
        </w:rPr>
        <w:t>— портрет, который относится к первому фактору, выбирается два или три раза (как симпатичный или несимпатичный). Примером таких реакций на схеме являются портреты с кодами «h» (3 выбора, 2 позитивных и 1 негативный), «</w:t>
      </w:r>
      <w:proofErr w:type="spellStart"/>
      <w:r>
        <w:rPr>
          <w:rFonts w:ascii="Helvetica" w:eastAsia="Times New Roman" w:hAnsi="Helvetica" w:cs="Times New Roman"/>
          <w:color w:val="222222"/>
          <w:sz w:val="21"/>
          <w:szCs w:val="21"/>
        </w:rPr>
        <w:t>hy</w:t>
      </w:r>
      <w:proofErr w:type="spellEnd"/>
      <w:r>
        <w:rPr>
          <w:rFonts w:ascii="Helvetica" w:eastAsia="Times New Roman" w:hAnsi="Helvetica" w:cs="Times New Roman"/>
          <w:color w:val="222222"/>
          <w:sz w:val="21"/>
          <w:szCs w:val="21"/>
        </w:rPr>
        <w:t>» (два позитивных выбора), «к» (2 выбора, позитивный и негативный), «m» (2 негативных выбора).</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С точки зрения психологии влечений нулевые реакции сви</w:t>
      </w:r>
      <w:r>
        <w:rPr>
          <w:rFonts w:ascii="Helvetica" w:hAnsi="Helvetica"/>
          <w:color w:val="222222"/>
          <w:sz w:val="21"/>
          <w:szCs w:val="21"/>
        </w:rPr>
        <w:softHyphen/>
        <w:t>детельствуют о том, что данная потребность (фактор) является важной для субъекта, однако на момент тестирования она уже удовлетворена в полной мере (т. е. еще до момента выбора).</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 xml:space="preserve">Полная реакция также свидетельствует о значительной роли данной потребности (фактора) обследуемого. </w:t>
      </w:r>
      <w:proofErr w:type="spellStart"/>
      <w:r>
        <w:rPr>
          <w:rFonts w:ascii="Helvetica" w:hAnsi="Helvetica"/>
          <w:color w:val="222222"/>
          <w:sz w:val="21"/>
          <w:szCs w:val="21"/>
        </w:rPr>
        <w:t>Сонди</w:t>
      </w:r>
      <w:proofErr w:type="spellEnd"/>
      <w:r>
        <w:rPr>
          <w:rFonts w:ascii="Helvetica" w:hAnsi="Helvetica"/>
          <w:color w:val="222222"/>
          <w:sz w:val="21"/>
          <w:szCs w:val="21"/>
        </w:rPr>
        <w:t xml:space="preserve"> считает, что, в отличие от нулевой реакции, в случае полной реакции данная потребность является нереализованной (</w:t>
      </w:r>
      <w:proofErr w:type="spellStart"/>
      <w:r>
        <w:rPr>
          <w:rFonts w:ascii="Helvetica" w:hAnsi="Helvetica"/>
          <w:color w:val="222222"/>
          <w:sz w:val="21"/>
          <w:szCs w:val="21"/>
        </w:rPr>
        <w:t>фрустрирован</w:t>
      </w:r>
      <w:r>
        <w:rPr>
          <w:rFonts w:ascii="Helvetica" w:hAnsi="Helvetica"/>
          <w:color w:val="222222"/>
          <w:sz w:val="21"/>
          <w:szCs w:val="21"/>
        </w:rPr>
        <w:softHyphen/>
        <w:t>ной</w:t>
      </w:r>
      <w:proofErr w:type="spellEnd"/>
      <w:r>
        <w:rPr>
          <w:rFonts w:ascii="Helvetica" w:hAnsi="Helvetica"/>
          <w:color w:val="222222"/>
          <w:sz w:val="21"/>
          <w:szCs w:val="21"/>
        </w:rPr>
        <w:t>). Также он подчеркивает, что количество выборов указыва</w:t>
      </w:r>
      <w:r>
        <w:rPr>
          <w:rFonts w:ascii="Helvetica" w:hAnsi="Helvetica"/>
          <w:color w:val="222222"/>
          <w:sz w:val="21"/>
          <w:szCs w:val="21"/>
        </w:rPr>
        <w:softHyphen/>
        <w:t xml:space="preserve">ет на силу потребности, а направление тенденции, (+) или (-), на установку «Я». В соответствии с теорией </w:t>
      </w:r>
      <w:proofErr w:type="spellStart"/>
      <w:r>
        <w:rPr>
          <w:rFonts w:ascii="Helvetica" w:hAnsi="Helvetica"/>
          <w:color w:val="222222"/>
          <w:sz w:val="21"/>
          <w:szCs w:val="21"/>
        </w:rPr>
        <w:t>Сонди</w:t>
      </w:r>
      <w:proofErr w:type="spellEnd"/>
      <w:r>
        <w:rPr>
          <w:rFonts w:ascii="Helvetica" w:hAnsi="Helvetica"/>
          <w:color w:val="222222"/>
          <w:sz w:val="21"/>
          <w:szCs w:val="21"/>
        </w:rPr>
        <w:t>, позитивные выборы сви</w:t>
      </w:r>
      <w:r>
        <w:rPr>
          <w:rFonts w:ascii="Helvetica" w:hAnsi="Helvetica"/>
          <w:color w:val="222222"/>
          <w:sz w:val="21"/>
          <w:szCs w:val="21"/>
        </w:rPr>
        <w:softHyphen/>
        <w:t>детельствуют о том, что обследуемый удовлетворен данной тен</w:t>
      </w:r>
      <w:r>
        <w:rPr>
          <w:rFonts w:ascii="Helvetica" w:hAnsi="Helvetica"/>
          <w:color w:val="222222"/>
          <w:sz w:val="21"/>
          <w:szCs w:val="21"/>
        </w:rPr>
        <w:softHyphen/>
        <w:t>денцией у себя, но реализации данной потребности мешают только внешние обстоятельства. Человек ждет удобного момен</w:t>
      </w:r>
      <w:r>
        <w:rPr>
          <w:rFonts w:ascii="Helvetica" w:hAnsi="Helvetica"/>
          <w:color w:val="222222"/>
          <w:sz w:val="21"/>
          <w:szCs w:val="21"/>
        </w:rPr>
        <w:softHyphen/>
        <w:t>та для удовлетворения этой потребности.</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Негативные выборы говорят о том, что человек не удовлет</w:t>
      </w:r>
      <w:r>
        <w:rPr>
          <w:rFonts w:ascii="Helvetica" w:hAnsi="Helvetica"/>
          <w:color w:val="222222"/>
          <w:sz w:val="21"/>
          <w:szCs w:val="21"/>
        </w:rPr>
        <w:softHyphen/>
        <w:t xml:space="preserve">ворен соответствующей тенденцией, возражает ее проявлению у себя, а реализации данной потребности мешают </w:t>
      </w:r>
      <w:proofErr w:type="spellStart"/>
      <w:r>
        <w:rPr>
          <w:rFonts w:ascii="Helvetica" w:hAnsi="Helvetica"/>
          <w:color w:val="222222"/>
          <w:sz w:val="21"/>
          <w:szCs w:val="21"/>
        </w:rPr>
        <w:t>внутрилич-ностные</w:t>
      </w:r>
      <w:proofErr w:type="spellEnd"/>
      <w:r>
        <w:rPr>
          <w:rFonts w:ascii="Helvetica" w:hAnsi="Helvetica"/>
          <w:color w:val="222222"/>
          <w:sz w:val="21"/>
          <w:szCs w:val="21"/>
        </w:rPr>
        <w:t xml:space="preserve"> преграды. На практике часто встречаются три формы полных реак</w:t>
      </w:r>
      <w:r>
        <w:rPr>
          <w:rFonts w:ascii="Helvetica" w:hAnsi="Helvetica"/>
          <w:color w:val="222222"/>
          <w:sz w:val="21"/>
          <w:szCs w:val="21"/>
        </w:rPr>
        <w:softHyphen/>
        <w:t>ций:</w:t>
      </w:r>
    </w:p>
    <w:p w:rsidR="00C03949" w:rsidRDefault="00C03949" w:rsidP="00C03949">
      <w:pPr>
        <w:numPr>
          <w:ilvl w:val="0"/>
          <w:numId w:val="5"/>
        </w:numPr>
        <w:shd w:val="clear" w:color="auto" w:fill="FFFFFF"/>
        <w:spacing w:before="100" w:beforeAutospacing="1" w:after="24" w:line="336" w:lineRule="atLeast"/>
        <w:ind w:left="768"/>
        <w:rPr>
          <w:rFonts w:ascii="Helvetica" w:eastAsia="Times New Roman" w:hAnsi="Helvetica" w:cs="Times New Roman"/>
          <w:color w:val="222222"/>
          <w:sz w:val="21"/>
          <w:szCs w:val="21"/>
        </w:rPr>
      </w:pPr>
      <w:r>
        <w:rPr>
          <w:rFonts w:ascii="Helvetica" w:eastAsia="Times New Roman" w:hAnsi="Helvetica" w:cs="Times New Roman"/>
          <w:b/>
          <w:bCs/>
          <w:color w:val="222222"/>
          <w:sz w:val="21"/>
          <w:szCs w:val="21"/>
        </w:rPr>
        <w:t>Позитивная реакция с высоким напряжением</w:t>
      </w:r>
      <w:r>
        <w:rPr>
          <w:rStyle w:val="apple-converted-space"/>
          <w:rFonts w:ascii="Helvetica" w:eastAsia="Times New Roman" w:hAnsi="Helvetica" w:cs="Times New Roman"/>
          <w:color w:val="222222"/>
          <w:sz w:val="21"/>
          <w:szCs w:val="21"/>
        </w:rPr>
        <w:t> </w:t>
      </w:r>
      <w:r>
        <w:rPr>
          <w:rFonts w:ascii="Helvetica" w:eastAsia="Times New Roman" w:hAnsi="Helvetica" w:cs="Times New Roman"/>
          <w:color w:val="222222"/>
          <w:sz w:val="21"/>
          <w:szCs w:val="21"/>
        </w:rPr>
        <w:t>— обследу</w:t>
      </w:r>
      <w:r>
        <w:rPr>
          <w:rFonts w:ascii="Helvetica" w:eastAsia="Times New Roman" w:hAnsi="Helvetica" w:cs="Times New Roman"/>
          <w:color w:val="222222"/>
          <w:sz w:val="21"/>
          <w:szCs w:val="21"/>
        </w:rPr>
        <w:softHyphen/>
        <w:t>емый выбирает четыре, пять или шесть портретов одного фак</w:t>
      </w:r>
      <w:r>
        <w:rPr>
          <w:rFonts w:ascii="Helvetica" w:eastAsia="Times New Roman" w:hAnsi="Helvetica" w:cs="Times New Roman"/>
          <w:color w:val="222222"/>
          <w:sz w:val="21"/>
          <w:szCs w:val="21"/>
        </w:rPr>
        <w:softHyphen/>
        <w:t>тора, причем все как симпатичные (+4, +5, +6);</w:t>
      </w:r>
    </w:p>
    <w:p w:rsidR="00C03949" w:rsidRDefault="00C03949" w:rsidP="00C03949">
      <w:pPr>
        <w:numPr>
          <w:ilvl w:val="0"/>
          <w:numId w:val="5"/>
        </w:numPr>
        <w:shd w:val="clear" w:color="auto" w:fill="FFFFFF"/>
        <w:spacing w:before="100" w:beforeAutospacing="1" w:after="24" w:line="336" w:lineRule="atLeast"/>
        <w:ind w:left="768"/>
        <w:rPr>
          <w:rFonts w:ascii="Helvetica" w:eastAsia="Times New Roman" w:hAnsi="Helvetica" w:cs="Times New Roman"/>
          <w:color w:val="222222"/>
          <w:sz w:val="21"/>
          <w:szCs w:val="21"/>
        </w:rPr>
      </w:pPr>
      <w:r>
        <w:rPr>
          <w:rFonts w:ascii="Helvetica" w:eastAsia="Times New Roman" w:hAnsi="Helvetica" w:cs="Times New Roman"/>
          <w:b/>
          <w:bCs/>
          <w:color w:val="222222"/>
          <w:sz w:val="21"/>
          <w:szCs w:val="21"/>
        </w:rPr>
        <w:t>Негативные реакции с высоким напряжением</w:t>
      </w:r>
      <w:r>
        <w:rPr>
          <w:rStyle w:val="apple-converted-space"/>
          <w:rFonts w:ascii="Helvetica" w:eastAsia="Times New Roman" w:hAnsi="Helvetica" w:cs="Times New Roman"/>
          <w:color w:val="222222"/>
          <w:sz w:val="21"/>
          <w:szCs w:val="21"/>
        </w:rPr>
        <w:t> </w:t>
      </w:r>
      <w:r>
        <w:rPr>
          <w:rFonts w:ascii="Helvetica" w:eastAsia="Times New Roman" w:hAnsi="Helvetica" w:cs="Times New Roman"/>
          <w:color w:val="222222"/>
          <w:sz w:val="21"/>
          <w:szCs w:val="21"/>
        </w:rPr>
        <w:t>— обследу</w:t>
      </w:r>
      <w:r>
        <w:rPr>
          <w:rFonts w:ascii="Helvetica" w:eastAsia="Times New Roman" w:hAnsi="Helvetica" w:cs="Times New Roman"/>
          <w:color w:val="222222"/>
          <w:sz w:val="21"/>
          <w:szCs w:val="21"/>
        </w:rPr>
        <w:softHyphen/>
        <w:t>емый выбирает четыре, пять или шесть портретов одного фак</w:t>
      </w:r>
      <w:r>
        <w:rPr>
          <w:rFonts w:ascii="Helvetica" w:eastAsia="Times New Roman" w:hAnsi="Helvetica" w:cs="Times New Roman"/>
          <w:color w:val="222222"/>
          <w:sz w:val="21"/>
          <w:szCs w:val="21"/>
        </w:rPr>
        <w:softHyphen/>
        <w:t>тора, причем все как несимпатичные (-4, -5, -6);</w:t>
      </w:r>
    </w:p>
    <w:p w:rsidR="00C03949" w:rsidRDefault="00C03949" w:rsidP="00C03949">
      <w:pPr>
        <w:numPr>
          <w:ilvl w:val="0"/>
          <w:numId w:val="5"/>
        </w:numPr>
        <w:shd w:val="clear" w:color="auto" w:fill="FFFFFF"/>
        <w:spacing w:before="100" w:beforeAutospacing="1" w:after="24" w:line="336" w:lineRule="atLeast"/>
        <w:ind w:left="768"/>
        <w:rPr>
          <w:rFonts w:ascii="Helvetica" w:eastAsia="Times New Roman" w:hAnsi="Helvetica" w:cs="Times New Roman"/>
          <w:color w:val="222222"/>
          <w:sz w:val="21"/>
          <w:szCs w:val="21"/>
        </w:rPr>
      </w:pPr>
      <w:r>
        <w:rPr>
          <w:rFonts w:ascii="Helvetica" w:eastAsia="Times New Roman" w:hAnsi="Helvetica" w:cs="Times New Roman"/>
          <w:b/>
          <w:bCs/>
          <w:color w:val="222222"/>
          <w:sz w:val="21"/>
          <w:szCs w:val="21"/>
        </w:rPr>
        <w:t>Полная амбивалентная реакция</w:t>
      </w:r>
      <w:r>
        <w:rPr>
          <w:rStyle w:val="apple-converted-space"/>
          <w:rFonts w:ascii="Helvetica" w:eastAsia="Times New Roman" w:hAnsi="Helvetica" w:cs="Times New Roman"/>
          <w:color w:val="222222"/>
          <w:sz w:val="21"/>
          <w:szCs w:val="21"/>
        </w:rPr>
        <w:t> </w:t>
      </w:r>
      <w:r>
        <w:rPr>
          <w:rFonts w:ascii="Helvetica" w:eastAsia="Times New Roman" w:hAnsi="Helvetica" w:cs="Times New Roman"/>
          <w:color w:val="222222"/>
          <w:sz w:val="21"/>
          <w:szCs w:val="21"/>
        </w:rPr>
        <w:t>— обследуемый выбирает шесть портретов одного фактора в вариантах:</w:t>
      </w:r>
    </w:p>
    <w:p w:rsidR="00C03949" w:rsidRDefault="00C03949" w:rsidP="00C03949">
      <w:pPr>
        <w:numPr>
          <w:ilvl w:val="1"/>
          <w:numId w:val="5"/>
        </w:numPr>
        <w:shd w:val="clear" w:color="auto" w:fill="FFFFFF"/>
        <w:spacing w:before="100" w:beforeAutospacing="1" w:after="24" w:line="336" w:lineRule="atLeast"/>
        <w:ind w:left="1152"/>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а) два или три — как симпатичные, остальные два или три — как несимпатич</w:t>
      </w:r>
      <w:r>
        <w:rPr>
          <w:rFonts w:ascii="Helvetica" w:eastAsia="Times New Roman" w:hAnsi="Helvetica" w:cs="Times New Roman"/>
          <w:color w:val="222222"/>
          <w:sz w:val="21"/>
          <w:szCs w:val="21"/>
        </w:rPr>
        <w:softHyphen/>
        <w:t>ные (+2/-2; +2/-3; +3/-2; +3/-3);</w:t>
      </w:r>
    </w:p>
    <w:p w:rsidR="00C03949" w:rsidRDefault="00C03949" w:rsidP="00C03949">
      <w:pPr>
        <w:numPr>
          <w:ilvl w:val="1"/>
          <w:numId w:val="5"/>
        </w:numPr>
        <w:shd w:val="clear" w:color="auto" w:fill="FFFFFF"/>
        <w:spacing w:before="100" w:beforeAutospacing="1" w:after="24" w:line="336" w:lineRule="atLeast"/>
        <w:ind w:left="1152"/>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б) четыре — как симпатич</w:t>
      </w:r>
      <w:r>
        <w:rPr>
          <w:rFonts w:ascii="Helvetica" w:eastAsia="Times New Roman" w:hAnsi="Helvetica" w:cs="Times New Roman"/>
          <w:color w:val="222222"/>
          <w:sz w:val="21"/>
          <w:szCs w:val="21"/>
        </w:rPr>
        <w:softHyphen/>
        <w:t>ные (несимпатичные), два — в противоположном направлении (+4/-2, +2/-4).</w:t>
      </w:r>
    </w:p>
    <w:p w:rsidR="00C03949" w:rsidRDefault="00C03949" w:rsidP="00C03949">
      <w:pPr>
        <w:pStyle w:val="2"/>
        <w:pBdr>
          <w:bottom w:val="single" w:sz="6" w:space="0" w:color="A2A9B1"/>
        </w:pBdr>
        <w:shd w:val="clear" w:color="auto" w:fill="FFFFFF"/>
        <w:spacing w:before="240" w:after="60"/>
        <w:rPr>
          <w:rFonts w:ascii="Georgia" w:eastAsia="Times New Roman" w:hAnsi="Georgia" w:cs="Times New Roman"/>
          <w:b w:val="0"/>
          <w:bCs w:val="0"/>
          <w:color w:val="000000"/>
          <w:sz w:val="30"/>
          <w:szCs w:val="30"/>
        </w:rPr>
      </w:pPr>
      <w:r>
        <w:rPr>
          <w:rStyle w:val="mw-headline"/>
          <w:rFonts w:ascii="Georgia" w:eastAsia="Times New Roman" w:hAnsi="Georgia" w:cs="Times New Roman"/>
          <w:b w:val="0"/>
          <w:bCs w:val="0"/>
          <w:color w:val="000000"/>
          <w:sz w:val="30"/>
          <w:szCs w:val="30"/>
        </w:rPr>
        <w:t>Интерпретация результатов</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Рассмотрим интерпретацию позитивных и негативных вы</w:t>
      </w:r>
      <w:r>
        <w:rPr>
          <w:rFonts w:ascii="Helvetica" w:hAnsi="Helvetica"/>
          <w:color w:val="222222"/>
          <w:sz w:val="21"/>
          <w:szCs w:val="21"/>
        </w:rPr>
        <w:softHyphen/>
        <w:t xml:space="preserve">боров по каждой потребности (фактору). </w:t>
      </w:r>
      <w:proofErr w:type="spellStart"/>
      <w:r>
        <w:rPr>
          <w:rFonts w:ascii="Helvetica" w:hAnsi="Helvetica"/>
          <w:color w:val="222222"/>
          <w:sz w:val="21"/>
          <w:szCs w:val="21"/>
        </w:rPr>
        <w:t>Сонди</w:t>
      </w:r>
      <w:proofErr w:type="spellEnd"/>
      <w:r>
        <w:rPr>
          <w:rFonts w:ascii="Helvetica" w:hAnsi="Helvetica"/>
          <w:color w:val="222222"/>
          <w:sz w:val="21"/>
          <w:szCs w:val="21"/>
        </w:rPr>
        <w:t xml:space="preserve"> считает, что по</w:t>
      </w:r>
      <w:r>
        <w:rPr>
          <w:rFonts w:ascii="Helvetica" w:hAnsi="Helvetica"/>
          <w:color w:val="222222"/>
          <w:sz w:val="21"/>
          <w:szCs w:val="21"/>
        </w:rPr>
        <w:softHyphen/>
        <w:t>требность (фактор) расщепляется на две противоположные тен</w:t>
      </w:r>
      <w:r>
        <w:rPr>
          <w:rFonts w:ascii="Helvetica" w:hAnsi="Helvetica"/>
          <w:color w:val="222222"/>
          <w:sz w:val="21"/>
          <w:szCs w:val="21"/>
        </w:rPr>
        <w:softHyphen/>
        <w:t>денции, которые на профиле обозначаются знаками (+) и (-).</w:t>
      </w:r>
    </w:p>
    <w:p w:rsidR="00C03949" w:rsidRDefault="00C03949" w:rsidP="00C03949">
      <w:pPr>
        <w:numPr>
          <w:ilvl w:val="0"/>
          <w:numId w:val="6"/>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b/>
          <w:bCs/>
          <w:color w:val="222222"/>
          <w:sz w:val="21"/>
          <w:szCs w:val="21"/>
        </w:rPr>
        <w:t>Фактор «h»</w:t>
      </w:r>
      <w:r>
        <w:rPr>
          <w:rStyle w:val="apple-converted-space"/>
          <w:rFonts w:ascii="Helvetica" w:eastAsia="Times New Roman" w:hAnsi="Helvetica" w:cs="Times New Roman"/>
          <w:color w:val="222222"/>
          <w:sz w:val="21"/>
          <w:szCs w:val="21"/>
        </w:rPr>
        <w:t> </w:t>
      </w:r>
      <w:r>
        <w:rPr>
          <w:rFonts w:ascii="Helvetica" w:eastAsia="Times New Roman" w:hAnsi="Helvetica" w:cs="Times New Roman"/>
          <w:color w:val="222222"/>
          <w:sz w:val="21"/>
          <w:szCs w:val="21"/>
        </w:rPr>
        <w:t xml:space="preserve">— сексуальная </w:t>
      </w:r>
      <w:proofErr w:type="spellStart"/>
      <w:r>
        <w:rPr>
          <w:rFonts w:ascii="Helvetica" w:eastAsia="Times New Roman" w:hAnsi="Helvetica" w:cs="Times New Roman"/>
          <w:color w:val="222222"/>
          <w:sz w:val="21"/>
          <w:szCs w:val="21"/>
        </w:rPr>
        <w:t>недифференцированность</w:t>
      </w:r>
      <w:proofErr w:type="spellEnd"/>
      <w:r>
        <w:rPr>
          <w:rFonts w:ascii="Helvetica" w:eastAsia="Times New Roman" w:hAnsi="Helvetica" w:cs="Times New Roman"/>
          <w:color w:val="222222"/>
          <w:sz w:val="21"/>
          <w:szCs w:val="21"/>
        </w:rPr>
        <w:t xml:space="preserve"> («эрос-фактор»). Позитивные выборы свидетельствуют о тенденции к персональной любви и нежности; негативные — о тенденции любви к человечеству, гуманизму.</w:t>
      </w:r>
    </w:p>
    <w:p w:rsidR="00C03949" w:rsidRDefault="00C03949" w:rsidP="00C03949">
      <w:pPr>
        <w:numPr>
          <w:ilvl w:val="0"/>
          <w:numId w:val="6"/>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b/>
          <w:bCs/>
          <w:color w:val="222222"/>
          <w:sz w:val="21"/>
          <w:szCs w:val="21"/>
        </w:rPr>
        <w:t>Фактор «s»</w:t>
      </w:r>
      <w:r>
        <w:rPr>
          <w:rStyle w:val="apple-converted-space"/>
          <w:rFonts w:ascii="Helvetica" w:eastAsia="Times New Roman" w:hAnsi="Helvetica" w:cs="Times New Roman"/>
          <w:color w:val="222222"/>
          <w:sz w:val="21"/>
          <w:szCs w:val="21"/>
        </w:rPr>
        <w:t> </w:t>
      </w:r>
      <w:r>
        <w:rPr>
          <w:rFonts w:ascii="Helvetica" w:eastAsia="Times New Roman" w:hAnsi="Helvetica" w:cs="Times New Roman"/>
          <w:color w:val="222222"/>
          <w:sz w:val="21"/>
          <w:szCs w:val="21"/>
        </w:rPr>
        <w:t>— садизм (фактор мужественности или «</w:t>
      </w:r>
      <w:proofErr w:type="spellStart"/>
      <w:r>
        <w:rPr>
          <w:rFonts w:ascii="Helvetica" w:eastAsia="Times New Roman" w:hAnsi="Helvetica" w:cs="Times New Roman"/>
          <w:color w:val="222222"/>
          <w:sz w:val="21"/>
          <w:szCs w:val="21"/>
        </w:rPr>
        <w:t>танатос</w:t>
      </w:r>
      <w:proofErr w:type="spellEnd"/>
      <w:r>
        <w:rPr>
          <w:rFonts w:ascii="Helvetica" w:eastAsia="Times New Roman" w:hAnsi="Helvetica" w:cs="Times New Roman"/>
          <w:color w:val="222222"/>
          <w:sz w:val="21"/>
          <w:szCs w:val="21"/>
        </w:rPr>
        <w:t>-фактор»). Позитивные выборы свидетельствуют о таких качествах, как мужество, активность, агрессивность, садизм. Негативные — противоположные качества: цивилизованность, пассивность, покорность, готовность к самопожертвованию, благородство.</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Обозначенные два фактора вместе создают</w:t>
      </w:r>
      <w:r>
        <w:rPr>
          <w:rStyle w:val="apple-converted-space"/>
          <w:rFonts w:ascii="Helvetica" w:hAnsi="Helvetica"/>
          <w:color w:val="222222"/>
          <w:sz w:val="21"/>
          <w:szCs w:val="21"/>
        </w:rPr>
        <w:t> </w:t>
      </w:r>
      <w:r>
        <w:rPr>
          <w:rFonts w:ascii="Helvetica" w:hAnsi="Helvetica"/>
          <w:b/>
          <w:bCs/>
          <w:color w:val="222222"/>
          <w:sz w:val="21"/>
          <w:szCs w:val="21"/>
        </w:rPr>
        <w:t>вектор сексуаль</w:t>
      </w:r>
      <w:r>
        <w:rPr>
          <w:rFonts w:ascii="Helvetica" w:hAnsi="Helvetica"/>
          <w:b/>
          <w:bCs/>
          <w:color w:val="222222"/>
          <w:sz w:val="21"/>
          <w:szCs w:val="21"/>
        </w:rPr>
        <w:softHyphen/>
        <w:t>ного побуждения «S»</w:t>
      </w:r>
      <w:r>
        <w:rPr>
          <w:rFonts w:ascii="Helvetica" w:hAnsi="Helvetica"/>
          <w:color w:val="222222"/>
          <w:sz w:val="21"/>
          <w:szCs w:val="21"/>
        </w:rPr>
        <w:t>.</w:t>
      </w:r>
    </w:p>
    <w:p w:rsidR="00C03949" w:rsidRDefault="00C03949" w:rsidP="00C03949">
      <w:pPr>
        <w:numPr>
          <w:ilvl w:val="0"/>
          <w:numId w:val="7"/>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b/>
          <w:bCs/>
          <w:color w:val="222222"/>
          <w:sz w:val="21"/>
          <w:szCs w:val="21"/>
        </w:rPr>
        <w:t>Фактор «е»</w:t>
      </w:r>
      <w:r>
        <w:rPr>
          <w:rStyle w:val="apple-converted-space"/>
          <w:rFonts w:ascii="Helvetica" w:eastAsia="Times New Roman" w:hAnsi="Helvetica" w:cs="Times New Roman"/>
          <w:color w:val="222222"/>
          <w:sz w:val="21"/>
          <w:szCs w:val="21"/>
        </w:rPr>
        <w:t> </w:t>
      </w:r>
      <w:r>
        <w:rPr>
          <w:rFonts w:ascii="Helvetica" w:eastAsia="Times New Roman" w:hAnsi="Helvetica" w:cs="Times New Roman"/>
          <w:color w:val="222222"/>
          <w:sz w:val="21"/>
          <w:szCs w:val="21"/>
        </w:rPr>
        <w:t>— эпилептоидные тенденции («</w:t>
      </w:r>
      <w:proofErr w:type="spellStart"/>
      <w:r>
        <w:rPr>
          <w:rFonts w:ascii="Helvetica" w:eastAsia="Times New Roman" w:hAnsi="Helvetica" w:cs="Times New Roman"/>
          <w:color w:val="222222"/>
          <w:sz w:val="21"/>
          <w:szCs w:val="21"/>
        </w:rPr>
        <w:t>этос</w:t>
      </w:r>
      <w:proofErr w:type="spellEnd"/>
      <w:r>
        <w:rPr>
          <w:rFonts w:ascii="Helvetica" w:eastAsia="Times New Roman" w:hAnsi="Helvetica" w:cs="Times New Roman"/>
          <w:color w:val="222222"/>
          <w:sz w:val="21"/>
          <w:szCs w:val="21"/>
        </w:rPr>
        <w:t>-фактор»). Позитивные выборы связаны с такими качествами, как добро</w:t>
      </w:r>
      <w:r>
        <w:rPr>
          <w:rFonts w:ascii="Helvetica" w:eastAsia="Times New Roman" w:hAnsi="Helvetica" w:cs="Times New Roman"/>
          <w:color w:val="222222"/>
          <w:sz w:val="21"/>
          <w:szCs w:val="21"/>
        </w:rPr>
        <w:softHyphen/>
        <w:t>та, справедливость, терпимость, мягкость, готовность помочь другому. Негативные — с такими как накапливание гнева, рев</w:t>
      </w:r>
      <w:r>
        <w:rPr>
          <w:rFonts w:ascii="Helvetica" w:eastAsia="Times New Roman" w:hAnsi="Helvetica" w:cs="Times New Roman"/>
          <w:color w:val="222222"/>
          <w:sz w:val="21"/>
          <w:szCs w:val="21"/>
        </w:rPr>
        <w:softHyphen/>
        <w:t>ность, нетерпимость, ненависть.</w:t>
      </w:r>
    </w:p>
    <w:p w:rsidR="00C03949" w:rsidRDefault="00C03949" w:rsidP="00C03949">
      <w:pPr>
        <w:numPr>
          <w:ilvl w:val="0"/>
          <w:numId w:val="7"/>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b/>
          <w:bCs/>
          <w:color w:val="222222"/>
          <w:sz w:val="21"/>
          <w:szCs w:val="21"/>
        </w:rPr>
        <w:t>Фактор «</w:t>
      </w:r>
      <w:proofErr w:type="spellStart"/>
      <w:r>
        <w:rPr>
          <w:rFonts w:ascii="Helvetica" w:eastAsia="Times New Roman" w:hAnsi="Helvetica" w:cs="Times New Roman"/>
          <w:b/>
          <w:bCs/>
          <w:color w:val="222222"/>
          <w:sz w:val="21"/>
          <w:szCs w:val="21"/>
        </w:rPr>
        <w:t>hy</w:t>
      </w:r>
      <w:proofErr w:type="spellEnd"/>
      <w:r>
        <w:rPr>
          <w:rFonts w:ascii="Helvetica" w:eastAsia="Times New Roman" w:hAnsi="Helvetica" w:cs="Times New Roman"/>
          <w:b/>
          <w:bCs/>
          <w:color w:val="222222"/>
          <w:sz w:val="21"/>
          <w:szCs w:val="21"/>
        </w:rPr>
        <w:t>»</w:t>
      </w:r>
      <w:r>
        <w:rPr>
          <w:rStyle w:val="apple-converted-space"/>
          <w:rFonts w:ascii="Helvetica" w:eastAsia="Times New Roman" w:hAnsi="Helvetica" w:cs="Times New Roman"/>
          <w:color w:val="222222"/>
          <w:sz w:val="21"/>
          <w:szCs w:val="21"/>
        </w:rPr>
        <w:t> </w:t>
      </w:r>
      <w:r>
        <w:rPr>
          <w:rFonts w:ascii="Helvetica" w:eastAsia="Times New Roman" w:hAnsi="Helvetica" w:cs="Times New Roman"/>
          <w:color w:val="222222"/>
          <w:sz w:val="21"/>
          <w:szCs w:val="21"/>
        </w:rPr>
        <w:t>— истерические проявления («фактор мора</w:t>
      </w:r>
      <w:r>
        <w:rPr>
          <w:rFonts w:ascii="Helvetica" w:eastAsia="Times New Roman" w:hAnsi="Helvetica" w:cs="Times New Roman"/>
          <w:color w:val="222222"/>
          <w:sz w:val="21"/>
          <w:szCs w:val="21"/>
        </w:rPr>
        <w:softHyphen/>
        <w:t xml:space="preserve">ли»). Позитивные выборы свидетельствуют о таких качествах, как </w:t>
      </w:r>
      <w:proofErr w:type="spellStart"/>
      <w:r>
        <w:rPr>
          <w:rFonts w:ascii="Helvetica" w:eastAsia="Times New Roman" w:hAnsi="Helvetica" w:cs="Times New Roman"/>
          <w:color w:val="222222"/>
          <w:sz w:val="21"/>
          <w:szCs w:val="21"/>
        </w:rPr>
        <w:t>демонстративность</w:t>
      </w:r>
      <w:proofErr w:type="spellEnd"/>
      <w:r>
        <w:rPr>
          <w:rFonts w:ascii="Helvetica" w:eastAsia="Times New Roman" w:hAnsi="Helvetica" w:cs="Times New Roman"/>
          <w:color w:val="222222"/>
          <w:sz w:val="21"/>
          <w:szCs w:val="21"/>
        </w:rPr>
        <w:t>, стремление произвести впечатление на окружающих, артистизм. Негативные выборы — скромность, моральная цензура, склонность к фантазированию.</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Эти два фактора создают</w:t>
      </w:r>
      <w:r>
        <w:rPr>
          <w:rStyle w:val="apple-converted-space"/>
          <w:rFonts w:ascii="Helvetica" w:hAnsi="Helvetica"/>
          <w:color w:val="222222"/>
          <w:sz w:val="21"/>
          <w:szCs w:val="21"/>
        </w:rPr>
        <w:t> </w:t>
      </w:r>
      <w:r>
        <w:rPr>
          <w:rFonts w:ascii="Helvetica" w:hAnsi="Helvetica"/>
          <w:b/>
          <w:bCs/>
          <w:color w:val="222222"/>
          <w:sz w:val="21"/>
          <w:szCs w:val="21"/>
        </w:rPr>
        <w:t xml:space="preserve">вектор </w:t>
      </w:r>
      <w:proofErr w:type="spellStart"/>
      <w:r>
        <w:rPr>
          <w:rFonts w:ascii="Helvetica" w:hAnsi="Helvetica"/>
          <w:b/>
          <w:bCs/>
          <w:color w:val="222222"/>
          <w:sz w:val="21"/>
          <w:szCs w:val="21"/>
        </w:rPr>
        <w:t>демонстративности</w:t>
      </w:r>
      <w:proofErr w:type="spellEnd"/>
      <w:r>
        <w:rPr>
          <w:rFonts w:ascii="Helvetica" w:hAnsi="Helvetica"/>
          <w:b/>
          <w:bCs/>
          <w:color w:val="222222"/>
          <w:sz w:val="21"/>
          <w:szCs w:val="21"/>
        </w:rPr>
        <w:t xml:space="preserve"> «Р»</w:t>
      </w:r>
      <w:r>
        <w:rPr>
          <w:rFonts w:ascii="Helvetica" w:hAnsi="Helvetica"/>
          <w:color w:val="222222"/>
          <w:sz w:val="21"/>
          <w:szCs w:val="21"/>
        </w:rPr>
        <w:t>.</w:t>
      </w:r>
    </w:p>
    <w:p w:rsidR="00C03949" w:rsidRDefault="00C03949" w:rsidP="00C03949">
      <w:pPr>
        <w:numPr>
          <w:ilvl w:val="0"/>
          <w:numId w:val="8"/>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b/>
          <w:bCs/>
          <w:color w:val="222222"/>
          <w:sz w:val="21"/>
          <w:szCs w:val="21"/>
        </w:rPr>
        <w:t>Фактор «к»</w:t>
      </w:r>
      <w:r>
        <w:rPr>
          <w:rStyle w:val="apple-converted-space"/>
          <w:rFonts w:ascii="Helvetica" w:eastAsia="Times New Roman" w:hAnsi="Helvetica" w:cs="Times New Roman"/>
          <w:color w:val="222222"/>
          <w:sz w:val="21"/>
          <w:szCs w:val="21"/>
        </w:rPr>
        <w:t> </w:t>
      </w:r>
      <w:r>
        <w:rPr>
          <w:rFonts w:ascii="Helvetica" w:eastAsia="Times New Roman" w:hAnsi="Helvetica" w:cs="Times New Roman"/>
          <w:color w:val="222222"/>
          <w:sz w:val="21"/>
          <w:szCs w:val="21"/>
        </w:rPr>
        <w:t xml:space="preserve">— </w:t>
      </w:r>
      <w:proofErr w:type="spellStart"/>
      <w:r>
        <w:rPr>
          <w:rFonts w:ascii="Helvetica" w:eastAsia="Times New Roman" w:hAnsi="Helvetica" w:cs="Times New Roman"/>
          <w:color w:val="222222"/>
          <w:sz w:val="21"/>
          <w:szCs w:val="21"/>
        </w:rPr>
        <w:t>катотонные</w:t>
      </w:r>
      <w:proofErr w:type="spellEnd"/>
      <w:r>
        <w:rPr>
          <w:rFonts w:ascii="Helvetica" w:eastAsia="Times New Roman" w:hAnsi="Helvetica" w:cs="Times New Roman"/>
          <w:color w:val="222222"/>
          <w:sz w:val="21"/>
          <w:szCs w:val="21"/>
        </w:rPr>
        <w:t xml:space="preserve"> тенденции (материальный фактор Я). Позитивные выборы определяют присутствие таких лич</w:t>
      </w:r>
      <w:r>
        <w:rPr>
          <w:rFonts w:ascii="Helvetica" w:eastAsia="Times New Roman" w:hAnsi="Helvetica" w:cs="Times New Roman"/>
          <w:color w:val="222222"/>
          <w:sz w:val="21"/>
          <w:szCs w:val="21"/>
        </w:rPr>
        <w:softHyphen/>
        <w:t>ностных качеств как эгоцентризм, педантизм, обидчивость, склонность к логически разумным процессам. Негативные — самоотрешенность, стремление приспособиться к коллективу.</w:t>
      </w:r>
    </w:p>
    <w:p w:rsidR="00C03949" w:rsidRDefault="00C03949" w:rsidP="00C03949">
      <w:pPr>
        <w:numPr>
          <w:ilvl w:val="0"/>
          <w:numId w:val="8"/>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b/>
          <w:bCs/>
          <w:color w:val="222222"/>
          <w:sz w:val="21"/>
          <w:szCs w:val="21"/>
        </w:rPr>
        <w:t>Фактор «р»</w:t>
      </w:r>
      <w:r>
        <w:rPr>
          <w:rStyle w:val="apple-converted-space"/>
          <w:rFonts w:ascii="Helvetica" w:eastAsia="Times New Roman" w:hAnsi="Helvetica" w:cs="Times New Roman"/>
          <w:color w:val="222222"/>
          <w:sz w:val="21"/>
          <w:szCs w:val="21"/>
        </w:rPr>
        <w:t> </w:t>
      </w:r>
      <w:r>
        <w:rPr>
          <w:rFonts w:ascii="Helvetica" w:eastAsia="Times New Roman" w:hAnsi="Helvetica" w:cs="Times New Roman"/>
          <w:color w:val="222222"/>
          <w:sz w:val="21"/>
          <w:szCs w:val="21"/>
        </w:rPr>
        <w:t>— паранойяльные тенденции (духовный фак</w:t>
      </w:r>
      <w:r>
        <w:rPr>
          <w:rFonts w:ascii="Helvetica" w:eastAsia="Times New Roman" w:hAnsi="Helvetica" w:cs="Times New Roman"/>
          <w:color w:val="222222"/>
          <w:sz w:val="21"/>
          <w:szCs w:val="21"/>
        </w:rPr>
        <w:softHyphen/>
        <w:t>тор Я). Позитивные выборы свидетельствуют о стремлении к лидерству, соперничестве, завышенной самооценке. Негатив</w:t>
      </w:r>
      <w:r>
        <w:rPr>
          <w:rFonts w:ascii="Helvetica" w:eastAsia="Times New Roman" w:hAnsi="Helvetica" w:cs="Times New Roman"/>
          <w:color w:val="222222"/>
          <w:sz w:val="21"/>
          <w:szCs w:val="21"/>
        </w:rPr>
        <w:softHyphen/>
        <w:t>ные — о заниженной самооценке, осторожности, подозритель</w:t>
      </w:r>
      <w:r>
        <w:rPr>
          <w:rFonts w:ascii="Helvetica" w:eastAsia="Times New Roman" w:hAnsi="Helvetica" w:cs="Times New Roman"/>
          <w:color w:val="222222"/>
          <w:sz w:val="21"/>
          <w:szCs w:val="21"/>
        </w:rPr>
        <w:softHyphen/>
        <w:t>ности, ранимости.</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Эти два фактора создают</w:t>
      </w:r>
      <w:r>
        <w:rPr>
          <w:rStyle w:val="apple-converted-space"/>
          <w:rFonts w:ascii="Helvetica" w:hAnsi="Helvetica"/>
          <w:color w:val="222222"/>
          <w:sz w:val="21"/>
          <w:szCs w:val="21"/>
        </w:rPr>
        <w:t> </w:t>
      </w:r>
      <w:r>
        <w:rPr>
          <w:rFonts w:ascii="Helvetica" w:hAnsi="Helvetica"/>
          <w:b/>
          <w:bCs/>
          <w:color w:val="222222"/>
          <w:sz w:val="21"/>
          <w:szCs w:val="21"/>
        </w:rPr>
        <w:t>вектор «Я-побуждения» — «</w:t>
      </w:r>
      <w:proofErr w:type="spellStart"/>
      <w:r>
        <w:rPr>
          <w:rFonts w:ascii="Helvetica" w:hAnsi="Helvetica"/>
          <w:b/>
          <w:bCs/>
          <w:color w:val="222222"/>
          <w:sz w:val="21"/>
          <w:szCs w:val="21"/>
        </w:rPr>
        <w:t>Sch</w:t>
      </w:r>
      <w:proofErr w:type="spellEnd"/>
      <w:r>
        <w:rPr>
          <w:rFonts w:ascii="Helvetica" w:hAnsi="Helvetica"/>
          <w:b/>
          <w:bCs/>
          <w:color w:val="222222"/>
          <w:sz w:val="21"/>
          <w:szCs w:val="21"/>
        </w:rPr>
        <w:t>»</w:t>
      </w:r>
      <w:r>
        <w:rPr>
          <w:rFonts w:ascii="Helvetica" w:hAnsi="Helvetica"/>
          <w:color w:val="222222"/>
          <w:sz w:val="21"/>
          <w:szCs w:val="21"/>
        </w:rPr>
        <w:t>.</w:t>
      </w:r>
    </w:p>
    <w:p w:rsidR="00C03949" w:rsidRDefault="00C03949" w:rsidP="00C03949">
      <w:pPr>
        <w:numPr>
          <w:ilvl w:val="0"/>
          <w:numId w:val="9"/>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b/>
          <w:bCs/>
          <w:color w:val="222222"/>
          <w:sz w:val="21"/>
          <w:szCs w:val="21"/>
        </w:rPr>
        <w:t>Фактор «d»</w:t>
      </w:r>
      <w:r>
        <w:rPr>
          <w:rStyle w:val="apple-converted-space"/>
          <w:rFonts w:ascii="Helvetica" w:eastAsia="Times New Roman" w:hAnsi="Helvetica" w:cs="Times New Roman"/>
          <w:color w:val="222222"/>
          <w:sz w:val="21"/>
          <w:szCs w:val="21"/>
        </w:rPr>
        <w:t> </w:t>
      </w:r>
      <w:r>
        <w:rPr>
          <w:rFonts w:ascii="Helvetica" w:eastAsia="Times New Roman" w:hAnsi="Helvetica" w:cs="Times New Roman"/>
          <w:color w:val="222222"/>
          <w:sz w:val="21"/>
          <w:szCs w:val="21"/>
        </w:rPr>
        <w:t xml:space="preserve">— </w:t>
      </w:r>
      <w:proofErr w:type="spellStart"/>
      <w:r>
        <w:rPr>
          <w:rFonts w:ascii="Helvetica" w:eastAsia="Times New Roman" w:hAnsi="Helvetica" w:cs="Times New Roman"/>
          <w:color w:val="222222"/>
          <w:sz w:val="21"/>
          <w:szCs w:val="21"/>
        </w:rPr>
        <w:t>депрессивно</w:t>
      </w:r>
      <w:proofErr w:type="spellEnd"/>
      <w:r>
        <w:rPr>
          <w:rFonts w:ascii="Helvetica" w:eastAsia="Times New Roman" w:hAnsi="Helvetica" w:cs="Times New Roman"/>
          <w:color w:val="222222"/>
          <w:sz w:val="21"/>
          <w:szCs w:val="21"/>
        </w:rPr>
        <w:t>-меланхолические черты.</w:t>
      </w:r>
    </w:p>
    <w:p w:rsidR="00C03949" w:rsidRDefault="00C03949" w:rsidP="00C03949">
      <w:pPr>
        <w:numPr>
          <w:ilvl w:val="0"/>
          <w:numId w:val="9"/>
        </w:numPr>
        <w:shd w:val="clear" w:color="auto" w:fill="FFFFFF"/>
        <w:spacing w:before="100" w:beforeAutospacing="1" w:after="24" w:line="336" w:lineRule="atLeast"/>
        <w:ind w:left="384"/>
        <w:rPr>
          <w:rFonts w:ascii="Helvetica" w:eastAsia="Times New Roman" w:hAnsi="Helvetica" w:cs="Times New Roman"/>
          <w:color w:val="222222"/>
          <w:sz w:val="21"/>
          <w:szCs w:val="21"/>
        </w:rPr>
      </w:pPr>
      <w:r>
        <w:rPr>
          <w:rFonts w:ascii="Helvetica" w:eastAsia="Times New Roman" w:hAnsi="Helvetica" w:cs="Times New Roman"/>
          <w:b/>
          <w:bCs/>
          <w:color w:val="222222"/>
          <w:sz w:val="21"/>
          <w:szCs w:val="21"/>
        </w:rPr>
        <w:t>Фактор «m»</w:t>
      </w:r>
      <w:r>
        <w:rPr>
          <w:rStyle w:val="apple-converted-space"/>
          <w:rFonts w:ascii="Helvetica" w:eastAsia="Times New Roman" w:hAnsi="Helvetica" w:cs="Times New Roman"/>
          <w:color w:val="222222"/>
          <w:sz w:val="21"/>
          <w:szCs w:val="21"/>
        </w:rPr>
        <w:t> </w:t>
      </w:r>
      <w:r>
        <w:rPr>
          <w:rFonts w:ascii="Helvetica" w:eastAsia="Times New Roman" w:hAnsi="Helvetica" w:cs="Times New Roman"/>
          <w:color w:val="222222"/>
          <w:sz w:val="21"/>
          <w:szCs w:val="21"/>
        </w:rPr>
        <w:t>— маниакальные проявления. Позитивные вы</w:t>
      </w:r>
      <w:r>
        <w:rPr>
          <w:rFonts w:ascii="Helvetica" w:eastAsia="Times New Roman" w:hAnsi="Helvetica" w:cs="Times New Roman"/>
          <w:color w:val="222222"/>
          <w:sz w:val="21"/>
          <w:szCs w:val="21"/>
        </w:rPr>
        <w:softHyphen/>
        <w:t>боры подтверждают присутствие стремления к наслаждению, веселья, присутствия в группе; негативные выборы свидетель</w:t>
      </w:r>
      <w:r>
        <w:rPr>
          <w:rFonts w:ascii="Helvetica" w:eastAsia="Times New Roman" w:hAnsi="Helvetica" w:cs="Times New Roman"/>
          <w:color w:val="222222"/>
          <w:sz w:val="21"/>
          <w:szCs w:val="21"/>
        </w:rPr>
        <w:softHyphen/>
        <w:t>ствуют о тенденции к одиночеству и самостоятельности.</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Эти два фактора создают</w:t>
      </w:r>
      <w:r>
        <w:rPr>
          <w:rStyle w:val="apple-converted-space"/>
          <w:rFonts w:ascii="Helvetica" w:hAnsi="Helvetica"/>
          <w:color w:val="222222"/>
          <w:sz w:val="21"/>
          <w:szCs w:val="21"/>
        </w:rPr>
        <w:t> </w:t>
      </w:r>
      <w:r>
        <w:rPr>
          <w:rFonts w:ascii="Helvetica" w:hAnsi="Helvetica"/>
          <w:b/>
          <w:bCs/>
          <w:color w:val="222222"/>
          <w:sz w:val="21"/>
          <w:szCs w:val="21"/>
        </w:rPr>
        <w:t>вектор социальной вовлеченно</w:t>
      </w:r>
      <w:r>
        <w:rPr>
          <w:rFonts w:ascii="Helvetica" w:hAnsi="Helvetica"/>
          <w:b/>
          <w:bCs/>
          <w:color w:val="222222"/>
          <w:sz w:val="21"/>
          <w:szCs w:val="21"/>
        </w:rPr>
        <w:softHyphen/>
        <w:t>сти «С</w:t>
      </w:r>
      <w:r>
        <w:rPr>
          <w:rFonts w:ascii="Helvetica" w:hAnsi="Helvetica"/>
          <w:color w:val="222222"/>
          <w:sz w:val="21"/>
          <w:szCs w:val="21"/>
        </w:rPr>
        <w:t>».</w:t>
      </w:r>
    </w:p>
    <w:p w:rsidR="00C03949" w:rsidRDefault="00C03949" w:rsidP="00C03949">
      <w:pPr>
        <w:pStyle w:val="3"/>
        <w:shd w:val="clear" w:color="auto" w:fill="FFFFFF"/>
        <w:spacing w:before="72"/>
        <w:rPr>
          <w:rFonts w:ascii="Helvetica" w:eastAsia="Times New Roman" w:hAnsi="Helvetica" w:cs="Times New Roman"/>
          <w:color w:val="000000"/>
        </w:rPr>
      </w:pPr>
      <w:r>
        <w:rPr>
          <w:rStyle w:val="mw-headline"/>
          <w:rFonts w:ascii="Helvetica" w:eastAsia="Times New Roman" w:hAnsi="Helvetica" w:cs="Times New Roman"/>
          <w:color w:val="000000"/>
        </w:rPr>
        <w:t xml:space="preserve">Основные принципы интерпретации. </w:t>
      </w:r>
      <w:proofErr w:type="spellStart"/>
      <w:r>
        <w:rPr>
          <w:rStyle w:val="mw-headline"/>
          <w:rFonts w:ascii="Helvetica" w:eastAsia="Times New Roman" w:hAnsi="Helvetica" w:cs="Times New Roman"/>
          <w:color w:val="000000"/>
        </w:rPr>
        <w:t>Судьбоанализ</w:t>
      </w:r>
      <w:proofErr w:type="spellEnd"/>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rFonts w:ascii="Helvetica" w:hAnsi="Helvetica"/>
          <w:color w:val="222222"/>
          <w:sz w:val="21"/>
          <w:szCs w:val="21"/>
        </w:rPr>
        <w:t xml:space="preserve">Согласно теории влечений </w:t>
      </w:r>
      <w:proofErr w:type="spellStart"/>
      <w:r>
        <w:rPr>
          <w:rFonts w:ascii="Helvetica" w:hAnsi="Helvetica"/>
          <w:color w:val="222222"/>
          <w:sz w:val="21"/>
          <w:szCs w:val="21"/>
        </w:rPr>
        <w:t>Сонди</w:t>
      </w:r>
      <w:proofErr w:type="spellEnd"/>
      <w:r>
        <w:rPr>
          <w:rFonts w:ascii="Helvetica" w:hAnsi="Helvetica"/>
          <w:color w:val="222222"/>
          <w:sz w:val="21"/>
          <w:szCs w:val="21"/>
        </w:rPr>
        <w:t xml:space="preserve">, факторы влечений - это ведущие жизненные радикалы. Они обладают способностью к превращению в разные формы проявления, то есть имеют несколько вариаций, проявляющихся в "возможностях судьбы". Благодаря их способности к метаморфозе человек имеет </w:t>
      </w:r>
      <w:proofErr w:type="spellStart"/>
      <w:r>
        <w:rPr>
          <w:rFonts w:ascii="Helvetica" w:hAnsi="Helvetica"/>
          <w:color w:val="222222"/>
          <w:sz w:val="21"/>
          <w:szCs w:val="21"/>
        </w:rPr>
        <w:t>перспективу.множества</w:t>
      </w:r>
      <w:proofErr w:type="spellEnd"/>
      <w:r>
        <w:rPr>
          <w:rFonts w:ascii="Helvetica" w:hAnsi="Helvetica"/>
          <w:color w:val="222222"/>
          <w:sz w:val="21"/>
          <w:szCs w:val="21"/>
        </w:rPr>
        <w:t xml:space="preserve"> возможных судеб, а не одной-единственной, предначертанной наперед. Подчеркивая наличие множества возможностей реализации в жизни восьми влечений, </w:t>
      </w:r>
      <w:proofErr w:type="spellStart"/>
      <w:r>
        <w:rPr>
          <w:rFonts w:ascii="Helvetica" w:hAnsi="Helvetica"/>
          <w:color w:val="222222"/>
          <w:sz w:val="21"/>
          <w:szCs w:val="21"/>
        </w:rPr>
        <w:t>Сонди</w:t>
      </w:r>
      <w:proofErr w:type="spellEnd"/>
      <w:r>
        <w:rPr>
          <w:rFonts w:ascii="Helvetica" w:hAnsi="Helvetica"/>
          <w:color w:val="222222"/>
          <w:sz w:val="21"/>
          <w:szCs w:val="21"/>
        </w:rPr>
        <w:t xml:space="preserve"> утверждает следующее:</w:t>
      </w:r>
    </w:p>
    <w:p w:rsidR="00C03949" w:rsidRDefault="00C03949" w:rsidP="00C03949">
      <w:pPr>
        <w:numPr>
          <w:ilvl w:val="0"/>
          <w:numId w:val="10"/>
        </w:numPr>
        <w:shd w:val="clear" w:color="auto" w:fill="FFFFFF"/>
        <w:spacing w:before="100" w:beforeAutospacing="1" w:after="24" w:line="336" w:lineRule="atLeast"/>
        <w:ind w:left="768"/>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 xml:space="preserve">Каждому фактору влечения соответствует филогенетическая, родовая, историческая первичная форма проявления, которая уходит корнями </w:t>
      </w:r>
      <w:proofErr w:type="spellStart"/>
      <w:r>
        <w:rPr>
          <w:rFonts w:ascii="Helvetica" w:eastAsia="Times New Roman" w:hAnsi="Helvetica" w:cs="Times New Roman"/>
          <w:color w:val="222222"/>
          <w:sz w:val="21"/>
          <w:szCs w:val="21"/>
        </w:rPr>
        <w:t>вреакции</w:t>
      </w:r>
      <w:proofErr w:type="spellEnd"/>
      <w:r>
        <w:rPr>
          <w:rFonts w:ascii="Helvetica" w:eastAsia="Times New Roman" w:hAnsi="Helvetica" w:cs="Times New Roman"/>
          <w:color w:val="222222"/>
          <w:sz w:val="21"/>
          <w:szCs w:val="21"/>
        </w:rPr>
        <w:t xml:space="preserve"> представителей животного мира, особенно сообщества приматов. Только так называемые "Я"-факторы (k и р) не имеют первичной формы в царстве животных, они свойственны лишь человеку.</w:t>
      </w:r>
    </w:p>
    <w:p w:rsidR="00C03949" w:rsidRDefault="00C03949" w:rsidP="00C03949">
      <w:pPr>
        <w:numPr>
          <w:ilvl w:val="0"/>
          <w:numId w:val="10"/>
        </w:numPr>
        <w:shd w:val="clear" w:color="auto" w:fill="FFFFFF"/>
        <w:spacing w:before="100" w:beforeAutospacing="1" w:after="24" w:line="336" w:lineRule="atLeast"/>
        <w:ind w:left="768"/>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 xml:space="preserve">Каждый фактор влечения имеет особую форму проявления в раннем детстве, и эта форма полностью совпадает с </w:t>
      </w:r>
      <w:proofErr w:type="spellStart"/>
      <w:r>
        <w:rPr>
          <w:rFonts w:ascii="Helvetica" w:eastAsia="Times New Roman" w:hAnsi="Helvetica" w:cs="Times New Roman"/>
          <w:color w:val="222222"/>
          <w:sz w:val="21"/>
          <w:szCs w:val="21"/>
        </w:rPr>
        <w:t>прегенитальными</w:t>
      </w:r>
      <w:proofErr w:type="spellEnd"/>
      <w:r>
        <w:rPr>
          <w:rFonts w:ascii="Helvetica" w:eastAsia="Times New Roman" w:hAnsi="Helvetica" w:cs="Times New Roman"/>
          <w:color w:val="222222"/>
          <w:sz w:val="21"/>
          <w:szCs w:val="21"/>
        </w:rPr>
        <w:t xml:space="preserve"> парциальными влечениями по Фрейду.</w:t>
      </w:r>
    </w:p>
    <w:p w:rsidR="00C03949" w:rsidRDefault="00C03949" w:rsidP="00C03949">
      <w:pPr>
        <w:numPr>
          <w:ilvl w:val="0"/>
          <w:numId w:val="10"/>
        </w:numPr>
        <w:shd w:val="clear" w:color="auto" w:fill="FFFFFF"/>
        <w:spacing w:before="100" w:beforeAutospacing="1" w:after="24" w:line="336" w:lineRule="atLeast"/>
        <w:ind w:left="768"/>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 xml:space="preserve">Биполярная природа каждого фактора влечения может манифестироваться уже в первом </w:t>
      </w:r>
      <w:proofErr w:type="spellStart"/>
      <w:r>
        <w:rPr>
          <w:rFonts w:ascii="Helvetica" w:eastAsia="Times New Roman" w:hAnsi="Helvetica" w:cs="Times New Roman"/>
          <w:color w:val="222222"/>
          <w:sz w:val="21"/>
          <w:szCs w:val="21"/>
        </w:rPr>
        <w:t>пубертате</w:t>
      </w:r>
      <w:proofErr w:type="spellEnd"/>
      <w:r>
        <w:rPr>
          <w:rFonts w:ascii="Helvetica" w:eastAsia="Times New Roman" w:hAnsi="Helvetica" w:cs="Times New Roman"/>
          <w:color w:val="222222"/>
          <w:sz w:val="21"/>
          <w:szCs w:val="21"/>
        </w:rPr>
        <w:t xml:space="preserve"> (в возрасте от 3 до 6 лет). Двухполюсные факторы влечений, такие как любовь к личности - любовь к человечеству (h), активность - пассивность (s), </w:t>
      </w:r>
      <w:proofErr w:type="spellStart"/>
      <w:r>
        <w:rPr>
          <w:rFonts w:ascii="Helvetica" w:eastAsia="Times New Roman" w:hAnsi="Helvetica" w:cs="Times New Roman"/>
          <w:color w:val="222222"/>
          <w:sz w:val="21"/>
          <w:szCs w:val="21"/>
        </w:rPr>
        <w:t>авелевы</w:t>
      </w:r>
      <w:proofErr w:type="spellEnd"/>
      <w:r>
        <w:rPr>
          <w:rFonts w:ascii="Helvetica" w:eastAsia="Times New Roman" w:hAnsi="Helvetica" w:cs="Times New Roman"/>
          <w:color w:val="222222"/>
          <w:sz w:val="21"/>
          <w:szCs w:val="21"/>
        </w:rPr>
        <w:t xml:space="preserve"> тенденции - каиновы тенденции (е), тщеславие - стыдливость (</w:t>
      </w:r>
      <w:proofErr w:type="spellStart"/>
      <w:r>
        <w:rPr>
          <w:rFonts w:ascii="Helvetica" w:eastAsia="Times New Roman" w:hAnsi="Helvetica" w:cs="Times New Roman"/>
          <w:color w:val="222222"/>
          <w:sz w:val="21"/>
          <w:szCs w:val="21"/>
        </w:rPr>
        <w:t>hy</w:t>
      </w:r>
      <w:proofErr w:type="spellEnd"/>
      <w:r>
        <w:rPr>
          <w:rFonts w:ascii="Helvetica" w:eastAsia="Times New Roman" w:hAnsi="Helvetica" w:cs="Times New Roman"/>
          <w:color w:val="222222"/>
          <w:sz w:val="21"/>
          <w:szCs w:val="21"/>
        </w:rPr>
        <w:t>), аутизм - отказ от собственного "Я" (k), инфляция - проекция (р), поиск - прилипание (d), судорожное цепляние - отрыв (m), обусловливают те противоположности, которые обнаруживаются уже в раннем детстве при обследовании данным тестом.</w:t>
      </w:r>
    </w:p>
    <w:p w:rsidR="00C03949" w:rsidRDefault="00C03949" w:rsidP="00C03949">
      <w:pPr>
        <w:numPr>
          <w:ilvl w:val="0"/>
          <w:numId w:val="10"/>
        </w:numPr>
        <w:shd w:val="clear" w:color="auto" w:fill="FFFFFF"/>
        <w:spacing w:before="100" w:beforeAutospacing="1" w:after="24" w:line="336" w:lineRule="atLeast"/>
        <w:ind w:left="768"/>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Каждый из восьми факторов влечений обусловливает определенный набор характерологических черт, позволяющих понять типологическую принадлежность обследуемого человека, относимого к норме.</w:t>
      </w:r>
    </w:p>
    <w:p w:rsidR="00C03949" w:rsidRDefault="00C03949" w:rsidP="00C03949">
      <w:pPr>
        <w:numPr>
          <w:ilvl w:val="0"/>
          <w:numId w:val="10"/>
        </w:numPr>
        <w:shd w:val="clear" w:color="auto" w:fill="FFFFFF"/>
        <w:spacing w:before="100" w:beforeAutospacing="1" w:after="24" w:line="336" w:lineRule="atLeast"/>
        <w:ind w:left="768"/>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Каждый фактор влечения обусловливает определенный круг профессий, а также и определенный круг общения и интересов</w:t>
      </w:r>
    </w:p>
    <w:p w:rsidR="00C03949" w:rsidRDefault="00C03949" w:rsidP="00C03949">
      <w:pPr>
        <w:numPr>
          <w:ilvl w:val="0"/>
          <w:numId w:val="10"/>
        </w:numPr>
        <w:shd w:val="clear" w:color="auto" w:fill="FFFFFF"/>
        <w:spacing w:before="100" w:beforeAutospacing="1" w:after="24" w:line="336" w:lineRule="atLeast"/>
        <w:ind w:left="768"/>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 xml:space="preserve">Каждый фактор влечения обусловливает также определенный тип духовной жизни человека и его деятельности в этой сфере. Именно здесь кроется способность методики выявлять глубоко спрятанные пружины в </w:t>
      </w:r>
      <w:proofErr w:type="spellStart"/>
      <w:r>
        <w:rPr>
          <w:rFonts w:ascii="Helvetica" w:eastAsia="Times New Roman" w:hAnsi="Helvetica" w:cs="Times New Roman"/>
          <w:color w:val="222222"/>
          <w:sz w:val="21"/>
          <w:szCs w:val="21"/>
        </w:rPr>
        <w:t>выбope</w:t>
      </w:r>
      <w:proofErr w:type="spellEnd"/>
      <w:r>
        <w:rPr>
          <w:rFonts w:ascii="Helvetica" w:eastAsia="Times New Roman" w:hAnsi="Helvetica" w:cs="Times New Roman"/>
          <w:color w:val="222222"/>
          <w:sz w:val="21"/>
          <w:szCs w:val="21"/>
        </w:rPr>
        <w:t xml:space="preserve"> направления социально-культурной жизни человека. По мнению </w:t>
      </w:r>
      <w:proofErr w:type="spellStart"/>
      <w:r>
        <w:rPr>
          <w:rFonts w:ascii="Helvetica" w:eastAsia="Times New Roman" w:hAnsi="Helvetica" w:cs="Times New Roman"/>
          <w:color w:val="222222"/>
          <w:sz w:val="21"/>
          <w:szCs w:val="21"/>
        </w:rPr>
        <w:t>Сонди</w:t>
      </w:r>
      <w:proofErr w:type="spellEnd"/>
      <w:r>
        <w:rPr>
          <w:rFonts w:ascii="Helvetica" w:eastAsia="Times New Roman" w:hAnsi="Helvetica" w:cs="Times New Roman"/>
          <w:color w:val="222222"/>
          <w:sz w:val="21"/>
          <w:szCs w:val="21"/>
        </w:rPr>
        <w:t>, именно эти факторы изначально предопределяют то, применит ли обследуемый свои духовные способности в сфере культуры и гуманизма (h), техники и цивилизации (s), религии и этики (е), театрального искусства (</w:t>
      </w:r>
      <w:proofErr w:type="spellStart"/>
      <w:r>
        <w:rPr>
          <w:rFonts w:ascii="Helvetica" w:eastAsia="Times New Roman" w:hAnsi="Helvetica" w:cs="Times New Roman"/>
          <w:color w:val="222222"/>
          <w:sz w:val="21"/>
          <w:szCs w:val="21"/>
        </w:rPr>
        <w:t>hy</w:t>
      </w:r>
      <w:proofErr w:type="spellEnd"/>
      <w:r>
        <w:rPr>
          <w:rFonts w:ascii="Helvetica" w:eastAsia="Times New Roman" w:hAnsi="Helvetica" w:cs="Times New Roman"/>
          <w:color w:val="222222"/>
          <w:sz w:val="21"/>
          <w:szCs w:val="21"/>
        </w:rPr>
        <w:t xml:space="preserve">), философии, психологии, математики, филологии (k), поэзии, научных исследований (р), национальной экономики, хозяйства, коллекционирования произведений искусств (d), речевых видов деятельности, таких как пение или произнесение речей (m). При этом </w:t>
      </w:r>
      <w:proofErr w:type="spellStart"/>
      <w:r>
        <w:rPr>
          <w:rFonts w:ascii="Helvetica" w:eastAsia="Times New Roman" w:hAnsi="Helvetica" w:cs="Times New Roman"/>
          <w:color w:val="222222"/>
          <w:sz w:val="21"/>
          <w:szCs w:val="21"/>
        </w:rPr>
        <w:t>Сонди</w:t>
      </w:r>
      <w:proofErr w:type="spellEnd"/>
      <w:r>
        <w:rPr>
          <w:rFonts w:ascii="Helvetica" w:eastAsia="Times New Roman" w:hAnsi="Helvetica" w:cs="Times New Roman"/>
          <w:color w:val="222222"/>
          <w:sz w:val="21"/>
          <w:szCs w:val="21"/>
        </w:rPr>
        <w:t xml:space="preserve"> подчеркивает, что имеет в виду не сублимацию как смещение угрожаемых сексуальных влечений (в духе концепции Фрейда), а самостоятельно, изначально существующие априорные духовные ценности, которые являются контрастными по отношению к низменным (первичным, примитивным) тенденциям и присущи каждому человеку </w:t>
      </w:r>
      <w:proofErr w:type="spellStart"/>
      <w:r>
        <w:rPr>
          <w:rFonts w:ascii="Helvetica" w:eastAsia="Times New Roman" w:hAnsi="Helvetica" w:cs="Times New Roman"/>
          <w:color w:val="222222"/>
          <w:sz w:val="21"/>
          <w:szCs w:val="21"/>
        </w:rPr>
        <w:t>ab</w:t>
      </w:r>
      <w:proofErr w:type="spellEnd"/>
      <w:r>
        <w:rPr>
          <w:rFonts w:ascii="Helvetica" w:eastAsia="Times New Roman" w:hAnsi="Helvetica" w:cs="Times New Roman"/>
          <w:color w:val="222222"/>
          <w:sz w:val="21"/>
          <w:szCs w:val="21"/>
        </w:rPr>
        <w:t xml:space="preserve"> </w:t>
      </w:r>
      <w:proofErr w:type="spellStart"/>
      <w:r>
        <w:rPr>
          <w:rFonts w:ascii="Helvetica" w:eastAsia="Times New Roman" w:hAnsi="Helvetica" w:cs="Times New Roman"/>
          <w:color w:val="222222"/>
          <w:sz w:val="21"/>
          <w:szCs w:val="21"/>
        </w:rPr>
        <w:t>ovo</w:t>
      </w:r>
      <w:proofErr w:type="spellEnd"/>
      <w:r>
        <w:rPr>
          <w:rFonts w:ascii="Helvetica" w:eastAsia="Times New Roman" w:hAnsi="Helvetica" w:cs="Times New Roman"/>
          <w:color w:val="222222"/>
          <w:sz w:val="21"/>
          <w:szCs w:val="21"/>
        </w:rPr>
        <w:t xml:space="preserve"> как возможный вариант его судьбы.</w:t>
      </w:r>
    </w:p>
    <w:p w:rsidR="00C03949" w:rsidRDefault="00C03949" w:rsidP="00C03949">
      <w:pPr>
        <w:numPr>
          <w:ilvl w:val="0"/>
          <w:numId w:val="10"/>
        </w:numPr>
        <w:shd w:val="clear" w:color="auto" w:fill="FFFFFF"/>
        <w:spacing w:before="100" w:beforeAutospacing="1" w:after="24" w:line="336" w:lineRule="atLeast"/>
        <w:ind w:left="768"/>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Восемь факторов влечений обусловливают именно те совершенно особые болезненные симптомы, которые не выводимы из других факторов или симптомов и могут выступать в виде клинических проявлений при психических расстройствах и нарушении влечений.</w:t>
      </w:r>
    </w:p>
    <w:p w:rsidR="00C03949" w:rsidRDefault="00C03949" w:rsidP="00C03949">
      <w:pPr>
        <w:pStyle w:val="a3"/>
        <w:shd w:val="clear" w:color="auto" w:fill="FFFFFF"/>
        <w:spacing w:before="120" w:beforeAutospacing="0" w:after="120" w:afterAutospacing="0" w:line="336" w:lineRule="atLeast"/>
        <w:rPr>
          <w:noProof/>
          <w:lang w:val="en-US"/>
        </w:rPr>
      </w:pPr>
      <w:r>
        <w:rPr>
          <w:rFonts w:ascii="Helvetica" w:hAnsi="Helvetica"/>
          <w:color w:val="222222"/>
          <w:sz w:val="21"/>
          <w:szCs w:val="21"/>
        </w:rPr>
        <w:t>Эти данные по каждому из семи приведенных пунктов в отношении каждого из восьми факторов приводятся далее в виде схемы трансформации факторов влечений.</w:t>
      </w:r>
      <w:r w:rsidRPr="00C03949">
        <w:rPr>
          <w:noProof/>
          <w:lang w:val="en-US"/>
        </w:rPr>
        <w:t xml:space="preserve"> </w:t>
      </w:r>
    </w:p>
    <w:p w:rsidR="00C03949" w:rsidRDefault="00C03949" w:rsidP="00C03949">
      <w:pPr>
        <w:pStyle w:val="a3"/>
        <w:shd w:val="clear" w:color="auto" w:fill="FFFFFF"/>
        <w:spacing w:before="120" w:beforeAutospacing="0" w:after="120" w:afterAutospacing="0" w:line="336" w:lineRule="atLeast"/>
        <w:rPr>
          <w:rFonts w:ascii="Helvetica" w:hAnsi="Helvetica"/>
          <w:color w:val="222222"/>
          <w:sz w:val="21"/>
          <w:szCs w:val="21"/>
        </w:rPr>
      </w:pPr>
      <w:r>
        <w:rPr>
          <w:noProof/>
          <w:lang w:val="en-US"/>
        </w:rPr>
        <w:drawing>
          <wp:inline distT="0" distB="0" distL="0" distR="0" wp14:anchorId="319D2F2E" wp14:editId="7627D0B9">
            <wp:extent cx="5936615" cy="6696710"/>
            <wp:effectExtent l="0" t="0" r="6985" b="889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19-03-13 в 12.46.52.png"/>
                    <pic:cNvPicPr/>
                  </pic:nvPicPr>
                  <pic:blipFill>
                    <a:blip r:embed="rId8">
                      <a:extLst>
                        <a:ext uri="{28A0092B-C50C-407E-A947-70E740481C1C}">
                          <a14:useLocalDpi xmlns:a14="http://schemas.microsoft.com/office/drawing/2010/main" val="0"/>
                        </a:ext>
                      </a:extLst>
                    </a:blip>
                    <a:stretch>
                      <a:fillRect/>
                    </a:stretch>
                  </pic:blipFill>
                  <pic:spPr>
                    <a:xfrm>
                      <a:off x="0" y="0"/>
                      <a:ext cx="5936615" cy="6696710"/>
                    </a:xfrm>
                    <a:prstGeom prst="rect">
                      <a:avLst/>
                    </a:prstGeom>
                  </pic:spPr>
                </pic:pic>
              </a:graphicData>
            </a:graphic>
          </wp:inline>
        </w:drawing>
      </w:r>
    </w:p>
    <w:p w:rsidR="00C03949" w:rsidRDefault="00C03949" w:rsidP="00C03949"/>
    <w:p w:rsidR="00C03949" w:rsidRDefault="00C03949" w:rsidP="00C03949"/>
    <w:p w:rsidR="00C03949" w:rsidRDefault="00C03949" w:rsidP="00C03949"/>
    <w:p w:rsidR="00C03949" w:rsidRPr="00C03949" w:rsidRDefault="00C03949" w:rsidP="00C03949">
      <w:bookmarkStart w:id="0" w:name="_GoBack"/>
      <w:bookmarkEnd w:id="0"/>
    </w:p>
    <w:p w:rsidR="00C77409" w:rsidRDefault="00C77409" w:rsidP="00C03949"/>
    <w:sectPr w:rsidR="00C77409" w:rsidSect="008F1696">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CY">
    <w:panose1 w:val="020B0600040502020204"/>
    <w:charset w:val="00"/>
    <w:family w:val="roman"/>
    <w:notTrueType/>
    <w:pitch w:val="default"/>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7280"/>
    <w:multiLevelType w:val="multilevel"/>
    <w:tmpl w:val="CA4A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9E50B0"/>
    <w:multiLevelType w:val="multilevel"/>
    <w:tmpl w:val="5C20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CF0A45"/>
    <w:multiLevelType w:val="multilevel"/>
    <w:tmpl w:val="34C8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5007AB"/>
    <w:multiLevelType w:val="multilevel"/>
    <w:tmpl w:val="D87C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D37885"/>
    <w:multiLevelType w:val="multilevel"/>
    <w:tmpl w:val="C3FC1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FF6731"/>
    <w:multiLevelType w:val="multilevel"/>
    <w:tmpl w:val="117C1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5702A2"/>
    <w:multiLevelType w:val="multilevel"/>
    <w:tmpl w:val="3DE6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5992750"/>
    <w:multiLevelType w:val="multilevel"/>
    <w:tmpl w:val="B7CE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A4B576E"/>
    <w:multiLevelType w:val="multilevel"/>
    <w:tmpl w:val="D53A9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960E18"/>
    <w:multiLevelType w:val="multilevel"/>
    <w:tmpl w:val="C9B0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5"/>
  </w:num>
  <w:num w:numId="5">
    <w:abstractNumId w:val="8"/>
  </w:num>
  <w:num w:numId="6">
    <w:abstractNumId w:val="7"/>
  </w:num>
  <w:num w:numId="7">
    <w:abstractNumId w:val="6"/>
  </w:num>
  <w:num w:numId="8">
    <w:abstractNumId w:val="1"/>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949"/>
    <w:rsid w:val="008F1696"/>
    <w:rsid w:val="00C03949"/>
    <w:rsid w:val="00C7740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FDE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03949"/>
    <w:pPr>
      <w:spacing w:before="100" w:beforeAutospacing="1" w:after="100" w:afterAutospacing="1"/>
      <w:outlineLvl w:val="0"/>
    </w:pPr>
    <w:rPr>
      <w:rFonts w:ascii="Times" w:hAnsi="Times"/>
      <w:b/>
      <w:bCs/>
      <w:kern w:val="36"/>
      <w:sz w:val="48"/>
      <w:szCs w:val="48"/>
    </w:rPr>
  </w:style>
  <w:style w:type="paragraph" w:styleId="2">
    <w:name w:val="heading 2"/>
    <w:basedOn w:val="a"/>
    <w:next w:val="a"/>
    <w:link w:val="20"/>
    <w:uiPriority w:val="9"/>
    <w:semiHidden/>
    <w:unhideWhenUsed/>
    <w:qFormat/>
    <w:rsid w:val="00C0394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C0394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03949"/>
    <w:rPr>
      <w:rFonts w:ascii="Times" w:hAnsi="Times"/>
      <w:b/>
      <w:bCs/>
      <w:kern w:val="36"/>
      <w:sz w:val="48"/>
      <w:szCs w:val="48"/>
    </w:rPr>
  </w:style>
  <w:style w:type="character" w:customStyle="1" w:styleId="20">
    <w:name w:val="Заголовок 2 Знак"/>
    <w:basedOn w:val="a0"/>
    <w:link w:val="2"/>
    <w:uiPriority w:val="9"/>
    <w:semiHidden/>
    <w:rsid w:val="00C0394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C03949"/>
    <w:rPr>
      <w:rFonts w:asciiTheme="majorHAnsi" w:eastAsiaTheme="majorEastAsia" w:hAnsiTheme="majorHAnsi" w:cstheme="majorBidi"/>
      <w:b/>
      <w:bCs/>
      <w:color w:val="4F81BD" w:themeColor="accent1"/>
    </w:rPr>
  </w:style>
  <w:style w:type="character" w:customStyle="1" w:styleId="mw-headline">
    <w:name w:val="mw-headline"/>
    <w:basedOn w:val="a0"/>
    <w:rsid w:val="00C03949"/>
  </w:style>
  <w:style w:type="paragraph" w:styleId="a3">
    <w:name w:val="Normal (Web)"/>
    <w:basedOn w:val="a"/>
    <w:uiPriority w:val="99"/>
    <w:semiHidden/>
    <w:unhideWhenUsed/>
    <w:rsid w:val="00C03949"/>
    <w:pPr>
      <w:spacing w:before="100" w:beforeAutospacing="1" w:after="100" w:afterAutospacing="1"/>
    </w:pPr>
    <w:rPr>
      <w:rFonts w:ascii="Times" w:hAnsi="Times" w:cs="Times New Roman"/>
      <w:sz w:val="20"/>
      <w:szCs w:val="20"/>
    </w:rPr>
  </w:style>
  <w:style w:type="paragraph" w:styleId="a4">
    <w:name w:val="Balloon Text"/>
    <w:basedOn w:val="a"/>
    <w:link w:val="a5"/>
    <w:uiPriority w:val="99"/>
    <w:semiHidden/>
    <w:unhideWhenUsed/>
    <w:rsid w:val="00C03949"/>
    <w:rPr>
      <w:rFonts w:ascii="Lucida Grande CY" w:hAnsi="Lucida Grande CY"/>
      <w:sz w:val="18"/>
      <w:szCs w:val="18"/>
    </w:rPr>
  </w:style>
  <w:style w:type="character" w:customStyle="1" w:styleId="a5">
    <w:name w:val="Текст выноски Знак"/>
    <w:basedOn w:val="a0"/>
    <w:link w:val="a4"/>
    <w:uiPriority w:val="99"/>
    <w:semiHidden/>
    <w:rsid w:val="00C03949"/>
    <w:rPr>
      <w:rFonts w:ascii="Lucida Grande CY" w:hAnsi="Lucida Grande CY"/>
      <w:sz w:val="18"/>
      <w:szCs w:val="18"/>
    </w:rPr>
  </w:style>
  <w:style w:type="character" w:customStyle="1" w:styleId="apple-converted-space">
    <w:name w:val="apple-converted-space"/>
    <w:basedOn w:val="a0"/>
    <w:rsid w:val="00C039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03949"/>
    <w:pPr>
      <w:spacing w:before="100" w:beforeAutospacing="1" w:after="100" w:afterAutospacing="1"/>
      <w:outlineLvl w:val="0"/>
    </w:pPr>
    <w:rPr>
      <w:rFonts w:ascii="Times" w:hAnsi="Times"/>
      <w:b/>
      <w:bCs/>
      <w:kern w:val="36"/>
      <w:sz w:val="48"/>
      <w:szCs w:val="48"/>
    </w:rPr>
  </w:style>
  <w:style w:type="paragraph" w:styleId="2">
    <w:name w:val="heading 2"/>
    <w:basedOn w:val="a"/>
    <w:next w:val="a"/>
    <w:link w:val="20"/>
    <w:uiPriority w:val="9"/>
    <w:semiHidden/>
    <w:unhideWhenUsed/>
    <w:qFormat/>
    <w:rsid w:val="00C0394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C0394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03949"/>
    <w:rPr>
      <w:rFonts w:ascii="Times" w:hAnsi="Times"/>
      <w:b/>
      <w:bCs/>
      <w:kern w:val="36"/>
      <w:sz w:val="48"/>
      <w:szCs w:val="48"/>
    </w:rPr>
  </w:style>
  <w:style w:type="character" w:customStyle="1" w:styleId="20">
    <w:name w:val="Заголовок 2 Знак"/>
    <w:basedOn w:val="a0"/>
    <w:link w:val="2"/>
    <w:uiPriority w:val="9"/>
    <w:semiHidden/>
    <w:rsid w:val="00C0394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C03949"/>
    <w:rPr>
      <w:rFonts w:asciiTheme="majorHAnsi" w:eastAsiaTheme="majorEastAsia" w:hAnsiTheme="majorHAnsi" w:cstheme="majorBidi"/>
      <w:b/>
      <w:bCs/>
      <w:color w:val="4F81BD" w:themeColor="accent1"/>
    </w:rPr>
  </w:style>
  <w:style w:type="character" w:customStyle="1" w:styleId="mw-headline">
    <w:name w:val="mw-headline"/>
    <w:basedOn w:val="a0"/>
    <w:rsid w:val="00C03949"/>
  </w:style>
  <w:style w:type="paragraph" w:styleId="a3">
    <w:name w:val="Normal (Web)"/>
    <w:basedOn w:val="a"/>
    <w:uiPriority w:val="99"/>
    <w:semiHidden/>
    <w:unhideWhenUsed/>
    <w:rsid w:val="00C03949"/>
    <w:pPr>
      <w:spacing w:before="100" w:beforeAutospacing="1" w:after="100" w:afterAutospacing="1"/>
    </w:pPr>
    <w:rPr>
      <w:rFonts w:ascii="Times" w:hAnsi="Times" w:cs="Times New Roman"/>
      <w:sz w:val="20"/>
      <w:szCs w:val="20"/>
    </w:rPr>
  </w:style>
  <w:style w:type="paragraph" w:styleId="a4">
    <w:name w:val="Balloon Text"/>
    <w:basedOn w:val="a"/>
    <w:link w:val="a5"/>
    <w:uiPriority w:val="99"/>
    <w:semiHidden/>
    <w:unhideWhenUsed/>
    <w:rsid w:val="00C03949"/>
    <w:rPr>
      <w:rFonts w:ascii="Lucida Grande CY" w:hAnsi="Lucida Grande CY"/>
      <w:sz w:val="18"/>
      <w:szCs w:val="18"/>
    </w:rPr>
  </w:style>
  <w:style w:type="character" w:customStyle="1" w:styleId="a5">
    <w:name w:val="Текст выноски Знак"/>
    <w:basedOn w:val="a0"/>
    <w:link w:val="a4"/>
    <w:uiPriority w:val="99"/>
    <w:semiHidden/>
    <w:rsid w:val="00C03949"/>
    <w:rPr>
      <w:rFonts w:ascii="Lucida Grande CY" w:hAnsi="Lucida Grande CY"/>
      <w:sz w:val="18"/>
      <w:szCs w:val="18"/>
    </w:rPr>
  </w:style>
  <w:style w:type="character" w:customStyle="1" w:styleId="apple-converted-space">
    <w:name w:val="apple-converted-space"/>
    <w:basedOn w:val="a0"/>
    <w:rsid w:val="00C03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005863">
      <w:bodyDiv w:val="1"/>
      <w:marLeft w:val="0"/>
      <w:marRight w:val="0"/>
      <w:marTop w:val="0"/>
      <w:marBottom w:val="0"/>
      <w:divBdr>
        <w:top w:val="none" w:sz="0" w:space="0" w:color="auto"/>
        <w:left w:val="none" w:sz="0" w:space="0" w:color="auto"/>
        <w:bottom w:val="none" w:sz="0" w:space="0" w:color="auto"/>
        <w:right w:val="none" w:sz="0" w:space="0" w:color="auto"/>
      </w:divBdr>
    </w:div>
    <w:div w:id="1330981588">
      <w:bodyDiv w:val="1"/>
      <w:marLeft w:val="0"/>
      <w:marRight w:val="0"/>
      <w:marTop w:val="0"/>
      <w:marBottom w:val="0"/>
      <w:divBdr>
        <w:top w:val="none" w:sz="0" w:space="0" w:color="auto"/>
        <w:left w:val="none" w:sz="0" w:space="0" w:color="auto"/>
        <w:bottom w:val="none" w:sz="0" w:space="0" w:color="auto"/>
        <w:right w:val="none" w:sz="0" w:space="0" w:color="auto"/>
      </w:divBdr>
    </w:div>
    <w:div w:id="1690108451">
      <w:bodyDiv w:val="1"/>
      <w:marLeft w:val="0"/>
      <w:marRight w:val="0"/>
      <w:marTop w:val="0"/>
      <w:marBottom w:val="0"/>
      <w:divBdr>
        <w:top w:val="none" w:sz="0" w:space="0" w:color="auto"/>
        <w:left w:val="none" w:sz="0" w:space="0" w:color="auto"/>
        <w:bottom w:val="none" w:sz="0" w:space="0" w:color="auto"/>
        <w:right w:val="none" w:sz="0" w:space="0" w:color="auto"/>
      </w:divBdr>
    </w:div>
    <w:div w:id="20041184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3DED6-7E01-D648-9F3A-904AADEF1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3434</Words>
  <Characters>19574</Characters>
  <Application>Microsoft Macintosh Word</Application>
  <DocSecurity>0</DocSecurity>
  <Lines>163</Lines>
  <Paragraphs>45</Paragraphs>
  <ScaleCrop>false</ScaleCrop>
  <Company>Home</Company>
  <LinksUpToDate>false</LinksUpToDate>
  <CharactersWithSpaces>22963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Nikonov</dc:creator>
  <cp:keywords/>
  <dc:description/>
  <cp:lastModifiedBy>Max Nikonov</cp:lastModifiedBy>
  <cp:revision>1</cp:revision>
  <dcterms:created xsi:type="dcterms:W3CDTF">2019-03-13T08:53:00Z</dcterms:created>
  <dcterms:modified xsi:type="dcterms:W3CDTF">2019-03-13T08:58:00Z</dcterms:modified>
</cp:coreProperties>
</file>