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jc w:val="center"/>
        <w:rPr>
          <w:rFonts w:ascii="Impact" w:hAnsi="Impact" w:eastAsia="Impact" w:cs="Impact"/>
        </w:rPr>
      </w:pPr>
      <w:r>
        <w:rPr>
          <w:rFonts w:ascii="Impact" w:hAnsi="Impact" w:eastAsia="Impact" w:cs="Impact"/>
          <w:rtl w:val="0"/>
        </w:rPr>
        <w:t xml:space="preserve">  </w:t>
      </w:r>
      <w:r>
        <w:drawing>
          <wp:anchor distT="0" distB="0" distL="0" distR="0" simplePos="0" relativeHeight="251659264" behindDoc="0" locked="0" layoutInCell="1" allowOverlap="1">
            <wp:simplePos x="0" y="0"/>
            <wp:positionH relativeFrom="column">
              <wp:posOffset>1965960</wp:posOffset>
            </wp:positionH>
            <wp:positionV relativeFrom="paragraph">
              <wp:posOffset>304800</wp:posOffset>
            </wp:positionV>
            <wp:extent cx="1390650" cy="1529080"/>
            <wp:effectExtent l="0" t="0" r="0" b="0"/>
            <wp:wrapSquare wrapText="bothSides"/>
            <wp:docPr id="2095118109" name="image1.jpg"/>
            <wp:cNvGraphicFramePr/>
            <a:graphic xmlns:a="http://schemas.openxmlformats.org/drawingml/2006/main">
              <a:graphicData uri="http://schemas.openxmlformats.org/drawingml/2006/picture">
                <pic:pic xmlns:pic="http://schemas.openxmlformats.org/drawingml/2006/picture">
                  <pic:nvPicPr>
                    <pic:cNvPr id="2095118109" name="image1.jpg"/>
                    <pic:cNvPicPr preferRelativeResize="0"/>
                  </pic:nvPicPr>
                  <pic:blipFill>
                    <a:blip r:embed="rId8"/>
                    <a:srcRect l="11039" t="9144" r="11381" b="6732"/>
                    <a:stretch>
                      <a:fillRect/>
                    </a:stretch>
                  </pic:blipFill>
                  <pic:spPr>
                    <a:xfrm>
                      <a:off x="0" y="0"/>
                      <a:ext cx="1390650" cy="1528763"/>
                    </a:xfrm>
                    <a:prstGeom prst="rect">
                      <a:avLst/>
                    </a:prstGeom>
                  </pic:spPr>
                </pic:pic>
              </a:graphicData>
            </a:graphic>
          </wp:anchor>
        </w:drawing>
      </w:r>
    </w:p>
    <w:p w14:paraId="00000002">
      <w:pPr>
        <w:spacing w:before="240" w:after="240"/>
        <w:jc w:val="center"/>
        <w:rPr>
          <w:rFonts w:ascii="Impact" w:hAnsi="Impact" w:eastAsia="Impact" w:cs="Impact"/>
        </w:rPr>
      </w:pPr>
    </w:p>
    <w:p w14:paraId="00000003">
      <w:pPr>
        <w:spacing w:before="240" w:after="240"/>
        <w:jc w:val="center"/>
        <w:rPr>
          <w:rFonts w:ascii="Impact" w:hAnsi="Impact" w:eastAsia="Impact" w:cs="Impact"/>
        </w:rPr>
      </w:pPr>
    </w:p>
    <w:p w14:paraId="00000005">
      <w:pPr>
        <w:spacing w:before="240" w:after="240"/>
        <w:jc w:val="center"/>
        <w:rPr>
          <w:sz w:val="34"/>
          <w:szCs w:val="34"/>
        </w:rPr>
      </w:pPr>
    </w:p>
    <w:p w14:paraId="00000006">
      <w:pPr>
        <w:spacing w:before="240" w:after="240"/>
        <w:jc w:val="center"/>
        <w:rPr>
          <w:rFonts w:ascii="Arial" w:hAnsi="Arial" w:eastAsia="Arial" w:cs="Arial"/>
          <w:sz w:val="34"/>
          <w:szCs w:val="34"/>
        </w:rPr>
      </w:pPr>
    </w:p>
    <w:p w14:paraId="6701B6F1">
      <w:pPr>
        <w:spacing w:before="240" w:after="240"/>
        <w:jc w:val="center"/>
        <w:rPr>
          <w:rFonts w:ascii="Arial" w:hAnsi="Arial" w:eastAsia="Arial" w:cs="Arial"/>
          <w:b/>
          <w:rtl w:val="0"/>
        </w:rPr>
      </w:pPr>
    </w:p>
    <w:p w14:paraId="00000007">
      <w:pPr>
        <w:spacing w:before="240" w:after="240"/>
        <w:jc w:val="center"/>
        <w:rPr>
          <w:rFonts w:ascii="Arial" w:hAnsi="Arial" w:eastAsia="Arial" w:cs="Arial"/>
          <w:b/>
        </w:rPr>
      </w:pPr>
      <w:r>
        <w:rPr>
          <w:rFonts w:ascii="Arial" w:hAnsi="Arial" w:eastAsia="Arial" w:cs="Arial"/>
          <w:b/>
          <w:rtl w:val="0"/>
        </w:rPr>
        <w:t>EduLounge</w:t>
      </w:r>
    </w:p>
    <w:p w14:paraId="00000008">
      <w:pPr>
        <w:spacing w:before="240" w:after="240"/>
        <w:rPr>
          <w:rFonts w:ascii="Arial" w:hAnsi="Arial" w:eastAsia="Arial" w:cs="Arial"/>
        </w:rPr>
      </w:pPr>
    </w:p>
    <w:p w14:paraId="00000009">
      <w:pPr>
        <w:spacing w:before="240" w:after="240"/>
        <w:jc w:val="center"/>
        <w:rPr>
          <w:rFonts w:hint="default" w:ascii="Arial" w:hAnsi="Arial" w:eastAsia="Arial" w:cs="Arial"/>
          <w:lang w:val="en-PH"/>
        </w:rPr>
      </w:pPr>
      <w:r>
        <w:rPr>
          <w:rFonts w:hint="default" w:ascii="Arial" w:hAnsi="Arial" w:eastAsia="Arial" w:cs="Arial"/>
          <w:lang w:val="en-PH"/>
        </w:rPr>
        <w:t xml:space="preserve"> </w:t>
      </w:r>
    </w:p>
    <w:p w14:paraId="0000000A">
      <w:pPr>
        <w:spacing w:line="480" w:lineRule="auto"/>
        <w:jc w:val="center"/>
        <w:rPr>
          <w:rFonts w:ascii="Arial" w:hAnsi="Arial" w:eastAsia="Arial" w:cs="Arial"/>
        </w:rPr>
      </w:pPr>
      <w:r>
        <w:rPr>
          <w:rFonts w:ascii="Arial" w:hAnsi="Arial" w:eastAsia="Arial" w:cs="Arial"/>
          <w:rtl w:val="0"/>
        </w:rPr>
        <w:t xml:space="preserve">An Undergraduate Feasibility Study </w:t>
      </w:r>
    </w:p>
    <w:p w14:paraId="0000000B">
      <w:pPr>
        <w:spacing w:line="480" w:lineRule="auto"/>
        <w:jc w:val="center"/>
        <w:rPr>
          <w:rFonts w:ascii="Arial" w:hAnsi="Arial" w:eastAsia="Arial" w:cs="Arial"/>
        </w:rPr>
      </w:pPr>
      <w:r>
        <w:rPr>
          <w:rFonts w:ascii="Arial" w:hAnsi="Arial" w:eastAsia="Arial" w:cs="Arial"/>
          <w:rtl w:val="0"/>
        </w:rPr>
        <w:t>Presented to the Faculty of College of Business Education</w:t>
      </w:r>
    </w:p>
    <w:p w14:paraId="0000000C">
      <w:pPr>
        <w:spacing w:before="240" w:after="240"/>
        <w:jc w:val="center"/>
        <w:rPr>
          <w:rFonts w:ascii="Arial" w:hAnsi="Arial" w:eastAsia="Arial" w:cs="Arial"/>
        </w:rPr>
      </w:pPr>
    </w:p>
    <w:p w14:paraId="0000000D">
      <w:pPr>
        <w:spacing w:before="240" w:after="240"/>
        <w:jc w:val="center"/>
        <w:rPr>
          <w:rFonts w:ascii="Arial" w:hAnsi="Arial" w:eastAsia="Arial" w:cs="Arial"/>
        </w:rPr>
      </w:pPr>
      <w:r>
        <w:rPr>
          <w:rFonts w:ascii="Arial" w:hAnsi="Arial" w:eastAsia="Arial" w:cs="Arial"/>
          <w:rtl w:val="0"/>
        </w:rPr>
        <w:t>Inthezar Bai Ayunan</w:t>
      </w:r>
    </w:p>
    <w:p w14:paraId="0000000E">
      <w:pPr>
        <w:spacing w:before="240" w:after="240"/>
        <w:jc w:val="center"/>
        <w:rPr>
          <w:rFonts w:ascii="Arial" w:hAnsi="Arial" w:eastAsia="Arial" w:cs="Arial"/>
        </w:rPr>
      </w:pPr>
      <w:r>
        <w:rPr>
          <w:rFonts w:ascii="Arial" w:hAnsi="Arial" w:eastAsia="Arial" w:cs="Arial"/>
          <w:rtl w:val="0"/>
        </w:rPr>
        <w:t>Nicole Joy Dawis</w:t>
      </w:r>
    </w:p>
    <w:p w14:paraId="0000000F">
      <w:pPr>
        <w:spacing w:before="240" w:after="240"/>
        <w:jc w:val="center"/>
        <w:rPr>
          <w:rFonts w:ascii="Arial" w:hAnsi="Arial" w:eastAsia="Arial" w:cs="Arial"/>
        </w:rPr>
      </w:pPr>
      <w:r>
        <w:rPr>
          <w:rFonts w:ascii="Arial" w:hAnsi="Arial" w:eastAsia="Arial" w:cs="Arial"/>
          <w:rtl w:val="0"/>
        </w:rPr>
        <w:t>Mecah Secad</w:t>
      </w:r>
    </w:p>
    <w:p w14:paraId="00000010">
      <w:pPr>
        <w:spacing w:before="240" w:after="240"/>
        <w:jc w:val="center"/>
        <w:rPr>
          <w:rFonts w:ascii="Arial" w:hAnsi="Arial" w:eastAsia="Arial" w:cs="Arial"/>
        </w:rPr>
      </w:pPr>
      <w:r>
        <w:rPr>
          <w:rFonts w:ascii="Arial" w:hAnsi="Arial" w:eastAsia="Arial" w:cs="Arial"/>
          <w:rtl w:val="0"/>
        </w:rPr>
        <w:t>Rea Tapang</w:t>
      </w:r>
    </w:p>
    <w:p w14:paraId="00000011">
      <w:pPr>
        <w:spacing w:before="240" w:after="240"/>
        <w:jc w:val="center"/>
        <w:rPr>
          <w:rFonts w:ascii="Arial" w:hAnsi="Arial" w:eastAsia="Arial" w:cs="Arial"/>
        </w:rPr>
      </w:pPr>
    </w:p>
    <w:p w14:paraId="00000012">
      <w:pPr>
        <w:spacing w:before="240" w:after="240"/>
        <w:rPr>
          <w:rFonts w:ascii="Arial" w:hAnsi="Arial" w:eastAsia="Arial" w:cs="Arial"/>
        </w:rPr>
      </w:pPr>
    </w:p>
    <w:p w14:paraId="00000013">
      <w:pPr>
        <w:spacing w:before="240" w:after="240"/>
        <w:jc w:val="center"/>
        <w:rPr>
          <w:rFonts w:ascii="Arial" w:hAnsi="Arial" w:eastAsia="Arial" w:cs="Arial"/>
        </w:rPr>
      </w:pPr>
      <w:r>
        <w:rPr>
          <w:rFonts w:ascii="Arial" w:hAnsi="Arial" w:eastAsia="Arial" w:cs="Arial"/>
          <w:rtl w:val="0"/>
        </w:rPr>
        <w:t>September 2024</w:t>
      </w:r>
    </w:p>
    <w:p w14:paraId="00000014">
      <w:pPr>
        <w:spacing w:before="240" w:after="240"/>
        <w:jc w:val="center"/>
        <w:rPr>
          <w:rFonts w:ascii="Arial" w:hAnsi="Arial" w:eastAsia="Arial" w:cs="Arial"/>
        </w:rPr>
      </w:pPr>
    </w:p>
    <w:p w14:paraId="00000015">
      <w:pPr>
        <w:spacing w:before="240" w:after="240"/>
        <w:jc w:val="center"/>
        <w:rPr>
          <w:rFonts w:ascii="Arial" w:hAnsi="Arial" w:eastAsia="Arial" w:cs="Arial"/>
        </w:rPr>
      </w:pPr>
    </w:p>
    <w:p w14:paraId="00000016">
      <w:pPr>
        <w:spacing w:before="240" w:after="240"/>
        <w:jc w:val="center"/>
        <w:rPr>
          <w:rFonts w:ascii="Arial" w:hAnsi="Arial" w:eastAsia="Arial" w:cs="Arial"/>
        </w:rPr>
      </w:pPr>
    </w:p>
    <w:p w14:paraId="00000017">
      <w:pPr>
        <w:spacing w:before="240" w:after="240"/>
        <w:jc w:val="center"/>
        <w:rPr>
          <w:rFonts w:ascii="Arial" w:hAnsi="Arial" w:eastAsia="Arial" w:cs="Arial"/>
        </w:rPr>
      </w:pPr>
    </w:p>
    <w:p w14:paraId="00000018">
      <w:pPr>
        <w:spacing w:before="240" w:after="240"/>
        <w:rPr>
          <w:rFonts w:ascii="Arial" w:hAnsi="Arial" w:eastAsia="Arial" w:cs="Arial"/>
        </w:rPr>
      </w:pPr>
      <w:r>
        <w:drawing>
          <wp:anchor distT="0" distB="0" distL="0" distR="0" simplePos="0" relativeHeight="251659264" behindDoc="1" locked="0" layoutInCell="1" allowOverlap="1">
            <wp:simplePos x="0" y="0"/>
            <wp:positionH relativeFrom="column">
              <wp:posOffset>1970405</wp:posOffset>
            </wp:positionH>
            <wp:positionV relativeFrom="paragraph">
              <wp:posOffset>-29845</wp:posOffset>
            </wp:positionV>
            <wp:extent cx="1390650" cy="1529080"/>
            <wp:effectExtent l="0" t="0" r="0" b="0"/>
            <wp:wrapNone/>
            <wp:docPr id="2095118110" name="image1.jpg"/>
            <wp:cNvGraphicFramePr/>
            <a:graphic xmlns:a="http://schemas.openxmlformats.org/drawingml/2006/main">
              <a:graphicData uri="http://schemas.openxmlformats.org/drawingml/2006/picture">
                <pic:pic xmlns:pic="http://schemas.openxmlformats.org/drawingml/2006/picture">
                  <pic:nvPicPr>
                    <pic:cNvPr id="2095118110" name="image1.jpg"/>
                    <pic:cNvPicPr preferRelativeResize="0"/>
                  </pic:nvPicPr>
                  <pic:blipFill>
                    <a:blip r:embed="rId8"/>
                    <a:srcRect l="11039" t="9144" r="11381" b="6732"/>
                    <a:stretch>
                      <a:fillRect/>
                    </a:stretch>
                  </pic:blipFill>
                  <pic:spPr>
                    <a:xfrm>
                      <a:off x="0" y="0"/>
                      <a:ext cx="1390650" cy="1528763"/>
                    </a:xfrm>
                    <a:prstGeom prst="rect">
                      <a:avLst/>
                    </a:prstGeom>
                  </pic:spPr>
                </pic:pic>
              </a:graphicData>
            </a:graphic>
          </wp:anchor>
        </w:drawing>
      </w:r>
    </w:p>
    <w:p w14:paraId="00000019">
      <w:pPr>
        <w:spacing w:before="240" w:after="240"/>
        <w:rPr>
          <w:rFonts w:ascii="Arial" w:hAnsi="Arial" w:eastAsia="Arial" w:cs="Arial"/>
        </w:rPr>
      </w:pPr>
    </w:p>
    <w:p w14:paraId="0000001A">
      <w:pPr>
        <w:spacing w:before="240" w:after="240"/>
        <w:jc w:val="center"/>
        <w:rPr>
          <w:rFonts w:ascii="Arial" w:hAnsi="Arial" w:eastAsia="Arial" w:cs="Arial"/>
        </w:rPr>
      </w:pPr>
    </w:p>
    <w:p w14:paraId="0000001B">
      <w:pPr>
        <w:spacing w:before="240" w:after="240"/>
        <w:rPr>
          <w:rFonts w:ascii="Arial" w:hAnsi="Arial" w:eastAsia="Arial" w:cs="Arial"/>
          <w:sz w:val="34"/>
          <w:szCs w:val="34"/>
        </w:rPr>
      </w:pPr>
    </w:p>
    <w:p w14:paraId="0000001C">
      <w:pPr>
        <w:spacing w:before="240" w:after="240"/>
        <w:jc w:val="center"/>
        <w:rPr>
          <w:rFonts w:ascii="Arial" w:hAnsi="Arial" w:eastAsia="Arial" w:cs="Arial"/>
          <w:sz w:val="34"/>
          <w:szCs w:val="34"/>
        </w:rPr>
      </w:pPr>
    </w:p>
    <w:p w14:paraId="0000001D">
      <w:pPr>
        <w:spacing w:before="240" w:after="240"/>
        <w:jc w:val="center"/>
        <w:rPr>
          <w:rFonts w:ascii="Arial" w:hAnsi="Arial" w:eastAsia="Arial" w:cs="Arial"/>
          <w:b/>
        </w:rPr>
      </w:pPr>
      <w:r>
        <w:rPr>
          <w:rFonts w:ascii="Arial" w:hAnsi="Arial" w:eastAsia="Arial" w:cs="Arial"/>
          <w:b/>
          <w:rtl w:val="0"/>
        </w:rPr>
        <w:t>EduLounge</w:t>
      </w:r>
    </w:p>
    <w:p w14:paraId="0000001E">
      <w:pPr>
        <w:rPr>
          <w:rFonts w:ascii="Arial" w:hAnsi="Arial" w:eastAsia="Arial" w:cs="Arial"/>
        </w:rPr>
      </w:pPr>
    </w:p>
    <w:p w14:paraId="0000001F">
      <w:pPr>
        <w:jc w:val="center"/>
        <w:rPr>
          <w:rFonts w:ascii="Arial" w:hAnsi="Arial" w:eastAsia="Arial" w:cs="Arial"/>
        </w:rPr>
      </w:pPr>
    </w:p>
    <w:p w14:paraId="00000020">
      <w:pPr>
        <w:spacing w:line="480" w:lineRule="auto"/>
        <w:jc w:val="center"/>
        <w:rPr>
          <w:rFonts w:ascii="Arial" w:hAnsi="Arial" w:eastAsia="Arial" w:cs="Arial"/>
          <w:highlight w:val="none"/>
        </w:rPr>
      </w:pPr>
      <w:r>
        <w:rPr>
          <w:rFonts w:ascii="Arial" w:hAnsi="Arial" w:eastAsia="Arial" w:cs="Arial"/>
          <w:highlight w:val="none"/>
          <w:rtl w:val="0"/>
        </w:rPr>
        <w:t>An Undergraduate Feasibility Study</w:t>
      </w:r>
    </w:p>
    <w:p w14:paraId="00000021">
      <w:pPr>
        <w:spacing w:line="480" w:lineRule="auto"/>
        <w:jc w:val="center"/>
        <w:rPr>
          <w:rFonts w:ascii="Arial" w:hAnsi="Arial" w:eastAsia="Arial" w:cs="Arial"/>
          <w:highlight w:val="none"/>
        </w:rPr>
      </w:pPr>
      <w:r>
        <w:rPr>
          <w:rFonts w:ascii="Arial" w:hAnsi="Arial" w:eastAsia="Arial" w:cs="Arial"/>
          <w:highlight w:val="none"/>
          <w:rtl w:val="0"/>
        </w:rPr>
        <w:t>Presented to the Faculty of College of</w:t>
      </w:r>
    </w:p>
    <w:p w14:paraId="00000022">
      <w:pPr>
        <w:spacing w:line="480" w:lineRule="auto"/>
        <w:jc w:val="center"/>
        <w:rPr>
          <w:rFonts w:ascii="Arial" w:hAnsi="Arial" w:eastAsia="Arial" w:cs="Arial"/>
          <w:highlight w:val="none"/>
        </w:rPr>
      </w:pPr>
      <w:r>
        <w:rPr>
          <w:rFonts w:ascii="Arial" w:hAnsi="Arial" w:eastAsia="Arial" w:cs="Arial"/>
          <w:highlight w:val="none"/>
          <w:rtl w:val="0"/>
        </w:rPr>
        <w:t>Business Education</w:t>
      </w:r>
    </w:p>
    <w:p w14:paraId="00000023">
      <w:pPr>
        <w:jc w:val="center"/>
        <w:rPr>
          <w:rFonts w:ascii="Arial" w:hAnsi="Arial" w:eastAsia="Arial" w:cs="Arial"/>
          <w:highlight w:val="none"/>
        </w:rPr>
      </w:pPr>
      <w:r>
        <w:rPr>
          <w:rFonts w:ascii="Arial" w:hAnsi="Arial" w:eastAsia="Arial" w:cs="Arial"/>
          <w:highlight w:val="none"/>
          <w:rtl w:val="0"/>
        </w:rPr>
        <w:t>____________________</w:t>
      </w:r>
    </w:p>
    <w:p w14:paraId="00000024">
      <w:pPr>
        <w:spacing w:line="480" w:lineRule="auto"/>
        <w:rPr>
          <w:rFonts w:ascii="Arial" w:hAnsi="Arial" w:eastAsia="Arial" w:cs="Arial"/>
          <w:highlight w:val="none"/>
        </w:rPr>
      </w:pPr>
    </w:p>
    <w:p w14:paraId="00000025">
      <w:pPr>
        <w:spacing w:line="480" w:lineRule="auto"/>
        <w:jc w:val="center"/>
        <w:rPr>
          <w:rFonts w:ascii="Arial" w:hAnsi="Arial" w:eastAsia="Arial" w:cs="Arial"/>
          <w:highlight w:val="none"/>
        </w:rPr>
      </w:pPr>
      <w:r>
        <w:rPr>
          <w:rFonts w:ascii="Arial" w:hAnsi="Arial" w:eastAsia="Arial" w:cs="Arial"/>
          <w:highlight w:val="none"/>
          <w:rtl w:val="0"/>
        </w:rPr>
        <w:t>In Partial Fulfillment</w:t>
      </w:r>
    </w:p>
    <w:p w14:paraId="00000026">
      <w:pPr>
        <w:spacing w:line="480" w:lineRule="auto"/>
        <w:jc w:val="center"/>
        <w:rPr>
          <w:rFonts w:ascii="Arial" w:hAnsi="Arial" w:eastAsia="Arial" w:cs="Arial"/>
          <w:highlight w:val="none"/>
        </w:rPr>
      </w:pPr>
      <w:r>
        <w:rPr>
          <w:rFonts w:ascii="Arial" w:hAnsi="Arial" w:eastAsia="Arial" w:cs="Arial"/>
          <w:highlight w:val="none"/>
          <w:rtl w:val="0"/>
        </w:rPr>
        <w:t>of the Requirements of the Course</w:t>
      </w:r>
    </w:p>
    <w:p w14:paraId="00000027">
      <w:pPr>
        <w:spacing w:line="480" w:lineRule="auto"/>
        <w:jc w:val="center"/>
        <w:rPr>
          <w:rFonts w:ascii="Arial" w:hAnsi="Arial" w:eastAsia="Arial" w:cs="Arial"/>
          <w:highlight w:val="none"/>
        </w:rPr>
      </w:pPr>
      <w:r>
        <w:rPr>
          <w:rFonts w:ascii="Arial" w:hAnsi="Arial" w:eastAsia="Arial" w:cs="Arial"/>
          <w:highlight w:val="none"/>
          <w:rtl w:val="0"/>
        </w:rPr>
        <w:t>Feasibility Study for</w:t>
      </w:r>
    </w:p>
    <w:p w14:paraId="00000028">
      <w:pPr>
        <w:spacing w:line="480" w:lineRule="auto"/>
        <w:jc w:val="center"/>
        <w:rPr>
          <w:rFonts w:ascii="Arial" w:hAnsi="Arial" w:eastAsia="Arial" w:cs="Arial"/>
          <w:highlight w:val="none"/>
        </w:rPr>
      </w:pPr>
      <w:r>
        <w:rPr>
          <w:rFonts w:ascii="Arial" w:hAnsi="Arial" w:eastAsia="Arial" w:cs="Arial"/>
          <w:highlight w:val="none"/>
          <w:rtl w:val="0"/>
        </w:rPr>
        <w:t>the Degree Bachelor of Science in Business Administration</w:t>
      </w:r>
    </w:p>
    <w:p w14:paraId="00000029">
      <w:pPr>
        <w:jc w:val="center"/>
        <w:rPr>
          <w:rFonts w:ascii="Arial" w:hAnsi="Arial" w:eastAsia="Arial" w:cs="Arial"/>
        </w:rPr>
      </w:pPr>
      <w:r>
        <w:rPr>
          <w:rFonts w:ascii="Arial" w:hAnsi="Arial" w:eastAsia="Arial" w:cs="Arial"/>
          <w:rtl w:val="0"/>
        </w:rPr>
        <w:t>____________________</w:t>
      </w:r>
    </w:p>
    <w:p w14:paraId="0000002A">
      <w:pPr>
        <w:spacing w:before="240" w:after="240"/>
        <w:jc w:val="center"/>
        <w:rPr>
          <w:rFonts w:ascii="Arial" w:hAnsi="Arial" w:eastAsia="Arial" w:cs="Arial"/>
        </w:rPr>
      </w:pPr>
      <w:r>
        <w:rPr>
          <w:rFonts w:ascii="Arial" w:hAnsi="Arial" w:eastAsia="Arial" w:cs="Arial"/>
          <w:rtl w:val="0"/>
        </w:rPr>
        <w:t>Inthezar Bai Ayunan</w:t>
      </w:r>
    </w:p>
    <w:p w14:paraId="0000002B">
      <w:pPr>
        <w:spacing w:before="240" w:after="240"/>
        <w:jc w:val="center"/>
        <w:rPr>
          <w:rFonts w:ascii="Arial" w:hAnsi="Arial" w:eastAsia="Arial" w:cs="Arial"/>
        </w:rPr>
      </w:pPr>
      <w:r>
        <w:rPr>
          <w:rFonts w:ascii="Arial" w:hAnsi="Arial" w:eastAsia="Arial" w:cs="Arial"/>
          <w:rtl w:val="0"/>
        </w:rPr>
        <w:t>Nicole Joy Dawis</w:t>
      </w:r>
    </w:p>
    <w:p w14:paraId="0000002C">
      <w:pPr>
        <w:spacing w:before="240" w:after="240"/>
        <w:jc w:val="center"/>
        <w:rPr>
          <w:rFonts w:ascii="Arial" w:hAnsi="Arial" w:eastAsia="Arial" w:cs="Arial"/>
        </w:rPr>
      </w:pPr>
      <w:r>
        <w:rPr>
          <w:rFonts w:ascii="Arial" w:hAnsi="Arial" w:eastAsia="Arial" w:cs="Arial"/>
          <w:rtl w:val="0"/>
        </w:rPr>
        <w:t>Mecah Secad</w:t>
      </w:r>
    </w:p>
    <w:p w14:paraId="0000002D">
      <w:pPr>
        <w:spacing w:before="240" w:after="240"/>
        <w:jc w:val="center"/>
        <w:rPr>
          <w:rFonts w:ascii="Arial" w:hAnsi="Arial" w:eastAsia="Arial" w:cs="Arial"/>
        </w:rPr>
      </w:pPr>
      <w:r>
        <w:rPr>
          <w:rFonts w:ascii="Arial" w:hAnsi="Arial" w:eastAsia="Arial" w:cs="Arial"/>
          <w:rtl w:val="0"/>
        </w:rPr>
        <w:t>Rea Tapang</w:t>
      </w:r>
    </w:p>
    <w:p w14:paraId="0000002E">
      <w:pPr>
        <w:spacing w:before="240" w:after="240"/>
        <w:rPr>
          <w:rFonts w:ascii="Arial" w:hAnsi="Arial" w:eastAsia="Arial" w:cs="Arial"/>
        </w:rPr>
      </w:pPr>
    </w:p>
    <w:p w14:paraId="0000002F">
      <w:pPr>
        <w:spacing w:before="240" w:after="240"/>
        <w:jc w:val="center"/>
        <w:rPr>
          <w:rFonts w:ascii="Arial" w:hAnsi="Arial" w:eastAsia="Arial" w:cs="Arial"/>
        </w:rPr>
      </w:pPr>
      <w:r>
        <w:rPr>
          <w:rFonts w:ascii="Arial" w:hAnsi="Arial" w:eastAsia="Arial" w:cs="Arial"/>
          <w:rtl w:val="0"/>
        </w:rPr>
        <w:t>September 2024</w:t>
      </w:r>
    </w:p>
    <w:p w14:paraId="00000030">
      <w:pPr>
        <w:jc w:val="center"/>
        <w:rPr>
          <w:rFonts w:ascii="Arial" w:hAnsi="Arial" w:eastAsia="Arial" w:cs="Arial"/>
          <w:b/>
        </w:rPr>
      </w:pPr>
    </w:p>
    <w:p w14:paraId="00000031">
      <w:pPr>
        <w:jc w:val="center"/>
        <w:rPr>
          <w:rFonts w:ascii="Arial" w:hAnsi="Arial" w:eastAsia="Arial" w:cs="Arial"/>
          <w:b/>
        </w:rPr>
      </w:pPr>
    </w:p>
    <w:p w14:paraId="00000032">
      <w:pPr>
        <w:jc w:val="center"/>
        <w:rPr>
          <w:rFonts w:ascii="Arial" w:hAnsi="Arial" w:eastAsia="Arial" w:cs="Arial"/>
          <w:b/>
        </w:rPr>
      </w:pPr>
      <w:r>
        <w:rPr>
          <w:rFonts w:ascii="Arial" w:hAnsi="Arial" w:eastAsia="Arial" w:cs="Arial"/>
          <w:b/>
          <w:rtl w:val="0"/>
        </w:rPr>
        <w:t xml:space="preserve">TABLE OF CONTENTS </w:t>
      </w:r>
    </w:p>
    <w:p w14:paraId="00000033">
      <w:pPr>
        <w:jc w:val="center"/>
        <w:rPr>
          <w:rFonts w:ascii="Arial" w:hAnsi="Arial" w:eastAsia="Arial" w:cs="Arial"/>
          <w:b/>
        </w:rPr>
      </w:pPr>
    </w:p>
    <w:p w14:paraId="00000034">
      <w:pPr>
        <w:jc w:val="center"/>
        <w:rPr>
          <w:rFonts w:ascii="Arial" w:hAnsi="Arial" w:eastAsia="Arial" w:cs="Arial"/>
          <w:b/>
        </w:rPr>
      </w:pPr>
    </w:p>
    <w:p w14:paraId="00000035">
      <w:pPr>
        <w:jc w:val="right"/>
        <w:rPr>
          <w:rFonts w:ascii="Arial" w:hAnsi="Arial" w:eastAsia="Arial" w:cs="Arial"/>
          <w:b/>
        </w:rPr>
      </w:pPr>
      <w:r>
        <w:rPr>
          <w:rFonts w:ascii="Arial" w:hAnsi="Arial" w:eastAsia="Arial" w:cs="Arial"/>
          <w:b/>
          <w:rtl w:val="0"/>
        </w:rPr>
        <w:t>PAGE</w:t>
      </w:r>
    </w:p>
    <w:p w14:paraId="00000036">
      <w:pPr>
        <w:rPr>
          <w:rFonts w:ascii="Arial" w:hAnsi="Arial" w:eastAsia="Arial" w:cs="Arial"/>
          <w:b/>
        </w:rPr>
      </w:pPr>
    </w:p>
    <w:p w14:paraId="00000037">
      <w:pPr>
        <w:tabs>
          <w:tab w:val="right" w:pos="8280"/>
        </w:tabs>
        <w:spacing w:after="200"/>
        <w:rPr>
          <w:rFonts w:ascii="Arial" w:hAnsi="Arial" w:eastAsia="Arial" w:cs="Arial"/>
        </w:rPr>
      </w:pPr>
      <w:r>
        <w:rPr>
          <w:rFonts w:ascii="Arial" w:hAnsi="Arial" w:eastAsia="Arial" w:cs="Arial"/>
          <w:rtl w:val="0"/>
        </w:rPr>
        <w:t>COVER PAGE</w:t>
      </w:r>
      <w:r>
        <w:rPr>
          <w:rFonts w:ascii="Arial" w:hAnsi="Arial" w:eastAsia="Arial" w:cs="Arial"/>
          <w:rtl w:val="0"/>
        </w:rPr>
        <w:tab/>
      </w:r>
      <w:r>
        <w:rPr>
          <w:rFonts w:ascii="Arial" w:hAnsi="Arial" w:eastAsia="Arial" w:cs="Arial"/>
          <w:rtl w:val="0"/>
        </w:rPr>
        <w:t xml:space="preserve"> i</w:t>
      </w:r>
    </w:p>
    <w:p w14:paraId="00000038">
      <w:pPr>
        <w:tabs>
          <w:tab w:val="right" w:pos="8280"/>
        </w:tabs>
        <w:spacing w:after="200"/>
        <w:rPr>
          <w:rFonts w:ascii="Arial" w:hAnsi="Arial" w:eastAsia="Arial" w:cs="Arial"/>
        </w:rPr>
      </w:pPr>
      <w:r>
        <w:rPr>
          <w:rFonts w:ascii="Arial" w:hAnsi="Arial" w:eastAsia="Arial" w:cs="Arial"/>
          <w:rtl w:val="0"/>
        </w:rPr>
        <w:t xml:space="preserve">TITLE PAGE </w:t>
      </w:r>
      <w:r>
        <w:rPr>
          <w:rFonts w:ascii="Arial" w:hAnsi="Arial" w:eastAsia="Arial" w:cs="Arial"/>
          <w:rtl w:val="0"/>
        </w:rPr>
        <w:tab/>
      </w:r>
      <w:r>
        <w:rPr>
          <w:rFonts w:ascii="Arial" w:hAnsi="Arial" w:eastAsia="Arial" w:cs="Arial"/>
          <w:rtl w:val="0"/>
        </w:rPr>
        <w:t>ii</w:t>
      </w:r>
    </w:p>
    <w:p w14:paraId="00000039">
      <w:pPr>
        <w:tabs>
          <w:tab w:val="right" w:pos="8280"/>
        </w:tabs>
        <w:spacing w:after="200"/>
        <w:rPr>
          <w:rFonts w:ascii="Arial" w:hAnsi="Arial" w:eastAsia="Arial" w:cs="Arial"/>
        </w:rPr>
      </w:pPr>
      <w:r>
        <w:rPr>
          <w:rFonts w:ascii="Arial" w:hAnsi="Arial" w:eastAsia="Arial" w:cs="Arial"/>
          <w:rtl w:val="0"/>
        </w:rPr>
        <w:t xml:space="preserve">TABLE OF CONTENTS </w:t>
      </w:r>
      <w:r>
        <w:rPr>
          <w:rFonts w:ascii="Arial" w:hAnsi="Arial" w:eastAsia="Arial" w:cs="Arial"/>
          <w:rtl w:val="0"/>
        </w:rPr>
        <w:tab/>
      </w:r>
      <w:r>
        <w:rPr>
          <w:rFonts w:ascii="Arial" w:hAnsi="Arial" w:eastAsia="Arial" w:cs="Arial"/>
          <w:rtl w:val="0"/>
        </w:rPr>
        <w:t>iii</w:t>
      </w:r>
    </w:p>
    <w:p w14:paraId="0000003A">
      <w:pPr>
        <w:tabs>
          <w:tab w:val="right" w:pos="8280"/>
        </w:tabs>
        <w:spacing w:after="200"/>
        <w:rPr>
          <w:rFonts w:ascii="Arial" w:hAnsi="Arial" w:eastAsia="Arial" w:cs="Arial"/>
        </w:rPr>
      </w:pPr>
      <w:r>
        <w:rPr>
          <w:rFonts w:ascii="Arial" w:hAnsi="Arial" w:eastAsia="Arial" w:cs="Arial"/>
          <w:rtl w:val="0"/>
        </w:rPr>
        <w:t xml:space="preserve">LIST OF TABLES </w:t>
      </w:r>
      <w:r>
        <w:rPr>
          <w:rFonts w:ascii="Arial" w:hAnsi="Arial" w:eastAsia="Arial" w:cs="Arial"/>
          <w:rtl w:val="0"/>
        </w:rPr>
        <w:tab/>
      </w:r>
      <w:r>
        <w:rPr>
          <w:rFonts w:ascii="Arial" w:hAnsi="Arial" w:eastAsia="Arial" w:cs="Arial"/>
          <w:rtl w:val="0"/>
        </w:rPr>
        <w:t>iv</w:t>
      </w:r>
    </w:p>
    <w:p w14:paraId="0000003B">
      <w:pPr>
        <w:tabs>
          <w:tab w:val="right" w:pos="8280"/>
        </w:tabs>
        <w:spacing w:after="200"/>
        <w:rPr>
          <w:rFonts w:ascii="Arial" w:hAnsi="Arial" w:eastAsia="Arial" w:cs="Arial"/>
        </w:rPr>
      </w:pPr>
      <w:r>
        <w:rPr>
          <w:rFonts w:ascii="Arial" w:hAnsi="Arial" w:eastAsia="Arial" w:cs="Arial"/>
          <w:rtl w:val="0"/>
        </w:rPr>
        <w:t xml:space="preserve">LIST OF FIGURES </w:t>
      </w:r>
      <w:r>
        <w:rPr>
          <w:rFonts w:ascii="Arial" w:hAnsi="Arial" w:eastAsia="Arial" w:cs="Arial"/>
          <w:rtl w:val="0"/>
        </w:rPr>
        <w:tab/>
      </w:r>
      <w:r>
        <w:rPr>
          <w:rFonts w:ascii="Arial" w:hAnsi="Arial" w:eastAsia="Arial" w:cs="Arial"/>
          <w:rtl w:val="0"/>
        </w:rPr>
        <w:t>v</w:t>
      </w:r>
      <w:r>
        <w:rPr>
          <w:rFonts w:ascii="Arial" w:hAnsi="Arial" w:eastAsia="Arial" w:cs="Arial"/>
          <w:rtl w:val="0"/>
        </w:rPr>
        <w:tab/>
      </w:r>
    </w:p>
    <w:p w14:paraId="0000003C">
      <w:pPr>
        <w:tabs>
          <w:tab w:val="right" w:pos="8280"/>
        </w:tabs>
        <w:rPr>
          <w:rFonts w:ascii="Arial" w:hAnsi="Arial" w:eastAsia="Arial" w:cs="Arial"/>
        </w:rPr>
      </w:pPr>
      <w:r>
        <w:rPr>
          <w:rFonts w:ascii="Arial" w:hAnsi="Arial" w:eastAsia="Arial" w:cs="Arial"/>
          <w:rtl w:val="0"/>
        </w:rPr>
        <w:t>EXECUTIVE SUMMARY                                                                                  vi</w:t>
      </w:r>
    </w:p>
    <w:p w14:paraId="0000003D">
      <w:pPr>
        <w:tabs>
          <w:tab w:val="right" w:pos="8280"/>
        </w:tabs>
        <w:spacing w:before="30" w:after="20" w:line="480" w:lineRule="auto"/>
        <w:ind w:firstLine="2160"/>
        <w:jc w:val="both"/>
        <w:rPr>
          <w:rFonts w:ascii="Arial" w:hAnsi="Arial" w:eastAsia="Arial" w:cs="Arial"/>
        </w:rPr>
      </w:pPr>
      <w:r>
        <w:rPr>
          <w:rFonts w:ascii="Arial" w:hAnsi="Arial" w:eastAsia="Arial" w:cs="Arial"/>
          <w:rtl w:val="0"/>
        </w:rPr>
        <w:tab/>
      </w:r>
    </w:p>
    <w:p w14:paraId="0000003E">
      <w:pPr>
        <w:tabs>
          <w:tab w:val="right" w:pos="8280"/>
        </w:tabs>
        <w:spacing w:before="30" w:after="20" w:line="480" w:lineRule="auto"/>
        <w:ind w:right="3"/>
        <w:jc w:val="both"/>
        <w:rPr>
          <w:rFonts w:ascii="Arial" w:hAnsi="Arial" w:eastAsia="Arial" w:cs="Arial"/>
          <w:b/>
        </w:rPr>
      </w:pPr>
      <w:r>
        <w:rPr>
          <w:rFonts w:ascii="Arial" w:hAnsi="Arial" w:eastAsia="Arial" w:cs="Arial"/>
          <w:b/>
          <w:rtl w:val="0"/>
        </w:rPr>
        <w:t>CHAPTER 1         MARKETING STUDY</w:t>
      </w:r>
      <w:r>
        <w:rPr>
          <w:rFonts w:ascii="Arial" w:hAnsi="Arial" w:eastAsia="Arial" w:cs="Arial"/>
          <w:b/>
          <w:rtl w:val="0"/>
        </w:rPr>
        <w:tab/>
      </w:r>
      <w:r>
        <w:rPr>
          <w:rFonts w:ascii="Arial" w:hAnsi="Arial" w:eastAsia="Arial" w:cs="Arial"/>
          <w:b/>
          <w:rtl w:val="0"/>
        </w:rPr>
        <w:t xml:space="preserve"> </w:t>
      </w:r>
    </w:p>
    <w:p w14:paraId="0000003F">
      <w:pPr>
        <w:tabs>
          <w:tab w:val="right" w:pos="8280"/>
        </w:tabs>
        <w:spacing w:line="480" w:lineRule="auto"/>
        <w:ind w:firstLine="2160"/>
        <w:jc w:val="both"/>
        <w:rPr>
          <w:rFonts w:ascii="Arial" w:hAnsi="Arial" w:eastAsia="Arial" w:cs="Arial"/>
        </w:rPr>
      </w:pPr>
      <w:r>
        <w:rPr>
          <w:rFonts w:ascii="Arial" w:hAnsi="Arial" w:eastAsia="Arial" w:cs="Arial"/>
          <w:rtl w:val="0"/>
        </w:rPr>
        <w:t xml:space="preserve">Service Description </w:t>
      </w:r>
      <w:r>
        <w:rPr>
          <w:rFonts w:ascii="Arial" w:hAnsi="Arial" w:eastAsia="Arial" w:cs="Arial"/>
          <w:rtl w:val="0"/>
        </w:rPr>
        <w:tab/>
      </w:r>
      <w:r>
        <w:rPr>
          <w:rFonts w:ascii="Arial" w:hAnsi="Arial" w:eastAsia="Arial" w:cs="Arial"/>
          <w:rtl w:val="0"/>
        </w:rPr>
        <w:t>1</w:t>
      </w:r>
    </w:p>
    <w:p w14:paraId="00000040">
      <w:pPr>
        <w:tabs>
          <w:tab w:val="right" w:pos="8280"/>
        </w:tabs>
        <w:spacing w:line="480" w:lineRule="auto"/>
        <w:ind w:firstLine="2160"/>
        <w:jc w:val="both"/>
        <w:rPr>
          <w:rFonts w:ascii="Arial" w:hAnsi="Arial" w:eastAsia="Arial" w:cs="Arial"/>
        </w:rPr>
      </w:pPr>
      <w:r>
        <w:rPr>
          <w:rFonts w:ascii="Arial" w:hAnsi="Arial" w:eastAsia="Arial" w:cs="Arial"/>
          <w:rtl w:val="0"/>
        </w:rPr>
        <w:t>Target Market</w:t>
      </w:r>
      <w:r>
        <w:rPr>
          <w:rFonts w:ascii="Arial" w:hAnsi="Arial" w:eastAsia="Arial" w:cs="Arial"/>
          <w:rtl w:val="0"/>
        </w:rPr>
        <w:tab/>
      </w:r>
      <w:r>
        <w:rPr>
          <w:rFonts w:ascii="Arial" w:hAnsi="Arial" w:eastAsia="Arial" w:cs="Arial"/>
          <w:rtl w:val="0"/>
        </w:rPr>
        <w:t>2</w:t>
      </w:r>
    </w:p>
    <w:p w14:paraId="00000041">
      <w:pPr>
        <w:tabs>
          <w:tab w:val="right" w:pos="8280"/>
        </w:tabs>
        <w:spacing w:line="480" w:lineRule="auto"/>
        <w:ind w:firstLine="2160"/>
        <w:jc w:val="both"/>
        <w:rPr>
          <w:rFonts w:ascii="Arial" w:hAnsi="Arial" w:eastAsia="Arial" w:cs="Arial"/>
        </w:rPr>
      </w:pPr>
      <w:r>
        <w:rPr>
          <w:rFonts w:ascii="Arial" w:hAnsi="Arial" w:eastAsia="Arial" w:cs="Arial"/>
          <w:rtl w:val="0"/>
        </w:rPr>
        <w:t xml:space="preserve">Area of Coverage </w:t>
      </w:r>
      <w:r>
        <w:rPr>
          <w:rFonts w:ascii="Arial" w:hAnsi="Arial" w:eastAsia="Arial" w:cs="Arial"/>
          <w:rtl w:val="0"/>
        </w:rPr>
        <w:tab/>
      </w:r>
      <w:r>
        <w:rPr>
          <w:rFonts w:ascii="Arial" w:hAnsi="Arial" w:eastAsia="Arial" w:cs="Arial"/>
          <w:rtl w:val="0"/>
        </w:rPr>
        <w:t>3</w:t>
      </w:r>
    </w:p>
    <w:p w14:paraId="00000042">
      <w:pPr>
        <w:tabs>
          <w:tab w:val="right" w:pos="8280"/>
        </w:tabs>
        <w:spacing w:line="480" w:lineRule="auto"/>
        <w:ind w:firstLine="2160"/>
        <w:jc w:val="both"/>
        <w:rPr>
          <w:rFonts w:ascii="Arial" w:hAnsi="Arial" w:eastAsia="Arial" w:cs="Arial"/>
        </w:rPr>
      </w:pPr>
      <w:r>
        <w:rPr>
          <w:rFonts w:ascii="Arial" w:hAnsi="Arial" w:eastAsia="Arial" w:cs="Arial"/>
          <w:rtl w:val="0"/>
        </w:rPr>
        <w:t>Consumer</w:t>
      </w:r>
      <w:r>
        <w:rPr>
          <w:rFonts w:ascii="Arial" w:hAnsi="Arial" w:eastAsia="Arial" w:cs="Arial"/>
          <w:rtl w:val="0"/>
        </w:rPr>
        <w:tab/>
      </w:r>
      <w:r>
        <w:rPr>
          <w:rFonts w:ascii="Arial" w:hAnsi="Arial" w:eastAsia="Arial" w:cs="Arial"/>
          <w:rtl w:val="0"/>
        </w:rPr>
        <w:t>3</w:t>
      </w:r>
    </w:p>
    <w:p w14:paraId="00000043">
      <w:pPr>
        <w:tabs>
          <w:tab w:val="right" w:pos="8280"/>
        </w:tabs>
        <w:spacing w:before="30" w:after="20" w:line="480" w:lineRule="auto"/>
        <w:ind w:firstLine="2160"/>
        <w:jc w:val="both"/>
        <w:rPr>
          <w:rFonts w:ascii="Arial" w:hAnsi="Arial" w:eastAsia="Arial" w:cs="Arial"/>
        </w:rPr>
      </w:pPr>
      <w:r>
        <w:rPr>
          <w:rFonts w:ascii="Arial" w:hAnsi="Arial" w:eastAsia="Arial" w:cs="Arial"/>
          <w:rtl w:val="0"/>
        </w:rPr>
        <w:t xml:space="preserve">Potential Market </w:t>
      </w:r>
      <w:r>
        <w:rPr>
          <w:rFonts w:ascii="Arial" w:hAnsi="Arial" w:eastAsia="Arial" w:cs="Arial"/>
          <w:rtl w:val="0"/>
        </w:rPr>
        <w:tab/>
      </w:r>
      <w:r>
        <w:rPr>
          <w:rFonts w:ascii="Arial" w:hAnsi="Arial" w:eastAsia="Arial" w:cs="Arial"/>
          <w:rtl w:val="0"/>
        </w:rPr>
        <w:t>4</w:t>
      </w:r>
    </w:p>
    <w:p w14:paraId="00000044">
      <w:pPr>
        <w:tabs>
          <w:tab w:val="right" w:pos="8280"/>
        </w:tabs>
        <w:spacing w:before="30" w:after="20" w:line="480" w:lineRule="auto"/>
        <w:ind w:firstLine="2160"/>
        <w:jc w:val="both"/>
        <w:rPr>
          <w:rFonts w:hint="default" w:ascii="Arial" w:hAnsi="Arial" w:eastAsia="Arial" w:cs="Arial"/>
          <w:lang w:val="en-PH"/>
        </w:rPr>
      </w:pPr>
      <w:r>
        <w:rPr>
          <w:rFonts w:ascii="Arial" w:hAnsi="Arial" w:eastAsia="Arial" w:cs="Arial"/>
          <w:rtl w:val="0"/>
        </w:rPr>
        <w:t>Potential Product Demand</w:t>
      </w:r>
      <w:r>
        <w:rPr>
          <w:rFonts w:ascii="Arial" w:hAnsi="Arial" w:eastAsia="Arial" w:cs="Arial"/>
          <w:rtl w:val="0"/>
        </w:rPr>
        <w:tab/>
      </w:r>
      <w:r>
        <w:rPr>
          <w:rFonts w:hint="default" w:ascii="Arial" w:hAnsi="Arial" w:eastAsia="Arial" w:cs="Arial"/>
          <w:rtl w:val="0"/>
          <w:lang w:val="en-PH"/>
        </w:rPr>
        <w:t>5</w:t>
      </w:r>
    </w:p>
    <w:p w14:paraId="00000045">
      <w:pPr>
        <w:tabs>
          <w:tab w:val="right" w:pos="8280"/>
        </w:tabs>
        <w:spacing w:line="480" w:lineRule="auto"/>
        <w:ind w:firstLine="2160"/>
        <w:jc w:val="both"/>
        <w:rPr>
          <w:rFonts w:ascii="Arial" w:hAnsi="Arial" w:eastAsia="Arial" w:cs="Arial"/>
        </w:rPr>
      </w:pPr>
      <w:r>
        <w:rPr>
          <w:rFonts w:ascii="Arial" w:hAnsi="Arial" w:eastAsia="Arial" w:cs="Arial"/>
          <w:rtl w:val="0"/>
        </w:rPr>
        <w:t xml:space="preserve">Supply </w:t>
      </w:r>
      <w:r>
        <w:rPr>
          <w:rFonts w:ascii="Arial" w:hAnsi="Arial" w:eastAsia="Arial" w:cs="Arial"/>
          <w:rtl w:val="0"/>
        </w:rPr>
        <w:tab/>
      </w:r>
      <w:r>
        <w:rPr>
          <w:rFonts w:ascii="Arial" w:hAnsi="Arial" w:eastAsia="Arial" w:cs="Arial"/>
          <w:rtl w:val="0"/>
        </w:rPr>
        <w:t>5</w:t>
      </w:r>
    </w:p>
    <w:p w14:paraId="00000046">
      <w:pPr>
        <w:tabs>
          <w:tab w:val="right" w:pos="8280"/>
        </w:tabs>
        <w:spacing w:line="480" w:lineRule="auto"/>
        <w:ind w:firstLine="2160"/>
        <w:jc w:val="both"/>
        <w:rPr>
          <w:rFonts w:ascii="Arial" w:hAnsi="Arial" w:eastAsia="Arial" w:cs="Arial"/>
        </w:rPr>
      </w:pPr>
      <w:r>
        <w:rPr>
          <w:rFonts w:ascii="Arial" w:hAnsi="Arial" w:eastAsia="Arial" w:cs="Arial"/>
          <w:rtl w:val="0"/>
        </w:rPr>
        <w:t>Demand and Supply Gap</w:t>
      </w:r>
      <w:r>
        <w:rPr>
          <w:rFonts w:ascii="Arial" w:hAnsi="Arial" w:eastAsia="Arial" w:cs="Arial"/>
          <w:rtl w:val="0"/>
        </w:rPr>
        <w:tab/>
      </w:r>
      <w:r>
        <w:rPr>
          <w:rFonts w:ascii="Arial" w:hAnsi="Arial" w:eastAsia="Arial" w:cs="Arial"/>
          <w:rtl w:val="0"/>
        </w:rPr>
        <w:t>5</w:t>
      </w:r>
    </w:p>
    <w:p w14:paraId="00000047">
      <w:pPr>
        <w:tabs>
          <w:tab w:val="right" w:pos="8280"/>
        </w:tabs>
        <w:spacing w:after="20" w:line="480" w:lineRule="auto"/>
        <w:ind w:firstLine="2160"/>
        <w:jc w:val="both"/>
        <w:rPr>
          <w:rFonts w:ascii="Arial" w:hAnsi="Arial" w:eastAsia="Arial" w:cs="Arial"/>
        </w:rPr>
      </w:pPr>
      <w:r>
        <w:rPr>
          <w:rFonts w:ascii="Arial" w:hAnsi="Arial" w:eastAsia="Arial" w:cs="Arial"/>
          <w:rtl w:val="0"/>
        </w:rPr>
        <w:t xml:space="preserve">Demand Supply Analysis </w:t>
      </w:r>
      <w:r>
        <w:rPr>
          <w:rFonts w:ascii="Arial" w:hAnsi="Arial" w:eastAsia="Arial" w:cs="Arial"/>
          <w:rtl w:val="0"/>
        </w:rPr>
        <w:tab/>
      </w:r>
      <w:r>
        <w:rPr>
          <w:rFonts w:ascii="Arial" w:hAnsi="Arial" w:eastAsia="Arial" w:cs="Arial"/>
          <w:rtl w:val="0"/>
        </w:rPr>
        <w:t>6</w:t>
      </w:r>
    </w:p>
    <w:p w14:paraId="00000048">
      <w:pPr>
        <w:tabs>
          <w:tab w:val="right" w:pos="8280"/>
        </w:tabs>
        <w:spacing w:after="20" w:line="480" w:lineRule="auto"/>
        <w:ind w:firstLine="2160"/>
        <w:jc w:val="both"/>
        <w:rPr>
          <w:rFonts w:ascii="Arial" w:hAnsi="Arial" w:eastAsia="Arial" w:cs="Arial"/>
        </w:rPr>
      </w:pPr>
      <w:r>
        <w:rPr>
          <w:rFonts w:ascii="Arial" w:hAnsi="Arial" w:eastAsia="Arial" w:cs="Arial"/>
          <w:rtl w:val="0"/>
        </w:rPr>
        <w:t>Price Structure</w:t>
      </w:r>
      <w:r>
        <w:rPr>
          <w:rFonts w:ascii="Arial" w:hAnsi="Arial" w:eastAsia="Arial" w:cs="Arial"/>
          <w:rtl w:val="0"/>
        </w:rPr>
        <w:tab/>
      </w:r>
      <w:r>
        <w:rPr>
          <w:rFonts w:ascii="Arial" w:hAnsi="Arial" w:eastAsia="Arial" w:cs="Arial"/>
          <w:rtl w:val="0"/>
        </w:rPr>
        <w:t>7</w:t>
      </w:r>
    </w:p>
    <w:p w14:paraId="00000049">
      <w:pPr>
        <w:tabs>
          <w:tab w:val="right" w:pos="8280"/>
        </w:tabs>
        <w:spacing w:after="20" w:line="480" w:lineRule="auto"/>
        <w:ind w:firstLine="2160"/>
        <w:jc w:val="both"/>
        <w:rPr>
          <w:rFonts w:ascii="Arial" w:hAnsi="Arial" w:eastAsia="Arial" w:cs="Arial"/>
        </w:rPr>
      </w:pPr>
      <w:r>
        <w:rPr>
          <w:rFonts w:ascii="Arial" w:hAnsi="Arial" w:eastAsia="Arial" w:cs="Arial"/>
          <w:rtl w:val="0"/>
        </w:rPr>
        <w:t>SWOT Analysis</w:t>
      </w:r>
      <w:r>
        <w:rPr>
          <w:rFonts w:ascii="Arial" w:hAnsi="Arial" w:eastAsia="Arial" w:cs="Arial"/>
          <w:rtl w:val="0"/>
        </w:rPr>
        <w:tab/>
      </w:r>
      <w:r>
        <w:rPr>
          <w:rFonts w:ascii="Arial" w:hAnsi="Arial" w:eastAsia="Arial" w:cs="Arial"/>
          <w:rtl w:val="0"/>
        </w:rPr>
        <w:t>8</w:t>
      </w:r>
    </w:p>
    <w:p w14:paraId="0000004A">
      <w:pPr>
        <w:tabs>
          <w:tab w:val="right" w:pos="8280"/>
        </w:tabs>
        <w:spacing w:after="20" w:line="480" w:lineRule="auto"/>
        <w:ind w:firstLine="2160"/>
        <w:jc w:val="both"/>
        <w:rPr>
          <w:rFonts w:ascii="Arial" w:hAnsi="Arial" w:eastAsia="Arial" w:cs="Arial"/>
        </w:rPr>
      </w:pPr>
      <w:r>
        <w:rPr>
          <w:rFonts w:ascii="Arial" w:hAnsi="Arial" w:eastAsia="Arial" w:cs="Arial"/>
          <w:rtl w:val="0"/>
        </w:rPr>
        <w:t>Sales Projection and Sales Promotion Budget</w:t>
      </w:r>
      <w:r>
        <w:rPr>
          <w:rFonts w:ascii="Arial" w:hAnsi="Arial" w:eastAsia="Arial" w:cs="Arial"/>
          <w:rtl w:val="0"/>
        </w:rPr>
        <w:tab/>
      </w:r>
      <w:r>
        <w:rPr>
          <w:rFonts w:ascii="Arial" w:hAnsi="Arial" w:eastAsia="Arial" w:cs="Arial"/>
          <w:rtl w:val="0"/>
        </w:rPr>
        <w:t>9</w:t>
      </w:r>
    </w:p>
    <w:p w14:paraId="0000004B">
      <w:pPr>
        <w:tabs>
          <w:tab w:val="right" w:pos="8280"/>
        </w:tabs>
        <w:spacing w:after="20" w:line="480" w:lineRule="auto"/>
        <w:ind w:firstLine="2160"/>
        <w:jc w:val="both"/>
        <w:rPr>
          <w:rFonts w:ascii="Arial" w:hAnsi="Arial" w:eastAsia="Arial" w:cs="Arial"/>
        </w:rPr>
      </w:pPr>
      <w:r>
        <w:rPr>
          <w:rFonts w:ascii="Arial" w:hAnsi="Arial" w:eastAsia="Arial" w:cs="Arial"/>
          <w:rtl w:val="0"/>
        </w:rPr>
        <w:t>Marketing Program Strategies</w:t>
      </w:r>
      <w:r>
        <w:rPr>
          <w:rFonts w:ascii="Arial" w:hAnsi="Arial" w:eastAsia="Arial" w:cs="Arial"/>
          <w:rtl w:val="0"/>
        </w:rPr>
        <w:tab/>
      </w:r>
      <w:r>
        <w:rPr>
          <w:rFonts w:ascii="Arial" w:hAnsi="Arial" w:eastAsia="Arial" w:cs="Arial"/>
          <w:rtl w:val="0"/>
        </w:rPr>
        <w:t>10</w:t>
      </w:r>
    </w:p>
    <w:p w14:paraId="0000004C">
      <w:pPr>
        <w:tabs>
          <w:tab w:val="right" w:pos="8280"/>
        </w:tabs>
        <w:spacing w:after="20" w:line="480" w:lineRule="auto"/>
        <w:ind w:firstLine="2160"/>
        <w:jc w:val="both"/>
        <w:rPr>
          <w:rFonts w:ascii="Arial" w:hAnsi="Arial" w:eastAsia="Arial" w:cs="Arial"/>
        </w:rPr>
      </w:pPr>
      <w:r>
        <w:rPr>
          <w:rFonts w:ascii="Arial" w:hAnsi="Arial" w:eastAsia="Arial" w:cs="Arial"/>
          <w:rtl w:val="0"/>
        </w:rPr>
        <w:t>Competitor’s Strategy</w:t>
      </w:r>
    </w:p>
    <w:p w14:paraId="0000004D">
      <w:pPr>
        <w:tabs>
          <w:tab w:val="right" w:pos="8280"/>
        </w:tabs>
        <w:spacing w:after="20" w:line="480" w:lineRule="auto"/>
        <w:ind w:firstLine="2160"/>
        <w:jc w:val="both"/>
        <w:rPr>
          <w:rFonts w:ascii="Arial" w:hAnsi="Arial" w:eastAsia="Arial" w:cs="Arial"/>
        </w:rPr>
      </w:pPr>
      <w:r>
        <w:rPr>
          <w:rFonts w:ascii="Arial" w:hAnsi="Arial" w:eastAsia="Arial" w:cs="Arial"/>
          <w:rtl w:val="0"/>
        </w:rPr>
        <w:t>Marketing and Selling Expense</w:t>
      </w:r>
      <w:r>
        <w:rPr>
          <w:rFonts w:ascii="Arial" w:hAnsi="Arial" w:eastAsia="Arial" w:cs="Arial"/>
          <w:rtl w:val="0"/>
        </w:rPr>
        <w:tab/>
      </w:r>
      <w:r>
        <w:rPr>
          <w:rFonts w:ascii="Arial" w:hAnsi="Arial" w:eastAsia="Arial" w:cs="Arial"/>
          <w:rtl w:val="0"/>
        </w:rPr>
        <w:t>11</w:t>
      </w:r>
    </w:p>
    <w:p w14:paraId="0000004E">
      <w:pPr>
        <w:tabs>
          <w:tab w:val="right" w:pos="8280"/>
        </w:tabs>
        <w:spacing w:after="20" w:line="480" w:lineRule="auto"/>
        <w:jc w:val="both"/>
        <w:rPr>
          <w:rFonts w:ascii="Arial" w:hAnsi="Arial" w:eastAsia="Arial" w:cs="Arial"/>
          <w:b/>
        </w:rPr>
      </w:pPr>
      <w:r>
        <w:rPr>
          <w:rFonts w:ascii="Arial" w:hAnsi="Arial" w:eastAsia="Arial" w:cs="Arial"/>
          <w:b/>
          <w:rtl w:val="0"/>
        </w:rPr>
        <w:t>CHAPTER 2          TECHNICAL STUDY</w:t>
      </w:r>
      <w:r>
        <w:rPr>
          <w:rFonts w:ascii="Arial" w:hAnsi="Arial" w:eastAsia="Arial" w:cs="Arial"/>
          <w:b/>
          <w:rtl w:val="0"/>
        </w:rPr>
        <w:tab/>
      </w:r>
    </w:p>
    <w:p w14:paraId="0000004F">
      <w:pPr>
        <w:tabs>
          <w:tab w:val="right" w:pos="8280"/>
        </w:tabs>
        <w:spacing w:after="20" w:line="480" w:lineRule="auto"/>
        <w:ind w:firstLine="2160"/>
        <w:jc w:val="both"/>
        <w:rPr>
          <w:rFonts w:ascii="Arial" w:hAnsi="Arial" w:eastAsia="Arial" w:cs="Arial"/>
        </w:rPr>
      </w:pPr>
      <w:r>
        <w:rPr>
          <w:rFonts w:ascii="Arial" w:hAnsi="Arial" w:eastAsia="Arial" w:cs="Arial"/>
          <w:rtl w:val="0"/>
        </w:rPr>
        <w:t xml:space="preserve">Manufacturing or Services Process </w:t>
      </w:r>
      <w:r>
        <w:rPr>
          <w:rFonts w:ascii="Arial" w:hAnsi="Arial" w:eastAsia="Arial" w:cs="Arial"/>
          <w:rtl w:val="0"/>
        </w:rPr>
        <w:tab/>
      </w:r>
      <w:r>
        <w:rPr>
          <w:rFonts w:ascii="Arial" w:hAnsi="Arial" w:eastAsia="Arial" w:cs="Arial"/>
          <w:rtl w:val="0"/>
        </w:rPr>
        <w:t>12</w:t>
      </w:r>
    </w:p>
    <w:p w14:paraId="00000050">
      <w:pPr>
        <w:tabs>
          <w:tab w:val="right" w:pos="8280"/>
        </w:tabs>
        <w:spacing w:after="20" w:line="480" w:lineRule="auto"/>
        <w:ind w:firstLine="2160"/>
        <w:jc w:val="both"/>
        <w:rPr>
          <w:rFonts w:ascii="Arial" w:hAnsi="Arial" w:eastAsia="Arial" w:cs="Arial"/>
        </w:rPr>
      </w:pPr>
      <w:r>
        <w:rPr>
          <w:rFonts w:ascii="Arial" w:hAnsi="Arial" w:eastAsia="Arial" w:cs="Arial"/>
          <w:rtl w:val="0"/>
        </w:rPr>
        <w:t xml:space="preserve">Labor Requirements </w:t>
      </w:r>
      <w:r>
        <w:rPr>
          <w:rFonts w:ascii="Arial" w:hAnsi="Arial" w:eastAsia="Arial" w:cs="Arial"/>
          <w:rtl w:val="0"/>
        </w:rPr>
        <w:tab/>
      </w:r>
      <w:r>
        <w:rPr>
          <w:rFonts w:ascii="Arial" w:hAnsi="Arial" w:eastAsia="Arial" w:cs="Arial"/>
          <w:rtl w:val="0"/>
        </w:rPr>
        <w:t>13</w:t>
      </w:r>
    </w:p>
    <w:p w14:paraId="00000051">
      <w:pPr>
        <w:tabs>
          <w:tab w:val="right" w:pos="8280"/>
        </w:tabs>
        <w:spacing w:after="20" w:line="480" w:lineRule="auto"/>
        <w:ind w:firstLine="2160"/>
        <w:jc w:val="both"/>
        <w:rPr>
          <w:rFonts w:ascii="Arial" w:hAnsi="Arial" w:eastAsia="Arial" w:cs="Arial"/>
        </w:rPr>
      </w:pPr>
      <w:r>
        <w:rPr>
          <w:rFonts w:ascii="Arial" w:hAnsi="Arial" w:eastAsia="Arial" w:cs="Arial"/>
          <w:rtl w:val="0"/>
        </w:rPr>
        <w:t xml:space="preserve">Raw Materials </w:t>
      </w:r>
      <w:r>
        <w:rPr>
          <w:rFonts w:ascii="Arial" w:hAnsi="Arial" w:eastAsia="Arial" w:cs="Arial"/>
          <w:rtl w:val="0"/>
        </w:rPr>
        <w:tab/>
      </w:r>
      <w:r>
        <w:rPr>
          <w:rFonts w:ascii="Arial" w:hAnsi="Arial" w:eastAsia="Arial" w:cs="Arial"/>
          <w:rtl w:val="0"/>
        </w:rPr>
        <w:t>14</w:t>
      </w:r>
    </w:p>
    <w:p w14:paraId="00000052">
      <w:pPr>
        <w:tabs>
          <w:tab w:val="right" w:pos="8280"/>
        </w:tabs>
        <w:spacing w:after="20" w:line="480" w:lineRule="auto"/>
        <w:ind w:firstLine="2160"/>
        <w:jc w:val="both"/>
        <w:rPr>
          <w:rFonts w:ascii="Arial" w:hAnsi="Arial" w:eastAsia="Arial" w:cs="Arial"/>
        </w:rPr>
      </w:pPr>
      <w:r>
        <w:rPr>
          <w:rFonts w:ascii="Arial" w:hAnsi="Arial" w:eastAsia="Arial" w:cs="Arial"/>
          <w:rtl w:val="0"/>
        </w:rPr>
        <w:t>Overhead Cost</w:t>
      </w:r>
      <w:r>
        <w:rPr>
          <w:rFonts w:ascii="Arial" w:hAnsi="Arial" w:eastAsia="Arial" w:cs="Arial"/>
          <w:rtl w:val="0"/>
        </w:rPr>
        <w:tab/>
      </w:r>
      <w:r>
        <w:rPr>
          <w:rFonts w:ascii="Arial" w:hAnsi="Arial" w:eastAsia="Arial" w:cs="Arial"/>
          <w:rtl w:val="0"/>
        </w:rPr>
        <w:t xml:space="preserve"> 15</w:t>
      </w:r>
    </w:p>
    <w:p w14:paraId="00000053">
      <w:pPr>
        <w:tabs>
          <w:tab w:val="right" w:pos="8280"/>
        </w:tabs>
        <w:spacing w:line="480" w:lineRule="auto"/>
        <w:ind w:firstLine="2160"/>
        <w:jc w:val="both"/>
        <w:rPr>
          <w:rFonts w:ascii="Arial" w:hAnsi="Arial" w:eastAsia="Arial" w:cs="Arial"/>
        </w:rPr>
      </w:pPr>
      <w:r>
        <w:rPr>
          <w:rFonts w:ascii="Arial" w:hAnsi="Arial" w:eastAsia="Arial" w:cs="Arial"/>
          <w:rtl w:val="0"/>
        </w:rPr>
        <w:t xml:space="preserve">Utilities and Freight In </w:t>
      </w:r>
      <w:r>
        <w:rPr>
          <w:rFonts w:ascii="Arial" w:hAnsi="Arial" w:eastAsia="Arial" w:cs="Arial"/>
          <w:rtl w:val="0"/>
        </w:rPr>
        <w:tab/>
      </w:r>
      <w:r>
        <w:rPr>
          <w:rFonts w:ascii="Arial" w:hAnsi="Arial" w:eastAsia="Arial" w:cs="Arial"/>
          <w:rtl w:val="0"/>
        </w:rPr>
        <w:t>16</w:t>
      </w:r>
    </w:p>
    <w:p w14:paraId="00000054">
      <w:pPr>
        <w:tabs>
          <w:tab w:val="right" w:pos="8280"/>
        </w:tabs>
        <w:spacing w:line="480" w:lineRule="auto"/>
        <w:ind w:firstLine="2160"/>
        <w:jc w:val="both"/>
        <w:rPr>
          <w:rFonts w:ascii="Arial" w:hAnsi="Arial" w:eastAsia="Arial" w:cs="Arial"/>
        </w:rPr>
      </w:pPr>
      <w:r>
        <w:rPr>
          <w:rFonts w:ascii="Arial" w:hAnsi="Arial" w:eastAsia="Arial" w:cs="Arial"/>
          <w:rtl w:val="0"/>
        </w:rPr>
        <w:t xml:space="preserve">Supplies </w:t>
      </w:r>
      <w:r>
        <w:rPr>
          <w:rFonts w:ascii="Arial" w:hAnsi="Arial" w:eastAsia="Arial" w:cs="Arial"/>
          <w:rtl w:val="0"/>
        </w:rPr>
        <w:tab/>
      </w:r>
      <w:r>
        <w:rPr>
          <w:rFonts w:ascii="Arial" w:hAnsi="Arial" w:eastAsia="Arial" w:cs="Arial"/>
          <w:rtl w:val="0"/>
        </w:rPr>
        <w:t>17</w:t>
      </w:r>
    </w:p>
    <w:p w14:paraId="00000055">
      <w:pPr>
        <w:tabs>
          <w:tab w:val="right" w:pos="8280"/>
        </w:tabs>
        <w:spacing w:line="480" w:lineRule="auto"/>
        <w:ind w:firstLine="2160"/>
        <w:jc w:val="both"/>
        <w:rPr>
          <w:rFonts w:ascii="Arial" w:hAnsi="Arial" w:eastAsia="Arial" w:cs="Arial"/>
        </w:rPr>
      </w:pPr>
      <w:r>
        <w:rPr>
          <w:rFonts w:ascii="Arial" w:hAnsi="Arial" w:eastAsia="Arial" w:cs="Arial"/>
          <w:rtl w:val="0"/>
        </w:rPr>
        <w:t xml:space="preserve">Business Location and Business Layout </w:t>
      </w:r>
      <w:r>
        <w:rPr>
          <w:rFonts w:ascii="Arial" w:hAnsi="Arial" w:eastAsia="Arial" w:cs="Arial"/>
          <w:rtl w:val="0"/>
        </w:rPr>
        <w:tab/>
      </w:r>
      <w:r>
        <w:rPr>
          <w:rFonts w:ascii="Arial" w:hAnsi="Arial" w:eastAsia="Arial" w:cs="Arial"/>
          <w:rtl w:val="0"/>
        </w:rPr>
        <w:t>18</w:t>
      </w:r>
    </w:p>
    <w:p w14:paraId="00000056">
      <w:pPr>
        <w:tabs>
          <w:tab w:val="right" w:pos="8280"/>
        </w:tabs>
        <w:spacing w:line="480" w:lineRule="auto"/>
        <w:jc w:val="both"/>
        <w:rPr>
          <w:rFonts w:ascii="Arial" w:hAnsi="Arial" w:eastAsia="Arial" w:cs="Arial"/>
          <w:b/>
        </w:rPr>
      </w:pPr>
      <w:r>
        <w:rPr>
          <w:rFonts w:ascii="Arial" w:hAnsi="Arial" w:eastAsia="Arial" w:cs="Arial"/>
          <w:b/>
          <w:rtl w:val="0"/>
        </w:rPr>
        <w:t>CHAPTER 3        ORGANIZATIONAL AND MANAGEMENT STUDY</w:t>
      </w:r>
      <w:r>
        <w:rPr>
          <w:rFonts w:ascii="Arial" w:hAnsi="Arial" w:eastAsia="Arial" w:cs="Arial"/>
          <w:b/>
          <w:rtl w:val="0"/>
        </w:rPr>
        <w:tab/>
      </w:r>
    </w:p>
    <w:p w14:paraId="00000057">
      <w:pPr>
        <w:tabs>
          <w:tab w:val="right" w:pos="8280"/>
        </w:tabs>
        <w:spacing w:line="480" w:lineRule="auto"/>
        <w:ind w:firstLine="2160"/>
        <w:jc w:val="both"/>
        <w:rPr>
          <w:rFonts w:ascii="Arial" w:hAnsi="Arial" w:eastAsia="Arial" w:cs="Arial"/>
        </w:rPr>
      </w:pPr>
      <w:r>
        <w:rPr>
          <w:rFonts w:ascii="Arial" w:hAnsi="Arial" w:eastAsia="Arial" w:cs="Arial"/>
          <w:rtl w:val="0"/>
        </w:rPr>
        <w:t xml:space="preserve">Form of Ownership </w:t>
      </w:r>
      <w:r>
        <w:rPr>
          <w:rFonts w:ascii="Arial" w:hAnsi="Arial" w:eastAsia="Arial" w:cs="Arial"/>
          <w:rtl w:val="0"/>
        </w:rPr>
        <w:tab/>
      </w:r>
      <w:r>
        <w:rPr>
          <w:rFonts w:ascii="Arial" w:hAnsi="Arial" w:eastAsia="Arial" w:cs="Arial"/>
          <w:rtl w:val="0"/>
        </w:rPr>
        <w:t>19</w:t>
      </w:r>
    </w:p>
    <w:p w14:paraId="00000058">
      <w:pPr>
        <w:tabs>
          <w:tab w:val="right" w:pos="8280"/>
        </w:tabs>
        <w:spacing w:line="480" w:lineRule="auto"/>
        <w:ind w:firstLine="2160"/>
        <w:jc w:val="both"/>
        <w:rPr>
          <w:rFonts w:ascii="Arial" w:hAnsi="Arial" w:eastAsia="Arial" w:cs="Arial"/>
        </w:rPr>
      </w:pPr>
      <w:r>
        <w:rPr>
          <w:rFonts w:ascii="Arial" w:hAnsi="Arial" w:eastAsia="Arial" w:cs="Arial"/>
          <w:rtl w:val="0"/>
        </w:rPr>
        <w:t xml:space="preserve">Organizational Set-Up </w:t>
      </w:r>
      <w:r>
        <w:rPr>
          <w:rFonts w:ascii="Arial" w:hAnsi="Arial" w:eastAsia="Arial" w:cs="Arial"/>
          <w:rtl w:val="0"/>
        </w:rPr>
        <w:tab/>
      </w:r>
      <w:r>
        <w:rPr>
          <w:rFonts w:ascii="Arial" w:hAnsi="Arial" w:eastAsia="Arial" w:cs="Arial"/>
          <w:rtl w:val="0"/>
        </w:rPr>
        <w:t>22</w:t>
      </w:r>
    </w:p>
    <w:p w14:paraId="00000059">
      <w:pPr>
        <w:tabs>
          <w:tab w:val="right" w:pos="8280"/>
        </w:tabs>
        <w:spacing w:line="480" w:lineRule="auto"/>
        <w:ind w:firstLine="2160"/>
        <w:jc w:val="both"/>
        <w:rPr>
          <w:rFonts w:ascii="Arial" w:hAnsi="Arial" w:eastAsia="Arial" w:cs="Arial"/>
        </w:rPr>
      </w:pPr>
      <w:r>
        <w:rPr>
          <w:rFonts w:ascii="Arial" w:hAnsi="Arial" w:eastAsia="Arial" w:cs="Arial"/>
          <w:rtl w:val="0"/>
        </w:rPr>
        <w:t>Key Personnel Duties and Responsibilities</w:t>
      </w:r>
      <w:r>
        <w:rPr>
          <w:rFonts w:ascii="Arial" w:hAnsi="Arial" w:eastAsia="Arial" w:cs="Arial"/>
          <w:rtl w:val="0"/>
        </w:rPr>
        <w:tab/>
      </w:r>
      <w:r>
        <w:rPr>
          <w:rFonts w:ascii="Arial" w:hAnsi="Arial" w:eastAsia="Arial" w:cs="Arial"/>
          <w:rtl w:val="0"/>
        </w:rPr>
        <w:t>23</w:t>
      </w:r>
    </w:p>
    <w:p w14:paraId="0000005A">
      <w:pPr>
        <w:tabs>
          <w:tab w:val="right" w:pos="8280"/>
        </w:tabs>
        <w:spacing w:line="480" w:lineRule="auto"/>
        <w:ind w:firstLine="2160"/>
        <w:jc w:val="both"/>
        <w:rPr>
          <w:rFonts w:ascii="Arial" w:hAnsi="Arial" w:eastAsia="Arial" w:cs="Arial"/>
        </w:rPr>
      </w:pPr>
      <w:r>
        <w:rPr>
          <w:rFonts w:ascii="Arial" w:hAnsi="Arial" w:eastAsia="Arial" w:cs="Arial"/>
          <w:rtl w:val="0"/>
        </w:rPr>
        <w:t xml:space="preserve">Presentation of GANNT Chart of Activities </w:t>
      </w:r>
      <w:r>
        <w:rPr>
          <w:rFonts w:ascii="Arial" w:hAnsi="Arial" w:eastAsia="Arial" w:cs="Arial"/>
          <w:rtl w:val="0"/>
        </w:rPr>
        <w:tab/>
      </w:r>
      <w:r>
        <w:rPr>
          <w:rFonts w:ascii="Arial" w:hAnsi="Arial" w:eastAsia="Arial" w:cs="Arial"/>
          <w:rtl w:val="0"/>
        </w:rPr>
        <w:t>24</w:t>
      </w:r>
    </w:p>
    <w:p w14:paraId="0000005B">
      <w:pPr>
        <w:tabs>
          <w:tab w:val="right" w:pos="8280"/>
        </w:tabs>
        <w:spacing w:line="480" w:lineRule="auto"/>
        <w:jc w:val="both"/>
        <w:rPr>
          <w:rFonts w:ascii="Arial" w:hAnsi="Arial" w:eastAsia="Arial" w:cs="Arial"/>
          <w:b/>
        </w:rPr>
      </w:pPr>
      <w:r>
        <w:rPr>
          <w:rFonts w:ascii="Arial" w:hAnsi="Arial" w:eastAsia="Arial" w:cs="Arial"/>
          <w:b/>
          <w:rtl w:val="0"/>
        </w:rPr>
        <w:t>CHAPTER 4         FINANCIAL STUDY</w:t>
      </w:r>
      <w:r>
        <w:rPr>
          <w:rFonts w:ascii="Arial" w:hAnsi="Arial" w:eastAsia="Arial" w:cs="Arial"/>
          <w:b/>
          <w:rtl w:val="0"/>
        </w:rPr>
        <w:tab/>
      </w:r>
      <w:r>
        <w:rPr>
          <w:rFonts w:ascii="Arial" w:hAnsi="Arial" w:eastAsia="Arial" w:cs="Arial"/>
          <w:b/>
          <w:rtl w:val="0"/>
        </w:rPr>
        <w:t xml:space="preserve"> </w:t>
      </w:r>
    </w:p>
    <w:p w14:paraId="0000005C">
      <w:pPr>
        <w:tabs>
          <w:tab w:val="right" w:pos="8280"/>
        </w:tabs>
        <w:spacing w:line="480" w:lineRule="auto"/>
        <w:ind w:firstLine="2160"/>
        <w:jc w:val="both"/>
        <w:rPr>
          <w:rFonts w:ascii="Arial" w:hAnsi="Arial" w:eastAsia="Arial" w:cs="Arial"/>
        </w:rPr>
      </w:pPr>
      <w:r>
        <w:rPr>
          <w:rFonts w:ascii="Arial" w:hAnsi="Arial" w:eastAsia="Arial" w:cs="Arial"/>
          <w:rtl w:val="0"/>
        </w:rPr>
        <w:t xml:space="preserve">Financial Assumption </w:t>
      </w:r>
      <w:r>
        <w:rPr>
          <w:rFonts w:ascii="Arial" w:hAnsi="Arial" w:eastAsia="Arial" w:cs="Arial"/>
          <w:rtl w:val="0"/>
        </w:rPr>
        <w:tab/>
      </w:r>
      <w:r>
        <w:rPr>
          <w:rFonts w:ascii="Arial" w:hAnsi="Arial" w:eastAsia="Arial" w:cs="Arial"/>
          <w:rtl w:val="0"/>
        </w:rPr>
        <w:t>26</w:t>
      </w:r>
    </w:p>
    <w:p w14:paraId="0000005D">
      <w:pPr>
        <w:tabs>
          <w:tab w:val="right" w:pos="8280"/>
        </w:tabs>
        <w:spacing w:line="480" w:lineRule="auto"/>
        <w:ind w:firstLine="2160"/>
        <w:jc w:val="both"/>
        <w:rPr>
          <w:rFonts w:ascii="Arial" w:hAnsi="Arial" w:eastAsia="Arial" w:cs="Arial"/>
        </w:rPr>
      </w:pPr>
      <w:r>
        <w:rPr>
          <w:rFonts w:ascii="Arial" w:hAnsi="Arial" w:eastAsia="Arial" w:cs="Arial"/>
          <w:rtl w:val="0"/>
        </w:rPr>
        <w:t xml:space="preserve">Projected Cost </w:t>
      </w:r>
      <w:r>
        <w:rPr>
          <w:rFonts w:ascii="Arial" w:hAnsi="Arial" w:eastAsia="Arial" w:cs="Arial"/>
          <w:rtl w:val="0"/>
        </w:rPr>
        <w:tab/>
      </w:r>
      <w:r>
        <w:rPr>
          <w:rFonts w:ascii="Arial" w:hAnsi="Arial" w:eastAsia="Arial" w:cs="Arial"/>
          <w:rtl w:val="0"/>
        </w:rPr>
        <w:t>27</w:t>
      </w:r>
    </w:p>
    <w:p w14:paraId="0000005E">
      <w:pPr>
        <w:tabs>
          <w:tab w:val="right" w:pos="8280"/>
        </w:tabs>
        <w:spacing w:line="480" w:lineRule="auto"/>
        <w:ind w:firstLine="2160"/>
        <w:jc w:val="both"/>
        <w:rPr>
          <w:rFonts w:ascii="Arial" w:hAnsi="Arial" w:eastAsia="Arial" w:cs="Arial"/>
        </w:rPr>
      </w:pPr>
      <w:r>
        <w:rPr>
          <w:rFonts w:ascii="Arial" w:hAnsi="Arial" w:eastAsia="Arial" w:cs="Arial"/>
          <w:rtl w:val="0"/>
        </w:rPr>
        <w:t xml:space="preserve">Sources of Financing </w:t>
      </w:r>
      <w:r>
        <w:rPr>
          <w:rFonts w:ascii="Arial" w:hAnsi="Arial" w:eastAsia="Arial" w:cs="Arial"/>
          <w:rtl w:val="0"/>
        </w:rPr>
        <w:tab/>
      </w:r>
      <w:r>
        <w:rPr>
          <w:rFonts w:ascii="Arial" w:hAnsi="Arial" w:eastAsia="Arial" w:cs="Arial"/>
          <w:rtl w:val="0"/>
        </w:rPr>
        <w:t>28</w:t>
      </w:r>
    </w:p>
    <w:p w14:paraId="0000005F">
      <w:pPr>
        <w:tabs>
          <w:tab w:val="right" w:pos="8280"/>
        </w:tabs>
        <w:spacing w:line="480" w:lineRule="auto"/>
        <w:ind w:firstLine="2160"/>
        <w:jc w:val="both"/>
        <w:rPr>
          <w:rFonts w:ascii="Arial" w:hAnsi="Arial" w:eastAsia="Arial" w:cs="Arial"/>
        </w:rPr>
      </w:pPr>
      <w:r>
        <w:rPr>
          <w:rFonts w:ascii="Arial" w:hAnsi="Arial" w:eastAsia="Arial" w:cs="Arial"/>
          <w:rtl w:val="0"/>
        </w:rPr>
        <w:t xml:space="preserve">Financial Statement </w:t>
      </w:r>
      <w:r>
        <w:rPr>
          <w:rFonts w:ascii="Arial" w:hAnsi="Arial" w:eastAsia="Arial" w:cs="Arial"/>
          <w:rtl w:val="0"/>
        </w:rPr>
        <w:tab/>
      </w:r>
      <w:r>
        <w:rPr>
          <w:rFonts w:ascii="Arial" w:hAnsi="Arial" w:eastAsia="Arial" w:cs="Arial"/>
          <w:rtl w:val="0"/>
        </w:rPr>
        <w:t>29</w:t>
      </w:r>
    </w:p>
    <w:p w14:paraId="00000060">
      <w:pPr>
        <w:tabs>
          <w:tab w:val="right" w:pos="8280"/>
        </w:tabs>
        <w:spacing w:line="480" w:lineRule="auto"/>
        <w:ind w:firstLine="2160"/>
        <w:jc w:val="both"/>
        <w:rPr>
          <w:rFonts w:ascii="Arial" w:hAnsi="Arial" w:eastAsia="Arial" w:cs="Arial"/>
        </w:rPr>
      </w:pPr>
      <w:r>
        <w:rPr>
          <w:rFonts w:ascii="Arial" w:hAnsi="Arial" w:eastAsia="Arial" w:cs="Arial"/>
          <w:rtl w:val="0"/>
        </w:rPr>
        <w:t xml:space="preserve">Financial Ratios </w:t>
      </w:r>
      <w:r>
        <w:rPr>
          <w:rFonts w:ascii="Arial" w:hAnsi="Arial" w:eastAsia="Arial" w:cs="Arial"/>
          <w:rtl w:val="0"/>
        </w:rPr>
        <w:tab/>
      </w:r>
      <w:r>
        <w:rPr>
          <w:rFonts w:ascii="Arial" w:hAnsi="Arial" w:eastAsia="Arial" w:cs="Arial"/>
          <w:rtl w:val="0"/>
        </w:rPr>
        <w:t>30</w:t>
      </w:r>
    </w:p>
    <w:p w14:paraId="00000061">
      <w:pPr>
        <w:tabs>
          <w:tab w:val="right" w:pos="8280"/>
        </w:tabs>
        <w:spacing w:line="480" w:lineRule="auto"/>
        <w:jc w:val="both"/>
        <w:rPr>
          <w:rFonts w:ascii="Arial" w:hAnsi="Arial" w:eastAsia="Arial" w:cs="Arial"/>
        </w:rPr>
      </w:pPr>
    </w:p>
    <w:p w14:paraId="00000062">
      <w:pPr>
        <w:spacing w:before="240" w:after="240"/>
        <w:rPr>
          <w:rFonts w:ascii="Arial" w:hAnsi="Arial" w:eastAsia="Arial" w:cs="Arial"/>
        </w:rPr>
      </w:pPr>
    </w:p>
    <w:p w14:paraId="00000064">
      <w:pPr>
        <w:spacing w:before="240" w:after="240"/>
        <w:rPr>
          <w:rFonts w:ascii="Arial" w:hAnsi="Arial" w:eastAsia="Arial" w:cs="Arial"/>
        </w:rPr>
      </w:pPr>
    </w:p>
    <w:p w14:paraId="00000065">
      <w:pPr>
        <w:jc w:val="center"/>
        <w:rPr>
          <w:rFonts w:ascii="Arial" w:hAnsi="Arial" w:eastAsia="Arial" w:cs="Arial"/>
        </w:rPr>
      </w:pPr>
      <w:r>
        <w:rPr>
          <w:rFonts w:ascii="Arial" w:hAnsi="Arial" w:eastAsia="Arial" w:cs="Arial"/>
          <w:b/>
          <w:color w:val="000000"/>
          <w:rtl w:val="0"/>
        </w:rPr>
        <w:t>LIST OF TABLES</w:t>
      </w:r>
    </w:p>
    <w:p w14:paraId="00000066">
      <w:pPr>
        <w:spacing w:after="240"/>
        <w:rPr>
          <w:rFonts w:ascii="Arial" w:hAnsi="Arial" w:eastAsia="Arial" w:cs="Arial"/>
        </w:rPr>
      </w:pP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p>
    <w:p w14:paraId="00000067">
      <w:pPr>
        <w:spacing w:line="480" w:lineRule="auto"/>
        <w:jc w:val="right"/>
        <w:rPr>
          <w:rFonts w:ascii="Arial" w:hAnsi="Arial" w:eastAsia="Arial" w:cs="Arial"/>
        </w:rPr>
      </w:pPr>
      <w:r>
        <w:rPr>
          <w:rFonts w:ascii="Arial" w:hAnsi="Arial" w:eastAsia="Arial" w:cs="Arial"/>
          <w:b/>
          <w:color w:val="000000"/>
          <w:rtl w:val="0"/>
        </w:rPr>
        <w:t>PAGE</w:t>
      </w:r>
    </w:p>
    <w:p w14:paraId="00000068">
      <w:pPr>
        <w:spacing w:line="480" w:lineRule="auto"/>
        <w:rPr>
          <w:rFonts w:ascii="Arial" w:hAnsi="Arial" w:eastAsia="Arial" w:cs="Arial"/>
        </w:rPr>
      </w:pPr>
      <w:r>
        <w:rPr>
          <w:rFonts w:ascii="Arial" w:hAnsi="Arial" w:eastAsia="Arial" w:cs="Arial"/>
          <w:color w:val="000000"/>
          <w:rtl w:val="0"/>
        </w:rPr>
        <w:t xml:space="preserve">Table 1                   Potential Consumers </w:t>
      </w:r>
      <w:r>
        <w:rPr>
          <w:rFonts w:ascii="Arial" w:hAnsi="Arial" w:eastAsia="Arial" w:cs="Arial"/>
          <w:color w:val="000000"/>
          <w:rtl w:val="0"/>
        </w:rPr>
        <w:tab/>
      </w:r>
      <w:r>
        <w:rPr>
          <w:rFonts w:ascii="Arial" w:hAnsi="Arial" w:eastAsia="Arial" w:cs="Arial"/>
          <w:color w:val="000000"/>
          <w:rtl w:val="0"/>
        </w:rPr>
        <w:t xml:space="preserve">                                            12</w:t>
      </w:r>
    </w:p>
    <w:p w14:paraId="00000069">
      <w:pPr>
        <w:spacing w:line="480" w:lineRule="auto"/>
        <w:rPr>
          <w:rFonts w:ascii="Arial" w:hAnsi="Arial" w:eastAsia="Arial" w:cs="Arial"/>
        </w:rPr>
      </w:pPr>
      <w:r>
        <w:rPr>
          <w:rFonts w:ascii="Arial" w:hAnsi="Arial" w:eastAsia="Arial" w:cs="Arial"/>
          <w:color w:val="000000"/>
          <w:rtl w:val="0"/>
        </w:rPr>
        <w:t xml:space="preserve">Table 2                   Potential Product Demand </w:t>
      </w:r>
      <w:r>
        <w:rPr>
          <w:rFonts w:ascii="Arial" w:hAnsi="Arial" w:eastAsia="Arial" w:cs="Arial"/>
          <w:color w:val="000000"/>
          <w:rtl w:val="0"/>
        </w:rPr>
        <w:tab/>
      </w:r>
      <w:r>
        <w:rPr>
          <w:rFonts w:ascii="Arial" w:hAnsi="Arial" w:eastAsia="Arial" w:cs="Arial"/>
          <w:color w:val="000000"/>
          <w:rtl w:val="0"/>
        </w:rPr>
        <w:t xml:space="preserve">                                            13</w:t>
      </w:r>
    </w:p>
    <w:p w14:paraId="0000006A">
      <w:pPr>
        <w:spacing w:line="480" w:lineRule="auto"/>
        <w:rPr>
          <w:rFonts w:ascii="Arial" w:hAnsi="Arial" w:eastAsia="Arial" w:cs="Arial"/>
        </w:rPr>
      </w:pPr>
      <w:r>
        <w:rPr>
          <w:rFonts w:ascii="Arial" w:hAnsi="Arial" w:eastAsia="Arial" w:cs="Arial"/>
          <w:color w:val="000000"/>
          <w:rtl w:val="0"/>
        </w:rPr>
        <w:t xml:space="preserve">Table 3                   Competitor </w:t>
      </w:r>
      <w:r>
        <w:rPr>
          <w:rFonts w:ascii="Arial" w:hAnsi="Arial" w:eastAsia="Arial" w:cs="Arial"/>
          <w:color w:val="000000"/>
          <w:rtl w:val="0"/>
        </w:rPr>
        <w:tab/>
      </w:r>
      <w:r>
        <w:rPr>
          <w:rFonts w:ascii="Arial" w:hAnsi="Arial" w:eastAsia="Arial" w:cs="Arial"/>
          <w:color w:val="000000"/>
          <w:rtl w:val="0"/>
        </w:rPr>
        <w:t xml:space="preserve">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14</w:t>
      </w:r>
    </w:p>
    <w:p w14:paraId="0000006B">
      <w:pPr>
        <w:spacing w:line="480" w:lineRule="auto"/>
        <w:rPr>
          <w:rFonts w:ascii="Arial" w:hAnsi="Arial" w:eastAsia="Arial" w:cs="Arial"/>
        </w:rPr>
      </w:pPr>
      <w:r>
        <w:rPr>
          <w:rFonts w:ascii="Arial" w:hAnsi="Arial" w:eastAsia="Arial" w:cs="Arial"/>
          <w:color w:val="000000"/>
          <w:rtl w:val="0"/>
        </w:rPr>
        <w:t xml:space="preserve">Table 4                   Demand Gap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14</w:t>
      </w:r>
    </w:p>
    <w:p w14:paraId="0000006C">
      <w:pPr>
        <w:jc w:val="both"/>
        <w:rPr>
          <w:rFonts w:ascii="Arial" w:hAnsi="Arial" w:eastAsia="Arial" w:cs="Arial"/>
        </w:rPr>
      </w:pPr>
      <w:r>
        <w:rPr>
          <w:rFonts w:ascii="Arial" w:hAnsi="Arial" w:eastAsia="Arial" w:cs="Arial"/>
          <w:color w:val="000000"/>
          <w:rtl w:val="0"/>
        </w:rPr>
        <w:t>Table 5                   Price Study of  Déjà Brew Cafe</w:t>
      </w:r>
      <w:r>
        <w:rPr>
          <w:rFonts w:ascii="Arial" w:hAnsi="Arial" w:eastAsia="Arial" w:cs="Arial"/>
          <w:color w:val="000000"/>
          <w:rtl w:val="0"/>
        </w:rPr>
        <w:tab/>
      </w:r>
      <w:r>
        <w:rPr>
          <w:rFonts w:ascii="Arial" w:hAnsi="Arial" w:eastAsia="Arial" w:cs="Arial"/>
          <w:color w:val="000000"/>
          <w:rtl w:val="0"/>
        </w:rPr>
        <w:t>                                 15</w:t>
      </w:r>
    </w:p>
    <w:p w14:paraId="0000006D">
      <w:pPr>
        <w:rPr>
          <w:rFonts w:ascii="Arial" w:hAnsi="Arial" w:eastAsia="Arial" w:cs="Arial"/>
        </w:rPr>
      </w:pPr>
    </w:p>
    <w:p w14:paraId="0000006E">
      <w:pPr>
        <w:spacing w:line="480" w:lineRule="auto"/>
        <w:rPr>
          <w:rFonts w:ascii="Arial" w:hAnsi="Arial" w:eastAsia="Arial" w:cs="Arial"/>
        </w:rPr>
      </w:pPr>
      <w:r>
        <w:rPr>
          <w:rFonts w:ascii="Arial" w:hAnsi="Arial" w:eastAsia="Arial" w:cs="Arial"/>
          <w:color w:val="000000"/>
          <w:rtl w:val="0"/>
        </w:rPr>
        <w:t xml:space="preserve">Table 6                   Sales Projection (5 Year Plan)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w:t>
      </w:r>
      <w:r>
        <w:rPr>
          <w:rFonts w:ascii="Arial" w:hAnsi="Arial" w:eastAsia="Arial" w:cs="Arial"/>
          <w:color w:val="000000"/>
          <w:rtl w:val="0"/>
        </w:rPr>
        <w:tab/>
      </w:r>
      <w:r>
        <w:rPr>
          <w:rFonts w:ascii="Arial" w:hAnsi="Arial" w:eastAsia="Arial" w:cs="Arial"/>
          <w:color w:val="000000"/>
          <w:rtl w:val="0"/>
        </w:rPr>
        <w:t xml:space="preserve">           16</w:t>
      </w:r>
    </w:p>
    <w:p w14:paraId="0000006F">
      <w:pPr>
        <w:spacing w:line="480" w:lineRule="auto"/>
        <w:jc w:val="both"/>
        <w:rPr>
          <w:rFonts w:ascii="Arial" w:hAnsi="Arial" w:eastAsia="Arial" w:cs="Arial"/>
        </w:rPr>
      </w:pPr>
      <w:r>
        <w:rPr>
          <w:rFonts w:ascii="Arial" w:hAnsi="Arial" w:eastAsia="Arial" w:cs="Arial"/>
          <w:color w:val="000000"/>
          <w:rtl w:val="0"/>
        </w:rPr>
        <w:t xml:space="preserve">Table 7                   Promotions Budget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17</w:t>
      </w:r>
    </w:p>
    <w:p w14:paraId="00000070">
      <w:pPr>
        <w:spacing w:line="480" w:lineRule="auto"/>
        <w:jc w:val="both"/>
        <w:rPr>
          <w:rFonts w:ascii="Arial" w:hAnsi="Arial" w:eastAsia="Arial" w:cs="Arial"/>
        </w:rPr>
      </w:pPr>
      <w:r>
        <w:rPr>
          <w:rFonts w:ascii="Arial" w:hAnsi="Arial" w:eastAsia="Arial" w:cs="Arial"/>
          <w:color w:val="000000"/>
          <w:rtl w:val="0"/>
        </w:rPr>
        <w:t xml:space="preserve">Table 8                   Manpower Requirements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20</w:t>
      </w:r>
    </w:p>
    <w:p w14:paraId="00000071">
      <w:pPr>
        <w:spacing w:line="480" w:lineRule="auto"/>
        <w:jc w:val="both"/>
        <w:rPr>
          <w:rFonts w:ascii="Arial" w:hAnsi="Arial" w:eastAsia="Arial" w:cs="Arial"/>
        </w:rPr>
      </w:pPr>
      <w:r>
        <w:rPr>
          <w:rFonts w:ascii="Arial" w:hAnsi="Arial" w:eastAsia="Arial" w:cs="Arial"/>
          <w:color w:val="000000"/>
          <w:rtl w:val="0"/>
        </w:rPr>
        <w:t xml:space="preserve">Table 9                   Presentation of Raw Materials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w:t>
      </w:r>
      <w:r>
        <w:rPr>
          <w:rFonts w:ascii="Arial" w:hAnsi="Arial" w:eastAsia="Arial" w:cs="Arial"/>
          <w:color w:val="000000"/>
          <w:rtl w:val="0"/>
        </w:rPr>
        <w:tab/>
      </w:r>
      <w:r>
        <w:rPr>
          <w:rFonts w:ascii="Arial" w:hAnsi="Arial" w:eastAsia="Arial" w:cs="Arial"/>
          <w:color w:val="000000"/>
          <w:rtl w:val="0"/>
        </w:rPr>
        <w:t xml:space="preserve">            24</w:t>
      </w:r>
    </w:p>
    <w:p w14:paraId="00000072">
      <w:pPr>
        <w:spacing w:line="480" w:lineRule="auto"/>
        <w:jc w:val="both"/>
        <w:rPr>
          <w:rFonts w:ascii="Arial" w:hAnsi="Arial" w:eastAsia="Arial" w:cs="Arial"/>
        </w:rPr>
      </w:pPr>
      <w:r>
        <w:rPr>
          <w:rFonts w:ascii="Arial" w:hAnsi="Arial" w:eastAsia="Arial" w:cs="Arial"/>
          <w:color w:val="000000"/>
          <w:rtl w:val="0"/>
        </w:rPr>
        <w:t xml:space="preserve">Table 10                 Equipment, and Furniture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24</w:t>
      </w:r>
    </w:p>
    <w:p w14:paraId="00000073">
      <w:pPr>
        <w:spacing w:line="480" w:lineRule="auto"/>
        <w:jc w:val="both"/>
        <w:rPr>
          <w:rFonts w:hint="default" w:ascii="Arial" w:hAnsi="Arial" w:eastAsia="Arial" w:cs="Arial"/>
          <w:lang w:val="en-PH"/>
        </w:rPr>
      </w:pPr>
      <w:r>
        <w:rPr>
          <w:rFonts w:ascii="Arial" w:hAnsi="Arial" w:eastAsia="Arial" w:cs="Arial"/>
          <w:color w:val="000000"/>
          <w:rtl w:val="0"/>
        </w:rPr>
        <w:t xml:space="preserve">Table 11                 Administrative Cost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w:t>
      </w:r>
      <w:r>
        <w:rPr>
          <w:rFonts w:hint="default" w:ascii="Arial" w:hAnsi="Arial" w:eastAsia="Arial" w:cs="Arial"/>
          <w:color w:val="000000"/>
          <w:rtl w:val="0"/>
          <w:lang w:val="en-PH"/>
        </w:rPr>
        <w:t>25</w:t>
      </w:r>
    </w:p>
    <w:p w14:paraId="00000074">
      <w:pPr>
        <w:spacing w:line="480" w:lineRule="auto"/>
        <w:jc w:val="both"/>
        <w:rPr>
          <w:rFonts w:ascii="Arial" w:hAnsi="Arial" w:eastAsia="Arial" w:cs="Arial"/>
        </w:rPr>
      </w:pPr>
      <w:r>
        <w:rPr>
          <w:rFonts w:ascii="Arial" w:hAnsi="Arial" w:eastAsia="Arial" w:cs="Arial"/>
          <w:color w:val="000000"/>
          <w:rtl w:val="0"/>
        </w:rPr>
        <w:t xml:space="preserve">Table 12                 Presentation of Supplies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26</w:t>
      </w:r>
    </w:p>
    <w:p w14:paraId="00000075">
      <w:pPr>
        <w:spacing w:line="480" w:lineRule="auto"/>
        <w:jc w:val="both"/>
        <w:rPr>
          <w:rFonts w:ascii="Arial" w:hAnsi="Arial" w:eastAsia="Arial" w:cs="Arial"/>
        </w:rPr>
      </w:pPr>
      <w:r>
        <w:rPr>
          <w:rFonts w:ascii="Arial" w:hAnsi="Arial" w:eastAsia="Arial" w:cs="Arial"/>
          <w:color w:val="000000"/>
          <w:rtl w:val="0"/>
        </w:rPr>
        <w:t xml:space="preserve">Table 13                 GANNT Chart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33</w:t>
      </w:r>
    </w:p>
    <w:p w14:paraId="00000076">
      <w:pPr>
        <w:spacing w:line="480" w:lineRule="auto"/>
        <w:jc w:val="both"/>
        <w:rPr>
          <w:rFonts w:ascii="Arial" w:hAnsi="Arial" w:eastAsia="Arial" w:cs="Arial"/>
        </w:rPr>
      </w:pPr>
      <w:r>
        <w:rPr>
          <w:rFonts w:ascii="Arial" w:hAnsi="Arial" w:eastAsia="Arial" w:cs="Arial"/>
          <w:color w:val="000000"/>
          <w:rtl w:val="0"/>
        </w:rPr>
        <w:t xml:space="preserve">Table 14                 Projected Cost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35</w:t>
      </w:r>
    </w:p>
    <w:p w14:paraId="00000077">
      <w:pPr>
        <w:spacing w:line="480" w:lineRule="auto"/>
        <w:jc w:val="both"/>
        <w:rPr>
          <w:rFonts w:ascii="Arial" w:hAnsi="Arial" w:eastAsia="Arial" w:cs="Arial"/>
        </w:rPr>
      </w:pPr>
      <w:r>
        <w:rPr>
          <w:rFonts w:ascii="Arial" w:hAnsi="Arial" w:eastAsia="Arial" w:cs="Arial"/>
          <w:color w:val="000000"/>
          <w:rtl w:val="0"/>
        </w:rPr>
        <w:t xml:space="preserve">Table 15                 Initial Capital Contributions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36</w:t>
      </w:r>
    </w:p>
    <w:p w14:paraId="00000078">
      <w:pPr>
        <w:spacing w:line="480" w:lineRule="auto"/>
        <w:jc w:val="both"/>
        <w:rPr>
          <w:rFonts w:ascii="Arial" w:hAnsi="Arial" w:eastAsia="Arial" w:cs="Arial"/>
        </w:rPr>
      </w:pPr>
      <w:r>
        <w:rPr>
          <w:rFonts w:ascii="Arial" w:hAnsi="Arial" w:eastAsia="Arial" w:cs="Arial"/>
          <w:color w:val="000000"/>
          <w:rtl w:val="0"/>
        </w:rPr>
        <w:t xml:space="preserve">Table 16                 Statement of Financial Position </w:t>
      </w:r>
      <w:r>
        <w:rPr>
          <w:rFonts w:ascii="Arial" w:hAnsi="Arial" w:eastAsia="Arial" w:cs="Arial"/>
          <w:color w:val="000000"/>
          <w:rtl w:val="0"/>
        </w:rPr>
        <w:tab/>
      </w:r>
      <w:r>
        <w:rPr>
          <w:rFonts w:ascii="Arial" w:hAnsi="Arial" w:eastAsia="Arial" w:cs="Arial"/>
          <w:color w:val="000000"/>
          <w:rtl w:val="0"/>
        </w:rPr>
        <w:t xml:space="preserve"> </w:t>
      </w:r>
      <w:r>
        <w:rPr>
          <w:rFonts w:ascii="Arial" w:hAnsi="Arial" w:eastAsia="Arial" w:cs="Arial"/>
          <w:color w:val="000000"/>
          <w:rtl w:val="0"/>
        </w:rPr>
        <w:tab/>
      </w:r>
      <w:r>
        <w:rPr>
          <w:rFonts w:ascii="Arial" w:hAnsi="Arial" w:eastAsia="Arial" w:cs="Arial"/>
          <w:color w:val="000000"/>
          <w:rtl w:val="0"/>
        </w:rPr>
        <w:t xml:space="preserve">                      37</w:t>
      </w:r>
    </w:p>
    <w:p w14:paraId="00000079">
      <w:pPr>
        <w:spacing w:line="480" w:lineRule="auto"/>
        <w:jc w:val="both"/>
        <w:rPr>
          <w:rFonts w:ascii="Arial" w:hAnsi="Arial" w:eastAsia="Arial" w:cs="Arial"/>
        </w:rPr>
      </w:pPr>
      <w:r>
        <w:rPr>
          <w:rFonts w:ascii="Arial" w:hAnsi="Arial" w:eastAsia="Arial" w:cs="Arial"/>
          <w:color w:val="000000"/>
          <w:rtl w:val="0"/>
        </w:rPr>
        <w:t xml:space="preserve">Table 17                 Income Statement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38</w:t>
      </w:r>
    </w:p>
    <w:p w14:paraId="0000007A">
      <w:pPr>
        <w:spacing w:line="480" w:lineRule="auto"/>
        <w:jc w:val="both"/>
        <w:rPr>
          <w:rFonts w:ascii="Arial" w:hAnsi="Arial" w:eastAsia="Arial" w:cs="Arial"/>
        </w:rPr>
      </w:pPr>
      <w:r>
        <w:rPr>
          <w:rFonts w:ascii="Arial" w:hAnsi="Arial" w:eastAsia="Arial" w:cs="Arial"/>
          <w:color w:val="000000"/>
          <w:rtl w:val="0"/>
        </w:rPr>
        <w:t>Table 18                 Statement of Changes in Equity</w:t>
      </w:r>
      <w:r>
        <w:rPr>
          <w:rFonts w:ascii="Arial" w:hAnsi="Arial" w:eastAsia="Arial" w:cs="Arial"/>
          <w:color w:val="000000"/>
          <w:rtl w:val="0"/>
        </w:rPr>
        <w:tab/>
      </w:r>
      <w:r>
        <w:rPr>
          <w:rFonts w:ascii="Arial" w:hAnsi="Arial" w:eastAsia="Arial" w:cs="Arial"/>
          <w:color w:val="000000"/>
          <w:rtl w:val="0"/>
        </w:rPr>
        <w:t xml:space="preserve"> </w:t>
      </w:r>
      <w:r>
        <w:rPr>
          <w:rFonts w:ascii="Arial" w:hAnsi="Arial" w:eastAsia="Arial" w:cs="Arial"/>
          <w:color w:val="000000"/>
          <w:rtl w:val="0"/>
        </w:rPr>
        <w:tab/>
      </w:r>
      <w:r>
        <w:rPr>
          <w:rFonts w:ascii="Arial" w:hAnsi="Arial" w:eastAsia="Arial" w:cs="Arial"/>
          <w:color w:val="000000"/>
          <w:rtl w:val="0"/>
        </w:rPr>
        <w:t xml:space="preserve">                      39</w:t>
      </w:r>
      <w:r>
        <w:rPr>
          <w:rFonts w:ascii="Arial" w:hAnsi="Arial" w:eastAsia="Arial" w:cs="Arial"/>
          <w:color w:val="000000"/>
          <w:rtl w:val="0"/>
        </w:rPr>
        <w:tab/>
      </w:r>
    </w:p>
    <w:p w14:paraId="0000007B">
      <w:pPr>
        <w:spacing w:line="480" w:lineRule="auto"/>
        <w:jc w:val="both"/>
        <w:rPr>
          <w:rFonts w:ascii="Arial" w:hAnsi="Arial" w:eastAsia="Arial" w:cs="Arial"/>
        </w:rPr>
      </w:pPr>
      <w:r>
        <w:rPr>
          <w:rFonts w:ascii="Arial" w:hAnsi="Arial" w:eastAsia="Arial" w:cs="Arial"/>
          <w:color w:val="000000"/>
          <w:rtl w:val="0"/>
        </w:rPr>
        <w:t xml:space="preserve">Table 19                 Statement of Cash Flows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40</w:t>
      </w:r>
      <w:r>
        <w:rPr>
          <w:rFonts w:ascii="Arial" w:hAnsi="Arial" w:eastAsia="Arial" w:cs="Arial"/>
          <w:color w:val="000000"/>
          <w:rtl w:val="0"/>
        </w:rPr>
        <w:tab/>
      </w:r>
    </w:p>
    <w:p w14:paraId="0000007C">
      <w:pPr>
        <w:spacing w:line="480" w:lineRule="auto"/>
        <w:jc w:val="both"/>
        <w:rPr>
          <w:rFonts w:ascii="Arial" w:hAnsi="Arial" w:eastAsia="Arial" w:cs="Arial"/>
        </w:rPr>
      </w:pPr>
      <w:r>
        <w:rPr>
          <w:rFonts w:ascii="Arial" w:hAnsi="Arial" w:eastAsia="Arial" w:cs="Arial"/>
          <w:color w:val="000000"/>
          <w:rtl w:val="0"/>
        </w:rPr>
        <w:t xml:space="preserve">Table 20                 Profitability Ratio (Return on Assets)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40</w:t>
      </w:r>
    </w:p>
    <w:p w14:paraId="0000007D">
      <w:pPr>
        <w:spacing w:line="480" w:lineRule="auto"/>
        <w:jc w:val="both"/>
        <w:rPr>
          <w:rFonts w:ascii="Arial" w:hAnsi="Arial" w:eastAsia="Arial" w:cs="Arial"/>
        </w:rPr>
      </w:pPr>
      <w:r>
        <w:rPr>
          <w:rFonts w:ascii="Arial" w:hAnsi="Arial" w:eastAsia="Arial" w:cs="Arial"/>
          <w:color w:val="000000"/>
          <w:rtl w:val="0"/>
        </w:rPr>
        <w:t>Table 21                 Break Even Analysis</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41</w:t>
      </w:r>
    </w:p>
    <w:p w14:paraId="0000007E">
      <w:pPr>
        <w:spacing w:line="480" w:lineRule="auto"/>
        <w:jc w:val="both"/>
        <w:rPr>
          <w:rFonts w:ascii="Arial" w:hAnsi="Arial" w:eastAsia="Arial" w:cs="Arial"/>
        </w:rPr>
      </w:pPr>
      <w:r>
        <w:rPr>
          <w:rFonts w:ascii="Arial" w:hAnsi="Arial" w:eastAsia="Arial" w:cs="Arial"/>
          <w:color w:val="000000"/>
          <w:rtl w:val="0"/>
        </w:rPr>
        <w:t xml:space="preserve">Table 22                 Profitability Ratio (Net Profit Ratio)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41</w:t>
      </w:r>
    </w:p>
    <w:p w14:paraId="0000007F">
      <w:pPr>
        <w:spacing w:line="480" w:lineRule="auto"/>
        <w:jc w:val="both"/>
        <w:rPr>
          <w:rFonts w:ascii="Arial" w:hAnsi="Arial" w:eastAsia="Arial" w:cs="Arial"/>
        </w:rPr>
      </w:pPr>
      <w:r>
        <w:rPr>
          <w:rFonts w:ascii="Arial" w:hAnsi="Arial" w:eastAsia="Arial" w:cs="Arial"/>
          <w:color w:val="000000"/>
          <w:rtl w:val="0"/>
        </w:rPr>
        <w:t xml:space="preserve">Table 23                 Break Even Analysis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42</w:t>
      </w:r>
    </w:p>
    <w:p w14:paraId="00000080">
      <w:pPr>
        <w:spacing w:after="200" w:line="480" w:lineRule="auto"/>
        <w:jc w:val="both"/>
        <w:rPr>
          <w:rFonts w:ascii="Arial" w:hAnsi="Arial" w:eastAsia="Arial" w:cs="Arial"/>
        </w:rPr>
      </w:pPr>
      <w:r>
        <w:rPr>
          <w:rFonts w:ascii="Arial" w:hAnsi="Arial" w:eastAsia="Arial" w:cs="Arial"/>
          <w:color w:val="000000"/>
          <w:rtl w:val="0"/>
        </w:rPr>
        <w:t xml:space="preserve">Table 24                 Payback Period </w:t>
      </w:r>
      <w:r>
        <w:rPr>
          <w:rFonts w:ascii="Arial" w:hAnsi="Arial" w:eastAsia="Arial" w:cs="Arial"/>
          <w:color w:val="000000"/>
          <w:rtl w:val="0"/>
        </w:rPr>
        <w:tab/>
      </w:r>
      <w:r>
        <w:rPr>
          <w:rFonts w:ascii="Arial" w:hAnsi="Arial" w:eastAsia="Arial" w:cs="Arial"/>
          <w:color w:val="000000"/>
          <w:rtl w:val="0"/>
        </w:rPr>
        <w:t xml:space="preserve">  </w:t>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ab/>
      </w:r>
      <w:r>
        <w:rPr>
          <w:rFonts w:ascii="Arial" w:hAnsi="Arial" w:eastAsia="Arial" w:cs="Arial"/>
          <w:color w:val="000000"/>
          <w:rtl w:val="0"/>
        </w:rPr>
        <w:t xml:space="preserve">         42</w:t>
      </w:r>
    </w:p>
    <w:p w14:paraId="00000081">
      <w:pPr>
        <w:spacing w:after="240"/>
        <w:rPr>
          <w:rFonts w:ascii="Arial" w:hAnsi="Arial" w:eastAsia="Arial" w:cs="Arial"/>
        </w:rPr>
      </w:pP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p>
    <w:p w14:paraId="00000082">
      <w:pPr>
        <w:spacing w:after="240"/>
        <w:rPr>
          <w:rFonts w:ascii="Arial" w:hAnsi="Arial" w:eastAsia="Arial" w:cs="Arial"/>
        </w:rPr>
      </w:pPr>
    </w:p>
    <w:p w14:paraId="00000083">
      <w:pPr>
        <w:spacing w:after="240"/>
        <w:rPr>
          <w:rFonts w:ascii="Arial" w:hAnsi="Arial" w:eastAsia="Arial" w:cs="Arial"/>
        </w:rPr>
      </w:pPr>
    </w:p>
    <w:p w14:paraId="00000084">
      <w:pPr>
        <w:spacing w:after="240"/>
        <w:rPr>
          <w:rFonts w:ascii="Arial" w:hAnsi="Arial" w:eastAsia="Arial" w:cs="Arial"/>
        </w:rPr>
      </w:pPr>
    </w:p>
    <w:p w14:paraId="00000085">
      <w:pPr>
        <w:spacing w:after="240"/>
        <w:rPr>
          <w:rFonts w:ascii="Arial" w:hAnsi="Arial" w:eastAsia="Arial" w:cs="Arial"/>
        </w:rPr>
      </w:pPr>
    </w:p>
    <w:p w14:paraId="00000086">
      <w:pPr>
        <w:spacing w:after="240"/>
        <w:rPr>
          <w:rFonts w:ascii="Arial" w:hAnsi="Arial" w:eastAsia="Arial" w:cs="Arial"/>
        </w:rPr>
      </w:pPr>
    </w:p>
    <w:p w14:paraId="00000087">
      <w:pPr>
        <w:spacing w:after="240"/>
        <w:rPr>
          <w:rFonts w:ascii="Arial" w:hAnsi="Arial" w:eastAsia="Arial" w:cs="Arial"/>
        </w:rPr>
      </w:pPr>
    </w:p>
    <w:p w14:paraId="00000088">
      <w:pPr>
        <w:spacing w:after="240"/>
        <w:rPr>
          <w:rFonts w:ascii="Arial" w:hAnsi="Arial" w:eastAsia="Arial" w:cs="Arial"/>
        </w:rPr>
      </w:pPr>
    </w:p>
    <w:p w14:paraId="42B589EE">
      <w:pPr>
        <w:spacing w:after="240"/>
        <w:rPr>
          <w:rFonts w:ascii="Arial" w:hAnsi="Arial" w:eastAsia="Arial" w:cs="Arial"/>
        </w:rPr>
      </w:pPr>
    </w:p>
    <w:p w14:paraId="00000089">
      <w:pPr>
        <w:spacing w:after="240"/>
        <w:rPr>
          <w:rFonts w:ascii="Arial" w:hAnsi="Arial" w:eastAsia="Arial" w:cs="Arial"/>
        </w:rPr>
      </w:pPr>
    </w:p>
    <w:p w14:paraId="0000008A">
      <w:pPr>
        <w:spacing w:after="240"/>
        <w:rPr>
          <w:rFonts w:ascii="Arial" w:hAnsi="Arial" w:eastAsia="Arial" w:cs="Arial"/>
        </w:rPr>
      </w:pPr>
    </w:p>
    <w:p w14:paraId="0000008B">
      <w:pPr>
        <w:spacing w:after="240"/>
        <w:rPr>
          <w:rFonts w:ascii="Arial" w:hAnsi="Arial" w:eastAsia="Arial" w:cs="Arial"/>
        </w:rPr>
      </w:pPr>
    </w:p>
    <w:p w14:paraId="0000008F">
      <w:pPr>
        <w:spacing w:after="240"/>
        <w:rPr>
          <w:rFonts w:ascii="Arial" w:hAnsi="Arial" w:eastAsia="Arial" w:cs="Arial"/>
        </w:rPr>
      </w:pPr>
    </w:p>
    <w:p w14:paraId="00000090">
      <w:pPr>
        <w:spacing w:line="276" w:lineRule="auto"/>
        <w:rPr>
          <w:rFonts w:ascii="Arial" w:hAnsi="Arial" w:eastAsia="Arial" w:cs="Arial"/>
        </w:rPr>
      </w:pPr>
    </w:p>
    <w:p w14:paraId="000000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480" w:lineRule="auto"/>
        <w:ind w:left="0" w:right="0" w:firstLine="0"/>
        <w:jc w:val="center"/>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LIST OF FIGURES </w:t>
      </w:r>
    </w:p>
    <w:p w14:paraId="00000092">
      <w:pPr>
        <w:rPr>
          <w:rFonts w:ascii="Arial" w:hAnsi="Arial" w:eastAsia="Arial" w:cs="Arial"/>
          <w:b/>
        </w:rPr>
      </w:pPr>
    </w:p>
    <w:p w14:paraId="000000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480" w:lineRule="auto"/>
        <w:ind w:left="0" w:right="0" w:firstLine="0"/>
        <w:jc w:val="righ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Page </w:t>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48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48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Figure 1                        Business Location           </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 xml:space="preserve">           27</w:t>
      </w:r>
    </w:p>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48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Figure 2                        Stand Design </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28</w:t>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48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Figure 3                        Floor Plan </w:t>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ab/>
      </w:r>
      <w:r>
        <w:rPr>
          <w:rFonts w:ascii="Arial" w:hAnsi="Arial" w:eastAsia="Arial" w:cs="Arial"/>
          <w:b w:val="0"/>
          <w:i w:val="0"/>
          <w:smallCaps w:val="0"/>
          <w:strike w:val="0"/>
          <w:color w:val="000000"/>
          <w:sz w:val="24"/>
          <w:szCs w:val="24"/>
          <w:u w:val="none"/>
          <w:shd w:val="clear" w:fill="auto"/>
          <w:vertAlign w:val="baseline"/>
          <w:rtl w:val="0"/>
        </w:rPr>
        <w:t>28</w:t>
      </w:r>
    </w:p>
    <w:p w14:paraId="000000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48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Figure 4                        Organizational structure                                           41</w:t>
      </w:r>
    </w:p>
    <w:p w14:paraId="00000099">
      <w:pPr>
        <w:rPr>
          <w:rFonts w:ascii="Arial" w:hAnsi="Arial" w:eastAsia="Arial" w:cs="Arial"/>
        </w:rPr>
      </w:pPr>
    </w:p>
    <w:p w14:paraId="367749F1">
      <w:pPr>
        <w:spacing w:after="240"/>
        <w:rPr>
          <w:rFonts w:ascii="Arial" w:hAnsi="Arial" w:eastAsia="Arial" w:cs="Arial"/>
          <w:rtl w:val="0"/>
        </w:rPr>
      </w:pP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r>
        <w:rPr>
          <w:rFonts w:ascii="Arial" w:hAnsi="Arial" w:eastAsia="Arial" w:cs="Arial"/>
          <w:rtl w:val="0"/>
        </w:rPr>
        <w:br w:type="textWrapping"/>
      </w:r>
    </w:p>
    <w:p w14:paraId="0000009A">
      <w:pPr>
        <w:spacing w:after="240"/>
        <w:rPr>
          <w:rFonts w:ascii="Arial" w:hAnsi="Arial" w:eastAsia="Arial" w:cs="Arial"/>
        </w:rPr>
      </w:pPr>
      <w:r>
        <w:rPr>
          <w:rFonts w:ascii="Arial" w:hAnsi="Arial" w:eastAsia="Arial" w:cs="Arial"/>
          <w:rtl w:val="0"/>
        </w:rPr>
        <w:br w:type="textWrapping"/>
      </w:r>
      <w:r>
        <w:rPr>
          <w:rFonts w:ascii="Arial" w:hAnsi="Arial" w:eastAsia="Arial" w:cs="Arial"/>
          <w:rtl w:val="0"/>
        </w:rPr>
        <w:br w:type="textWrapping"/>
      </w:r>
    </w:p>
    <w:p w14:paraId="0000009B">
      <w:pPr>
        <w:spacing w:after="200" w:line="480" w:lineRule="auto"/>
        <w:rPr>
          <w:rFonts w:ascii="Arial" w:hAnsi="Arial" w:eastAsia="Arial" w:cs="Arial"/>
        </w:rPr>
      </w:pPr>
    </w:p>
    <w:p w14:paraId="0000009C">
      <w:pPr>
        <w:spacing w:after="200" w:line="480" w:lineRule="auto"/>
        <w:rPr>
          <w:rFonts w:ascii="Arial" w:hAnsi="Arial" w:eastAsia="Arial" w:cs="Arial"/>
        </w:rPr>
      </w:pPr>
    </w:p>
    <w:p w14:paraId="0000009D">
      <w:pPr>
        <w:spacing w:after="200" w:line="480" w:lineRule="auto"/>
        <w:rPr>
          <w:rFonts w:ascii="Arial" w:hAnsi="Arial" w:eastAsia="Arial" w:cs="Arial"/>
          <w:rtl w:val="0"/>
        </w:rPr>
      </w:pPr>
      <w:r>
        <w:rPr>
          <w:rFonts w:ascii="Arial" w:hAnsi="Arial" w:eastAsia="Arial" w:cs="Arial"/>
          <w:rtl w:val="0"/>
        </w:rPr>
        <w:t xml:space="preserve">                               </w:t>
      </w:r>
    </w:p>
    <w:p w14:paraId="6037F5DC">
      <w:pPr>
        <w:spacing w:after="200" w:line="480" w:lineRule="auto"/>
        <w:rPr>
          <w:rFonts w:ascii="Arial" w:hAnsi="Arial" w:eastAsia="Arial" w:cs="Arial"/>
          <w:rtl w:val="0"/>
        </w:rPr>
      </w:pPr>
    </w:p>
    <w:p w14:paraId="000000A1">
      <w:pPr>
        <w:spacing w:line="360" w:lineRule="auto"/>
        <w:jc w:val="center"/>
        <w:rPr>
          <w:rFonts w:ascii="Arial" w:hAnsi="Arial" w:eastAsia="Arial" w:cs="Arial"/>
          <w:b/>
          <w:rtl w:val="0"/>
        </w:rPr>
      </w:pPr>
      <w:r>
        <w:rPr>
          <w:rFonts w:ascii="Arial" w:hAnsi="Arial" w:eastAsia="Arial" w:cs="Arial"/>
          <w:b/>
          <w:rtl w:val="0"/>
        </w:rPr>
        <w:t xml:space="preserve">EXECUTIVE SUMMARY </w:t>
      </w:r>
    </w:p>
    <w:p w14:paraId="18ACB505">
      <w:pPr>
        <w:jc w:val="center"/>
        <w:rPr>
          <w:rFonts w:ascii="Arial" w:hAnsi="Arial" w:eastAsia="Arial" w:cs="Arial"/>
          <w:b/>
          <w:rtl w:val="0"/>
        </w:rPr>
      </w:pPr>
    </w:p>
    <w:p w14:paraId="000000A2">
      <w:pPr>
        <w:jc w:val="center"/>
        <w:rPr>
          <w:rFonts w:ascii="Arial" w:hAnsi="Arial" w:eastAsia="Arial" w:cs="Arial"/>
          <w:b/>
        </w:rPr>
      </w:pPr>
    </w:p>
    <w:p w14:paraId="000000A3">
      <w:pPr>
        <w:spacing w:line="480" w:lineRule="auto"/>
        <w:jc w:val="both"/>
        <w:rPr>
          <w:rFonts w:ascii="Arial" w:hAnsi="Arial" w:eastAsia="Arial" w:cs="Arial"/>
        </w:rPr>
      </w:pPr>
      <w:r>
        <w:rPr>
          <w:rFonts w:ascii="Arial" w:hAnsi="Arial" w:eastAsia="Arial" w:cs="Arial"/>
          <w:rtl w:val="0"/>
        </w:rPr>
        <w:t xml:space="preserve">        Edulounge Study Hub is a dedicated space designed for students, professionals, and freelancers to focus, collaborate, or study in a comfortable and productive environment. It provides high-speed internet, ample seating, and a quiet atmosphere. The hub is a haven for learning and productivity, seamlessly blending convenience and functionality for its patrons.</w:t>
      </w:r>
    </w:p>
    <w:p w14:paraId="000000A4">
      <w:pPr>
        <w:spacing w:line="480" w:lineRule="auto"/>
        <w:rPr>
          <w:rFonts w:ascii="Arial" w:hAnsi="Arial" w:eastAsia="Arial" w:cs="Arial"/>
        </w:rPr>
      </w:pPr>
    </w:p>
    <w:p w14:paraId="58F35DEF">
      <w:pPr>
        <w:spacing w:line="480" w:lineRule="auto"/>
        <w:jc w:val="both"/>
        <w:rPr>
          <w:rFonts w:ascii="Arial" w:hAnsi="Arial" w:eastAsia="Arial" w:cs="Arial"/>
          <w:rtl w:val="0"/>
        </w:rPr>
      </w:pPr>
      <w:r>
        <w:rPr>
          <w:rFonts w:ascii="Arial" w:hAnsi="Arial" w:eastAsia="Arial" w:cs="Arial"/>
          <w:color w:val="000000"/>
          <w:rtl w:val="0"/>
        </w:rPr>
        <w:t xml:space="preserve">          </w:t>
      </w:r>
      <w:r>
        <w:rPr>
          <w:rFonts w:ascii="Arial" w:hAnsi="Arial" w:eastAsia="Arial" w:cs="Arial"/>
          <w:rtl w:val="0"/>
        </w:rPr>
        <w:t>The purpose of a study hub is to provide a quiet, comfortable, and focused environment for learning, studying, or working. It supports students and professionals by offering amenities like high-speed internet, adequate seating, and essential resources to enhance productivity. A study hub fosters concentration and collaboration, creating a space where individuals can achieve their academic or professional goals effectively.</w:t>
      </w:r>
    </w:p>
    <w:p w14:paraId="000000A8">
      <w:pPr>
        <w:pStyle w:val="13"/>
        <w:keepNext w:val="0"/>
        <w:keepLines w:val="0"/>
        <w:widowControl/>
        <w:suppressLineNumbers w:val="0"/>
        <w:spacing w:line="480" w:lineRule="auto"/>
        <w:ind w:firstLine="720" w:firstLineChars="0"/>
        <w:rPr>
          <w:rFonts w:ascii="Arial" w:hAnsi="Arial" w:eastAsia="Arial" w:cs="Arial"/>
        </w:rPr>
      </w:pPr>
      <w:r>
        <w:rPr>
          <w:rFonts w:ascii="Arial" w:hAnsi="Arial" w:eastAsia="Arial" w:cs="Arial"/>
          <w:color w:val="000000"/>
          <w:highlight w:val="white"/>
          <w:rtl w:val="0"/>
        </w:rPr>
        <w:t xml:space="preserve">Edulounge </w:t>
      </w:r>
      <w:r>
        <w:rPr>
          <w:rFonts w:ascii="Arial" w:hAnsi="Arial" w:eastAsia="Arial" w:cs="Arial"/>
          <w:color w:val="000000"/>
          <w:rtl w:val="0"/>
        </w:rPr>
        <w:t>was formed by the partners of Inthezar Bai Ayunan, Rea Tapang, Nicole Joy Dawis, Mecah Secad</w:t>
      </w:r>
      <w:r>
        <w:rPr>
          <w:rFonts w:hint="default" w:ascii="Arial" w:hAnsi="Arial" w:eastAsia="Arial" w:cs="Arial"/>
          <w:b w:val="0"/>
          <w:bCs w:val="0"/>
          <w:color w:val="000000"/>
          <w:rtl w:val="0"/>
        </w:rPr>
        <w:t xml:space="preserve">. </w:t>
      </w:r>
      <w:r>
        <w:rPr>
          <w:rFonts w:hint="default" w:ascii="Arial" w:hAnsi="Arial" w:cs="Arial"/>
          <w:b w:val="0"/>
          <w:bCs w:val="0"/>
        </w:rPr>
        <w:t xml:space="preserve">The space is designed to meet the needs of </w:t>
      </w:r>
      <w:r>
        <w:rPr>
          <w:rStyle w:val="15"/>
          <w:rFonts w:hint="default" w:ascii="Arial" w:hAnsi="Arial" w:cs="Arial"/>
          <w:b w:val="0"/>
          <w:bCs w:val="0"/>
        </w:rPr>
        <w:t>university and college students</w:t>
      </w:r>
      <w:r>
        <w:rPr>
          <w:rFonts w:hint="default" w:ascii="Arial" w:hAnsi="Arial" w:cs="Arial"/>
          <w:b w:val="0"/>
          <w:bCs w:val="0"/>
        </w:rPr>
        <w:t xml:space="preserve">, </w:t>
      </w:r>
      <w:r>
        <w:rPr>
          <w:rStyle w:val="15"/>
          <w:rFonts w:hint="default" w:ascii="Arial" w:hAnsi="Arial" w:cs="Arial"/>
          <w:b w:val="0"/>
          <w:bCs w:val="0"/>
        </w:rPr>
        <w:t>remote professionals</w:t>
      </w:r>
      <w:r>
        <w:rPr>
          <w:rFonts w:hint="default" w:ascii="Arial" w:hAnsi="Arial" w:cs="Arial"/>
          <w:b w:val="0"/>
          <w:bCs w:val="0"/>
        </w:rPr>
        <w:t xml:space="preserve">, </w:t>
      </w:r>
      <w:r>
        <w:rPr>
          <w:rStyle w:val="15"/>
          <w:rFonts w:hint="default" w:ascii="Arial" w:hAnsi="Arial" w:cs="Arial"/>
          <w:b w:val="0"/>
          <w:bCs w:val="0"/>
        </w:rPr>
        <w:t>exam candidates</w:t>
      </w:r>
      <w:r>
        <w:rPr>
          <w:rFonts w:hint="default" w:ascii="Arial" w:hAnsi="Arial" w:cs="Arial"/>
          <w:b w:val="0"/>
          <w:bCs w:val="0"/>
        </w:rPr>
        <w:t xml:space="preserve">, </w:t>
      </w:r>
      <w:r>
        <w:rPr>
          <w:rStyle w:val="15"/>
          <w:rFonts w:hint="default" w:ascii="Arial" w:hAnsi="Arial" w:cs="Arial"/>
          <w:b w:val="0"/>
          <w:bCs w:val="0"/>
        </w:rPr>
        <w:t>virtual assistants</w:t>
      </w:r>
      <w:r>
        <w:rPr>
          <w:rFonts w:hint="default" w:ascii="Arial" w:hAnsi="Arial" w:cs="Arial"/>
          <w:b w:val="0"/>
          <w:bCs w:val="0"/>
        </w:rPr>
        <w:t xml:space="preserve">, and </w:t>
      </w:r>
      <w:r>
        <w:rPr>
          <w:rStyle w:val="15"/>
          <w:rFonts w:hint="default" w:ascii="Arial" w:hAnsi="Arial" w:cs="Arial"/>
          <w:b w:val="0"/>
          <w:bCs w:val="0"/>
        </w:rPr>
        <w:t>individuals currently not in the workforce</w:t>
      </w:r>
      <w:r>
        <w:rPr>
          <w:rFonts w:hint="default" w:ascii="Arial" w:hAnsi="Arial" w:cs="Arial"/>
          <w:b w:val="0"/>
          <w:bCs w:val="0"/>
        </w:rPr>
        <w:t>.</w:t>
      </w:r>
      <w:r>
        <w:rPr>
          <w:rFonts w:hint="default" w:ascii="Arial" w:hAnsi="Arial" w:cs="Arial"/>
          <w:b w:val="0"/>
          <w:bCs w:val="0"/>
          <w:lang w:val="en-PH"/>
        </w:rPr>
        <w:t xml:space="preserve"> </w:t>
      </w:r>
      <w:r>
        <w:rPr>
          <w:rFonts w:ascii="Arial" w:hAnsi="Arial" w:eastAsia="Arial" w:cs="Arial"/>
          <w:color w:val="000000"/>
          <w:highlight w:val="white"/>
          <w:rtl w:val="0"/>
        </w:rPr>
        <w:t xml:space="preserve">Edulounge </w:t>
      </w:r>
      <w:r>
        <w:rPr>
          <w:rFonts w:ascii="Arial" w:hAnsi="Arial" w:eastAsia="Arial" w:cs="Arial"/>
          <w:color w:val="000000"/>
          <w:rtl w:val="0"/>
        </w:rPr>
        <w:t>was believed to be a fast-growing business in</w:t>
      </w:r>
      <w:r>
        <w:rPr>
          <w:rFonts w:hint="default" w:ascii="Arial" w:hAnsi="Arial" w:eastAsia="Arial" w:cs="Arial"/>
          <w:color w:val="000000"/>
          <w:rtl w:val="0"/>
          <w:lang w:val="en-PH"/>
        </w:rPr>
        <w:t xml:space="preserve"> </w:t>
      </w:r>
      <w:r>
        <w:rPr>
          <w:rFonts w:hint="default" w:ascii="Arial" w:hAnsi="Arial" w:eastAsia="SimSun" w:cs="Arial"/>
          <w:sz w:val="24"/>
          <w:szCs w:val="24"/>
        </w:rPr>
        <w:t>202 C.M. Recto Street, Barangay 34-D, Poblacion District, Davao City</w:t>
      </w:r>
      <w:r>
        <w:rPr>
          <w:rFonts w:hint="default" w:ascii="Arial" w:hAnsi="Arial" w:eastAsia="SimSun" w:cs="Arial"/>
          <w:sz w:val="24"/>
          <w:szCs w:val="24"/>
          <w:lang w:val="en-PH"/>
        </w:rPr>
        <w:t xml:space="preserve">. </w:t>
      </w:r>
      <w:r>
        <w:rPr>
          <w:rFonts w:ascii="Arial" w:hAnsi="Arial" w:eastAsia="Arial" w:cs="Arial"/>
          <w:color w:val="000000"/>
          <w:rtl w:val="0"/>
        </w:rPr>
        <w:t>This would probably increase the demand of service product.</w:t>
      </w:r>
    </w:p>
    <w:p w14:paraId="000000A9">
      <w:pPr>
        <w:spacing w:before="240" w:after="240" w:line="480" w:lineRule="auto"/>
        <w:rPr>
          <w:rFonts w:ascii="Arial" w:hAnsi="Arial" w:eastAsia="Arial" w:cs="Arial"/>
          <w:b/>
        </w:rPr>
      </w:pPr>
    </w:p>
    <w:p w14:paraId="000000AA">
      <w:pPr>
        <w:spacing w:before="240" w:after="240" w:line="480" w:lineRule="auto"/>
        <w:jc w:val="center"/>
        <w:rPr>
          <w:rFonts w:ascii="Arial" w:hAnsi="Arial" w:eastAsia="Arial" w:cs="Arial"/>
          <w:b/>
        </w:rPr>
      </w:pPr>
      <w:r>
        <w:rPr>
          <w:rFonts w:ascii="Arial" w:hAnsi="Arial" w:eastAsia="Arial" w:cs="Arial"/>
          <w:b/>
          <w:rtl w:val="0"/>
        </w:rPr>
        <w:t>CHAPTER 1</w:t>
      </w:r>
    </w:p>
    <w:p w14:paraId="000000AC">
      <w:pPr>
        <w:spacing w:before="240" w:after="240" w:line="480" w:lineRule="auto"/>
        <w:jc w:val="center"/>
        <w:rPr>
          <w:rFonts w:ascii="Arial" w:hAnsi="Arial" w:eastAsia="Arial" w:cs="Arial"/>
          <w:b/>
        </w:rPr>
      </w:pPr>
      <w:r>
        <w:rPr>
          <w:rFonts w:ascii="Arial" w:hAnsi="Arial" w:eastAsia="Arial" w:cs="Arial"/>
          <w:b/>
          <w:rtl w:val="0"/>
        </w:rPr>
        <w:t xml:space="preserve"> MARKETING STUDY</w:t>
      </w:r>
    </w:p>
    <w:p w14:paraId="000000AD">
      <w:pPr>
        <w:spacing w:after="20" w:line="480" w:lineRule="auto"/>
        <w:ind w:firstLine="720"/>
        <w:jc w:val="both"/>
        <w:rPr>
          <w:rFonts w:ascii="Arial" w:hAnsi="Arial" w:eastAsia="Arial" w:cs="Arial"/>
        </w:rPr>
      </w:pPr>
      <w:r>
        <w:rPr>
          <w:rFonts w:ascii="Arial" w:hAnsi="Arial" w:eastAsia="Arial" w:cs="Arial"/>
          <w:rtl w:val="0"/>
        </w:rPr>
        <w:t>This chapter outlines the marketing aspects of a study hub and co-working space business, focusing on key elements such as product description, target market, area coverage, and demand-supply analysis. It emphasizes the importance of understanding customer needs and wants, as well as the need for creativity and innovation to deliver high-quality products and services. The feasibility of the business relies on a thorough analysis of market factors, pricing strategies, and sales projections to ensure long-term success.</w:t>
      </w:r>
    </w:p>
    <w:p w14:paraId="000000AE">
      <w:pPr>
        <w:spacing w:before="240" w:after="240" w:line="480" w:lineRule="auto"/>
        <w:jc w:val="both"/>
        <w:rPr>
          <w:rFonts w:hint="default" w:ascii="Arial" w:hAnsi="Arial" w:eastAsia="Arial" w:cs="Arial"/>
          <w:color w:val="00B050"/>
          <w:lang w:val="en-PH"/>
        </w:rPr>
      </w:pPr>
      <w:r>
        <w:rPr>
          <w:rFonts w:ascii="Arial" w:hAnsi="Arial" w:eastAsia="Arial" w:cs="Arial"/>
          <w:b/>
          <w:rtl w:val="0"/>
        </w:rPr>
        <w:t>Service Description</w:t>
      </w:r>
      <w:r>
        <w:rPr>
          <w:rFonts w:hint="default" w:ascii="Arial" w:hAnsi="Arial" w:eastAsia="Arial" w:cs="Arial"/>
          <w:b/>
          <w:rtl w:val="0"/>
          <w:lang w:val="en-PH"/>
        </w:rPr>
        <w:t xml:space="preserve"> </w:t>
      </w:r>
    </w:p>
    <w:p w14:paraId="000000AF">
      <w:pPr>
        <w:spacing w:before="240" w:after="240" w:line="480" w:lineRule="auto"/>
        <w:jc w:val="both"/>
        <w:rPr>
          <w:rFonts w:ascii="Arial" w:hAnsi="Arial" w:eastAsia="Arial" w:cs="Arial"/>
        </w:rPr>
      </w:pPr>
      <w:r>
        <w:rPr>
          <w:rFonts w:ascii="Arial" w:hAnsi="Arial" w:eastAsia="Arial" w:cs="Arial"/>
          <w:rtl w:val="0"/>
        </w:rPr>
        <w:t xml:space="preserve">            EduLounge is a flexible study hub and co-working space tailored to meet the needs of students, offering customizable rental spaces such as furnished or unfurnished open areas and conference rooms. The business focuses on affordability, providing competitive pricing and flexible terms to ensure accessibility for students with varying budgets. Conveniently located near universities and public transportation, EduLounge promotes a balanced lifestyle with easy access to essential amenities. With a user-friendly platform and dedicated support team, EduLounge helps students create personalized spaces that support both academic success and social growth.</w:t>
      </w:r>
    </w:p>
    <w:p w14:paraId="000000B0">
      <w:pPr>
        <w:spacing w:before="240" w:after="240" w:line="480" w:lineRule="auto"/>
        <w:jc w:val="both"/>
        <w:rPr>
          <w:rFonts w:ascii="Arial" w:hAnsi="Arial" w:eastAsia="Arial" w:cs="Arial"/>
          <w:b/>
        </w:rPr>
      </w:pPr>
    </w:p>
    <w:p w14:paraId="20970B81">
      <w:pPr>
        <w:spacing w:before="240" w:after="240" w:line="480" w:lineRule="auto"/>
        <w:jc w:val="both"/>
        <w:rPr>
          <w:rFonts w:ascii="Arial" w:hAnsi="Arial" w:eastAsia="Arial" w:cs="Arial"/>
          <w:b/>
        </w:rPr>
      </w:pPr>
    </w:p>
    <w:p w14:paraId="000000B1">
      <w:pPr>
        <w:spacing w:before="240" w:after="240" w:line="480" w:lineRule="auto"/>
        <w:jc w:val="both"/>
        <w:rPr>
          <w:rFonts w:hint="default" w:ascii="Arial" w:hAnsi="Arial" w:eastAsia="Arial" w:cs="Arial"/>
          <w:b/>
          <w:color w:val="00B050"/>
          <w:lang w:val="en-PH"/>
        </w:rPr>
      </w:pPr>
      <w:r>
        <w:rPr>
          <w:rFonts w:ascii="Arial" w:hAnsi="Arial" w:eastAsia="Arial" w:cs="Arial"/>
          <w:b/>
          <w:rtl w:val="0"/>
        </w:rPr>
        <w:t>Target Market</w:t>
      </w:r>
      <w:r>
        <w:rPr>
          <w:rFonts w:hint="default" w:ascii="Arial" w:hAnsi="Arial" w:eastAsia="Arial" w:cs="Arial"/>
          <w:b/>
          <w:rtl w:val="0"/>
          <w:lang w:val="en-PH"/>
        </w:rPr>
        <w:t xml:space="preserve"> </w:t>
      </w:r>
    </w:p>
    <w:p w14:paraId="692828CE">
      <w:pPr>
        <w:pStyle w:val="13"/>
        <w:keepNext w:val="0"/>
        <w:keepLines w:val="0"/>
        <w:widowControl/>
        <w:suppressLineNumbers w:val="0"/>
        <w:spacing w:line="480" w:lineRule="auto"/>
      </w:pPr>
      <w:r>
        <w:rPr>
          <w:rFonts w:ascii="Arial" w:hAnsi="Arial" w:eastAsia="Arial" w:cs="Arial"/>
          <w:rtl w:val="0"/>
        </w:rPr>
        <w:t xml:space="preserve">    </w:t>
      </w:r>
      <w:r>
        <w:rPr>
          <w:rStyle w:val="15"/>
          <w:rFonts w:hint="default" w:ascii="Arial" w:hAnsi="Arial" w:cs="Arial"/>
          <w:b w:val="0"/>
          <w:bCs w:val="0"/>
        </w:rPr>
        <w:t>EduLounge</w:t>
      </w:r>
      <w:r>
        <w:rPr>
          <w:rFonts w:hint="default" w:ascii="Arial" w:hAnsi="Arial" w:cs="Arial"/>
          <w:b w:val="0"/>
          <w:bCs w:val="0"/>
        </w:rPr>
        <w:t xml:space="preserve"> targets a diverse range of </w:t>
      </w:r>
      <w:r>
        <w:rPr>
          <w:rFonts w:hint="default" w:ascii="Arial" w:hAnsi="Arial" w:cs="Arial"/>
          <w:b w:val="0"/>
          <w:bCs w:val="0"/>
          <w:lang w:val="en-PH"/>
        </w:rPr>
        <w:t xml:space="preserve"> </w:t>
      </w:r>
      <w:r>
        <w:rPr>
          <w:rFonts w:hint="default" w:ascii="Arial" w:hAnsi="Arial" w:cs="Arial"/>
          <w:b w:val="0"/>
          <w:bCs w:val="0"/>
        </w:rPr>
        <w:t>users,</w:t>
      </w:r>
      <w:r>
        <w:rPr>
          <w:rFonts w:hint="default" w:ascii="Arial" w:hAnsi="Arial" w:cs="Arial"/>
          <w:b w:val="0"/>
          <w:bCs w:val="0"/>
          <w:lang w:val="en-PH"/>
        </w:rPr>
        <w:t xml:space="preserve"> including</w:t>
      </w:r>
      <w:r>
        <w:rPr>
          <w:rStyle w:val="15"/>
          <w:rFonts w:hint="default" w:ascii="Arial" w:hAnsi="Arial" w:cs="Arial"/>
          <w:b w:val="0"/>
          <w:bCs w:val="0"/>
        </w:rPr>
        <w:t xml:space="preserve"> students</w:t>
      </w:r>
      <w:r>
        <w:rPr>
          <w:rFonts w:hint="default" w:ascii="Arial" w:hAnsi="Arial" w:cs="Arial"/>
          <w:b w:val="0"/>
          <w:bCs w:val="0"/>
        </w:rPr>
        <w:t>,</w:t>
      </w:r>
      <w:r>
        <w:rPr>
          <w:rStyle w:val="15"/>
          <w:rFonts w:hint="default" w:ascii="Arial" w:hAnsi="Arial" w:cs="Arial"/>
          <w:b w:val="0"/>
          <w:bCs w:val="0"/>
        </w:rPr>
        <w:t xml:space="preserve"> professionals</w:t>
      </w:r>
      <w:r>
        <w:rPr>
          <w:rFonts w:hint="default" w:ascii="Arial" w:hAnsi="Arial" w:cs="Arial"/>
          <w:b w:val="0"/>
          <w:bCs w:val="0"/>
        </w:rPr>
        <w:t xml:space="preserve">, and </w:t>
      </w:r>
      <w:r>
        <w:rPr>
          <w:rStyle w:val="15"/>
          <w:rFonts w:hint="default" w:ascii="Arial" w:hAnsi="Arial" w:cs="Arial"/>
          <w:b w:val="0"/>
          <w:bCs w:val="0"/>
        </w:rPr>
        <w:t>individuals seeking a focused environment for study or remote work</w:t>
      </w:r>
      <w:r>
        <w:rPr>
          <w:rFonts w:hint="default" w:ascii="Arial" w:hAnsi="Arial" w:cs="Arial"/>
          <w:b w:val="0"/>
          <w:bCs w:val="0"/>
        </w:rPr>
        <w:t>.</w:t>
      </w:r>
      <w:r>
        <w:rPr>
          <w:rFonts w:hint="default" w:ascii="Arial" w:hAnsi="Arial" w:cs="Arial"/>
          <w:b w:val="0"/>
          <w:bCs w:val="0"/>
          <w:lang w:val="en-PH"/>
        </w:rPr>
        <w:t xml:space="preserve"> </w:t>
      </w:r>
      <w:r>
        <w:rPr>
          <w:rFonts w:hint="default" w:ascii="Arial" w:hAnsi="Arial" w:cs="Arial"/>
          <w:b w:val="0"/>
          <w:bCs w:val="0"/>
        </w:rPr>
        <w:t xml:space="preserve">It offers </w:t>
      </w:r>
      <w:r>
        <w:rPr>
          <w:rStyle w:val="15"/>
          <w:rFonts w:hint="default" w:ascii="Arial" w:hAnsi="Arial" w:cs="Arial"/>
          <w:b w:val="0"/>
          <w:bCs w:val="0"/>
        </w:rPr>
        <w:t>flexible, affordable, and personalized spaces</w:t>
      </w:r>
      <w:r>
        <w:rPr>
          <w:rFonts w:hint="default" w:ascii="Arial" w:hAnsi="Arial" w:cs="Arial"/>
          <w:b w:val="0"/>
          <w:bCs w:val="0"/>
        </w:rPr>
        <w:t xml:space="preserve"> tailored to the unique needs of its users. With customizable rental options, EduLounge caters to students, professionals, and exam takers alike — providing a </w:t>
      </w:r>
      <w:r>
        <w:rPr>
          <w:rStyle w:val="15"/>
          <w:rFonts w:hint="default" w:ascii="Arial" w:hAnsi="Arial" w:cs="Arial"/>
          <w:b w:val="0"/>
          <w:bCs w:val="0"/>
        </w:rPr>
        <w:t>convenient, supportive space</w:t>
      </w:r>
      <w:r>
        <w:rPr>
          <w:rFonts w:hint="default" w:ascii="Arial" w:hAnsi="Arial" w:cs="Arial"/>
          <w:b w:val="0"/>
          <w:bCs w:val="0"/>
        </w:rPr>
        <w:t xml:space="preserve"> that empowers users to achieve their academic, professional, and personal goals</w:t>
      </w:r>
      <w:r>
        <w:t>.</w:t>
      </w:r>
    </w:p>
    <w:p w14:paraId="554361C9">
      <w:pPr>
        <w:spacing w:before="240" w:after="240" w:line="480" w:lineRule="auto"/>
        <w:jc w:val="both"/>
        <w:rPr>
          <w:rFonts w:hint="default" w:ascii="Arial" w:hAnsi="Arial" w:eastAsia="Arial" w:cs="Arial"/>
          <w:b/>
          <w:rtl w:val="0"/>
          <w:lang w:val="en-PH"/>
        </w:rPr>
      </w:pPr>
      <w:r>
        <w:rPr>
          <w:rFonts w:ascii="Arial" w:hAnsi="Arial" w:eastAsia="Arial" w:cs="Arial"/>
          <w:b/>
          <w:rtl w:val="0"/>
        </w:rPr>
        <w:t>Area of Coverage</w:t>
      </w:r>
      <w:r>
        <w:rPr>
          <w:rFonts w:hint="default" w:ascii="Arial" w:hAnsi="Arial" w:eastAsia="Arial" w:cs="Arial"/>
          <w:b/>
          <w:rtl w:val="0"/>
          <w:lang w:val="en-PH"/>
        </w:rPr>
        <w:t xml:space="preserve"> </w:t>
      </w:r>
    </w:p>
    <w:p w14:paraId="000000B4">
      <w:pPr>
        <w:spacing w:before="240" w:after="240" w:line="480" w:lineRule="auto"/>
        <w:jc w:val="both"/>
        <w:rPr>
          <w:rFonts w:ascii="Arial" w:hAnsi="Arial" w:eastAsia="Arial" w:cs="Arial"/>
        </w:rPr>
      </w:pPr>
      <w:r>
        <w:rPr>
          <w:rFonts w:ascii="Arial" w:hAnsi="Arial" w:eastAsia="Arial" w:cs="Arial"/>
          <w:rtl w:val="0"/>
        </w:rPr>
        <w:t xml:space="preserve">       </w:t>
      </w:r>
      <w:r>
        <w:rPr>
          <w:rFonts w:hint="default" w:ascii="Arial" w:hAnsi="Arial" w:eastAsia="Arial" w:cs="Arial"/>
          <w:highlight w:val="none"/>
          <w:rtl w:val="0"/>
          <w:lang w:val="en-PH"/>
        </w:rPr>
        <w:t>C.M. Recto, Poblacion District</w:t>
      </w:r>
      <w:r>
        <w:rPr>
          <w:rFonts w:ascii="Arial" w:hAnsi="Arial" w:eastAsia="Arial" w:cs="Arial"/>
          <w:highlight w:val="none"/>
          <w:rtl w:val="0"/>
        </w:rPr>
        <w:t>, Davao City.</w:t>
      </w:r>
      <w:r>
        <w:rPr>
          <w:rFonts w:ascii="Arial" w:hAnsi="Arial" w:eastAsia="Arial" w:cs="Arial"/>
          <w:rtl w:val="0"/>
        </w:rPr>
        <w:t xml:space="preserve">, is a great location for a study hub because it’s accessible and surrounded by potential customers. It’s along </w:t>
      </w:r>
      <w:r>
        <w:rPr>
          <w:rFonts w:hint="default" w:ascii="Arial" w:hAnsi="Arial" w:eastAsia="Arial" w:cs="Arial"/>
          <w:highlight w:val="none"/>
          <w:rtl w:val="0"/>
          <w:lang w:val="en-PH"/>
        </w:rPr>
        <w:t>C.M. Recto Avenue,</w:t>
      </w:r>
      <w:r>
        <w:rPr>
          <w:rFonts w:ascii="Arial" w:hAnsi="Arial" w:eastAsia="Arial" w:cs="Arial"/>
          <w:rtl w:val="0"/>
        </w:rPr>
        <w:t xml:space="preserve"> a busy road where many students and professionals pass by every day. The place is also close to schools and universities like </w:t>
      </w:r>
      <w:r>
        <w:rPr>
          <w:rFonts w:ascii="Arial" w:hAnsi="Arial" w:eastAsia="Arial" w:cs="Arial"/>
          <w:b w:val="0"/>
          <w:bCs w:val="0"/>
          <w:rtl w:val="0"/>
        </w:rPr>
        <w:t>Ateneo de Davao University</w:t>
      </w:r>
      <w:r>
        <w:rPr>
          <w:rFonts w:ascii="Arial" w:hAnsi="Arial" w:eastAsia="Arial" w:cs="Arial"/>
          <w:rtl w:val="0"/>
        </w:rPr>
        <w:t>,</w:t>
      </w:r>
      <w:r>
        <w:rPr>
          <w:rFonts w:hint="default" w:ascii="Arial" w:hAnsi="Arial" w:eastAsia="Arial" w:cs="Arial"/>
          <w:rtl w:val="0"/>
          <w:lang w:val="en-PH"/>
        </w:rPr>
        <w:t xml:space="preserve"> Kalasag College and Univesrsity, </w:t>
      </w:r>
      <w:r>
        <w:rPr>
          <w:rFonts w:hint="default" w:ascii="Arial" w:hAnsi="Arial" w:eastAsia="Arial" w:cs="Arial"/>
          <w:highlight w:val="none"/>
          <w:rtl w:val="0"/>
          <w:lang w:val="en-PH"/>
        </w:rPr>
        <w:t xml:space="preserve">Joji Ilagan Foundation, Santa Ana National High School, Holy Cross of Davao and San Pedro College, </w:t>
      </w:r>
      <w:r>
        <w:rPr>
          <w:rFonts w:ascii="Arial" w:hAnsi="Arial" w:eastAsia="Arial" w:cs="Arial"/>
          <w:rtl w:val="0"/>
        </w:rPr>
        <w:t>which means a lot of students might look for a comfortable space to study or work. Plus,</w:t>
      </w:r>
      <w:r>
        <w:rPr>
          <w:rFonts w:hint="default" w:ascii="Arial" w:hAnsi="Arial" w:eastAsia="Arial" w:cs="Arial"/>
          <w:rtl w:val="0"/>
          <w:lang w:val="en-PH"/>
        </w:rPr>
        <w:t xml:space="preserve"> </w:t>
      </w:r>
      <w:r>
        <w:rPr>
          <w:rFonts w:hint="default" w:ascii="Arial" w:hAnsi="Arial" w:eastAsia="Arial" w:cs="Arial"/>
          <w:highlight w:val="none"/>
          <w:rtl w:val="0"/>
          <w:lang w:val="en-PH"/>
        </w:rPr>
        <w:t>C.M. Recto, Poblacion</w:t>
      </w:r>
      <w:r>
        <w:rPr>
          <w:rFonts w:ascii="Arial" w:hAnsi="Arial" w:eastAsia="Arial" w:cs="Arial"/>
          <w:rtl w:val="0"/>
        </w:rPr>
        <w:t xml:space="preserve"> is known as a safe and organized area with plenty of offices and BPO companies, so it’s not just students but also freelancers and workers who could use the space. It’s really an ideal spot for a business that focuses on both learning and productivity.</w:t>
      </w:r>
    </w:p>
    <w:p w14:paraId="000000B5">
      <w:pPr>
        <w:spacing w:before="240" w:after="240" w:line="480" w:lineRule="auto"/>
        <w:jc w:val="both"/>
        <w:rPr>
          <w:rFonts w:ascii="Arial" w:hAnsi="Arial" w:eastAsia="Arial" w:cs="Arial"/>
          <w:b/>
        </w:rPr>
      </w:pPr>
    </w:p>
    <w:p w14:paraId="33932FBE">
      <w:pPr>
        <w:spacing w:before="240" w:after="240" w:line="480" w:lineRule="auto"/>
        <w:jc w:val="both"/>
        <w:rPr>
          <w:rFonts w:ascii="Arial" w:hAnsi="Arial" w:eastAsia="Arial" w:cs="Arial"/>
          <w:b/>
        </w:rPr>
      </w:pPr>
    </w:p>
    <w:p w14:paraId="000000B8">
      <w:pPr>
        <w:spacing w:before="240" w:after="240" w:line="480" w:lineRule="auto"/>
        <w:jc w:val="both"/>
        <w:rPr>
          <w:rFonts w:hint="default" w:ascii="Arial" w:hAnsi="Arial" w:eastAsia="Arial" w:cs="Arial"/>
          <w:lang w:val="en-PH"/>
        </w:rPr>
      </w:pPr>
      <w:r>
        <w:rPr>
          <w:rFonts w:ascii="Arial" w:hAnsi="Arial" w:eastAsia="Arial" w:cs="Arial"/>
          <w:b/>
          <w:rtl w:val="0"/>
        </w:rPr>
        <w:t>Consumer</w:t>
      </w:r>
      <w:r>
        <w:rPr>
          <w:rFonts w:hint="default" w:ascii="Arial" w:hAnsi="Arial" w:eastAsia="Arial" w:cs="Arial"/>
          <w:b/>
          <w:rtl w:val="0"/>
          <w:lang w:val="en-PH"/>
        </w:rPr>
        <w:t xml:space="preserve"> </w:t>
      </w:r>
    </w:p>
    <w:p w14:paraId="000000C6">
      <w:pPr>
        <w:spacing w:line="480" w:lineRule="auto"/>
        <w:jc w:val="both"/>
        <w:rPr>
          <w:rFonts w:ascii="Arial" w:hAnsi="Arial" w:eastAsia="Arial" w:cs="Arial"/>
          <w:rtl w:val="0"/>
        </w:rPr>
      </w:pPr>
      <w:r>
        <w:rPr>
          <w:rFonts w:ascii="Arial" w:hAnsi="Arial" w:eastAsia="Arial" w:cs="Arial"/>
          <w:rtl w:val="0"/>
        </w:rPr>
        <w:t xml:space="preserve">       The </w:t>
      </w:r>
      <w:r>
        <w:rPr>
          <w:rFonts w:hint="default" w:ascii="Arial" w:hAnsi="Arial" w:eastAsia="Arial" w:cs="Arial"/>
          <w:rtl w:val="0"/>
          <w:lang w:val="en-PH"/>
        </w:rPr>
        <w:t>EduLounge Study Hub</w:t>
      </w:r>
      <w:r>
        <w:rPr>
          <w:rFonts w:ascii="Arial" w:hAnsi="Arial" w:eastAsia="Arial" w:cs="Arial"/>
          <w:rtl w:val="0"/>
        </w:rPr>
        <w:t xml:space="preserve"> business targets students</w:t>
      </w:r>
      <w:r>
        <w:rPr>
          <w:rFonts w:hint="default" w:ascii="Arial" w:hAnsi="Arial" w:eastAsia="Arial" w:cs="Arial"/>
          <w:rtl w:val="0"/>
          <w:lang w:val="en-PH"/>
        </w:rPr>
        <w:t>,</w:t>
      </w:r>
      <w:r>
        <w:rPr>
          <w:rFonts w:ascii="Arial" w:hAnsi="Arial" w:eastAsia="Arial" w:cs="Arial"/>
          <w:rtl w:val="0"/>
        </w:rPr>
        <w:t xml:space="preserve"> profession</w:t>
      </w:r>
      <w:r>
        <w:rPr>
          <w:rFonts w:hint="default" w:ascii="Arial" w:hAnsi="Arial" w:eastAsia="Arial" w:cs="Arial"/>
          <w:rtl w:val="0"/>
          <w:lang w:val="en-PH"/>
        </w:rPr>
        <w:t xml:space="preserve">al and non-workers </w:t>
      </w:r>
      <w:r>
        <w:rPr>
          <w:rFonts w:ascii="Arial" w:hAnsi="Arial" w:eastAsia="Arial" w:cs="Arial"/>
          <w:rtl w:val="0"/>
        </w:rPr>
        <w:t xml:space="preserve">who seek a peaceful study spot. To meet hectic schedules, the business provides flexible rental alternatives such as hourly and daily rates. It is especially useful for graduate students and adult learners who frequently balance work and studies. According to research, 56% of professionals prefer a cozy and friendly workplace. The business provides budget-friendly and adaptable options that appeal to students, young professionals, and individuals seeking out a peaceful spot to work and study. </w:t>
      </w:r>
    </w:p>
    <w:p w14:paraId="000000C7">
      <w:pPr>
        <w:spacing w:line="480" w:lineRule="auto"/>
        <w:rPr>
          <w:rFonts w:ascii="Arial" w:hAnsi="Arial" w:eastAsia="Arial" w:cs="Arial"/>
          <w:highlight w:val="white"/>
        </w:rPr>
      </w:pPr>
    </w:p>
    <w:p w14:paraId="000000C8">
      <w:pPr>
        <w:spacing w:before="30" w:after="20" w:line="480" w:lineRule="auto"/>
        <w:jc w:val="both"/>
        <w:rPr>
          <w:rFonts w:hint="default" w:ascii="Arial" w:hAnsi="Arial" w:eastAsia="Arial" w:cs="Arial"/>
          <w:color w:val="00B050"/>
          <w:lang w:val="en-PH"/>
        </w:rPr>
      </w:pPr>
      <w:r>
        <w:rPr>
          <w:rFonts w:ascii="Arial" w:hAnsi="Arial" w:eastAsia="Arial" w:cs="Arial"/>
          <w:b/>
          <w:rtl w:val="0"/>
        </w:rPr>
        <w:t xml:space="preserve">Table 1. </w:t>
      </w:r>
      <w:r>
        <w:rPr>
          <w:rFonts w:hint="default" w:ascii="Arial" w:hAnsi="Arial" w:eastAsia="Arial" w:cs="Arial"/>
          <w:b/>
          <w:rtl w:val="0"/>
          <w:lang w:val="en-PH"/>
        </w:rPr>
        <w:t xml:space="preserve">Projected Market </w:t>
      </w:r>
    </w:p>
    <w:tbl>
      <w:tblPr>
        <w:tblStyle w:val="50"/>
        <w:tblW w:w="9428"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10"/>
        <w:gridCol w:w="3195"/>
        <w:gridCol w:w="3223"/>
      </w:tblGrid>
      <w:tr w14:paraId="0C99E6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6" w:hRule="atLeast"/>
          <w:jc w:val="center"/>
        </w:trPr>
        <w:tc>
          <w:tcPr>
            <w:tcW w:w="3010" w:type="dxa"/>
            <w:shd w:val="clear" w:color="auto" w:fill="FFFFFF" w:themeFill="background1"/>
            <w:tcMar>
              <w:top w:w="100" w:type="dxa"/>
              <w:left w:w="100" w:type="dxa"/>
              <w:bottom w:w="100" w:type="dxa"/>
              <w:right w:w="100" w:type="dxa"/>
            </w:tcMar>
            <w:vAlign w:val="top"/>
          </w:tcPr>
          <w:p w14:paraId="000000C9">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both"/>
              <w:rPr>
                <w:rFonts w:ascii="Arial" w:hAnsi="Arial" w:eastAsia="Arial" w:cs="Arial"/>
                <w:b/>
                <w:sz w:val="24"/>
                <w:szCs w:val="24"/>
              </w:rPr>
            </w:pPr>
            <w:r>
              <w:rPr>
                <w:rFonts w:hint="default" w:ascii="Arial" w:hAnsi="Arial" w:eastAsia="Arial" w:cs="Arial"/>
                <w:b/>
                <w:sz w:val="24"/>
                <w:szCs w:val="24"/>
                <w:rtl w:val="0"/>
                <w:lang w:val="en-PH"/>
              </w:rPr>
              <w:t>Target Market</w:t>
            </w:r>
            <w:r>
              <w:rPr>
                <w:rFonts w:ascii="Arial" w:hAnsi="Arial" w:eastAsia="Arial" w:cs="Arial"/>
                <w:b/>
                <w:sz w:val="24"/>
                <w:szCs w:val="24"/>
                <w:rtl w:val="0"/>
              </w:rPr>
              <w:t xml:space="preserve"> </w:t>
            </w:r>
          </w:p>
        </w:tc>
        <w:tc>
          <w:tcPr>
            <w:tcW w:w="3195" w:type="dxa"/>
            <w:shd w:val="clear" w:color="auto" w:fill="FFFFFF" w:themeFill="background1"/>
            <w:tcMar>
              <w:top w:w="100" w:type="dxa"/>
              <w:left w:w="100" w:type="dxa"/>
              <w:bottom w:w="100" w:type="dxa"/>
              <w:right w:w="100" w:type="dxa"/>
            </w:tcMar>
            <w:vAlign w:val="top"/>
          </w:tcPr>
          <w:p w14:paraId="000000CA">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both"/>
              <w:rPr>
                <w:rFonts w:hint="default" w:ascii="Arial" w:hAnsi="Arial" w:eastAsia="Arial" w:cs="Arial"/>
                <w:b/>
                <w:sz w:val="24"/>
                <w:szCs w:val="24"/>
                <w:lang w:val="en-PH"/>
              </w:rPr>
            </w:pPr>
            <w:r>
              <w:rPr>
                <w:rFonts w:hint="default" w:ascii="Arial" w:hAnsi="Arial" w:eastAsia="Arial" w:cs="Arial"/>
                <w:b/>
                <w:sz w:val="24"/>
                <w:szCs w:val="24"/>
                <w:lang w:val="en-PH"/>
              </w:rPr>
              <w:t>Number of Respondents</w:t>
            </w:r>
          </w:p>
        </w:tc>
        <w:tc>
          <w:tcPr>
            <w:tcW w:w="3223" w:type="dxa"/>
            <w:shd w:val="clear" w:color="auto" w:fill="FFFFFF" w:themeFill="background1"/>
            <w:tcMar>
              <w:top w:w="100" w:type="dxa"/>
              <w:left w:w="100" w:type="dxa"/>
              <w:bottom w:w="100" w:type="dxa"/>
              <w:right w:w="100" w:type="dxa"/>
            </w:tcMar>
            <w:vAlign w:val="top"/>
          </w:tcPr>
          <w:p w14:paraId="000000CB">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both"/>
              <w:rPr>
                <w:rFonts w:hint="default" w:ascii="Arial" w:hAnsi="Arial" w:eastAsia="Arial" w:cs="Arial"/>
                <w:b/>
                <w:sz w:val="24"/>
                <w:szCs w:val="24"/>
                <w:lang w:val="en-PH"/>
              </w:rPr>
            </w:pPr>
            <w:r>
              <w:rPr>
                <w:rFonts w:hint="default" w:ascii="Arial" w:hAnsi="Arial" w:eastAsia="Arial" w:cs="Arial"/>
                <w:b/>
                <w:sz w:val="24"/>
                <w:szCs w:val="24"/>
                <w:lang w:val="en-PH"/>
              </w:rPr>
              <w:t>Percentage(%)</w:t>
            </w:r>
          </w:p>
        </w:tc>
      </w:tr>
      <w:tr w14:paraId="1792AB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jc w:val="center"/>
        </w:trPr>
        <w:tc>
          <w:tcPr>
            <w:tcW w:w="3010" w:type="dxa"/>
            <w:shd w:val="clear" w:color="auto" w:fill="auto"/>
            <w:tcMar>
              <w:top w:w="100" w:type="dxa"/>
              <w:left w:w="100" w:type="dxa"/>
              <w:bottom w:w="100" w:type="dxa"/>
              <w:right w:w="100" w:type="dxa"/>
            </w:tcMar>
            <w:vAlign w:val="top"/>
          </w:tcPr>
          <w:p w14:paraId="000000D3">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both"/>
              <w:rPr>
                <w:rFonts w:hint="default" w:ascii="Arial" w:hAnsi="Arial" w:eastAsia="Arial" w:cs="Arial"/>
                <w:b/>
                <w:sz w:val="24"/>
                <w:szCs w:val="24"/>
                <w:lang w:val="en-PH"/>
              </w:rPr>
            </w:pPr>
            <w:r>
              <w:rPr>
                <w:rFonts w:hint="default" w:ascii="Arial" w:hAnsi="Arial" w:eastAsia="Arial" w:cs="Arial"/>
                <w:b/>
                <w:sz w:val="24"/>
                <w:szCs w:val="24"/>
                <w:rtl w:val="0"/>
                <w:lang w:val="en-PH"/>
              </w:rPr>
              <w:t>Students</w:t>
            </w:r>
          </w:p>
        </w:tc>
        <w:tc>
          <w:tcPr>
            <w:tcW w:w="3195" w:type="dxa"/>
            <w:shd w:val="clear" w:color="auto" w:fill="auto"/>
            <w:tcMar>
              <w:top w:w="100" w:type="dxa"/>
              <w:left w:w="100" w:type="dxa"/>
              <w:bottom w:w="100" w:type="dxa"/>
              <w:right w:w="100" w:type="dxa"/>
            </w:tcMar>
            <w:vAlign w:val="top"/>
          </w:tcPr>
          <w:p w14:paraId="000000D4">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center"/>
              <w:rPr>
                <w:rFonts w:hint="default" w:ascii="Arial" w:hAnsi="Arial" w:eastAsia="Arial" w:cs="Arial"/>
                <w:sz w:val="24"/>
                <w:szCs w:val="24"/>
                <w:lang w:val="en-PH"/>
              </w:rPr>
            </w:pPr>
            <w:r>
              <w:rPr>
                <w:rFonts w:hint="default" w:ascii="Arial" w:hAnsi="Arial" w:eastAsia="Arial" w:cs="Arial"/>
                <w:sz w:val="24"/>
                <w:szCs w:val="24"/>
                <w:lang w:val="en-PH"/>
              </w:rPr>
              <w:t>40</w:t>
            </w:r>
          </w:p>
        </w:tc>
        <w:tc>
          <w:tcPr>
            <w:tcW w:w="3223" w:type="dxa"/>
            <w:shd w:val="clear" w:color="auto" w:fill="auto"/>
            <w:tcMar>
              <w:top w:w="100" w:type="dxa"/>
              <w:left w:w="100" w:type="dxa"/>
              <w:bottom w:w="100" w:type="dxa"/>
              <w:right w:w="100" w:type="dxa"/>
            </w:tcMar>
            <w:vAlign w:val="top"/>
          </w:tcPr>
          <w:p w14:paraId="000000D5">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center"/>
              <w:rPr>
                <w:rFonts w:ascii="Arial" w:hAnsi="Arial" w:eastAsia="Arial" w:cs="Arial"/>
                <w:sz w:val="24"/>
                <w:szCs w:val="24"/>
              </w:rPr>
            </w:pPr>
            <w:r>
              <w:rPr>
                <w:rFonts w:hint="default" w:ascii="Arial" w:hAnsi="Arial" w:eastAsia="Arial" w:cs="Arial"/>
                <w:sz w:val="24"/>
                <w:szCs w:val="24"/>
                <w:rtl w:val="0"/>
                <w:lang w:val="en-PH"/>
              </w:rPr>
              <w:t>66.7%</w:t>
            </w:r>
          </w:p>
        </w:tc>
      </w:tr>
      <w:tr w14:paraId="686278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jc w:val="center"/>
        </w:trPr>
        <w:tc>
          <w:tcPr>
            <w:tcW w:w="3010" w:type="dxa"/>
            <w:shd w:val="clear" w:color="auto" w:fill="auto"/>
            <w:tcMar>
              <w:top w:w="100" w:type="dxa"/>
              <w:left w:w="100" w:type="dxa"/>
              <w:bottom w:w="100" w:type="dxa"/>
              <w:right w:w="100" w:type="dxa"/>
            </w:tcMar>
            <w:vAlign w:val="top"/>
          </w:tcPr>
          <w:p w14:paraId="000000D8">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both"/>
              <w:rPr>
                <w:rFonts w:ascii="Arial" w:hAnsi="Arial" w:eastAsia="Arial" w:cs="Arial"/>
                <w:b/>
                <w:sz w:val="24"/>
                <w:szCs w:val="24"/>
              </w:rPr>
            </w:pPr>
            <w:r>
              <w:rPr>
                <w:rFonts w:hint="default" w:ascii="Arial" w:hAnsi="Arial" w:eastAsia="Arial" w:cs="Arial"/>
                <w:b/>
                <w:sz w:val="24"/>
                <w:szCs w:val="24"/>
                <w:rtl w:val="0"/>
                <w:lang w:val="en-PH"/>
              </w:rPr>
              <w:t>Professional</w:t>
            </w:r>
            <w:r>
              <w:rPr>
                <w:rFonts w:ascii="Arial" w:hAnsi="Arial" w:eastAsia="Arial" w:cs="Arial"/>
                <w:b/>
                <w:sz w:val="24"/>
                <w:szCs w:val="24"/>
                <w:rtl w:val="0"/>
              </w:rPr>
              <w:t>workers</w:t>
            </w:r>
          </w:p>
        </w:tc>
        <w:tc>
          <w:tcPr>
            <w:tcW w:w="3195" w:type="dxa"/>
            <w:shd w:val="clear" w:color="auto" w:fill="auto"/>
            <w:tcMar>
              <w:top w:w="100" w:type="dxa"/>
              <w:left w:w="100" w:type="dxa"/>
              <w:bottom w:w="100" w:type="dxa"/>
              <w:right w:w="100" w:type="dxa"/>
            </w:tcMar>
            <w:vAlign w:val="top"/>
          </w:tcPr>
          <w:p w14:paraId="000000D9">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center"/>
              <w:rPr>
                <w:rFonts w:hint="default" w:ascii="Arial" w:hAnsi="Arial" w:eastAsia="Arial" w:cs="Arial"/>
                <w:sz w:val="24"/>
                <w:szCs w:val="24"/>
                <w:lang w:val="en-PH"/>
              </w:rPr>
            </w:pPr>
            <w:r>
              <w:rPr>
                <w:rFonts w:hint="default" w:ascii="Arial" w:hAnsi="Arial" w:eastAsia="Arial" w:cs="Arial"/>
                <w:sz w:val="24"/>
                <w:szCs w:val="24"/>
                <w:lang w:val="en-PH"/>
              </w:rPr>
              <w:t>15</w:t>
            </w:r>
          </w:p>
        </w:tc>
        <w:tc>
          <w:tcPr>
            <w:tcW w:w="3223" w:type="dxa"/>
            <w:shd w:val="clear" w:color="auto" w:fill="auto"/>
            <w:tcMar>
              <w:top w:w="100" w:type="dxa"/>
              <w:left w:w="100" w:type="dxa"/>
              <w:bottom w:w="100" w:type="dxa"/>
              <w:right w:w="100" w:type="dxa"/>
            </w:tcMar>
            <w:vAlign w:val="top"/>
          </w:tcPr>
          <w:p w14:paraId="000000DA">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center"/>
              <w:rPr>
                <w:rFonts w:hint="default" w:ascii="Arial" w:hAnsi="Arial" w:eastAsia="Arial" w:cs="Arial"/>
                <w:sz w:val="24"/>
                <w:szCs w:val="24"/>
                <w:lang w:val="en-PH"/>
              </w:rPr>
            </w:pPr>
            <w:r>
              <w:rPr>
                <w:rFonts w:hint="default" w:ascii="Arial" w:hAnsi="Arial" w:eastAsia="Arial" w:cs="Arial"/>
                <w:sz w:val="24"/>
                <w:szCs w:val="24"/>
                <w:rtl w:val="0"/>
                <w:lang w:val="en-PH"/>
              </w:rPr>
              <w:t>25%</w:t>
            </w:r>
          </w:p>
        </w:tc>
      </w:tr>
      <w:tr w14:paraId="025CAF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23" w:hRule="atLeast"/>
          <w:jc w:val="center"/>
        </w:trPr>
        <w:tc>
          <w:tcPr>
            <w:tcW w:w="3010" w:type="dxa"/>
            <w:shd w:val="clear" w:color="auto" w:fill="auto"/>
            <w:tcMar>
              <w:top w:w="100" w:type="dxa"/>
              <w:left w:w="100" w:type="dxa"/>
              <w:bottom w:w="100" w:type="dxa"/>
              <w:right w:w="100" w:type="dxa"/>
            </w:tcMar>
            <w:vAlign w:val="top"/>
          </w:tcPr>
          <w:p w14:paraId="000000DD">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both"/>
              <w:rPr>
                <w:rFonts w:hint="default" w:ascii="Arial" w:hAnsi="Arial" w:eastAsia="Arial" w:cs="Arial"/>
                <w:b/>
                <w:sz w:val="24"/>
                <w:szCs w:val="24"/>
                <w:lang w:val="en-PH"/>
              </w:rPr>
            </w:pPr>
            <w:r>
              <w:rPr>
                <w:rFonts w:hint="default" w:ascii="Arial" w:hAnsi="Arial" w:eastAsia="Arial" w:cs="Arial"/>
                <w:b/>
                <w:sz w:val="24"/>
                <w:szCs w:val="24"/>
                <w:rtl w:val="0"/>
                <w:lang w:val="en-PH"/>
              </w:rPr>
              <w:t>Non-workers</w:t>
            </w:r>
          </w:p>
        </w:tc>
        <w:tc>
          <w:tcPr>
            <w:tcW w:w="3195" w:type="dxa"/>
            <w:shd w:val="clear" w:color="auto" w:fill="auto"/>
            <w:tcMar>
              <w:top w:w="100" w:type="dxa"/>
              <w:left w:w="100" w:type="dxa"/>
              <w:bottom w:w="100" w:type="dxa"/>
              <w:right w:w="100" w:type="dxa"/>
            </w:tcMar>
            <w:vAlign w:val="top"/>
          </w:tcPr>
          <w:p w14:paraId="000000DE">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center"/>
              <w:rPr>
                <w:rFonts w:hint="default" w:ascii="Arial" w:hAnsi="Arial" w:eastAsia="Arial" w:cs="Arial"/>
                <w:sz w:val="24"/>
                <w:szCs w:val="24"/>
                <w:lang w:val="en-PH"/>
              </w:rPr>
            </w:pPr>
            <w:r>
              <w:rPr>
                <w:rFonts w:hint="default" w:ascii="Arial" w:hAnsi="Arial" w:eastAsia="Arial" w:cs="Arial"/>
                <w:sz w:val="24"/>
                <w:szCs w:val="24"/>
                <w:lang w:val="en-PH"/>
              </w:rPr>
              <w:t>5</w:t>
            </w:r>
          </w:p>
        </w:tc>
        <w:tc>
          <w:tcPr>
            <w:tcW w:w="3223" w:type="dxa"/>
            <w:shd w:val="clear" w:color="auto" w:fill="auto"/>
            <w:tcMar>
              <w:top w:w="100" w:type="dxa"/>
              <w:left w:w="100" w:type="dxa"/>
              <w:bottom w:w="100" w:type="dxa"/>
              <w:right w:w="100" w:type="dxa"/>
            </w:tcMar>
            <w:vAlign w:val="top"/>
          </w:tcPr>
          <w:p w14:paraId="000000DF">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center"/>
              <w:rPr>
                <w:rFonts w:hint="default" w:ascii="Arial" w:hAnsi="Arial" w:eastAsia="Arial" w:cs="Arial"/>
                <w:sz w:val="24"/>
                <w:szCs w:val="24"/>
                <w:lang w:val="en-PH"/>
              </w:rPr>
            </w:pPr>
            <w:r>
              <w:rPr>
                <w:rFonts w:hint="default" w:ascii="Arial" w:hAnsi="Arial" w:eastAsia="Arial" w:cs="Arial"/>
                <w:sz w:val="24"/>
                <w:szCs w:val="24"/>
                <w:lang w:val="en-PH"/>
              </w:rPr>
              <w:t>8.3%</w:t>
            </w:r>
          </w:p>
        </w:tc>
      </w:tr>
      <w:tr w14:paraId="51F75E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jc w:val="center"/>
        </w:trPr>
        <w:tc>
          <w:tcPr>
            <w:tcW w:w="3010" w:type="dxa"/>
            <w:shd w:val="clear" w:color="auto" w:fill="auto"/>
            <w:tcMar>
              <w:top w:w="100" w:type="dxa"/>
              <w:left w:w="100" w:type="dxa"/>
              <w:bottom w:w="100" w:type="dxa"/>
              <w:right w:w="100" w:type="dxa"/>
            </w:tcMar>
            <w:vAlign w:val="top"/>
          </w:tcPr>
          <w:p w14:paraId="000000E2">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both"/>
              <w:rPr>
                <w:rFonts w:hint="default" w:ascii="Arial" w:hAnsi="Arial" w:eastAsia="Arial" w:cs="Arial"/>
                <w:b/>
                <w:sz w:val="24"/>
                <w:szCs w:val="24"/>
                <w:lang w:val="en-PH"/>
              </w:rPr>
            </w:pPr>
            <w:r>
              <w:rPr>
                <w:rFonts w:hint="default" w:ascii="Arial" w:hAnsi="Arial" w:eastAsia="Arial" w:cs="Arial"/>
                <w:b/>
                <w:sz w:val="24"/>
                <w:szCs w:val="24"/>
                <w:lang w:val="en-PH"/>
              </w:rPr>
              <w:t>Respondent who said No</w:t>
            </w:r>
          </w:p>
        </w:tc>
        <w:tc>
          <w:tcPr>
            <w:tcW w:w="3195" w:type="dxa"/>
            <w:shd w:val="clear" w:color="auto" w:fill="auto"/>
            <w:tcMar>
              <w:top w:w="100" w:type="dxa"/>
              <w:left w:w="100" w:type="dxa"/>
              <w:bottom w:w="100" w:type="dxa"/>
              <w:right w:w="100" w:type="dxa"/>
            </w:tcMar>
            <w:vAlign w:val="top"/>
          </w:tcPr>
          <w:p w14:paraId="000000E3">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center"/>
              <w:rPr>
                <w:rFonts w:hint="default" w:ascii="Arial" w:hAnsi="Arial" w:eastAsia="Arial" w:cs="Arial"/>
                <w:sz w:val="24"/>
                <w:szCs w:val="24"/>
                <w:lang w:val="en-PH"/>
              </w:rPr>
            </w:pPr>
            <w:r>
              <w:rPr>
                <w:rFonts w:hint="default" w:ascii="Arial" w:hAnsi="Arial" w:eastAsia="Arial" w:cs="Arial"/>
                <w:sz w:val="24"/>
                <w:szCs w:val="24"/>
                <w:lang w:val="en-PH"/>
              </w:rPr>
              <w:t>0</w:t>
            </w:r>
          </w:p>
        </w:tc>
        <w:tc>
          <w:tcPr>
            <w:tcW w:w="3223" w:type="dxa"/>
            <w:shd w:val="clear" w:color="auto" w:fill="auto"/>
            <w:tcMar>
              <w:top w:w="100" w:type="dxa"/>
              <w:left w:w="100" w:type="dxa"/>
              <w:bottom w:w="100" w:type="dxa"/>
              <w:right w:w="100" w:type="dxa"/>
            </w:tcMar>
            <w:vAlign w:val="top"/>
          </w:tcPr>
          <w:p w14:paraId="000000E4">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center"/>
              <w:rPr>
                <w:rFonts w:hint="default" w:ascii="Arial" w:hAnsi="Arial" w:eastAsia="Arial" w:cs="Arial"/>
                <w:sz w:val="24"/>
                <w:szCs w:val="24"/>
                <w:lang w:val="en-PH"/>
              </w:rPr>
            </w:pPr>
            <w:r>
              <w:rPr>
                <w:rFonts w:hint="default" w:ascii="Arial" w:hAnsi="Arial" w:eastAsia="Arial" w:cs="Arial"/>
                <w:sz w:val="24"/>
                <w:szCs w:val="24"/>
                <w:lang w:val="en-PH"/>
              </w:rPr>
              <w:t>0</w:t>
            </w:r>
          </w:p>
        </w:tc>
      </w:tr>
      <w:tr w14:paraId="1B0307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jc w:val="center"/>
        </w:trPr>
        <w:tc>
          <w:tcPr>
            <w:tcW w:w="3010" w:type="dxa"/>
            <w:shd w:val="clear" w:color="auto" w:fill="auto"/>
            <w:tcMar>
              <w:top w:w="100" w:type="dxa"/>
              <w:left w:w="100" w:type="dxa"/>
              <w:bottom w:w="100" w:type="dxa"/>
              <w:right w:w="100" w:type="dxa"/>
            </w:tcMar>
            <w:vAlign w:val="top"/>
          </w:tcPr>
          <w:p w14:paraId="21C42053">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both"/>
              <w:rPr>
                <w:rFonts w:hint="default" w:ascii="Arial" w:hAnsi="Arial" w:eastAsia="Arial" w:cs="Arial"/>
                <w:b/>
                <w:sz w:val="24"/>
                <w:szCs w:val="24"/>
                <w:lang w:val="en-PH"/>
              </w:rPr>
            </w:pPr>
            <w:r>
              <w:rPr>
                <w:rFonts w:hint="default" w:ascii="Arial" w:hAnsi="Arial" w:eastAsia="Arial" w:cs="Arial"/>
                <w:b/>
                <w:sz w:val="24"/>
                <w:szCs w:val="24"/>
                <w:lang w:val="en-PH"/>
              </w:rPr>
              <w:t xml:space="preserve">Total Respondents </w:t>
            </w:r>
          </w:p>
        </w:tc>
        <w:tc>
          <w:tcPr>
            <w:tcW w:w="3195" w:type="dxa"/>
            <w:shd w:val="clear" w:color="auto" w:fill="auto"/>
            <w:tcMar>
              <w:top w:w="100" w:type="dxa"/>
              <w:left w:w="100" w:type="dxa"/>
              <w:bottom w:w="100" w:type="dxa"/>
              <w:right w:w="100" w:type="dxa"/>
            </w:tcMar>
            <w:vAlign w:val="top"/>
          </w:tcPr>
          <w:p w14:paraId="6753F102">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center"/>
              <w:rPr>
                <w:rFonts w:hint="default" w:ascii="Arial" w:hAnsi="Arial" w:eastAsia="Arial" w:cs="Arial"/>
                <w:sz w:val="24"/>
                <w:szCs w:val="24"/>
                <w:lang w:val="en-PH"/>
              </w:rPr>
            </w:pPr>
            <w:r>
              <w:rPr>
                <w:rFonts w:hint="default" w:ascii="Arial" w:hAnsi="Arial" w:eastAsia="Arial" w:cs="Arial"/>
                <w:sz w:val="24"/>
                <w:szCs w:val="24"/>
                <w:lang w:val="en-PH"/>
              </w:rPr>
              <w:t>60</w:t>
            </w:r>
          </w:p>
        </w:tc>
        <w:tc>
          <w:tcPr>
            <w:tcW w:w="3223" w:type="dxa"/>
            <w:shd w:val="clear" w:color="auto" w:fill="auto"/>
            <w:tcMar>
              <w:top w:w="100" w:type="dxa"/>
              <w:left w:w="100" w:type="dxa"/>
              <w:bottom w:w="100" w:type="dxa"/>
              <w:right w:w="100" w:type="dxa"/>
            </w:tcMar>
            <w:vAlign w:val="top"/>
          </w:tcPr>
          <w:p w14:paraId="4A5B2525">
            <w:pPr>
              <w:widowControl w:val="0"/>
              <w:pBdr>
                <w:top w:val="none" w:color="auto" w:sz="0" w:space="0"/>
                <w:left w:val="none" w:color="auto" w:sz="0" w:space="0"/>
                <w:bottom w:val="none" w:color="auto" w:sz="0" w:space="0"/>
                <w:right w:val="none" w:color="auto" w:sz="0" w:space="0"/>
                <w:between w:val="none" w:color="auto" w:sz="0" w:space="0"/>
              </w:pBdr>
              <w:spacing w:line="480" w:lineRule="auto"/>
              <w:ind w:left="0" w:leftChars="0"/>
              <w:jc w:val="center"/>
              <w:rPr>
                <w:rFonts w:hint="default" w:ascii="Arial" w:hAnsi="Arial" w:eastAsia="Arial" w:cs="Arial"/>
                <w:sz w:val="24"/>
                <w:szCs w:val="24"/>
                <w:lang w:val="en-PH"/>
              </w:rPr>
            </w:pPr>
            <w:r>
              <w:rPr>
                <w:rFonts w:hint="default" w:ascii="Arial" w:hAnsi="Arial" w:eastAsia="Arial" w:cs="Arial"/>
                <w:sz w:val="24"/>
                <w:szCs w:val="24"/>
                <w:lang w:val="en-PH"/>
              </w:rPr>
              <w:t>100%</w:t>
            </w:r>
          </w:p>
        </w:tc>
      </w:tr>
    </w:tbl>
    <w:p w14:paraId="78F647BE">
      <w:pPr>
        <w:spacing w:before="30" w:after="20" w:line="480" w:lineRule="auto"/>
        <w:jc w:val="both"/>
        <w:rPr>
          <w:rFonts w:ascii="Arial" w:hAnsi="Arial" w:eastAsia="Arial" w:cs="Arial"/>
          <w:rtl w:val="0"/>
        </w:rPr>
      </w:pPr>
    </w:p>
    <w:p w14:paraId="000000ED">
      <w:pPr>
        <w:spacing w:before="30" w:after="20" w:line="480" w:lineRule="auto"/>
        <w:ind w:firstLine="720" w:firstLineChars="0"/>
        <w:jc w:val="both"/>
        <w:rPr>
          <w:rFonts w:hint="default" w:ascii="Arial" w:hAnsi="Arial" w:eastAsia="SimSun" w:cs="Arial"/>
          <w:sz w:val="24"/>
          <w:szCs w:val="24"/>
        </w:rPr>
      </w:pPr>
      <w:r>
        <w:rPr>
          <w:rFonts w:ascii="Arial" w:hAnsi="Arial" w:eastAsia="Arial" w:cs="Arial"/>
          <w:rtl w:val="0"/>
        </w:rPr>
        <w:t xml:space="preserve"> EduLounge Study Hub in </w:t>
      </w:r>
      <w:r>
        <w:rPr>
          <w:rFonts w:hint="default" w:ascii="Arial" w:hAnsi="Arial" w:eastAsia="Arial" w:cs="Arial"/>
          <w:highlight w:val="none"/>
          <w:rtl w:val="0"/>
          <w:lang w:val="en-PH"/>
        </w:rPr>
        <w:t>C.M. Recto, Poblacion District</w:t>
      </w:r>
      <w:r>
        <w:rPr>
          <w:rFonts w:ascii="Arial" w:hAnsi="Arial" w:eastAsia="Arial" w:cs="Arial"/>
          <w:highlight w:val="none"/>
          <w:rtl w:val="0"/>
        </w:rPr>
        <w:t xml:space="preserve">, Davao City, </w:t>
      </w:r>
      <w:r>
        <w:rPr>
          <w:rFonts w:hint="default" w:ascii="Arial" w:hAnsi="Arial" w:eastAsia="SimSun" w:cs="Arial"/>
          <w:sz w:val="24"/>
          <w:szCs w:val="24"/>
        </w:rPr>
        <w:t>show</w:t>
      </w:r>
      <w:r>
        <w:rPr>
          <w:rFonts w:hint="default" w:ascii="Arial" w:hAnsi="Arial" w:eastAsia="SimSun" w:cs="Arial"/>
          <w:sz w:val="24"/>
          <w:szCs w:val="24"/>
          <w:lang w:val="en-PH"/>
        </w:rPr>
        <w:t>s</w:t>
      </w:r>
      <w:r>
        <w:rPr>
          <w:rFonts w:hint="default" w:ascii="Arial" w:hAnsi="Arial" w:eastAsia="SimSun" w:cs="Arial"/>
          <w:sz w:val="24"/>
          <w:szCs w:val="24"/>
        </w:rPr>
        <w:t xml:space="preserve"> the projected market for the study space rental business. The largest segment is </w:t>
      </w:r>
      <w:r>
        <w:rPr>
          <w:rStyle w:val="15"/>
          <w:rFonts w:hint="default" w:ascii="Arial" w:hAnsi="Arial" w:eastAsia="SimSun" w:cs="Arial"/>
          <w:sz w:val="24"/>
          <w:szCs w:val="24"/>
        </w:rPr>
        <w:t>students (66.7%)</w:t>
      </w:r>
      <w:r>
        <w:rPr>
          <w:rFonts w:hint="default" w:ascii="Arial" w:hAnsi="Arial" w:eastAsia="SimSun" w:cs="Arial"/>
          <w:sz w:val="24"/>
          <w:szCs w:val="24"/>
        </w:rPr>
        <w:t xml:space="preserve">, showing that they are the primary target market who will most likely benefit from and utilize the service. </w:t>
      </w:r>
      <w:r>
        <w:rPr>
          <w:rStyle w:val="15"/>
          <w:rFonts w:hint="default" w:ascii="Arial" w:hAnsi="Arial" w:eastAsia="SimSun" w:cs="Arial"/>
          <w:sz w:val="24"/>
          <w:szCs w:val="24"/>
        </w:rPr>
        <w:t>Professional workers (25%)</w:t>
      </w:r>
      <w:r>
        <w:rPr>
          <w:rFonts w:hint="default" w:ascii="Arial" w:hAnsi="Arial" w:eastAsia="SimSun" w:cs="Arial"/>
          <w:sz w:val="24"/>
          <w:szCs w:val="24"/>
        </w:rPr>
        <w:t xml:space="preserve"> also represent a significant portion, indicating demand from individuals who may need a quiet place for work or further studies. </w:t>
      </w:r>
      <w:r>
        <w:rPr>
          <w:rStyle w:val="15"/>
          <w:rFonts w:hint="default" w:ascii="Arial" w:hAnsi="Arial" w:eastAsia="SimSun" w:cs="Arial"/>
          <w:sz w:val="24"/>
          <w:szCs w:val="24"/>
        </w:rPr>
        <w:t>Non-workers (8.3%)</w:t>
      </w:r>
      <w:r>
        <w:rPr>
          <w:rFonts w:hint="default" w:ascii="Arial" w:hAnsi="Arial" w:eastAsia="SimSun" w:cs="Arial"/>
          <w:sz w:val="24"/>
          <w:szCs w:val="24"/>
        </w:rPr>
        <w:t xml:space="preserve"> form a smaller share but still highlight potential users seeking a conducive environment for personal or academic pursuits. Importantly, </w:t>
      </w:r>
      <w:r>
        <w:rPr>
          <w:rStyle w:val="15"/>
          <w:rFonts w:hint="default" w:ascii="Arial" w:hAnsi="Arial" w:eastAsia="SimSun" w:cs="Arial"/>
          <w:sz w:val="24"/>
          <w:szCs w:val="24"/>
        </w:rPr>
        <w:t>no respondents rejected the idea</w:t>
      </w:r>
      <w:r>
        <w:rPr>
          <w:rFonts w:hint="default" w:ascii="Arial" w:hAnsi="Arial" w:eastAsia="SimSun" w:cs="Arial"/>
          <w:sz w:val="24"/>
          <w:szCs w:val="24"/>
        </w:rPr>
        <w:t>, reflecting strong acceptance and a promising outlook for the business.</w:t>
      </w:r>
    </w:p>
    <w:p w14:paraId="01947E69">
      <w:pPr>
        <w:spacing w:before="30" w:after="20" w:line="480" w:lineRule="auto"/>
        <w:ind w:firstLine="720" w:firstLineChars="0"/>
        <w:jc w:val="both"/>
        <w:rPr>
          <w:rFonts w:hint="default" w:ascii="Arial" w:hAnsi="Arial" w:eastAsia="SimSun" w:cs="Arial"/>
          <w:sz w:val="24"/>
          <w:szCs w:val="24"/>
          <w:rtl w:val="0"/>
        </w:rPr>
      </w:pPr>
    </w:p>
    <w:p w14:paraId="000000EE">
      <w:pPr>
        <w:spacing w:before="30" w:after="20" w:line="480" w:lineRule="auto"/>
        <w:jc w:val="both"/>
        <w:rPr>
          <w:rFonts w:hint="default" w:ascii="Arial" w:hAnsi="Arial" w:eastAsia="Arial" w:cs="Arial"/>
          <w:color w:val="00B050"/>
          <w:lang w:val="en-PH"/>
        </w:rPr>
      </w:pPr>
      <w:r>
        <w:rPr>
          <w:rFonts w:ascii="Arial" w:hAnsi="Arial" w:eastAsia="Arial" w:cs="Arial"/>
          <w:b/>
          <w:highlight w:val="white"/>
          <w:rtl w:val="0"/>
        </w:rPr>
        <w:t xml:space="preserve">Table 2. </w:t>
      </w:r>
      <w:r>
        <w:rPr>
          <w:rFonts w:hint="default" w:ascii="Arial" w:hAnsi="Arial" w:eastAsia="Arial" w:cs="Arial"/>
          <w:b/>
          <w:highlight w:val="white"/>
          <w:rtl w:val="0"/>
          <w:lang w:val="en-PH"/>
        </w:rPr>
        <w:t>Frequency</w:t>
      </w:r>
      <w:r>
        <w:rPr>
          <w:rFonts w:ascii="Arial" w:hAnsi="Arial" w:eastAsia="Arial" w:cs="Arial"/>
          <w:b/>
          <w:highlight w:val="white"/>
          <w:rtl w:val="0"/>
        </w:rPr>
        <w:t xml:space="preserve"> Demand</w:t>
      </w:r>
      <w:r>
        <w:rPr>
          <w:rFonts w:hint="default" w:ascii="Arial" w:hAnsi="Arial" w:eastAsia="Arial" w:cs="Arial"/>
          <w:b/>
          <w:highlight w:val="white"/>
          <w:rtl w:val="0"/>
          <w:lang w:val="en-PH"/>
        </w:rPr>
        <w:t xml:space="preserve"> Base on Survey </w:t>
      </w:r>
    </w:p>
    <w:tbl>
      <w:tblPr>
        <w:tblStyle w:val="51"/>
        <w:tblW w:w="89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9"/>
        <w:gridCol w:w="1799"/>
        <w:gridCol w:w="1800"/>
        <w:gridCol w:w="1800"/>
        <w:gridCol w:w="1800"/>
      </w:tblGrid>
      <w:tr w14:paraId="5CB1F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95" w:hRule="atLeast"/>
        </w:trPr>
        <w:tc>
          <w:tcPr>
            <w:tcW w:w="1799" w:type="dxa"/>
            <w:shd w:val="clear" w:color="auto" w:fill="FFFFFF" w:themeFill="background1"/>
          </w:tcPr>
          <w:p w14:paraId="000000EF">
            <w:pPr>
              <w:spacing w:line="480" w:lineRule="auto"/>
              <w:jc w:val="both"/>
              <w:rPr>
                <w:rFonts w:ascii="Arial" w:hAnsi="Arial" w:eastAsia="Arial" w:cs="Arial"/>
                <w:b/>
              </w:rPr>
            </w:pPr>
            <w:r>
              <w:rPr>
                <w:rFonts w:ascii="Arial" w:hAnsi="Arial" w:eastAsia="Arial" w:cs="Arial"/>
                <w:b/>
                <w:rtl w:val="0"/>
              </w:rPr>
              <w:t xml:space="preserve">Category </w:t>
            </w:r>
          </w:p>
        </w:tc>
        <w:tc>
          <w:tcPr>
            <w:tcW w:w="1799" w:type="dxa"/>
            <w:shd w:val="clear" w:color="auto" w:fill="FFFFFF" w:themeFill="background1"/>
          </w:tcPr>
          <w:p w14:paraId="000000F0">
            <w:pPr>
              <w:spacing w:line="480" w:lineRule="auto"/>
              <w:jc w:val="both"/>
              <w:rPr>
                <w:rFonts w:ascii="Arial" w:hAnsi="Arial" w:eastAsia="Arial" w:cs="Arial"/>
                <w:b/>
              </w:rPr>
            </w:pPr>
            <w:r>
              <w:rPr>
                <w:rFonts w:hint="default" w:ascii="Arial" w:hAnsi="Arial" w:eastAsia="Arial" w:cs="Arial"/>
                <w:b/>
                <w:rtl w:val="0"/>
                <w:lang w:val="en-PH"/>
              </w:rPr>
              <w:t>Total Respondents</w:t>
            </w:r>
            <w:r>
              <w:rPr>
                <w:rFonts w:ascii="Arial" w:hAnsi="Arial" w:eastAsia="Arial" w:cs="Arial"/>
                <w:b/>
                <w:rtl w:val="0"/>
              </w:rPr>
              <w:t xml:space="preserve"> </w:t>
            </w:r>
          </w:p>
        </w:tc>
        <w:tc>
          <w:tcPr>
            <w:tcW w:w="1800" w:type="dxa"/>
            <w:shd w:val="clear" w:color="auto" w:fill="FFFFFF" w:themeFill="background1"/>
          </w:tcPr>
          <w:p w14:paraId="000000F1">
            <w:pPr>
              <w:spacing w:line="480" w:lineRule="auto"/>
              <w:jc w:val="both"/>
              <w:rPr>
                <w:rFonts w:hint="default" w:ascii="Arial" w:hAnsi="Arial" w:eastAsia="Arial" w:cs="Arial"/>
                <w:b/>
                <w:lang w:val="en-PH"/>
              </w:rPr>
            </w:pPr>
            <w:r>
              <w:rPr>
                <w:rFonts w:hint="default" w:ascii="Arial" w:hAnsi="Arial" w:eastAsia="Arial" w:cs="Arial"/>
                <w:b/>
                <w:rtl w:val="0"/>
                <w:lang w:val="en-PH"/>
              </w:rPr>
              <w:t>Visiting frequency/ month</w:t>
            </w:r>
          </w:p>
        </w:tc>
        <w:tc>
          <w:tcPr>
            <w:tcW w:w="1800" w:type="dxa"/>
            <w:shd w:val="clear" w:color="auto" w:fill="FFFFFF" w:themeFill="background1"/>
            <w:vAlign w:val="top"/>
          </w:tcPr>
          <w:p w14:paraId="2B86CA73">
            <w:pPr>
              <w:spacing w:line="480" w:lineRule="auto"/>
              <w:jc w:val="both"/>
              <w:rPr>
                <w:rFonts w:hint="default" w:ascii="Arial" w:hAnsi="Arial" w:eastAsia="Arial" w:cs="Arial"/>
                <w:b/>
                <w:rtl w:val="0"/>
                <w:lang w:val="en-PH"/>
              </w:rPr>
            </w:pPr>
            <w:r>
              <w:rPr>
                <w:rFonts w:ascii="Arial" w:hAnsi="Arial" w:eastAsia="Arial" w:cs="Arial"/>
                <w:b/>
                <w:rtl w:val="0"/>
              </w:rPr>
              <w:t xml:space="preserve">Total </w:t>
            </w:r>
            <w:r>
              <w:rPr>
                <w:rFonts w:hint="default" w:ascii="Arial" w:hAnsi="Arial" w:eastAsia="Arial" w:cs="Arial"/>
                <w:b/>
                <w:rtl w:val="0"/>
                <w:lang w:val="en-PH"/>
              </w:rPr>
              <w:t>D</w:t>
            </w:r>
            <w:r>
              <w:rPr>
                <w:rFonts w:ascii="Arial" w:hAnsi="Arial" w:eastAsia="Arial" w:cs="Arial"/>
                <w:b/>
                <w:rtl w:val="0"/>
              </w:rPr>
              <w:t>emand</w:t>
            </w:r>
            <w:r>
              <w:rPr>
                <w:rFonts w:hint="default" w:ascii="Arial" w:hAnsi="Arial" w:eastAsia="Arial" w:cs="Arial"/>
                <w:b/>
                <w:rtl w:val="0"/>
                <w:lang w:val="en-PH"/>
              </w:rPr>
              <w:t xml:space="preserve">/ </w:t>
            </w:r>
            <w:r>
              <w:rPr>
                <w:rFonts w:ascii="Arial" w:hAnsi="Arial" w:eastAsia="Arial" w:cs="Arial"/>
                <w:b/>
                <w:rtl w:val="0"/>
              </w:rPr>
              <w:t>monthly</w:t>
            </w:r>
          </w:p>
        </w:tc>
        <w:tc>
          <w:tcPr>
            <w:tcW w:w="1800" w:type="dxa"/>
            <w:shd w:val="clear" w:color="auto" w:fill="FFFFFF" w:themeFill="background1"/>
            <w:vAlign w:val="top"/>
          </w:tcPr>
          <w:p w14:paraId="4ADEB157">
            <w:pPr>
              <w:spacing w:line="480" w:lineRule="auto"/>
              <w:jc w:val="both"/>
              <w:rPr>
                <w:rFonts w:hint="default" w:ascii="Arial" w:hAnsi="Arial" w:eastAsia="Arial" w:cs="Arial"/>
                <w:b/>
                <w:rtl w:val="0"/>
                <w:lang w:val="en-PH"/>
              </w:rPr>
            </w:pPr>
            <w:r>
              <w:rPr>
                <w:rFonts w:hint="default" w:ascii="Arial" w:hAnsi="Arial" w:eastAsia="Arial" w:cs="Arial"/>
                <w:b/>
                <w:rtl w:val="0"/>
                <w:lang w:val="en-PH"/>
              </w:rPr>
              <w:t>Total Demand/ Year</w:t>
            </w:r>
          </w:p>
        </w:tc>
      </w:tr>
      <w:tr w14:paraId="7C97BE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0" w:hRule="atLeast"/>
        </w:trPr>
        <w:tc>
          <w:tcPr>
            <w:tcW w:w="1799" w:type="dxa"/>
          </w:tcPr>
          <w:p w14:paraId="000000F3">
            <w:pPr>
              <w:spacing w:line="480" w:lineRule="auto"/>
              <w:jc w:val="both"/>
              <w:rPr>
                <w:rFonts w:ascii="Arial" w:hAnsi="Arial" w:eastAsia="Arial" w:cs="Arial"/>
              </w:rPr>
            </w:pPr>
            <w:r>
              <w:rPr>
                <w:rFonts w:hint="default" w:ascii="Arial" w:hAnsi="Arial" w:eastAsia="Arial" w:cs="Arial"/>
                <w:rtl w:val="0"/>
                <w:lang w:val="en-PH"/>
              </w:rPr>
              <w:t>S</w:t>
            </w:r>
            <w:r>
              <w:rPr>
                <w:rFonts w:ascii="Arial" w:hAnsi="Arial" w:eastAsia="Arial" w:cs="Arial"/>
                <w:rtl w:val="0"/>
              </w:rPr>
              <w:t xml:space="preserve">tudents </w:t>
            </w:r>
          </w:p>
        </w:tc>
        <w:tc>
          <w:tcPr>
            <w:tcW w:w="1799" w:type="dxa"/>
          </w:tcPr>
          <w:p w14:paraId="000000F4">
            <w:pPr>
              <w:spacing w:line="480" w:lineRule="auto"/>
              <w:jc w:val="center"/>
              <w:rPr>
                <w:rFonts w:hint="default" w:ascii="Arial" w:hAnsi="Arial" w:eastAsia="Arial" w:cs="Arial"/>
                <w:lang w:val="en-PH"/>
              </w:rPr>
            </w:pPr>
            <w:r>
              <w:rPr>
                <w:rFonts w:hint="default" w:ascii="Arial" w:hAnsi="Arial" w:eastAsia="Arial" w:cs="Arial"/>
                <w:lang w:val="en-PH"/>
              </w:rPr>
              <w:t>40</w:t>
            </w:r>
          </w:p>
        </w:tc>
        <w:tc>
          <w:tcPr>
            <w:tcW w:w="1800" w:type="dxa"/>
          </w:tcPr>
          <w:p w14:paraId="000000F5">
            <w:pPr>
              <w:spacing w:line="480" w:lineRule="auto"/>
              <w:jc w:val="center"/>
              <w:rPr>
                <w:rFonts w:hint="default" w:ascii="Arial" w:hAnsi="Arial" w:eastAsia="Arial" w:cs="Arial"/>
                <w:lang w:val="en-PH"/>
              </w:rPr>
            </w:pPr>
            <w:r>
              <w:rPr>
                <w:rFonts w:hint="default" w:ascii="Arial" w:hAnsi="Arial" w:eastAsia="Arial" w:cs="Arial"/>
                <w:rtl w:val="0"/>
                <w:lang w:val="en-PH"/>
              </w:rPr>
              <w:t xml:space="preserve">5 </w:t>
            </w:r>
          </w:p>
        </w:tc>
        <w:tc>
          <w:tcPr>
            <w:tcW w:w="1800" w:type="dxa"/>
            <w:vAlign w:val="top"/>
          </w:tcPr>
          <w:p w14:paraId="4B45E0F8">
            <w:pPr>
              <w:spacing w:line="480" w:lineRule="auto"/>
              <w:jc w:val="center"/>
              <w:rPr>
                <w:rFonts w:hint="default" w:ascii="Arial" w:hAnsi="Arial" w:eastAsia="Arial" w:cs="Arial"/>
                <w:rtl w:val="0"/>
                <w:lang w:val="en-PH"/>
              </w:rPr>
            </w:pPr>
            <w:r>
              <w:rPr>
                <w:rFonts w:hint="default" w:ascii="Arial" w:hAnsi="Arial" w:eastAsia="Arial" w:cs="Arial"/>
                <w:lang w:val="en-PH"/>
              </w:rPr>
              <w:t>200</w:t>
            </w:r>
          </w:p>
        </w:tc>
        <w:tc>
          <w:tcPr>
            <w:tcW w:w="1800" w:type="dxa"/>
            <w:vAlign w:val="top"/>
          </w:tcPr>
          <w:p w14:paraId="7955AF13">
            <w:pPr>
              <w:spacing w:line="480" w:lineRule="auto"/>
              <w:jc w:val="center"/>
              <w:rPr>
                <w:rFonts w:hint="default" w:ascii="Arial" w:hAnsi="Arial" w:eastAsia="Arial" w:cs="Arial"/>
                <w:rtl w:val="0"/>
                <w:lang w:val="en-PH"/>
              </w:rPr>
            </w:pPr>
            <w:r>
              <w:rPr>
                <w:rFonts w:hint="default" w:ascii="Arial" w:hAnsi="Arial" w:eastAsia="Arial" w:cs="Arial"/>
                <w:rtl w:val="0"/>
                <w:lang w:val="en-PH"/>
              </w:rPr>
              <w:t>2,400.00</w:t>
            </w:r>
          </w:p>
        </w:tc>
      </w:tr>
      <w:tr w14:paraId="7499F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48" w:hRule="atLeast"/>
        </w:trPr>
        <w:tc>
          <w:tcPr>
            <w:tcW w:w="1799" w:type="dxa"/>
          </w:tcPr>
          <w:p w14:paraId="000000F7">
            <w:pPr>
              <w:spacing w:line="480" w:lineRule="auto"/>
              <w:jc w:val="both"/>
              <w:rPr>
                <w:rFonts w:hint="default" w:ascii="Arial" w:hAnsi="Arial" w:eastAsia="Arial" w:cs="Arial"/>
                <w:lang w:val="en-PH"/>
              </w:rPr>
            </w:pPr>
            <w:r>
              <w:rPr>
                <w:rFonts w:hint="default" w:ascii="Arial" w:hAnsi="Arial" w:eastAsia="Arial" w:cs="Arial"/>
                <w:rtl w:val="0"/>
                <w:lang w:val="en-PH"/>
              </w:rPr>
              <w:t>Professional Workers</w:t>
            </w:r>
          </w:p>
        </w:tc>
        <w:tc>
          <w:tcPr>
            <w:tcW w:w="1799" w:type="dxa"/>
          </w:tcPr>
          <w:p w14:paraId="000000F8">
            <w:pPr>
              <w:spacing w:line="480" w:lineRule="auto"/>
              <w:jc w:val="center"/>
              <w:rPr>
                <w:rFonts w:hint="default" w:ascii="Arial" w:hAnsi="Arial" w:eastAsia="Arial" w:cs="Arial"/>
                <w:lang w:val="en-PH"/>
              </w:rPr>
            </w:pPr>
            <w:r>
              <w:rPr>
                <w:rFonts w:hint="default" w:ascii="Arial" w:hAnsi="Arial" w:eastAsia="Arial" w:cs="Arial"/>
                <w:lang w:val="en-PH"/>
              </w:rPr>
              <w:t>15</w:t>
            </w:r>
          </w:p>
        </w:tc>
        <w:tc>
          <w:tcPr>
            <w:tcW w:w="1800" w:type="dxa"/>
          </w:tcPr>
          <w:p w14:paraId="000000F9">
            <w:pPr>
              <w:spacing w:line="480" w:lineRule="auto"/>
              <w:jc w:val="center"/>
              <w:rPr>
                <w:rFonts w:hint="default" w:ascii="Arial" w:hAnsi="Arial" w:eastAsia="Arial" w:cs="Arial"/>
                <w:lang w:val="en-PH"/>
              </w:rPr>
            </w:pPr>
            <w:r>
              <w:rPr>
                <w:rFonts w:hint="default" w:ascii="Arial" w:hAnsi="Arial" w:eastAsia="Arial" w:cs="Arial"/>
                <w:rtl w:val="0"/>
                <w:lang w:val="en-PH"/>
              </w:rPr>
              <w:t xml:space="preserve">4 </w:t>
            </w:r>
          </w:p>
        </w:tc>
        <w:tc>
          <w:tcPr>
            <w:tcW w:w="1800" w:type="dxa"/>
            <w:vAlign w:val="top"/>
          </w:tcPr>
          <w:p w14:paraId="643AEB45">
            <w:pPr>
              <w:spacing w:line="480" w:lineRule="auto"/>
              <w:jc w:val="center"/>
              <w:rPr>
                <w:rFonts w:hint="default" w:ascii="Arial" w:hAnsi="Arial" w:eastAsia="Arial" w:cs="Arial"/>
                <w:rtl w:val="0"/>
                <w:lang w:val="en-PH"/>
              </w:rPr>
            </w:pPr>
            <w:r>
              <w:rPr>
                <w:rFonts w:hint="default" w:ascii="Arial" w:hAnsi="Arial" w:eastAsia="Arial" w:cs="Arial"/>
                <w:lang w:val="en-PH"/>
              </w:rPr>
              <w:t>60</w:t>
            </w:r>
          </w:p>
        </w:tc>
        <w:tc>
          <w:tcPr>
            <w:tcW w:w="1800" w:type="dxa"/>
            <w:vAlign w:val="top"/>
          </w:tcPr>
          <w:p w14:paraId="1B4A1FB3">
            <w:pPr>
              <w:spacing w:line="480" w:lineRule="auto"/>
              <w:jc w:val="center"/>
              <w:rPr>
                <w:rFonts w:hint="default" w:ascii="Arial" w:hAnsi="Arial" w:eastAsia="Arial" w:cs="Arial"/>
                <w:rtl w:val="0"/>
                <w:lang w:val="en-PH"/>
              </w:rPr>
            </w:pPr>
            <w:r>
              <w:rPr>
                <w:rFonts w:hint="default" w:ascii="Arial" w:hAnsi="Arial" w:eastAsia="Arial" w:cs="Arial"/>
                <w:rtl w:val="0"/>
                <w:lang w:val="en-PH"/>
              </w:rPr>
              <w:t>720.00</w:t>
            </w:r>
          </w:p>
        </w:tc>
      </w:tr>
      <w:tr w14:paraId="39AB8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799" w:type="dxa"/>
          </w:tcPr>
          <w:p w14:paraId="000000FB">
            <w:pPr>
              <w:spacing w:line="480" w:lineRule="auto"/>
              <w:jc w:val="both"/>
              <w:rPr>
                <w:rFonts w:hint="default" w:ascii="Arial" w:hAnsi="Arial" w:eastAsia="Arial" w:cs="Arial"/>
                <w:lang w:val="en-PH"/>
              </w:rPr>
            </w:pPr>
            <w:r>
              <w:rPr>
                <w:rFonts w:hint="default" w:ascii="Arial" w:hAnsi="Arial" w:eastAsia="Arial" w:cs="Arial"/>
                <w:rtl w:val="0"/>
                <w:lang w:val="en-PH"/>
              </w:rPr>
              <w:t>Non- Workers/ Others</w:t>
            </w:r>
          </w:p>
        </w:tc>
        <w:tc>
          <w:tcPr>
            <w:tcW w:w="1799" w:type="dxa"/>
          </w:tcPr>
          <w:p w14:paraId="000000FC">
            <w:pPr>
              <w:spacing w:line="480" w:lineRule="auto"/>
              <w:jc w:val="center"/>
              <w:rPr>
                <w:rFonts w:hint="default" w:ascii="Arial" w:hAnsi="Arial" w:eastAsia="Arial" w:cs="Arial"/>
                <w:lang w:val="en-PH"/>
              </w:rPr>
            </w:pPr>
            <w:r>
              <w:rPr>
                <w:rFonts w:hint="default" w:ascii="Arial" w:hAnsi="Arial" w:eastAsia="Arial" w:cs="Arial"/>
                <w:lang w:val="en-PH"/>
              </w:rPr>
              <w:t>5</w:t>
            </w:r>
          </w:p>
        </w:tc>
        <w:tc>
          <w:tcPr>
            <w:tcW w:w="1800" w:type="dxa"/>
          </w:tcPr>
          <w:p w14:paraId="000000FD">
            <w:pPr>
              <w:spacing w:line="480" w:lineRule="auto"/>
              <w:jc w:val="center"/>
              <w:rPr>
                <w:rFonts w:hint="default" w:ascii="Arial" w:hAnsi="Arial" w:eastAsia="Arial" w:cs="Arial"/>
                <w:lang w:val="en-PH"/>
              </w:rPr>
            </w:pPr>
            <w:r>
              <w:rPr>
                <w:rFonts w:hint="default" w:ascii="Arial" w:hAnsi="Arial" w:eastAsia="Arial" w:cs="Arial"/>
                <w:rtl w:val="0"/>
                <w:lang w:val="en-PH"/>
              </w:rPr>
              <w:t xml:space="preserve">2 </w:t>
            </w:r>
          </w:p>
        </w:tc>
        <w:tc>
          <w:tcPr>
            <w:tcW w:w="1800" w:type="dxa"/>
            <w:vAlign w:val="top"/>
          </w:tcPr>
          <w:p w14:paraId="4627C9C3">
            <w:pPr>
              <w:spacing w:line="480" w:lineRule="auto"/>
              <w:jc w:val="center"/>
              <w:rPr>
                <w:rFonts w:hint="default" w:ascii="Arial" w:hAnsi="Arial" w:eastAsia="Arial" w:cs="Arial"/>
                <w:rtl w:val="0"/>
                <w:lang w:val="en-PH"/>
              </w:rPr>
            </w:pPr>
            <w:r>
              <w:rPr>
                <w:rFonts w:hint="default" w:ascii="Arial" w:hAnsi="Arial" w:eastAsia="Arial" w:cs="Arial"/>
                <w:lang w:val="en-PH"/>
              </w:rPr>
              <w:t>10</w:t>
            </w:r>
          </w:p>
        </w:tc>
        <w:tc>
          <w:tcPr>
            <w:tcW w:w="1800" w:type="dxa"/>
            <w:vAlign w:val="top"/>
          </w:tcPr>
          <w:p w14:paraId="59CDB40C">
            <w:pPr>
              <w:spacing w:line="480" w:lineRule="auto"/>
              <w:jc w:val="center"/>
              <w:rPr>
                <w:rFonts w:hint="default" w:ascii="Arial" w:hAnsi="Arial" w:eastAsia="Arial" w:cs="Arial"/>
                <w:rtl w:val="0"/>
                <w:lang w:val="en-PH"/>
              </w:rPr>
            </w:pPr>
            <w:r>
              <w:rPr>
                <w:rFonts w:hint="default" w:ascii="Arial" w:hAnsi="Arial" w:eastAsia="Arial" w:cs="Arial"/>
                <w:rtl w:val="0"/>
                <w:lang w:val="en-PH"/>
              </w:rPr>
              <w:t>120.00</w:t>
            </w:r>
          </w:p>
        </w:tc>
      </w:tr>
      <w:tr w14:paraId="763D0A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0" w:hRule="atLeast"/>
        </w:trPr>
        <w:tc>
          <w:tcPr>
            <w:tcW w:w="1799" w:type="dxa"/>
          </w:tcPr>
          <w:p w14:paraId="000000FF">
            <w:pPr>
              <w:spacing w:line="480" w:lineRule="auto"/>
              <w:jc w:val="both"/>
              <w:rPr>
                <w:rFonts w:hint="default" w:ascii="Arial" w:hAnsi="Arial" w:eastAsia="Arial" w:cs="Arial"/>
                <w:lang w:val="en-PH"/>
              </w:rPr>
            </w:pPr>
            <w:r>
              <w:rPr>
                <w:rFonts w:hint="default" w:ascii="Arial" w:hAnsi="Arial" w:eastAsia="Arial" w:cs="Arial"/>
                <w:rtl w:val="0"/>
                <w:lang w:val="en-PH"/>
              </w:rPr>
              <w:t>TOTAL</w:t>
            </w:r>
          </w:p>
        </w:tc>
        <w:tc>
          <w:tcPr>
            <w:tcW w:w="1799" w:type="dxa"/>
          </w:tcPr>
          <w:p w14:paraId="00000100">
            <w:pPr>
              <w:spacing w:line="480" w:lineRule="auto"/>
              <w:jc w:val="center"/>
              <w:rPr>
                <w:rFonts w:hint="default" w:ascii="Arial" w:hAnsi="Arial" w:eastAsia="Arial" w:cs="Arial"/>
                <w:lang w:val="en-PH"/>
              </w:rPr>
            </w:pPr>
            <w:r>
              <w:rPr>
                <w:rFonts w:hint="default" w:ascii="Arial" w:hAnsi="Arial" w:eastAsia="Arial" w:cs="Arial"/>
                <w:rtl w:val="0"/>
                <w:lang w:val="en-PH"/>
              </w:rPr>
              <w:t>60</w:t>
            </w:r>
          </w:p>
        </w:tc>
        <w:tc>
          <w:tcPr>
            <w:tcW w:w="1800" w:type="dxa"/>
          </w:tcPr>
          <w:p w14:paraId="00000101">
            <w:pPr>
              <w:spacing w:line="480" w:lineRule="auto"/>
              <w:jc w:val="center"/>
              <w:rPr>
                <w:rFonts w:hint="default" w:ascii="Arial" w:hAnsi="Arial" w:eastAsia="Arial" w:cs="Arial"/>
                <w:lang w:val="en-PH"/>
              </w:rPr>
            </w:pPr>
            <w:r>
              <w:rPr>
                <w:rFonts w:hint="default" w:ascii="Arial" w:hAnsi="Arial" w:eastAsia="Arial" w:cs="Arial"/>
                <w:lang w:val="en-PH"/>
              </w:rPr>
              <w:t>11</w:t>
            </w:r>
          </w:p>
        </w:tc>
        <w:tc>
          <w:tcPr>
            <w:tcW w:w="1800" w:type="dxa"/>
            <w:vAlign w:val="top"/>
          </w:tcPr>
          <w:p w14:paraId="4D682AAB">
            <w:pPr>
              <w:spacing w:line="480" w:lineRule="auto"/>
              <w:jc w:val="center"/>
              <w:rPr>
                <w:rFonts w:hint="default" w:ascii="Arial" w:hAnsi="Arial" w:eastAsia="Arial" w:cs="Arial"/>
                <w:rtl w:val="0"/>
                <w:lang w:val="en-PH"/>
              </w:rPr>
            </w:pPr>
            <w:r>
              <w:rPr>
                <w:rFonts w:hint="default" w:ascii="Arial" w:hAnsi="Arial" w:eastAsia="Arial" w:cs="Arial"/>
                <w:lang w:val="en-PH"/>
              </w:rPr>
              <w:t>270</w:t>
            </w:r>
          </w:p>
        </w:tc>
        <w:tc>
          <w:tcPr>
            <w:tcW w:w="1800" w:type="dxa"/>
            <w:vAlign w:val="top"/>
          </w:tcPr>
          <w:p w14:paraId="3015B26F">
            <w:pPr>
              <w:spacing w:line="480" w:lineRule="auto"/>
              <w:jc w:val="center"/>
              <w:rPr>
                <w:rFonts w:hint="default" w:ascii="Arial" w:hAnsi="Arial" w:eastAsia="Arial" w:cs="Arial"/>
                <w:rtl w:val="0"/>
                <w:lang w:val="en-PH"/>
              </w:rPr>
            </w:pPr>
            <w:r>
              <w:rPr>
                <w:rFonts w:hint="default" w:ascii="Arial" w:hAnsi="Arial" w:eastAsia="Arial" w:cs="Arial"/>
                <w:rtl w:val="0"/>
                <w:lang w:val="en-PH"/>
              </w:rPr>
              <w:t>3240.00</w:t>
            </w:r>
          </w:p>
        </w:tc>
      </w:tr>
    </w:tbl>
    <w:p w14:paraId="4DB58DD3">
      <w:pPr>
        <w:pStyle w:val="13"/>
        <w:keepNext w:val="0"/>
        <w:keepLines w:val="0"/>
        <w:widowControl/>
        <w:suppressLineNumbers w:val="0"/>
        <w:spacing w:line="480" w:lineRule="auto"/>
        <w:ind w:firstLine="720" w:firstLineChars="0"/>
        <w:jc w:val="both"/>
        <w:rPr>
          <w:rFonts w:hint="default" w:ascii="Arial" w:hAnsi="Arial" w:cs="Arial"/>
        </w:rPr>
      </w:pPr>
      <w:r>
        <w:rPr>
          <w:rFonts w:hint="default" w:ascii="Arial" w:hAnsi="Arial" w:cs="Arial"/>
          <w:lang w:val="en-PH"/>
        </w:rPr>
        <w:t xml:space="preserve">This </w:t>
      </w:r>
      <w:r>
        <w:rPr>
          <w:rFonts w:hint="default" w:ascii="Arial" w:hAnsi="Arial" w:cs="Arial"/>
        </w:rPr>
        <w:t xml:space="preserve">indicates that students generate the highest demand with </w:t>
      </w:r>
      <w:r>
        <w:rPr>
          <w:rStyle w:val="15"/>
          <w:rFonts w:hint="default" w:ascii="Arial" w:hAnsi="Arial" w:cs="Arial"/>
        </w:rPr>
        <w:t>200 visits monthly (2,400 annually)</w:t>
      </w:r>
      <w:r>
        <w:rPr>
          <w:rFonts w:hint="default" w:ascii="Arial" w:hAnsi="Arial" w:cs="Arial"/>
        </w:rPr>
        <w:t xml:space="preserve">, followed by professional workers with </w:t>
      </w:r>
      <w:r>
        <w:rPr>
          <w:rStyle w:val="15"/>
          <w:rFonts w:hint="default" w:ascii="Arial" w:hAnsi="Arial" w:cs="Arial"/>
        </w:rPr>
        <w:t>60 visits monthly (720 annually)</w:t>
      </w:r>
      <w:r>
        <w:rPr>
          <w:rFonts w:hint="default" w:ascii="Arial" w:hAnsi="Arial" w:cs="Arial"/>
        </w:rPr>
        <w:t xml:space="preserve">, and non-workers with </w:t>
      </w:r>
      <w:r>
        <w:rPr>
          <w:rStyle w:val="15"/>
          <w:rFonts w:hint="default" w:ascii="Arial" w:hAnsi="Arial" w:cs="Arial"/>
        </w:rPr>
        <w:t>10 visits monthly (120 annually)</w:t>
      </w:r>
      <w:r>
        <w:rPr>
          <w:rFonts w:hint="default" w:ascii="Arial" w:hAnsi="Arial" w:cs="Arial"/>
        </w:rPr>
        <w:t xml:space="preserve">. Overall, the projected demand reaches </w:t>
      </w:r>
      <w:r>
        <w:rPr>
          <w:rStyle w:val="15"/>
          <w:rFonts w:hint="default" w:ascii="Arial" w:hAnsi="Arial" w:cs="Arial"/>
        </w:rPr>
        <w:t>270 visits per month or 3,240 per year</w:t>
      </w:r>
      <w:r>
        <w:rPr>
          <w:rFonts w:hint="default" w:ascii="Arial" w:hAnsi="Arial" w:cs="Arial"/>
        </w:rPr>
        <w:t>, confirming students as the primary users of the service.</w:t>
      </w:r>
    </w:p>
    <w:p w14:paraId="04EED88E">
      <w:pPr>
        <w:spacing w:before="30" w:after="20" w:line="480" w:lineRule="auto"/>
        <w:jc w:val="both"/>
        <w:rPr>
          <w:rFonts w:hint="default" w:ascii="Arial" w:hAnsi="Arial" w:eastAsia="Arial" w:cs="Arial"/>
          <w:color w:val="00B050"/>
          <w:lang w:val="en-PH"/>
        </w:rPr>
      </w:pPr>
      <w:r>
        <w:rPr>
          <w:rFonts w:ascii="Arial" w:hAnsi="Arial" w:eastAsia="Arial" w:cs="Arial"/>
          <w:b/>
          <w:highlight w:val="white"/>
          <w:rtl w:val="0"/>
        </w:rPr>
        <w:t xml:space="preserve">Table </w:t>
      </w:r>
      <w:r>
        <w:rPr>
          <w:rFonts w:hint="default" w:ascii="Arial" w:hAnsi="Arial" w:eastAsia="Arial" w:cs="Arial"/>
          <w:b/>
          <w:highlight w:val="white"/>
          <w:rtl w:val="0"/>
          <w:lang w:val="en-PH"/>
        </w:rPr>
        <w:t>3</w:t>
      </w:r>
      <w:r>
        <w:rPr>
          <w:rFonts w:ascii="Arial" w:hAnsi="Arial" w:eastAsia="Arial" w:cs="Arial"/>
          <w:b/>
          <w:highlight w:val="white"/>
          <w:rtl w:val="0"/>
        </w:rPr>
        <w:t xml:space="preserve">. </w:t>
      </w:r>
      <w:r>
        <w:rPr>
          <w:rFonts w:hint="default" w:ascii="Arial" w:hAnsi="Arial" w:eastAsia="SimSun" w:cs="Arial"/>
          <w:b/>
          <w:bCs/>
          <w:sz w:val="24"/>
          <w:szCs w:val="24"/>
        </w:rPr>
        <w:t>Projected Person-Hours of Study Hub Use (Monthly &amp; Annual)</w:t>
      </w:r>
      <w:r>
        <w:rPr>
          <w:rFonts w:hint="default" w:ascii="Arial" w:hAnsi="Arial" w:eastAsia="SimSun" w:cs="Arial"/>
          <w:b/>
          <w:bCs/>
          <w:sz w:val="24"/>
          <w:szCs w:val="24"/>
          <w:lang w:val="en-PH"/>
        </w:rPr>
        <w:t xml:space="preserve"> </w:t>
      </w:r>
    </w:p>
    <w:tbl>
      <w:tblPr>
        <w:tblStyle w:val="51"/>
        <w:tblW w:w="94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9"/>
        <w:gridCol w:w="1900"/>
        <w:gridCol w:w="1900"/>
        <w:gridCol w:w="1900"/>
        <w:gridCol w:w="1900"/>
      </w:tblGrid>
      <w:tr w14:paraId="49F948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21" w:hRule="atLeast"/>
        </w:trPr>
        <w:tc>
          <w:tcPr>
            <w:tcW w:w="1899" w:type="dxa"/>
            <w:shd w:val="clear" w:color="auto" w:fill="FFFFFF" w:themeFill="background1"/>
          </w:tcPr>
          <w:p w14:paraId="45F474D0">
            <w:pPr>
              <w:spacing w:line="480" w:lineRule="auto"/>
              <w:jc w:val="both"/>
              <w:rPr>
                <w:rFonts w:ascii="Arial" w:hAnsi="Arial" w:eastAsia="Arial" w:cs="Arial"/>
                <w:b/>
              </w:rPr>
            </w:pPr>
            <w:r>
              <w:rPr>
                <w:rFonts w:ascii="Arial" w:hAnsi="Arial" w:eastAsia="Arial" w:cs="Arial"/>
                <w:b/>
                <w:rtl w:val="0"/>
              </w:rPr>
              <w:t xml:space="preserve">Category </w:t>
            </w:r>
          </w:p>
        </w:tc>
        <w:tc>
          <w:tcPr>
            <w:tcW w:w="1900" w:type="dxa"/>
            <w:shd w:val="clear" w:color="auto" w:fill="FFFFFF" w:themeFill="background1"/>
            <w:vAlign w:val="top"/>
          </w:tcPr>
          <w:p w14:paraId="2E7006EA">
            <w:pPr>
              <w:spacing w:line="480" w:lineRule="auto"/>
              <w:jc w:val="both"/>
              <w:rPr>
                <w:rFonts w:hint="default" w:ascii="Arial" w:hAnsi="Arial" w:eastAsia="Arial" w:cs="Arial"/>
                <w:b/>
                <w:lang w:val="en-PH"/>
              </w:rPr>
            </w:pPr>
            <w:r>
              <w:rPr>
                <w:rFonts w:hint="default" w:ascii="Arial" w:hAnsi="Arial" w:eastAsia="Arial" w:cs="Arial"/>
                <w:b/>
                <w:rtl w:val="0"/>
                <w:lang w:val="en-PH"/>
              </w:rPr>
              <w:t>Total Visits / Month</w:t>
            </w:r>
          </w:p>
        </w:tc>
        <w:tc>
          <w:tcPr>
            <w:tcW w:w="1900" w:type="dxa"/>
            <w:shd w:val="clear" w:color="auto" w:fill="FFFFFF" w:themeFill="background1"/>
            <w:vAlign w:val="top"/>
          </w:tcPr>
          <w:p w14:paraId="4330EFB4">
            <w:pPr>
              <w:spacing w:line="480" w:lineRule="auto"/>
              <w:jc w:val="both"/>
              <w:rPr>
                <w:rFonts w:hint="default" w:ascii="Arial" w:hAnsi="Arial" w:eastAsia="Arial" w:cs="Arial"/>
                <w:b/>
                <w:rtl w:val="0"/>
                <w:lang w:val="en-PH"/>
              </w:rPr>
            </w:pPr>
            <w:r>
              <w:rPr>
                <w:rFonts w:hint="default" w:ascii="Arial" w:hAnsi="Arial" w:eastAsia="Arial" w:cs="Arial"/>
                <w:b/>
                <w:rtl w:val="0"/>
                <w:lang w:val="en-PH"/>
              </w:rPr>
              <w:t>Avg. Hours / Visit</w:t>
            </w:r>
          </w:p>
        </w:tc>
        <w:tc>
          <w:tcPr>
            <w:tcW w:w="1900" w:type="dxa"/>
            <w:shd w:val="clear" w:color="auto" w:fill="FFFFFF" w:themeFill="background1"/>
            <w:vAlign w:val="top"/>
          </w:tcPr>
          <w:p w14:paraId="1B42EFCD">
            <w:pPr>
              <w:spacing w:line="480" w:lineRule="auto"/>
              <w:jc w:val="both"/>
              <w:rPr>
                <w:rFonts w:hint="default" w:ascii="Arial" w:hAnsi="Arial" w:eastAsia="Arial" w:cs="Arial"/>
                <w:b/>
                <w:rtl w:val="0"/>
                <w:lang w:val="en-PH"/>
              </w:rPr>
            </w:pPr>
            <w:r>
              <w:rPr>
                <w:rFonts w:hint="default" w:ascii="Arial" w:hAnsi="Arial" w:eastAsia="Arial" w:cs="Arial"/>
                <w:b/>
                <w:rtl w:val="0"/>
                <w:lang w:val="en-PH"/>
              </w:rPr>
              <w:t>Total Hours / Month</w:t>
            </w:r>
          </w:p>
        </w:tc>
        <w:tc>
          <w:tcPr>
            <w:tcW w:w="1900" w:type="dxa"/>
            <w:shd w:val="clear" w:color="auto" w:fill="FFFFFF" w:themeFill="background1"/>
            <w:vAlign w:val="top"/>
          </w:tcPr>
          <w:p w14:paraId="5F7D8E87">
            <w:pPr>
              <w:spacing w:line="480" w:lineRule="auto"/>
              <w:jc w:val="both"/>
              <w:rPr>
                <w:rFonts w:hint="default" w:ascii="Arial" w:hAnsi="Arial" w:eastAsia="Arial" w:cs="Arial"/>
                <w:b/>
                <w:rtl w:val="0"/>
                <w:lang w:val="en-PH"/>
              </w:rPr>
            </w:pPr>
            <w:r>
              <w:rPr>
                <w:rFonts w:hint="default" w:ascii="Arial" w:hAnsi="Arial" w:eastAsia="Arial" w:cs="Arial"/>
                <w:b/>
                <w:rtl w:val="0"/>
                <w:lang w:val="en-PH"/>
              </w:rPr>
              <w:t>Total Hours / Year</w:t>
            </w:r>
          </w:p>
        </w:tc>
      </w:tr>
      <w:tr w14:paraId="333AC3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4" w:hRule="atLeast"/>
        </w:trPr>
        <w:tc>
          <w:tcPr>
            <w:tcW w:w="1899" w:type="dxa"/>
          </w:tcPr>
          <w:p w14:paraId="045399A2">
            <w:pPr>
              <w:spacing w:line="480" w:lineRule="auto"/>
              <w:jc w:val="both"/>
              <w:rPr>
                <w:rFonts w:ascii="Arial" w:hAnsi="Arial" w:eastAsia="Arial" w:cs="Arial"/>
              </w:rPr>
            </w:pPr>
            <w:r>
              <w:rPr>
                <w:rFonts w:hint="default" w:ascii="Arial" w:hAnsi="Arial" w:eastAsia="Arial" w:cs="Arial"/>
                <w:rtl w:val="0"/>
                <w:lang w:val="en-PH"/>
              </w:rPr>
              <w:t>S</w:t>
            </w:r>
            <w:r>
              <w:rPr>
                <w:rFonts w:ascii="Arial" w:hAnsi="Arial" w:eastAsia="Arial" w:cs="Arial"/>
                <w:rtl w:val="0"/>
              </w:rPr>
              <w:t xml:space="preserve">tudents </w:t>
            </w:r>
          </w:p>
        </w:tc>
        <w:tc>
          <w:tcPr>
            <w:tcW w:w="1900" w:type="dxa"/>
            <w:vAlign w:val="top"/>
          </w:tcPr>
          <w:p w14:paraId="6F8E9775">
            <w:pPr>
              <w:spacing w:line="480" w:lineRule="auto"/>
              <w:jc w:val="center"/>
              <w:rPr>
                <w:rFonts w:hint="default" w:ascii="Arial" w:hAnsi="Arial" w:eastAsia="Arial" w:cs="Arial"/>
                <w:lang w:val="en-PH"/>
              </w:rPr>
            </w:pPr>
            <w:r>
              <w:rPr>
                <w:rFonts w:hint="default" w:ascii="Arial" w:hAnsi="Arial" w:eastAsia="Arial" w:cs="Arial"/>
                <w:rtl w:val="0"/>
                <w:lang w:val="en-PH"/>
              </w:rPr>
              <w:t>200</w:t>
            </w:r>
          </w:p>
        </w:tc>
        <w:tc>
          <w:tcPr>
            <w:tcW w:w="1900" w:type="dxa"/>
            <w:vAlign w:val="top"/>
          </w:tcPr>
          <w:p w14:paraId="62ADD284">
            <w:pPr>
              <w:spacing w:line="480" w:lineRule="auto"/>
              <w:jc w:val="center"/>
              <w:rPr>
                <w:rFonts w:hint="default" w:ascii="Arial" w:hAnsi="Arial" w:eastAsia="Arial" w:cs="Arial"/>
                <w:rtl w:val="0"/>
                <w:lang w:val="en-PH"/>
              </w:rPr>
            </w:pPr>
            <w:r>
              <w:rPr>
                <w:rFonts w:hint="default" w:ascii="Arial" w:hAnsi="Arial" w:eastAsia="Arial" w:cs="Arial"/>
                <w:lang w:val="en-PH"/>
              </w:rPr>
              <w:t>3</w:t>
            </w:r>
          </w:p>
        </w:tc>
        <w:tc>
          <w:tcPr>
            <w:tcW w:w="1900" w:type="dxa"/>
            <w:vAlign w:val="top"/>
          </w:tcPr>
          <w:p w14:paraId="448CA69A">
            <w:pPr>
              <w:spacing w:line="480" w:lineRule="auto"/>
              <w:jc w:val="center"/>
              <w:rPr>
                <w:rFonts w:hint="default" w:ascii="Arial" w:hAnsi="Arial" w:eastAsia="Arial" w:cs="Arial"/>
                <w:rtl w:val="0"/>
                <w:lang w:val="en-PH"/>
              </w:rPr>
            </w:pPr>
            <w:r>
              <w:rPr>
                <w:rFonts w:hint="default" w:ascii="Arial" w:hAnsi="Arial" w:eastAsia="Arial" w:cs="Arial"/>
                <w:rtl w:val="0"/>
                <w:lang w:val="en-PH"/>
              </w:rPr>
              <w:t>600</w:t>
            </w:r>
          </w:p>
        </w:tc>
        <w:tc>
          <w:tcPr>
            <w:tcW w:w="1900" w:type="dxa"/>
            <w:vAlign w:val="top"/>
          </w:tcPr>
          <w:p w14:paraId="4CFAF626">
            <w:pPr>
              <w:spacing w:line="480" w:lineRule="auto"/>
              <w:jc w:val="center"/>
              <w:rPr>
                <w:rFonts w:hint="default" w:ascii="Arial" w:hAnsi="Arial" w:eastAsia="Arial" w:cs="Arial"/>
                <w:rtl w:val="0"/>
                <w:lang w:val="en-PH"/>
              </w:rPr>
            </w:pPr>
            <w:r>
              <w:rPr>
                <w:rFonts w:hint="default" w:ascii="Arial" w:hAnsi="Arial" w:eastAsia="Arial" w:cs="Arial"/>
                <w:rtl w:val="0"/>
                <w:lang w:val="en-PH"/>
              </w:rPr>
              <w:t>7,200</w:t>
            </w:r>
          </w:p>
        </w:tc>
      </w:tr>
      <w:tr w14:paraId="489EAF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83" w:hRule="atLeast"/>
        </w:trPr>
        <w:tc>
          <w:tcPr>
            <w:tcW w:w="1899" w:type="dxa"/>
          </w:tcPr>
          <w:p w14:paraId="7E0FB4EF">
            <w:pPr>
              <w:spacing w:line="480" w:lineRule="auto"/>
              <w:jc w:val="both"/>
              <w:rPr>
                <w:rFonts w:hint="default" w:ascii="Arial" w:hAnsi="Arial" w:eastAsia="Arial" w:cs="Arial"/>
                <w:lang w:val="en-PH"/>
              </w:rPr>
            </w:pPr>
            <w:r>
              <w:rPr>
                <w:rFonts w:hint="default" w:ascii="Arial" w:hAnsi="Arial" w:eastAsia="Arial" w:cs="Arial"/>
                <w:rtl w:val="0"/>
                <w:lang w:val="en-PH"/>
              </w:rPr>
              <w:t>Professional Workers</w:t>
            </w:r>
          </w:p>
        </w:tc>
        <w:tc>
          <w:tcPr>
            <w:tcW w:w="1900" w:type="dxa"/>
            <w:vAlign w:val="top"/>
          </w:tcPr>
          <w:p w14:paraId="7A053836">
            <w:pPr>
              <w:spacing w:line="480" w:lineRule="auto"/>
              <w:jc w:val="center"/>
              <w:rPr>
                <w:rFonts w:hint="default" w:ascii="Arial" w:hAnsi="Arial" w:eastAsia="Arial" w:cs="Arial"/>
                <w:lang w:val="en-PH"/>
              </w:rPr>
            </w:pPr>
            <w:r>
              <w:rPr>
                <w:rFonts w:hint="default" w:ascii="Arial" w:hAnsi="Arial" w:eastAsia="Arial" w:cs="Arial"/>
                <w:rtl w:val="0"/>
                <w:lang w:val="en-PH"/>
              </w:rPr>
              <w:t>60</w:t>
            </w:r>
          </w:p>
        </w:tc>
        <w:tc>
          <w:tcPr>
            <w:tcW w:w="1900" w:type="dxa"/>
            <w:vAlign w:val="top"/>
          </w:tcPr>
          <w:p w14:paraId="63EF8416">
            <w:pPr>
              <w:spacing w:line="480" w:lineRule="auto"/>
              <w:jc w:val="center"/>
              <w:rPr>
                <w:rFonts w:hint="default" w:ascii="Arial" w:hAnsi="Arial" w:eastAsia="Arial" w:cs="Arial"/>
                <w:rtl w:val="0"/>
                <w:lang w:val="en-PH"/>
              </w:rPr>
            </w:pPr>
            <w:r>
              <w:rPr>
                <w:rFonts w:hint="default" w:ascii="Arial" w:hAnsi="Arial" w:eastAsia="Arial" w:cs="Arial"/>
                <w:lang w:val="en-PH"/>
              </w:rPr>
              <w:t>3</w:t>
            </w:r>
          </w:p>
        </w:tc>
        <w:tc>
          <w:tcPr>
            <w:tcW w:w="1900" w:type="dxa"/>
            <w:vAlign w:val="top"/>
          </w:tcPr>
          <w:p w14:paraId="7D1D07AF">
            <w:pPr>
              <w:spacing w:line="480" w:lineRule="auto"/>
              <w:jc w:val="center"/>
              <w:rPr>
                <w:rFonts w:hint="default" w:ascii="Arial" w:hAnsi="Arial" w:eastAsia="Arial" w:cs="Arial"/>
                <w:rtl w:val="0"/>
                <w:lang w:val="en-PH"/>
              </w:rPr>
            </w:pPr>
            <w:r>
              <w:rPr>
                <w:rFonts w:hint="default" w:ascii="Arial" w:hAnsi="Arial" w:eastAsia="Arial" w:cs="Arial"/>
                <w:rtl w:val="0"/>
                <w:lang w:val="en-PH"/>
              </w:rPr>
              <w:t>180</w:t>
            </w:r>
          </w:p>
        </w:tc>
        <w:tc>
          <w:tcPr>
            <w:tcW w:w="1900" w:type="dxa"/>
            <w:vAlign w:val="top"/>
          </w:tcPr>
          <w:p w14:paraId="76A2A6B7">
            <w:pPr>
              <w:spacing w:line="480" w:lineRule="auto"/>
              <w:jc w:val="center"/>
              <w:rPr>
                <w:rFonts w:hint="default" w:ascii="Arial" w:hAnsi="Arial" w:eastAsia="Arial" w:cs="Arial"/>
                <w:rtl w:val="0"/>
                <w:lang w:val="en-PH"/>
              </w:rPr>
            </w:pPr>
            <w:r>
              <w:rPr>
                <w:rFonts w:hint="default" w:ascii="Arial" w:hAnsi="Arial" w:eastAsia="Arial" w:cs="Arial"/>
                <w:rtl w:val="0"/>
                <w:lang w:val="en-PH"/>
              </w:rPr>
              <w:t>2,160</w:t>
            </w:r>
          </w:p>
        </w:tc>
      </w:tr>
      <w:tr w14:paraId="6B15C5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03" w:hRule="atLeast"/>
        </w:trPr>
        <w:tc>
          <w:tcPr>
            <w:tcW w:w="1899" w:type="dxa"/>
          </w:tcPr>
          <w:p w14:paraId="27441479">
            <w:pPr>
              <w:spacing w:line="480" w:lineRule="auto"/>
              <w:jc w:val="both"/>
              <w:rPr>
                <w:rFonts w:hint="default" w:ascii="Arial" w:hAnsi="Arial" w:eastAsia="Arial" w:cs="Arial"/>
                <w:lang w:val="en-PH"/>
              </w:rPr>
            </w:pPr>
            <w:r>
              <w:rPr>
                <w:rFonts w:hint="default" w:ascii="Arial" w:hAnsi="Arial" w:eastAsia="Arial" w:cs="Arial"/>
                <w:rtl w:val="0"/>
                <w:lang w:val="en-PH"/>
              </w:rPr>
              <w:t>Non- Workers/ Others</w:t>
            </w:r>
          </w:p>
        </w:tc>
        <w:tc>
          <w:tcPr>
            <w:tcW w:w="1900" w:type="dxa"/>
            <w:vAlign w:val="top"/>
          </w:tcPr>
          <w:p w14:paraId="1AAA95B6">
            <w:pPr>
              <w:spacing w:line="480" w:lineRule="auto"/>
              <w:jc w:val="center"/>
              <w:rPr>
                <w:rFonts w:hint="default" w:ascii="Arial" w:hAnsi="Arial" w:eastAsia="Arial" w:cs="Arial"/>
                <w:lang w:val="en-PH"/>
              </w:rPr>
            </w:pPr>
            <w:r>
              <w:rPr>
                <w:rFonts w:hint="default" w:ascii="Arial" w:hAnsi="Arial" w:eastAsia="Arial" w:cs="Arial"/>
                <w:rtl w:val="0"/>
                <w:lang w:val="en-PH"/>
              </w:rPr>
              <w:t>10</w:t>
            </w:r>
          </w:p>
        </w:tc>
        <w:tc>
          <w:tcPr>
            <w:tcW w:w="1900" w:type="dxa"/>
            <w:vAlign w:val="top"/>
          </w:tcPr>
          <w:p w14:paraId="200347E5">
            <w:pPr>
              <w:spacing w:line="480" w:lineRule="auto"/>
              <w:jc w:val="center"/>
              <w:rPr>
                <w:rFonts w:hint="default" w:ascii="Arial" w:hAnsi="Arial" w:eastAsia="Arial" w:cs="Arial"/>
                <w:rtl w:val="0"/>
                <w:lang w:val="en-PH"/>
              </w:rPr>
            </w:pPr>
            <w:r>
              <w:rPr>
                <w:rFonts w:hint="default" w:ascii="Arial" w:hAnsi="Arial" w:eastAsia="Arial" w:cs="Arial"/>
                <w:lang w:val="en-PH"/>
              </w:rPr>
              <w:t>3</w:t>
            </w:r>
          </w:p>
        </w:tc>
        <w:tc>
          <w:tcPr>
            <w:tcW w:w="1900" w:type="dxa"/>
            <w:vAlign w:val="top"/>
          </w:tcPr>
          <w:p w14:paraId="478FE271">
            <w:pPr>
              <w:spacing w:line="480" w:lineRule="auto"/>
              <w:jc w:val="center"/>
              <w:rPr>
                <w:rFonts w:hint="default" w:ascii="Arial" w:hAnsi="Arial" w:eastAsia="Arial" w:cs="Arial"/>
                <w:rtl w:val="0"/>
                <w:lang w:val="en-PH"/>
              </w:rPr>
            </w:pPr>
            <w:r>
              <w:rPr>
                <w:rFonts w:hint="default" w:ascii="Arial" w:hAnsi="Arial" w:eastAsia="Arial" w:cs="Arial"/>
                <w:rtl w:val="0"/>
                <w:lang w:val="en-PH"/>
              </w:rPr>
              <w:t>30</w:t>
            </w:r>
          </w:p>
        </w:tc>
        <w:tc>
          <w:tcPr>
            <w:tcW w:w="1900" w:type="dxa"/>
            <w:vAlign w:val="top"/>
          </w:tcPr>
          <w:p w14:paraId="635B19E7">
            <w:pPr>
              <w:spacing w:line="480" w:lineRule="auto"/>
              <w:jc w:val="center"/>
              <w:rPr>
                <w:rFonts w:hint="default" w:ascii="Arial" w:hAnsi="Arial" w:eastAsia="Arial" w:cs="Arial"/>
                <w:rtl w:val="0"/>
                <w:lang w:val="en-PH"/>
              </w:rPr>
            </w:pPr>
            <w:r>
              <w:rPr>
                <w:rFonts w:hint="default" w:ascii="Arial" w:hAnsi="Arial" w:eastAsia="Arial" w:cs="Arial"/>
                <w:rtl w:val="0"/>
                <w:lang w:val="en-PH"/>
              </w:rPr>
              <w:t>360</w:t>
            </w:r>
          </w:p>
        </w:tc>
      </w:tr>
      <w:tr w14:paraId="532A02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4" w:hRule="atLeast"/>
        </w:trPr>
        <w:tc>
          <w:tcPr>
            <w:tcW w:w="1899" w:type="dxa"/>
          </w:tcPr>
          <w:p w14:paraId="224AB3A2">
            <w:pPr>
              <w:spacing w:line="480" w:lineRule="auto"/>
              <w:jc w:val="both"/>
              <w:rPr>
                <w:rFonts w:hint="default" w:ascii="Arial" w:hAnsi="Arial" w:eastAsia="Arial" w:cs="Arial"/>
                <w:lang w:val="en-PH"/>
              </w:rPr>
            </w:pPr>
            <w:r>
              <w:rPr>
                <w:rFonts w:hint="default" w:ascii="Arial" w:hAnsi="Arial" w:eastAsia="Arial" w:cs="Arial"/>
                <w:rtl w:val="0"/>
                <w:lang w:val="en-PH"/>
              </w:rPr>
              <w:t>TOTAL</w:t>
            </w:r>
          </w:p>
        </w:tc>
        <w:tc>
          <w:tcPr>
            <w:tcW w:w="1900" w:type="dxa"/>
            <w:vAlign w:val="top"/>
          </w:tcPr>
          <w:p w14:paraId="013043E8">
            <w:pPr>
              <w:spacing w:line="480" w:lineRule="auto"/>
              <w:jc w:val="center"/>
              <w:rPr>
                <w:rFonts w:hint="default" w:ascii="Arial" w:hAnsi="Arial" w:eastAsia="Arial" w:cs="Arial"/>
                <w:lang w:val="en-PH"/>
              </w:rPr>
            </w:pPr>
            <w:r>
              <w:rPr>
                <w:rFonts w:hint="default" w:ascii="Arial" w:hAnsi="Arial" w:eastAsia="Arial" w:cs="Arial"/>
                <w:lang w:val="en-PH"/>
              </w:rPr>
              <w:t>270</w:t>
            </w:r>
          </w:p>
        </w:tc>
        <w:tc>
          <w:tcPr>
            <w:tcW w:w="1900" w:type="dxa"/>
            <w:vAlign w:val="top"/>
          </w:tcPr>
          <w:p w14:paraId="17E73152">
            <w:pPr>
              <w:spacing w:line="480" w:lineRule="auto"/>
              <w:jc w:val="center"/>
              <w:rPr>
                <w:rFonts w:hint="default" w:ascii="Arial" w:hAnsi="Arial" w:eastAsia="Arial" w:cs="Arial"/>
                <w:rtl w:val="0"/>
                <w:lang w:val="en-PH"/>
              </w:rPr>
            </w:pPr>
            <w:r>
              <w:rPr>
                <w:rFonts w:hint="default" w:ascii="Arial" w:hAnsi="Arial" w:eastAsia="Arial" w:cs="Arial"/>
                <w:rtl w:val="0"/>
                <w:lang w:val="en-PH"/>
              </w:rPr>
              <w:t>_</w:t>
            </w:r>
          </w:p>
        </w:tc>
        <w:tc>
          <w:tcPr>
            <w:tcW w:w="1900" w:type="dxa"/>
            <w:vAlign w:val="top"/>
          </w:tcPr>
          <w:p w14:paraId="495282F3">
            <w:pPr>
              <w:spacing w:line="480" w:lineRule="auto"/>
              <w:jc w:val="center"/>
              <w:rPr>
                <w:rFonts w:hint="default" w:ascii="Arial" w:hAnsi="Arial" w:eastAsia="Arial" w:cs="Arial"/>
                <w:rtl w:val="0"/>
                <w:lang w:val="en-PH"/>
              </w:rPr>
            </w:pPr>
            <w:r>
              <w:rPr>
                <w:rFonts w:hint="default" w:ascii="Arial" w:hAnsi="Arial" w:eastAsia="Arial" w:cs="Arial"/>
                <w:rtl w:val="0"/>
                <w:lang w:val="en-PH"/>
              </w:rPr>
              <w:t>810</w:t>
            </w:r>
          </w:p>
        </w:tc>
        <w:tc>
          <w:tcPr>
            <w:tcW w:w="1900" w:type="dxa"/>
            <w:vAlign w:val="top"/>
          </w:tcPr>
          <w:p w14:paraId="19F3AA14">
            <w:pPr>
              <w:spacing w:line="480" w:lineRule="auto"/>
              <w:jc w:val="center"/>
              <w:rPr>
                <w:rFonts w:hint="default" w:ascii="Arial" w:hAnsi="Arial" w:eastAsia="Arial" w:cs="Arial"/>
                <w:rtl w:val="0"/>
                <w:lang w:val="en-PH"/>
              </w:rPr>
            </w:pPr>
            <w:r>
              <w:rPr>
                <w:rFonts w:hint="default" w:ascii="Arial" w:hAnsi="Arial" w:eastAsia="Arial" w:cs="Arial"/>
                <w:lang w:val="en-PH"/>
              </w:rPr>
              <w:t>9,720</w:t>
            </w:r>
          </w:p>
        </w:tc>
      </w:tr>
    </w:tbl>
    <w:p w14:paraId="4CD4880B">
      <w:pPr>
        <w:pStyle w:val="13"/>
        <w:keepNext w:val="0"/>
        <w:keepLines w:val="0"/>
        <w:widowControl/>
        <w:suppressLineNumbers w:val="0"/>
        <w:spacing w:line="480" w:lineRule="auto"/>
        <w:ind w:firstLine="720" w:firstLineChars="0"/>
        <w:jc w:val="both"/>
        <w:rPr>
          <w:rFonts w:hint="default" w:ascii="Arial" w:hAnsi="Arial" w:cs="Arial"/>
          <w:rtl w:val="0"/>
        </w:rPr>
      </w:pPr>
      <w:r>
        <w:rPr>
          <w:rFonts w:hint="default" w:ascii="Arial" w:hAnsi="Arial" w:eastAsia="SimSun" w:cs="Arial"/>
          <w:sz w:val="24"/>
          <w:szCs w:val="24"/>
          <w:lang w:val="en-PH"/>
        </w:rPr>
        <w:t>This table</w:t>
      </w:r>
      <w:r>
        <w:rPr>
          <w:rFonts w:hint="default" w:ascii="Arial" w:hAnsi="Arial" w:eastAsia="SimSun" w:cs="Arial"/>
          <w:sz w:val="24"/>
          <w:szCs w:val="24"/>
        </w:rPr>
        <w:t xml:space="preserve"> shows the projected hourly use of the study hub, based on a maximum stay of three hours per visit. Students generate the highest occupancy, followed by professional workers and non-workers. Overall, the hub is expected to reach about </w:t>
      </w:r>
      <w:r>
        <w:rPr>
          <w:rFonts w:hint="default" w:ascii="Arial" w:hAnsi="Arial" w:eastAsia="SimSun" w:cs="Arial"/>
          <w:b/>
          <w:bCs/>
          <w:sz w:val="24"/>
          <w:szCs w:val="24"/>
        </w:rPr>
        <w:t xml:space="preserve">810 person-hours </w:t>
      </w:r>
      <w:r>
        <w:rPr>
          <w:rFonts w:hint="default" w:ascii="Arial" w:hAnsi="Arial" w:eastAsia="SimSun" w:cs="Arial"/>
          <w:sz w:val="24"/>
          <w:szCs w:val="24"/>
        </w:rPr>
        <w:t xml:space="preserve">per month, or </w:t>
      </w:r>
      <w:r>
        <w:rPr>
          <w:rFonts w:hint="default" w:ascii="Arial" w:hAnsi="Arial" w:eastAsia="SimSun" w:cs="Arial"/>
          <w:b/>
          <w:bCs/>
          <w:sz w:val="24"/>
          <w:szCs w:val="24"/>
        </w:rPr>
        <w:t>9,720 person-hours</w:t>
      </w:r>
      <w:r>
        <w:rPr>
          <w:rFonts w:hint="default" w:ascii="Arial" w:hAnsi="Arial" w:eastAsia="SimSun" w:cs="Arial"/>
          <w:sz w:val="24"/>
          <w:szCs w:val="24"/>
        </w:rPr>
        <w:t xml:space="preserve"> per year.</w:t>
      </w:r>
    </w:p>
    <w:p w14:paraId="4D51B029">
      <w:pPr>
        <w:rPr>
          <w:rFonts w:ascii="Arial" w:hAnsi="Arial" w:eastAsia="Arial" w:cs="Arial"/>
          <w:b/>
          <w:rtl w:val="0"/>
        </w:rPr>
      </w:pPr>
    </w:p>
    <w:p w14:paraId="0AFD8606">
      <w:pPr>
        <w:spacing w:line="480" w:lineRule="auto"/>
        <w:rPr>
          <w:rFonts w:ascii="Arial" w:hAnsi="Arial" w:eastAsia="Arial" w:cs="Arial"/>
          <w:b/>
          <w:rtl w:val="0"/>
        </w:rPr>
      </w:pPr>
    </w:p>
    <w:p w14:paraId="00000111">
      <w:pPr>
        <w:spacing w:line="480" w:lineRule="auto"/>
        <w:rPr>
          <w:rFonts w:hint="default" w:ascii="Arial" w:hAnsi="Arial" w:eastAsia="Arial" w:cs="Arial"/>
          <w:b/>
          <w:color w:val="00B050"/>
          <w:lang w:val="en-PH"/>
        </w:rPr>
      </w:pPr>
      <w:r>
        <w:rPr>
          <w:rFonts w:ascii="Arial" w:hAnsi="Arial" w:eastAsia="Arial" w:cs="Arial"/>
          <w:b/>
          <w:rtl w:val="0"/>
        </w:rPr>
        <w:t>Table</w:t>
      </w:r>
      <w:r>
        <w:rPr>
          <w:rFonts w:hint="default" w:ascii="Arial" w:hAnsi="Arial" w:eastAsia="Arial" w:cs="Arial"/>
          <w:b/>
          <w:rtl w:val="0"/>
          <w:lang w:val="en-PH"/>
        </w:rPr>
        <w:t xml:space="preserve"> 4</w:t>
      </w:r>
      <w:r>
        <w:rPr>
          <w:rFonts w:ascii="Arial" w:hAnsi="Arial" w:eastAsia="Arial" w:cs="Arial"/>
          <w:b/>
          <w:rtl w:val="0"/>
        </w:rPr>
        <w:t xml:space="preserve"> : </w:t>
      </w:r>
      <w:r>
        <w:rPr>
          <w:rFonts w:ascii="Arial" w:hAnsi="Arial" w:eastAsia="Arial" w:cs="Arial"/>
          <w:b/>
          <w:highlight w:val="none"/>
          <w:rtl w:val="0"/>
        </w:rPr>
        <w:t xml:space="preserve">Demand and Supply Gap Projection </w:t>
      </w:r>
    </w:p>
    <w:tbl>
      <w:tblPr>
        <w:tblStyle w:val="52"/>
        <w:tblW w:w="887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59"/>
        <w:gridCol w:w="2959"/>
        <w:gridCol w:w="2961"/>
      </w:tblGrid>
      <w:tr w14:paraId="4C25E4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43" w:hRule="atLeast"/>
        </w:trPr>
        <w:tc>
          <w:tcPr>
            <w:shd w:val="clear" w:color="auto" w:fill="FFFFFF" w:themeFill="background1"/>
          </w:tcPr>
          <w:p w14:paraId="254CFD94">
            <w:pPr>
              <w:spacing w:line="480" w:lineRule="auto"/>
              <w:rPr>
                <w:rFonts w:hint="default" w:ascii="Arial" w:hAnsi="Arial" w:eastAsia="Arial" w:cs="Arial"/>
                <w:b/>
                <w:lang w:val="en-PH"/>
              </w:rPr>
            </w:pPr>
            <w:r>
              <w:rPr>
                <w:rFonts w:hint="default" w:ascii="Arial" w:hAnsi="Arial" w:eastAsia="Arial" w:cs="Arial"/>
                <w:b/>
                <w:rtl w:val="0"/>
                <w:lang w:val="en-PH"/>
              </w:rPr>
              <w:t>Provider</w:t>
            </w:r>
          </w:p>
        </w:tc>
        <w:tc>
          <w:tcPr>
            <w:shd w:val="clear" w:color="auto" w:fill="FFFFFF" w:themeFill="background1"/>
          </w:tcPr>
          <w:p w14:paraId="312491EB">
            <w:pPr>
              <w:spacing w:line="480" w:lineRule="auto"/>
              <w:rPr>
                <w:rFonts w:ascii="Arial" w:hAnsi="Arial" w:eastAsia="Arial" w:cs="Arial"/>
                <w:b/>
              </w:rPr>
            </w:pPr>
            <w:r>
              <w:rPr>
                <w:rFonts w:hint="default" w:ascii="Arial" w:hAnsi="Arial" w:cs="Arial"/>
                <w:b/>
                <w:rtl w:val="0"/>
              </w:rPr>
              <w:t>Projected Annual Demand (hours)</w:t>
            </w:r>
          </w:p>
        </w:tc>
        <w:tc>
          <w:tcPr>
            <w:shd w:val="clear" w:color="auto" w:fill="FFFFFF" w:themeFill="background1"/>
          </w:tcPr>
          <w:p w14:paraId="7B39C4CA">
            <w:pPr>
              <w:spacing w:line="480" w:lineRule="auto"/>
              <w:rPr>
                <w:rFonts w:hint="default" w:ascii="Arial" w:hAnsi="Arial" w:eastAsia="Arial" w:cs="Arial"/>
                <w:b/>
                <w:lang w:val="en-PH"/>
              </w:rPr>
            </w:pPr>
            <w:r>
              <w:rPr>
                <w:rFonts w:hint="default" w:ascii="Arial" w:hAnsi="Arial" w:eastAsia="Arial" w:cs="Arial"/>
                <w:b/>
                <w:rtl w:val="0"/>
                <w:lang w:val="en-PH"/>
              </w:rPr>
              <w:t>Projected Visits/Year</w:t>
            </w:r>
          </w:p>
        </w:tc>
      </w:tr>
      <w:tr w14:paraId="5C002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4" w:hRule="atLeast"/>
        </w:trPr>
        <w:tc>
          <w:p w14:paraId="3D7B3F58">
            <w:pPr>
              <w:spacing w:line="480" w:lineRule="auto"/>
              <w:rPr>
                <w:rFonts w:hint="default" w:ascii="Arial" w:hAnsi="Arial" w:eastAsia="Arial" w:cs="Arial"/>
                <w:lang w:val="en-PH"/>
              </w:rPr>
            </w:pPr>
            <w:r>
              <w:rPr>
                <w:rFonts w:hint="default" w:ascii="Arial" w:hAnsi="Arial" w:cs="Arial"/>
                <w:rtl w:val="0"/>
              </w:rPr>
              <w:t>Kugi Hub Coworking &amp; Study</w:t>
            </w:r>
          </w:p>
        </w:tc>
        <w:tc>
          <w:tcPr>
            <w:tcW w:w="2959" w:type="dxa"/>
            <w:vAlign w:val="top"/>
          </w:tcPr>
          <w:p w14:paraId="1DEFD073">
            <w:pPr>
              <w:spacing w:line="480" w:lineRule="auto"/>
              <w:jc w:val="center"/>
              <w:rPr>
                <w:rFonts w:hint="default" w:ascii="Arial" w:hAnsi="Arial" w:eastAsia="Arial" w:cs="Arial"/>
                <w:lang w:val="en-PH"/>
              </w:rPr>
            </w:pPr>
            <w:r>
              <w:rPr>
                <w:rtl w:val="0"/>
              </w:rPr>
              <w:t>8,000</w:t>
            </w:r>
          </w:p>
        </w:tc>
        <w:tc>
          <w:p w14:paraId="4182F200">
            <w:pPr>
              <w:spacing w:line="480" w:lineRule="auto"/>
              <w:jc w:val="center"/>
              <w:rPr>
                <w:rFonts w:hint="default" w:ascii="Arial" w:hAnsi="Arial" w:eastAsia="Arial" w:cs="Arial"/>
                <w:lang w:val="en-PH"/>
              </w:rPr>
            </w:pPr>
            <w:r>
              <w:rPr>
                <w:rFonts w:hint="default" w:ascii="Arial" w:hAnsi="Arial" w:eastAsia="Arial" w:cs="Arial"/>
                <w:lang w:val="en-PH"/>
              </w:rPr>
              <w:t>-</w:t>
            </w:r>
          </w:p>
        </w:tc>
      </w:tr>
      <w:tr w14:paraId="7FD5D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4" w:hRule="atLeast"/>
        </w:trPr>
        <w:tc>
          <w:tcPr>
            <w:shd w:val="clear"/>
            <w:vAlign w:val="top"/>
          </w:tcPr>
          <w:p w14:paraId="1F49C0DB">
            <w:pPr>
              <w:spacing w:line="480" w:lineRule="auto"/>
              <w:rPr>
                <w:rFonts w:hint="default" w:ascii="Arial" w:hAnsi="Arial" w:eastAsia="Times New Roman" w:cs="Arial"/>
                <w:sz w:val="24"/>
                <w:szCs w:val="24"/>
                <w:lang w:val="en-PH"/>
              </w:rPr>
            </w:pPr>
            <w:r>
              <w:rPr>
                <w:rFonts w:hint="default" w:ascii="Arial" w:hAnsi="Arial" w:cs="Arial"/>
                <w:rtl w:val="0"/>
              </w:rPr>
              <w:t>OurZone Study Hub Working Space</w:t>
            </w:r>
          </w:p>
        </w:tc>
        <w:tc>
          <w:tcPr>
            <w:tcW w:w="2959" w:type="dxa"/>
            <w:vAlign w:val="top"/>
          </w:tcPr>
          <w:p w14:paraId="41A5C51C">
            <w:pPr>
              <w:spacing w:line="480" w:lineRule="auto"/>
              <w:jc w:val="center"/>
              <w:rPr>
                <w:rFonts w:hint="default" w:ascii="Arial" w:hAnsi="Arial" w:eastAsia="Arial" w:cs="Arial"/>
                <w:lang w:val="en-PH"/>
              </w:rPr>
            </w:pPr>
            <w:r>
              <w:rPr>
                <w:rtl w:val="0"/>
              </w:rPr>
              <w:t>6,500</w:t>
            </w:r>
          </w:p>
        </w:tc>
        <w:tc>
          <w:p w14:paraId="569C8DBE">
            <w:pPr>
              <w:spacing w:line="480" w:lineRule="auto"/>
              <w:jc w:val="center"/>
              <w:rPr>
                <w:rFonts w:hint="default" w:ascii="Arial" w:hAnsi="Arial" w:eastAsia="Arial" w:cs="Arial"/>
                <w:lang w:val="en-PH"/>
              </w:rPr>
            </w:pPr>
            <w:r>
              <w:rPr>
                <w:rFonts w:hint="default" w:ascii="Arial" w:hAnsi="Arial" w:eastAsia="Arial" w:cs="Arial"/>
                <w:lang w:val="en-PH"/>
              </w:rPr>
              <w:t>-</w:t>
            </w:r>
          </w:p>
        </w:tc>
      </w:tr>
      <w:tr w14:paraId="094C5D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4" w:hRule="atLeast"/>
        </w:trPr>
        <w:tc>
          <w:p w14:paraId="46DA006C">
            <w:pPr>
              <w:spacing w:line="480" w:lineRule="auto"/>
              <w:rPr>
                <w:rFonts w:hint="default" w:ascii="Arial" w:hAnsi="Arial" w:eastAsia="Arial" w:cs="Arial"/>
                <w:lang w:val="en-PH"/>
              </w:rPr>
            </w:pPr>
            <w:r>
              <w:rPr>
                <w:rFonts w:hint="default" w:ascii="Arial" w:hAnsi="Arial" w:cs="Arial"/>
                <w:rtl w:val="0"/>
              </w:rPr>
              <w:t>Z Workspace &amp; Study Hub</w:t>
            </w:r>
          </w:p>
        </w:tc>
        <w:tc>
          <w:tcPr>
            <w:tcW w:w="2959" w:type="dxa"/>
            <w:vAlign w:val="top"/>
          </w:tcPr>
          <w:p w14:paraId="0C0FF27C">
            <w:pPr>
              <w:spacing w:line="480" w:lineRule="auto"/>
              <w:jc w:val="center"/>
              <w:rPr>
                <w:rFonts w:hint="default" w:ascii="Arial" w:hAnsi="Arial" w:eastAsia="Arial" w:cs="Arial"/>
                <w:lang w:val="en-PH"/>
              </w:rPr>
            </w:pPr>
            <w:r>
              <w:rPr>
                <w:rtl w:val="0"/>
              </w:rPr>
              <w:t>7,000</w:t>
            </w:r>
          </w:p>
        </w:tc>
        <w:tc>
          <w:p w14:paraId="0FA390B0">
            <w:pPr>
              <w:spacing w:line="480" w:lineRule="auto"/>
              <w:jc w:val="center"/>
              <w:rPr>
                <w:rFonts w:hint="default" w:ascii="Arial" w:hAnsi="Arial" w:eastAsia="Arial" w:cs="Arial"/>
                <w:lang w:val="en-PH"/>
              </w:rPr>
            </w:pPr>
            <w:r>
              <w:rPr>
                <w:rFonts w:hint="default" w:ascii="Arial" w:hAnsi="Arial" w:eastAsia="Arial" w:cs="Arial"/>
                <w:lang w:val="en-PH"/>
              </w:rPr>
              <w:t>-</w:t>
            </w:r>
          </w:p>
        </w:tc>
      </w:tr>
      <w:tr w14:paraId="289BC5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4" w:hRule="atLeast"/>
        </w:trPr>
        <w:tc>
          <w:p w14:paraId="554E237E">
            <w:pPr>
              <w:spacing w:line="480" w:lineRule="auto"/>
              <w:rPr>
                <w:rFonts w:hint="default" w:ascii="Arial" w:hAnsi="Arial" w:eastAsia="Arial" w:cs="Arial"/>
                <w:lang w:val="en-PH"/>
              </w:rPr>
            </w:pPr>
            <w:r>
              <w:rPr>
                <w:rFonts w:hint="default" w:ascii="Arial" w:hAnsi="Arial" w:cs="Arial"/>
                <w:rtl w:val="0"/>
              </w:rPr>
              <w:t>Hygge Coffee</w:t>
            </w:r>
          </w:p>
        </w:tc>
        <w:tc>
          <w:tcPr>
            <w:tcW w:w="2959" w:type="dxa"/>
            <w:vAlign w:val="top"/>
          </w:tcPr>
          <w:p w14:paraId="3F212B3B">
            <w:pPr>
              <w:spacing w:line="480" w:lineRule="auto"/>
              <w:jc w:val="center"/>
              <w:rPr>
                <w:rFonts w:hint="default" w:ascii="Arial" w:hAnsi="Arial" w:eastAsia="Arial" w:cs="Arial"/>
                <w:lang w:val="en-PH"/>
              </w:rPr>
            </w:pPr>
            <w:r>
              <w:rPr>
                <w:rtl w:val="0"/>
              </w:rPr>
              <w:t>9,000</w:t>
            </w:r>
          </w:p>
        </w:tc>
        <w:tc>
          <w:p w14:paraId="778941CC">
            <w:pPr>
              <w:spacing w:line="480" w:lineRule="auto"/>
              <w:jc w:val="center"/>
              <w:rPr>
                <w:rFonts w:hint="default" w:ascii="Arial" w:hAnsi="Arial" w:eastAsia="Arial" w:cs="Arial"/>
                <w:lang w:val="en-PH"/>
              </w:rPr>
            </w:pPr>
            <w:r>
              <w:rPr>
                <w:rFonts w:hint="default" w:ascii="Arial" w:hAnsi="Arial" w:eastAsia="Arial" w:cs="Arial"/>
                <w:lang w:val="en-PH"/>
              </w:rPr>
              <w:t>-</w:t>
            </w:r>
          </w:p>
        </w:tc>
      </w:tr>
      <w:tr w14:paraId="1C411B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4" w:hRule="atLeast"/>
        </w:trPr>
        <w:tc>
          <w:p w14:paraId="7969652C">
            <w:pPr>
              <w:spacing w:line="480" w:lineRule="auto"/>
              <w:rPr>
                <w:rFonts w:hint="default" w:ascii="Arial" w:hAnsi="Arial" w:eastAsia="Arial" w:cs="Arial"/>
                <w:lang w:val="en-PH"/>
              </w:rPr>
            </w:pPr>
            <w:r>
              <w:rPr>
                <w:rFonts w:hint="default" w:ascii="Arial" w:hAnsi="Arial" w:cs="Arial"/>
                <w:rtl w:val="0"/>
              </w:rPr>
              <w:t>Coffee Paste</w:t>
            </w:r>
          </w:p>
        </w:tc>
        <w:tc>
          <w:tcPr>
            <w:tcW w:w="2959" w:type="dxa"/>
            <w:vAlign w:val="top"/>
          </w:tcPr>
          <w:p w14:paraId="10644F28">
            <w:pPr>
              <w:spacing w:line="480" w:lineRule="auto"/>
              <w:jc w:val="center"/>
              <w:rPr>
                <w:rFonts w:hint="default" w:ascii="Arial" w:hAnsi="Arial" w:eastAsia="Arial" w:cs="Arial"/>
                <w:lang w:val="en-PH"/>
              </w:rPr>
            </w:pPr>
            <w:r>
              <w:rPr>
                <w:rtl w:val="0"/>
              </w:rPr>
              <w:t>4,500</w:t>
            </w:r>
          </w:p>
        </w:tc>
        <w:tc>
          <w:p w14:paraId="48C6F314">
            <w:pPr>
              <w:spacing w:line="480" w:lineRule="auto"/>
              <w:jc w:val="center"/>
              <w:rPr>
                <w:rFonts w:hint="default" w:ascii="Arial" w:hAnsi="Arial" w:eastAsia="Arial" w:cs="Arial"/>
                <w:lang w:val="en-PH"/>
              </w:rPr>
            </w:pPr>
            <w:r>
              <w:rPr>
                <w:rFonts w:hint="default" w:ascii="Arial" w:hAnsi="Arial" w:eastAsia="Arial" w:cs="Arial"/>
                <w:lang w:val="en-PH"/>
              </w:rPr>
              <w:t>-</w:t>
            </w:r>
          </w:p>
        </w:tc>
      </w:tr>
      <w:tr w14:paraId="1842F0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4" w:hRule="atLeast"/>
        </w:trPr>
        <w:tc>
          <w:p w14:paraId="35D70186">
            <w:pPr>
              <w:spacing w:line="480" w:lineRule="auto"/>
              <w:rPr>
                <w:rFonts w:hint="default" w:ascii="Arial" w:hAnsi="Arial" w:eastAsia="Arial" w:cs="Arial"/>
                <w:lang w:val="en-PH"/>
              </w:rPr>
            </w:pPr>
            <w:r>
              <w:rPr>
                <w:rFonts w:hint="default" w:ascii="Arial" w:hAnsi="Arial" w:eastAsia="Arial" w:cs="Arial"/>
                <w:lang w:val="en-PH"/>
              </w:rPr>
              <w:t xml:space="preserve">EduLounge </w:t>
            </w:r>
          </w:p>
        </w:tc>
        <w:tc>
          <w:p w14:paraId="446E0748">
            <w:pPr>
              <w:spacing w:line="480" w:lineRule="auto"/>
              <w:jc w:val="center"/>
              <w:rPr>
                <w:rFonts w:hint="default" w:ascii="Arial" w:hAnsi="Arial" w:eastAsia="Arial" w:cs="Arial"/>
                <w:rtl w:val="0"/>
                <w:lang w:val="en-PH"/>
              </w:rPr>
            </w:pPr>
            <w:r>
              <w:rPr>
                <w:rFonts w:hint="default" w:ascii="Arial" w:hAnsi="Arial" w:eastAsia="Arial" w:cs="Arial"/>
                <w:rtl w:val="0"/>
                <w:lang w:val="en-PH"/>
              </w:rPr>
              <w:t>9,720</w:t>
            </w:r>
          </w:p>
        </w:tc>
        <w:tc>
          <w:p w14:paraId="00A9A922">
            <w:pPr>
              <w:spacing w:line="480" w:lineRule="auto"/>
              <w:jc w:val="center"/>
              <w:rPr>
                <w:rFonts w:hint="default" w:ascii="Arial" w:hAnsi="Arial" w:eastAsia="Arial" w:cs="Arial"/>
                <w:rtl w:val="0"/>
                <w:lang w:val="en-PH"/>
              </w:rPr>
            </w:pPr>
            <w:r>
              <w:rPr>
                <w:rFonts w:hint="default" w:ascii="Arial" w:hAnsi="Arial" w:eastAsia="Arial" w:cs="Arial"/>
                <w:rtl w:val="0"/>
                <w:lang w:val="en-PH"/>
              </w:rPr>
              <w:t xml:space="preserve">3,240 </w:t>
            </w:r>
            <w:r>
              <w:rPr>
                <w:rFonts w:hint="default" w:ascii="Arial" w:hAnsi="Arial" w:eastAsia="Arial" w:cs="Arial"/>
                <w:lang w:val="en-PH"/>
              </w:rPr>
              <w:t>visits/year</w:t>
            </w:r>
          </w:p>
        </w:tc>
      </w:tr>
      <w:tr w14:paraId="511AD0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4" w:hRule="atLeast"/>
        </w:trPr>
        <w:tc>
          <w:p w14:paraId="26D13392">
            <w:pPr>
              <w:spacing w:line="480" w:lineRule="auto"/>
              <w:rPr>
                <w:rFonts w:hint="default" w:ascii="Arial" w:hAnsi="Arial" w:eastAsia="Arial" w:cs="Arial"/>
                <w:lang w:val="en-PH"/>
              </w:rPr>
            </w:pPr>
            <w:r>
              <w:rPr>
                <w:rFonts w:hint="default" w:ascii="Arial" w:hAnsi="Arial" w:eastAsia="Arial" w:cs="Arial"/>
                <w:lang w:val="en-PH"/>
              </w:rPr>
              <w:t xml:space="preserve">TOTAL </w:t>
            </w:r>
          </w:p>
        </w:tc>
        <w:tc>
          <w:p w14:paraId="0ACC8AFD">
            <w:pPr>
              <w:spacing w:line="480" w:lineRule="auto"/>
              <w:jc w:val="center"/>
              <w:rPr>
                <w:rFonts w:hint="default" w:ascii="Arial" w:hAnsi="Arial" w:eastAsia="Arial" w:cs="Arial"/>
                <w:rtl w:val="0"/>
                <w:lang w:val="en-PH"/>
              </w:rPr>
            </w:pPr>
            <w:r>
              <w:rPr>
                <w:rFonts w:hint="default" w:ascii="Arial" w:hAnsi="Arial" w:eastAsia="Arial" w:cs="Arial"/>
                <w:rtl w:val="0"/>
                <w:lang w:val="en-PH"/>
              </w:rPr>
              <w:t>44,720</w:t>
            </w:r>
          </w:p>
        </w:tc>
        <w:tc>
          <w:p w14:paraId="2213C1C6">
            <w:pPr>
              <w:spacing w:line="480" w:lineRule="auto"/>
              <w:jc w:val="center"/>
              <w:rPr>
                <w:rFonts w:hint="default" w:ascii="Arial" w:hAnsi="Arial" w:eastAsia="Arial" w:cs="Arial"/>
                <w:rtl w:val="0"/>
                <w:lang w:val="en-PH"/>
              </w:rPr>
            </w:pPr>
            <w:r>
              <w:rPr>
                <w:rFonts w:hint="default" w:ascii="Arial" w:hAnsi="Arial" w:eastAsia="Arial" w:cs="Arial"/>
                <w:rtl w:val="0"/>
                <w:lang w:val="en-PH"/>
              </w:rPr>
              <w:t xml:space="preserve">3,240 </w:t>
            </w:r>
            <w:r>
              <w:rPr>
                <w:rFonts w:hint="default" w:ascii="Arial" w:hAnsi="Arial" w:eastAsia="Arial" w:cs="Arial"/>
                <w:lang w:val="en-PH"/>
              </w:rPr>
              <w:t>visits/year</w:t>
            </w:r>
          </w:p>
        </w:tc>
      </w:tr>
    </w:tbl>
    <w:p w14:paraId="6FB34F23">
      <w:pPr>
        <w:spacing w:line="480" w:lineRule="auto"/>
        <w:rPr>
          <w:rFonts w:hint="default" w:ascii="Arial" w:hAnsi="Arial" w:eastAsia="Arial" w:cs="Arial"/>
          <w:rtl w:val="0"/>
          <w:lang w:val="en-PH"/>
        </w:rPr>
      </w:pPr>
      <w:r>
        <w:rPr>
          <w:rFonts w:ascii="Arial" w:hAnsi="Arial" w:eastAsia="Arial" w:cs="Arial"/>
          <w:rtl w:val="0"/>
        </w:rPr>
        <w:t xml:space="preserve"> </w:t>
      </w:r>
      <w:r>
        <w:rPr>
          <w:rFonts w:hint="default" w:ascii="Arial" w:hAnsi="Arial" w:eastAsia="Arial" w:cs="Arial"/>
          <w:rtl w:val="0"/>
          <w:lang w:val="en-PH"/>
        </w:rPr>
        <w:tab/>
      </w:r>
    </w:p>
    <w:p w14:paraId="6E82DCA9">
      <w:pPr>
        <w:spacing w:line="480" w:lineRule="auto"/>
        <w:ind w:firstLine="720" w:firstLineChars="0"/>
        <w:rPr>
          <w:rFonts w:hint="default" w:ascii="Arial" w:hAnsi="Arial" w:cs="Arial"/>
        </w:rPr>
      </w:pPr>
      <w:r>
        <w:rPr>
          <w:rFonts w:hint="default" w:ascii="Arial" w:hAnsi="Arial" w:cs="Arial"/>
          <w:rtl w:val="0"/>
        </w:rPr>
        <w:t>This table highlights the demand and supply gap across different categories of users for a study hub business. The demand is driven by students, freelancers, office workers, and others in need of workspace or study areas. Projected Annual Demand (hours) is calculated by multiplying the annual number of visits by the average duration of each visit. The gap between available services and actual usage indicates potential opportunities for expansion or improvement.</w:t>
      </w:r>
    </w:p>
    <w:p w14:paraId="53E28495">
      <w:pPr>
        <w:spacing w:line="480" w:lineRule="auto"/>
        <w:jc w:val="both"/>
        <w:rPr>
          <w:rFonts w:ascii="Arial" w:hAnsi="Arial" w:eastAsia="Arial" w:cs="Arial"/>
          <w:b/>
          <w:rtl w:val="0"/>
        </w:rPr>
      </w:pPr>
    </w:p>
    <w:p w14:paraId="00000132">
      <w:pPr>
        <w:spacing w:line="480" w:lineRule="auto"/>
        <w:jc w:val="both"/>
        <w:rPr>
          <w:rFonts w:hint="default" w:ascii="Arial" w:hAnsi="Arial" w:eastAsia="Arial" w:cs="Arial"/>
          <w:b/>
          <w:sz w:val="24"/>
          <w:szCs w:val="24"/>
          <w:lang w:val="en-PH"/>
        </w:rPr>
      </w:pPr>
      <w:r>
        <w:rPr>
          <w:rFonts w:hint="default" w:ascii="Arial" w:hAnsi="Arial" w:eastAsia="Arial" w:cs="Arial"/>
          <w:b/>
          <w:sz w:val="24"/>
          <w:szCs w:val="24"/>
          <w:rtl w:val="0"/>
        </w:rPr>
        <w:t xml:space="preserve">Table </w:t>
      </w:r>
      <w:r>
        <w:rPr>
          <w:rFonts w:hint="default" w:ascii="Arial" w:hAnsi="Arial" w:eastAsia="Arial" w:cs="Arial"/>
          <w:b/>
          <w:sz w:val="24"/>
          <w:szCs w:val="24"/>
          <w:rtl w:val="0"/>
          <w:lang w:val="en-PH"/>
        </w:rPr>
        <w:t>5</w:t>
      </w:r>
      <w:r>
        <w:rPr>
          <w:rFonts w:hint="default" w:ascii="Arial" w:hAnsi="Arial" w:eastAsia="Arial" w:cs="Arial"/>
          <w:b/>
          <w:sz w:val="24"/>
          <w:szCs w:val="24"/>
          <w:rtl w:val="0"/>
        </w:rPr>
        <w:t xml:space="preserve">. </w:t>
      </w:r>
      <w:r>
        <w:rPr>
          <w:rFonts w:hint="default" w:ascii="Arial" w:hAnsi="Arial" w:eastAsia="Arial" w:cs="Arial"/>
          <w:b/>
          <w:sz w:val="24"/>
          <w:szCs w:val="24"/>
          <w:rtl w:val="0"/>
          <w:lang w:val="en-PH"/>
        </w:rPr>
        <w:t xml:space="preserve">Pricing Structure </w:t>
      </w:r>
      <w:r>
        <w:rPr>
          <w:rFonts w:hint="default" w:ascii="Arial" w:hAnsi="Arial" w:eastAsia="Arial" w:cs="Arial"/>
          <w:b/>
          <w:sz w:val="24"/>
          <w:szCs w:val="24"/>
          <w:rtl w:val="0"/>
        </w:rPr>
        <w:t xml:space="preserve"> </w:t>
      </w:r>
      <w:r>
        <w:rPr>
          <w:rFonts w:hint="default" w:ascii="Arial" w:hAnsi="Arial" w:eastAsia="Arial" w:cs="Arial"/>
          <w:b/>
          <w:sz w:val="24"/>
          <w:szCs w:val="24"/>
          <w:rtl w:val="0"/>
          <w:lang w:val="en-PH"/>
        </w:rPr>
        <w:t>(26days/month)</w:t>
      </w:r>
    </w:p>
    <w:tbl>
      <w:tblPr>
        <w:tblStyle w:val="53"/>
        <w:tblW w:w="789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26"/>
        <w:gridCol w:w="1611"/>
        <w:gridCol w:w="2017"/>
        <w:gridCol w:w="2044"/>
      </w:tblGrid>
      <w:tr w14:paraId="1EC8C5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60" w:hRule="atLeast"/>
        </w:trPr>
        <w:tc>
          <w:tcPr>
            <w:tcW w:w="2226" w:type="dxa"/>
            <w:shd w:val="clear" w:color="auto" w:fill="FFFFFF" w:themeFill="background1"/>
            <w:tcMar>
              <w:top w:w="100" w:type="dxa"/>
              <w:left w:w="100" w:type="dxa"/>
              <w:bottom w:w="100" w:type="dxa"/>
              <w:right w:w="100" w:type="dxa"/>
            </w:tcMar>
          </w:tcPr>
          <w:p w14:paraId="00000133">
            <w:pPr>
              <w:widowControl w:val="0"/>
              <w:spacing w:line="480" w:lineRule="auto"/>
              <w:rPr>
                <w:rFonts w:hint="default" w:ascii="Arial" w:hAnsi="Arial" w:eastAsia="Arial" w:cs="Arial"/>
                <w:b/>
                <w:sz w:val="24"/>
                <w:szCs w:val="24"/>
                <w:lang w:val="en-PH"/>
              </w:rPr>
            </w:pPr>
            <w:r>
              <w:rPr>
                <w:rFonts w:hint="default" w:ascii="Arial" w:hAnsi="Arial" w:eastAsia="Arial" w:cs="Arial"/>
                <w:b/>
                <w:sz w:val="24"/>
                <w:szCs w:val="24"/>
                <w:rtl w:val="0"/>
              </w:rPr>
              <w:t>S</w:t>
            </w:r>
            <w:r>
              <w:rPr>
                <w:rFonts w:hint="default" w:ascii="Arial" w:hAnsi="Arial" w:eastAsia="Arial" w:cs="Arial"/>
                <w:b/>
                <w:sz w:val="24"/>
                <w:szCs w:val="24"/>
                <w:rtl w:val="0"/>
                <w:lang w:val="en-PH"/>
              </w:rPr>
              <w:t>ervices</w:t>
            </w:r>
          </w:p>
        </w:tc>
        <w:tc>
          <w:tcPr>
            <w:tcW w:w="1611" w:type="dxa"/>
            <w:shd w:val="clear" w:color="auto" w:fill="FFFFFF" w:themeFill="background1"/>
            <w:tcMar>
              <w:top w:w="100" w:type="dxa"/>
              <w:left w:w="100" w:type="dxa"/>
              <w:bottom w:w="100" w:type="dxa"/>
              <w:right w:w="100" w:type="dxa"/>
            </w:tcMar>
          </w:tcPr>
          <w:p w14:paraId="00000134">
            <w:pPr>
              <w:widowControl w:val="0"/>
              <w:spacing w:line="480" w:lineRule="auto"/>
              <w:rPr>
                <w:rFonts w:hint="default" w:ascii="Arial" w:hAnsi="Arial" w:eastAsia="Arial" w:cs="Arial"/>
                <w:b/>
                <w:sz w:val="24"/>
                <w:szCs w:val="24"/>
                <w:lang w:val="en-PH"/>
              </w:rPr>
            </w:pPr>
            <w:r>
              <w:rPr>
                <w:rFonts w:hint="default" w:ascii="Arial" w:hAnsi="Arial" w:eastAsia="Arial" w:cs="Arial"/>
                <w:b/>
                <w:sz w:val="24"/>
                <w:szCs w:val="24"/>
                <w:rtl w:val="0"/>
                <w:lang w:val="en-PH"/>
              </w:rPr>
              <w:t xml:space="preserve">Rate </w:t>
            </w:r>
            <w:r>
              <w:rPr>
                <w:rFonts w:hint="default" w:ascii="Arial" w:hAnsi="Arial" w:eastAsia="SimSun" w:cs="Arial"/>
                <w:sz w:val="24"/>
                <w:szCs w:val="24"/>
              </w:rPr>
              <w:t>(₱)</w:t>
            </w:r>
          </w:p>
        </w:tc>
        <w:tc>
          <w:tcPr>
            <w:tcW w:w="2017" w:type="dxa"/>
            <w:shd w:val="clear" w:color="auto" w:fill="FFFFFF" w:themeFill="background1"/>
            <w:tcMar>
              <w:top w:w="100" w:type="dxa"/>
              <w:left w:w="100" w:type="dxa"/>
              <w:bottom w:w="100" w:type="dxa"/>
              <w:right w:w="100" w:type="dxa"/>
            </w:tcMar>
          </w:tcPr>
          <w:p w14:paraId="00000135">
            <w:pPr>
              <w:widowControl w:val="0"/>
              <w:spacing w:line="480" w:lineRule="auto"/>
              <w:rPr>
                <w:rFonts w:hint="default" w:ascii="Arial" w:hAnsi="Arial" w:eastAsia="Arial" w:cs="Arial"/>
                <w:b/>
                <w:sz w:val="24"/>
                <w:szCs w:val="24"/>
                <w:lang w:val="en-PH"/>
              </w:rPr>
            </w:pPr>
            <w:r>
              <w:rPr>
                <w:rFonts w:hint="default" w:ascii="Arial" w:hAnsi="Arial" w:eastAsia="Arial" w:cs="Arial"/>
                <w:b/>
                <w:sz w:val="24"/>
                <w:szCs w:val="24"/>
                <w:rtl w:val="0"/>
                <w:lang w:val="en-PH"/>
              </w:rPr>
              <w:t xml:space="preserve">Daily Usage </w:t>
            </w:r>
          </w:p>
        </w:tc>
        <w:tc>
          <w:tcPr>
            <w:tcW w:w="2044" w:type="dxa"/>
            <w:shd w:val="clear" w:color="auto" w:fill="FFFFFF" w:themeFill="background1"/>
            <w:tcMar>
              <w:top w:w="100" w:type="dxa"/>
              <w:left w:w="100" w:type="dxa"/>
              <w:bottom w:w="100" w:type="dxa"/>
              <w:right w:w="100" w:type="dxa"/>
            </w:tcMar>
          </w:tcPr>
          <w:p w14:paraId="0235C959">
            <w:pPr>
              <w:widowControl w:val="0"/>
              <w:spacing w:line="480" w:lineRule="auto"/>
              <w:rPr>
                <w:rFonts w:hint="default" w:ascii="Arial" w:hAnsi="Arial" w:eastAsia="Arial" w:cs="Arial"/>
                <w:b/>
                <w:sz w:val="24"/>
                <w:szCs w:val="24"/>
                <w:rtl w:val="0"/>
                <w:lang w:val="en-PH"/>
              </w:rPr>
            </w:pPr>
            <w:r>
              <w:rPr>
                <w:rFonts w:hint="default" w:ascii="Arial" w:hAnsi="Arial" w:eastAsia="Arial" w:cs="Arial"/>
                <w:b/>
                <w:sz w:val="24"/>
                <w:szCs w:val="24"/>
                <w:rtl w:val="0"/>
                <w:lang w:val="en-PH"/>
              </w:rPr>
              <w:t>Daily Revenue</w:t>
            </w:r>
          </w:p>
          <w:p w14:paraId="00000136">
            <w:pPr>
              <w:widowControl w:val="0"/>
              <w:spacing w:line="480" w:lineRule="auto"/>
              <w:rPr>
                <w:rFonts w:hint="default" w:ascii="Arial" w:hAnsi="Arial" w:eastAsia="Arial" w:cs="Arial"/>
                <w:b/>
                <w:sz w:val="24"/>
                <w:szCs w:val="24"/>
                <w:lang w:val="en-PH"/>
              </w:rPr>
            </w:pPr>
            <w:r>
              <w:rPr>
                <w:rFonts w:hint="default" w:ascii="Arial" w:hAnsi="Arial" w:eastAsia="SimSun" w:cs="Arial"/>
                <w:sz w:val="24"/>
                <w:szCs w:val="24"/>
              </w:rPr>
              <w:t>(₱)</w:t>
            </w:r>
            <w:r>
              <w:rPr>
                <w:rFonts w:hint="default" w:ascii="Arial" w:hAnsi="Arial" w:eastAsia="Arial" w:cs="Arial"/>
                <w:b/>
                <w:sz w:val="24"/>
                <w:szCs w:val="24"/>
                <w:rtl w:val="0"/>
                <w:lang w:val="en-PH"/>
              </w:rPr>
              <w:t xml:space="preserve"> </w:t>
            </w:r>
          </w:p>
        </w:tc>
      </w:tr>
      <w:tr w14:paraId="619FFE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4" w:hRule="atLeast"/>
        </w:trPr>
        <w:tc>
          <w:tcPr>
            <w:tcW w:w="2226" w:type="dxa"/>
            <w:shd w:val="clear" w:color="auto" w:fill="auto"/>
            <w:tcMar>
              <w:top w:w="100" w:type="dxa"/>
              <w:left w:w="100" w:type="dxa"/>
              <w:bottom w:w="100" w:type="dxa"/>
              <w:right w:w="100" w:type="dxa"/>
            </w:tcMar>
          </w:tcPr>
          <w:p w14:paraId="00000137">
            <w:pPr>
              <w:widowControl w:val="0"/>
              <w:spacing w:line="480" w:lineRule="auto"/>
              <w:rPr>
                <w:rFonts w:hint="default" w:ascii="Arial" w:hAnsi="Arial" w:eastAsia="Arial" w:cs="Arial"/>
                <w:b w:val="0"/>
                <w:bCs/>
                <w:sz w:val="24"/>
                <w:szCs w:val="24"/>
                <w:lang w:val="en-PH"/>
              </w:rPr>
            </w:pPr>
            <w:r>
              <w:rPr>
                <w:rFonts w:hint="default" w:ascii="Arial" w:hAnsi="Arial" w:eastAsia="Arial" w:cs="Arial"/>
                <w:b w:val="0"/>
                <w:bCs/>
                <w:sz w:val="24"/>
                <w:szCs w:val="24"/>
                <w:rtl w:val="0"/>
              </w:rPr>
              <w:t>C</w:t>
            </w:r>
            <w:r>
              <w:rPr>
                <w:rFonts w:hint="default" w:ascii="Arial" w:hAnsi="Arial" w:eastAsia="Arial" w:cs="Arial"/>
                <w:b w:val="0"/>
                <w:bCs/>
                <w:sz w:val="24"/>
                <w:szCs w:val="24"/>
                <w:rtl w:val="0"/>
                <w:lang w:val="en-PH"/>
              </w:rPr>
              <w:t>ubicle Area</w:t>
            </w:r>
          </w:p>
        </w:tc>
        <w:tc>
          <w:tcPr>
            <w:tcW w:w="1611" w:type="dxa"/>
            <w:shd w:val="clear" w:color="auto" w:fill="auto"/>
            <w:tcMar>
              <w:top w:w="100" w:type="dxa"/>
              <w:left w:w="100" w:type="dxa"/>
              <w:bottom w:w="100" w:type="dxa"/>
              <w:right w:w="100" w:type="dxa"/>
            </w:tcMar>
          </w:tcPr>
          <w:p w14:paraId="00000138">
            <w:pPr>
              <w:widowControl w:val="0"/>
              <w:spacing w:line="480" w:lineRule="auto"/>
              <w:rPr>
                <w:rFonts w:hint="default" w:ascii="Arial" w:hAnsi="Arial" w:eastAsia="Arial" w:cs="Arial"/>
                <w:sz w:val="24"/>
                <w:szCs w:val="24"/>
                <w:lang w:val="en-PH"/>
              </w:rPr>
            </w:pPr>
            <w:r>
              <w:rPr>
                <w:rFonts w:hint="default" w:ascii="Arial" w:hAnsi="Arial" w:eastAsia="Arial" w:cs="Arial"/>
                <w:sz w:val="24"/>
                <w:szCs w:val="24"/>
                <w:rtl w:val="0"/>
                <w:lang w:val="en-PH"/>
              </w:rPr>
              <w:t>30/hr</w:t>
            </w:r>
          </w:p>
        </w:tc>
        <w:tc>
          <w:tcPr>
            <w:tcW w:w="2017" w:type="dxa"/>
            <w:shd w:val="clear" w:color="auto" w:fill="auto"/>
            <w:tcMar>
              <w:top w:w="100" w:type="dxa"/>
              <w:left w:w="100" w:type="dxa"/>
              <w:bottom w:w="100" w:type="dxa"/>
              <w:right w:w="100" w:type="dxa"/>
            </w:tcMar>
          </w:tcPr>
          <w:p w14:paraId="00000139">
            <w:pPr>
              <w:widowControl w:val="0"/>
              <w:spacing w:line="480" w:lineRule="auto"/>
              <w:rPr>
                <w:rFonts w:hint="default" w:ascii="Arial" w:hAnsi="Arial" w:eastAsia="Arial" w:cs="Arial"/>
                <w:sz w:val="24"/>
                <w:szCs w:val="24"/>
                <w:lang w:val="en-PH"/>
              </w:rPr>
            </w:pPr>
            <w:r>
              <w:rPr>
                <w:rFonts w:hint="default" w:ascii="Arial" w:hAnsi="Arial" w:eastAsia="SimSun" w:cs="Arial"/>
                <w:sz w:val="24"/>
                <w:szCs w:val="24"/>
              </w:rPr>
              <w:t>15 users × 5 hrs</w:t>
            </w:r>
          </w:p>
        </w:tc>
        <w:tc>
          <w:tcPr>
            <w:tcW w:w="2044" w:type="dxa"/>
            <w:shd w:val="clear" w:color="auto" w:fill="auto"/>
            <w:tcMar>
              <w:top w:w="100" w:type="dxa"/>
              <w:left w:w="100" w:type="dxa"/>
              <w:bottom w:w="100" w:type="dxa"/>
              <w:right w:w="100" w:type="dxa"/>
            </w:tcMar>
          </w:tcPr>
          <w:p w14:paraId="0000013A">
            <w:pPr>
              <w:widowControl w:val="0"/>
              <w:spacing w:line="480" w:lineRule="auto"/>
              <w:rPr>
                <w:rFonts w:hint="default" w:ascii="Arial" w:hAnsi="Arial" w:eastAsia="Arial" w:cs="Arial"/>
                <w:sz w:val="24"/>
                <w:szCs w:val="24"/>
                <w:lang w:val="en-PH"/>
              </w:rPr>
            </w:pPr>
            <w:r>
              <w:rPr>
                <w:rFonts w:hint="default" w:ascii="Arial" w:hAnsi="Arial" w:eastAsia="SimSun" w:cs="Arial"/>
                <w:sz w:val="24"/>
                <w:szCs w:val="24"/>
              </w:rPr>
              <w:t>2,250</w:t>
            </w:r>
          </w:p>
        </w:tc>
      </w:tr>
      <w:tr w14:paraId="31E992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2" w:hRule="atLeast"/>
        </w:trPr>
        <w:tc>
          <w:tcPr>
            <w:tcW w:w="2226" w:type="dxa"/>
            <w:shd w:val="clear" w:color="auto" w:fill="auto"/>
            <w:tcMar>
              <w:top w:w="100" w:type="dxa"/>
              <w:left w:w="100" w:type="dxa"/>
              <w:bottom w:w="100" w:type="dxa"/>
              <w:right w:w="100" w:type="dxa"/>
            </w:tcMar>
          </w:tcPr>
          <w:p w14:paraId="0000013B">
            <w:pPr>
              <w:widowControl w:val="0"/>
              <w:spacing w:line="480" w:lineRule="auto"/>
              <w:rPr>
                <w:rFonts w:hint="default" w:ascii="Arial" w:hAnsi="Arial" w:eastAsia="Arial" w:cs="Arial"/>
                <w:b w:val="0"/>
                <w:bCs/>
                <w:sz w:val="24"/>
                <w:szCs w:val="24"/>
                <w:lang w:val="en-PH"/>
              </w:rPr>
            </w:pPr>
            <w:r>
              <w:rPr>
                <w:rFonts w:hint="default" w:ascii="Arial" w:hAnsi="Arial" w:eastAsia="Arial" w:cs="Arial"/>
                <w:b w:val="0"/>
                <w:bCs/>
                <w:sz w:val="24"/>
                <w:szCs w:val="24"/>
                <w:rtl w:val="0"/>
                <w:lang w:val="en-PH"/>
              </w:rPr>
              <w:t>Open Space</w:t>
            </w:r>
          </w:p>
        </w:tc>
        <w:tc>
          <w:tcPr>
            <w:tcW w:w="1611" w:type="dxa"/>
            <w:shd w:val="clear" w:color="auto" w:fill="auto"/>
            <w:tcMar>
              <w:top w:w="100" w:type="dxa"/>
              <w:left w:w="100" w:type="dxa"/>
              <w:bottom w:w="100" w:type="dxa"/>
              <w:right w:w="100" w:type="dxa"/>
            </w:tcMar>
          </w:tcPr>
          <w:p w14:paraId="0000013C">
            <w:pPr>
              <w:widowControl w:val="0"/>
              <w:spacing w:line="480" w:lineRule="auto"/>
              <w:rPr>
                <w:rFonts w:hint="default" w:ascii="Arial" w:hAnsi="Arial" w:eastAsia="Arial" w:cs="Arial"/>
                <w:sz w:val="24"/>
                <w:szCs w:val="24"/>
                <w:lang w:val="en-PH"/>
              </w:rPr>
            </w:pPr>
            <w:r>
              <w:rPr>
                <w:rFonts w:hint="default" w:ascii="Arial" w:hAnsi="Arial" w:eastAsia="Arial" w:cs="Arial"/>
                <w:sz w:val="24"/>
                <w:szCs w:val="24"/>
                <w:lang w:val="en-PH"/>
              </w:rPr>
              <w:t>20/hr</w:t>
            </w:r>
          </w:p>
        </w:tc>
        <w:tc>
          <w:tcPr>
            <w:tcW w:w="2017" w:type="dxa"/>
            <w:shd w:val="clear" w:color="auto" w:fill="auto"/>
            <w:tcMar>
              <w:top w:w="100" w:type="dxa"/>
              <w:left w:w="100" w:type="dxa"/>
              <w:bottom w:w="100" w:type="dxa"/>
              <w:right w:w="100" w:type="dxa"/>
            </w:tcMar>
          </w:tcPr>
          <w:p w14:paraId="0000013D">
            <w:pPr>
              <w:widowControl w:val="0"/>
              <w:spacing w:line="480" w:lineRule="auto"/>
              <w:rPr>
                <w:rFonts w:hint="default" w:ascii="Arial" w:hAnsi="Arial" w:eastAsia="Arial" w:cs="Arial"/>
                <w:sz w:val="24"/>
                <w:szCs w:val="24"/>
                <w:lang w:val="en-PH"/>
              </w:rPr>
            </w:pPr>
            <w:r>
              <w:rPr>
                <w:rFonts w:hint="default" w:ascii="Arial" w:hAnsi="Arial" w:eastAsia="SimSun" w:cs="Arial"/>
                <w:sz w:val="24"/>
                <w:szCs w:val="24"/>
              </w:rPr>
              <w:t>20 users × 5 hrs</w:t>
            </w:r>
          </w:p>
        </w:tc>
        <w:tc>
          <w:tcPr>
            <w:tcW w:w="2044" w:type="dxa"/>
            <w:shd w:val="clear" w:color="auto" w:fill="auto"/>
            <w:tcMar>
              <w:top w:w="100" w:type="dxa"/>
              <w:left w:w="100" w:type="dxa"/>
              <w:bottom w:w="100" w:type="dxa"/>
              <w:right w:w="100" w:type="dxa"/>
            </w:tcMar>
          </w:tcPr>
          <w:p w14:paraId="0000013E">
            <w:pPr>
              <w:widowControl w:val="0"/>
              <w:spacing w:line="480" w:lineRule="auto"/>
              <w:rPr>
                <w:rFonts w:hint="default" w:ascii="Arial" w:hAnsi="Arial" w:eastAsia="Arial" w:cs="Arial"/>
                <w:sz w:val="24"/>
                <w:szCs w:val="24"/>
                <w:lang w:val="en-PH"/>
              </w:rPr>
            </w:pPr>
            <w:r>
              <w:rPr>
                <w:rFonts w:hint="default" w:ascii="Arial" w:hAnsi="Arial" w:eastAsia="SimSun" w:cs="Arial"/>
                <w:sz w:val="24"/>
                <w:szCs w:val="24"/>
              </w:rPr>
              <w:t>2,000</w:t>
            </w:r>
          </w:p>
        </w:tc>
      </w:tr>
      <w:tr w14:paraId="010A1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85" w:hRule="atLeast"/>
        </w:trPr>
        <w:tc>
          <w:tcPr>
            <w:tcW w:w="2226" w:type="dxa"/>
            <w:shd w:val="clear" w:color="auto" w:fill="auto"/>
            <w:tcMar>
              <w:top w:w="100" w:type="dxa"/>
              <w:left w:w="100" w:type="dxa"/>
              <w:bottom w:w="100" w:type="dxa"/>
              <w:right w:w="100" w:type="dxa"/>
            </w:tcMar>
          </w:tcPr>
          <w:p w14:paraId="0000013F">
            <w:pPr>
              <w:widowControl w:val="0"/>
              <w:spacing w:line="480" w:lineRule="auto"/>
              <w:rPr>
                <w:rFonts w:hint="default" w:ascii="Arial" w:hAnsi="Arial" w:eastAsia="Arial" w:cs="Arial"/>
                <w:b w:val="0"/>
                <w:bCs/>
                <w:sz w:val="24"/>
                <w:szCs w:val="24"/>
                <w:lang w:val="en-PH"/>
              </w:rPr>
            </w:pPr>
            <w:r>
              <w:rPr>
                <w:rFonts w:hint="default" w:ascii="Arial" w:hAnsi="Arial" w:eastAsia="Arial" w:cs="Arial"/>
                <w:b w:val="0"/>
                <w:bCs/>
                <w:sz w:val="24"/>
                <w:szCs w:val="24"/>
                <w:rtl w:val="0"/>
                <w:lang w:val="en-PH"/>
              </w:rPr>
              <w:t>Conference Room</w:t>
            </w:r>
          </w:p>
        </w:tc>
        <w:tc>
          <w:tcPr>
            <w:tcW w:w="1611" w:type="dxa"/>
            <w:shd w:val="clear" w:color="auto" w:fill="auto"/>
            <w:tcMar>
              <w:top w:w="100" w:type="dxa"/>
              <w:left w:w="100" w:type="dxa"/>
              <w:bottom w:w="100" w:type="dxa"/>
              <w:right w:w="100" w:type="dxa"/>
            </w:tcMar>
          </w:tcPr>
          <w:p w14:paraId="00000140">
            <w:pPr>
              <w:widowControl w:val="0"/>
              <w:spacing w:line="480" w:lineRule="auto"/>
              <w:rPr>
                <w:rFonts w:hint="default" w:ascii="Arial" w:hAnsi="Arial" w:eastAsia="Arial" w:cs="Arial"/>
                <w:sz w:val="24"/>
                <w:szCs w:val="24"/>
                <w:lang w:val="en-PH"/>
              </w:rPr>
            </w:pPr>
            <w:r>
              <w:rPr>
                <w:rFonts w:hint="default" w:ascii="Arial" w:hAnsi="Arial" w:eastAsia="Arial" w:cs="Arial"/>
                <w:sz w:val="24"/>
                <w:szCs w:val="24"/>
                <w:lang w:val="en-PH"/>
              </w:rPr>
              <w:t>150/hr</w:t>
            </w:r>
          </w:p>
        </w:tc>
        <w:tc>
          <w:tcPr>
            <w:tcW w:w="2017" w:type="dxa"/>
            <w:shd w:val="clear" w:color="auto" w:fill="auto"/>
            <w:tcMar>
              <w:top w:w="100" w:type="dxa"/>
              <w:left w:w="100" w:type="dxa"/>
              <w:bottom w:w="100" w:type="dxa"/>
              <w:right w:w="100" w:type="dxa"/>
            </w:tcMar>
          </w:tcPr>
          <w:p w14:paraId="00000141">
            <w:pPr>
              <w:widowControl w:val="0"/>
              <w:spacing w:line="480" w:lineRule="auto"/>
              <w:rPr>
                <w:rFonts w:hint="default" w:ascii="Arial" w:hAnsi="Arial" w:eastAsia="Arial" w:cs="Arial"/>
                <w:sz w:val="24"/>
                <w:szCs w:val="24"/>
                <w:lang w:val="en-PH"/>
              </w:rPr>
            </w:pPr>
            <w:r>
              <w:rPr>
                <w:rFonts w:hint="default" w:ascii="Arial" w:hAnsi="Arial" w:eastAsia="SimSun" w:cs="Arial"/>
                <w:sz w:val="24"/>
                <w:szCs w:val="24"/>
              </w:rPr>
              <w:t>4 hrs/day</w:t>
            </w:r>
          </w:p>
        </w:tc>
        <w:tc>
          <w:tcPr>
            <w:tcW w:w="2044" w:type="dxa"/>
            <w:shd w:val="clear" w:color="auto" w:fill="auto"/>
            <w:tcMar>
              <w:top w:w="100" w:type="dxa"/>
              <w:left w:w="100" w:type="dxa"/>
              <w:bottom w:w="100" w:type="dxa"/>
              <w:right w:w="100" w:type="dxa"/>
            </w:tcMar>
          </w:tcPr>
          <w:p w14:paraId="00000142">
            <w:pPr>
              <w:widowControl w:val="0"/>
              <w:spacing w:line="480" w:lineRule="auto"/>
              <w:rPr>
                <w:rFonts w:hint="default" w:ascii="Arial" w:hAnsi="Arial" w:eastAsia="Arial" w:cs="Arial"/>
                <w:sz w:val="24"/>
                <w:szCs w:val="24"/>
                <w:lang w:val="en-PH"/>
              </w:rPr>
            </w:pPr>
            <w:r>
              <w:rPr>
                <w:rFonts w:hint="default" w:ascii="Arial" w:hAnsi="Arial" w:eastAsia="SimSun" w:cs="Arial"/>
                <w:sz w:val="24"/>
                <w:szCs w:val="24"/>
              </w:rPr>
              <w:t>600</w:t>
            </w:r>
          </w:p>
        </w:tc>
      </w:tr>
      <w:tr w14:paraId="19CB4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46" w:hRule="atLeast"/>
        </w:trPr>
        <w:tc>
          <w:tcPr>
            <w:tcW w:w="2226" w:type="dxa"/>
            <w:shd w:val="clear" w:color="auto" w:fill="auto"/>
            <w:tcMar>
              <w:top w:w="100" w:type="dxa"/>
              <w:left w:w="100" w:type="dxa"/>
              <w:bottom w:w="100" w:type="dxa"/>
              <w:right w:w="100" w:type="dxa"/>
            </w:tcMar>
          </w:tcPr>
          <w:p w14:paraId="00000143">
            <w:pPr>
              <w:widowControl w:val="0"/>
              <w:spacing w:line="480" w:lineRule="auto"/>
              <w:rPr>
                <w:rFonts w:hint="default" w:ascii="Arial" w:hAnsi="Arial" w:eastAsia="Arial" w:cs="Arial"/>
                <w:b w:val="0"/>
                <w:bCs/>
                <w:sz w:val="24"/>
                <w:szCs w:val="24"/>
                <w:lang w:val="en-PH"/>
              </w:rPr>
            </w:pPr>
            <w:r>
              <w:rPr>
                <w:rFonts w:hint="default" w:ascii="Arial" w:hAnsi="Arial" w:eastAsia="Arial" w:cs="Arial"/>
                <w:b w:val="0"/>
                <w:bCs/>
                <w:sz w:val="24"/>
                <w:szCs w:val="24"/>
                <w:rtl w:val="0"/>
                <w:lang w:val="en-PH"/>
              </w:rPr>
              <w:t>Nap Room</w:t>
            </w:r>
          </w:p>
        </w:tc>
        <w:tc>
          <w:tcPr>
            <w:tcW w:w="1611" w:type="dxa"/>
            <w:shd w:val="clear" w:color="auto" w:fill="auto"/>
            <w:tcMar>
              <w:top w:w="100" w:type="dxa"/>
              <w:left w:w="100" w:type="dxa"/>
              <w:bottom w:w="100" w:type="dxa"/>
              <w:right w:w="100" w:type="dxa"/>
            </w:tcMar>
          </w:tcPr>
          <w:p w14:paraId="00000144">
            <w:pPr>
              <w:widowControl w:val="0"/>
              <w:spacing w:line="480" w:lineRule="auto"/>
              <w:rPr>
                <w:rFonts w:hint="default" w:ascii="Arial" w:hAnsi="Arial" w:eastAsia="Arial" w:cs="Arial"/>
                <w:sz w:val="24"/>
                <w:szCs w:val="24"/>
                <w:lang w:val="en-PH"/>
              </w:rPr>
            </w:pPr>
            <w:r>
              <w:rPr>
                <w:rFonts w:hint="default" w:ascii="Arial" w:hAnsi="Arial" w:eastAsia="Arial" w:cs="Arial"/>
                <w:sz w:val="24"/>
                <w:szCs w:val="24"/>
                <w:rtl w:val="0"/>
              </w:rPr>
              <w:t>5</w:t>
            </w:r>
            <w:r>
              <w:rPr>
                <w:rFonts w:hint="default" w:ascii="Arial" w:hAnsi="Arial" w:eastAsia="Arial" w:cs="Arial"/>
                <w:sz w:val="24"/>
                <w:szCs w:val="24"/>
                <w:rtl w:val="0"/>
                <w:lang w:val="en-PH"/>
              </w:rPr>
              <w:t>/hr</w:t>
            </w:r>
          </w:p>
        </w:tc>
        <w:tc>
          <w:tcPr>
            <w:tcW w:w="2017" w:type="dxa"/>
            <w:shd w:val="clear" w:color="auto" w:fill="auto"/>
            <w:tcMar>
              <w:top w:w="100" w:type="dxa"/>
              <w:left w:w="100" w:type="dxa"/>
              <w:bottom w:w="100" w:type="dxa"/>
              <w:right w:w="100" w:type="dxa"/>
            </w:tcMar>
          </w:tcPr>
          <w:p w14:paraId="00000145">
            <w:pPr>
              <w:widowControl w:val="0"/>
              <w:spacing w:line="480" w:lineRule="auto"/>
              <w:rPr>
                <w:rFonts w:hint="default" w:ascii="Arial" w:hAnsi="Arial" w:eastAsia="Arial" w:cs="Arial"/>
                <w:sz w:val="24"/>
                <w:szCs w:val="24"/>
                <w:lang w:val="en-PH"/>
              </w:rPr>
            </w:pPr>
            <w:r>
              <w:rPr>
                <w:rFonts w:hint="default" w:ascii="Arial" w:hAnsi="Arial" w:eastAsia="SimSun" w:cs="Arial"/>
                <w:sz w:val="24"/>
                <w:szCs w:val="24"/>
              </w:rPr>
              <w:t>30 users × 2 hrs</w:t>
            </w:r>
          </w:p>
        </w:tc>
        <w:tc>
          <w:tcPr>
            <w:tcW w:w="2044" w:type="dxa"/>
            <w:shd w:val="clear" w:color="auto" w:fill="auto"/>
            <w:tcMar>
              <w:top w:w="100" w:type="dxa"/>
              <w:left w:w="100" w:type="dxa"/>
              <w:bottom w:w="100" w:type="dxa"/>
              <w:right w:w="100" w:type="dxa"/>
            </w:tcMar>
          </w:tcPr>
          <w:p w14:paraId="00000146">
            <w:pPr>
              <w:widowControl w:val="0"/>
              <w:spacing w:line="480" w:lineRule="auto"/>
              <w:rPr>
                <w:rFonts w:hint="default" w:ascii="Arial" w:hAnsi="Arial" w:eastAsia="Arial" w:cs="Arial"/>
                <w:sz w:val="24"/>
                <w:szCs w:val="24"/>
                <w:lang w:val="en-PH"/>
              </w:rPr>
            </w:pPr>
            <w:r>
              <w:rPr>
                <w:rFonts w:hint="default" w:ascii="Arial" w:hAnsi="Arial" w:eastAsia="SimSun" w:cs="Arial"/>
                <w:sz w:val="24"/>
                <w:szCs w:val="24"/>
              </w:rPr>
              <w:t>300</w:t>
            </w:r>
          </w:p>
        </w:tc>
      </w:tr>
      <w:tr w14:paraId="034486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2226" w:type="dxa"/>
            <w:shd w:val="clear" w:color="auto" w:fill="auto"/>
            <w:tcMar>
              <w:top w:w="100" w:type="dxa"/>
              <w:left w:w="100" w:type="dxa"/>
              <w:bottom w:w="100" w:type="dxa"/>
              <w:right w:w="100" w:type="dxa"/>
            </w:tcMar>
          </w:tcPr>
          <w:p w14:paraId="00000147">
            <w:pPr>
              <w:widowControl w:val="0"/>
              <w:spacing w:line="480" w:lineRule="auto"/>
              <w:rPr>
                <w:rFonts w:hint="default" w:ascii="Arial" w:hAnsi="Arial" w:eastAsia="Arial" w:cs="Arial"/>
                <w:b w:val="0"/>
                <w:bCs/>
                <w:sz w:val="24"/>
                <w:szCs w:val="24"/>
                <w:lang w:val="en-PH"/>
              </w:rPr>
            </w:pPr>
            <w:r>
              <w:rPr>
                <w:rFonts w:hint="default" w:ascii="Arial" w:hAnsi="Arial" w:eastAsia="Arial" w:cs="Arial"/>
                <w:b w:val="0"/>
                <w:bCs/>
                <w:sz w:val="24"/>
                <w:szCs w:val="24"/>
                <w:rtl w:val="0"/>
                <w:lang w:val="en-PH"/>
              </w:rPr>
              <w:t>Printing Service</w:t>
            </w:r>
          </w:p>
        </w:tc>
        <w:tc>
          <w:tcPr>
            <w:tcW w:w="1611" w:type="dxa"/>
            <w:shd w:val="clear" w:color="auto" w:fill="auto"/>
            <w:tcMar>
              <w:top w:w="100" w:type="dxa"/>
              <w:left w:w="100" w:type="dxa"/>
              <w:bottom w:w="100" w:type="dxa"/>
              <w:right w:w="100" w:type="dxa"/>
            </w:tcMar>
          </w:tcPr>
          <w:p w14:paraId="00000148">
            <w:pPr>
              <w:widowControl w:val="0"/>
              <w:spacing w:line="480" w:lineRule="auto"/>
              <w:rPr>
                <w:rFonts w:hint="default" w:ascii="Arial" w:hAnsi="Arial" w:eastAsia="Arial" w:cs="Arial"/>
                <w:sz w:val="24"/>
                <w:szCs w:val="24"/>
                <w:lang w:val="en-PH"/>
              </w:rPr>
            </w:pPr>
            <w:r>
              <w:rPr>
                <w:rFonts w:hint="default" w:ascii="Arial" w:hAnsi="Arial" w:eastAsia="Arial" w:cs="Arial"/>
                <w:sz w:val="24"/>
                <w:szCs w:val="24"/>
                <w:lang w:val="en-PH"/>
              </w:rPr>
              <w:t>1.50/page</w:t>
            </w:r>
          </w:p>
        </w:tc>
        <w:tc>
          <w:tcPr>
            <w:tcW w:w="2017" w:type="dxa"/>
            <w:shd w:val="clear" w:color="auto" w:fill="auto"/>
            <w:tcMar>
              <w:top w:w="100" w:type="dxa"/>
              <w:left w:w="100" w:type="dxa"/>
              <w:bottom w:w="100" w:type="dxa"/>
              <w:right w:w="100" w:type="dxa"/>
            </w:tcMar>
          </w:tcPr>
          <w:p w14:paraId="1E1194DC">
            <w:pPr>
              <w:rPr>
                <w:rFonts w:hint="default" w:ascii="Arial" w:hAnsi="Arial" w:cs="Arial"/>
                <w:vanish/>
                <w:sz w:val="24"/>
                <w:szCs w:val="24"/>
              </w:rPr>
            </w:pP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16BEB4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8640" w:type="dxa"/>
                  <w:shd w:val="clear"/>
                  <w:vAlign w:val="center"/>
                </w:tcPr>
                <w:p w14:paraId="09E2B98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15 pages</w:t>
                  </w:r>
                </w:p>
              </w:tc>
            </w:tr>
          </w:tbl>
          <w:p w14:paraId="00000149">
            <w:pPr>
              <w:widowControl w:val="0"/>
              <w:spacing w:line="480" w:lineRule="auto"/>
              <w:rPr>
                <w:rFonts w:hint="default" w:ascii="Arial" w:hAnsi="Arial" w:eastAsia="Arial" w:cs="Arial"/>
                <w:sz w:val="24"/>
                <w:szCs w:val="24"/>
                <w:lang w:val="en-PH"/>
              </w:rPr>
            </w:pPr>
          </w:p>
        </w:tc>
        <w:tc>
          <w:tcPr>
            <w:tcW w:w="2044" w:type="dxa"/>
            <w:shd w:val="clear" w:color="auto" w:fill="auto"/>
            <w:tcMar>
              <w:top w:w="100" w:type="dxa"/>
              <w:left w:w="100" w:type="dxa"/>
              <w:bottom w:w="100" w:type="dxa"/>
              <w:right w:w="100" w:type="dxa"/>
            </w:tcMar>
          </w:tcPr>
          <w:p w14:paraId="0000014A">
            <w:pPr>
              <w:widowControl w:val="0"/>
              <w:spacing w:line="480" w:lineRule="auto"/>
              <w:rPr>
                <w:rFonts w:hint="default" w:ascii="Arial" w:hAnsi="Arial" w:eastAsia="Arial" w:cs="Arial"/>
                <w:sz w:val="24"/>
                <w:szCs w:val="24"/>
                <w:lang w:val="en-PH"/>
              </w:rPr>
            </w:pPr>
            <w:r>
              <w:rPr>
                <w:rFonts w:hint="default" w:ascii="Arial" w:hAnsi="Arial" w:eastAsia="Arial" w:cs="Arial"/>
                <w:sz w:val="24"/>
                <w:szCs w:val="24"/>
                <w:lang w:val="en-PH"/>
              </w:rPr>
              <w:t>22.5</w:t>
            </w:r>
          </w:p>
        </w:tc>
      </w:tr>
      <w:tr w14:paraId="4639F1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7" w:hRule="atLeast"/>
        </w:trPr>
        <w:tc>
          <w:tcPr>
            <w:tcW w:w="2226" w:type="dxa"/>
            <w:shd w:val="clear" w:color="auto" w:fill="auto"/>
            <w:tcMar>
              <w:top w:w="100" w:type="dxa"/>
              <w:left w:w="100" w:type="dxa"/>
              <w:bottom w:w="100" w:type="dxa"/>
              <w:right w:w="100" w:type="dxa"/>
            </w:tcMar>
          </w:tcPr>
          <w:p w14:paraId="46A76500">
            <w:pPr>
              <w:widowControl w:val="0"/>
              <w:spacing w:line="480" w:lineRule="auto"/>
              <w:rPr>
                <w:rFonts w:hint="default" w:ascii="Arial" w:hAnsi="Arial" w:eastAsia="Arial" w:cs="Arial"/>
                <w:b w:val="0"/>
                <w:bCs/>
                <w:sz w:val="24"/>
                <w:szCs w:val="24"/>
                <w:rtl w:val="0"/>
                <w:lang w:val="en-PH"/>
              </w:rPr>
            </w:pPr>
            <w:r>
              <w:rPr>
                <w:rFonts w:hint="default" w:ascii="Arial" w:hAnsi="Arial" w:eastAsia="Arial" w:cs="Arial"/>
                <w:b w:val="0"/>
                <w:bCs/>
                <w:sz w:val="24"/>
                <w:szCs w:val="24"/>
                <w:rtl w:val="0"/>
                <w:lang w:val="en-PH"/>
              </w:rPr>
              <w:t xml:space="preserve">Snack Bar </w:t>
            </w:r>
          </w:p>
        </w:tc>
        <w:tc>
          <w:tcPr>
            <w:tcW w:w="1611" w:type="dxa"/>
            <w:shd w:val="clear" w:color="auto" w:fill="auto"/>
            <w:tcMar>
              <w:top w:w="100" w:type="dxa"/>
              <w:left w:w="100" w:type="dxa"/>
              <w:bottom w:w="100" w:type="dxa"/>
              <w:right w:w="100" w:type="dxa"/>
            </w:tcMar>
          </w:tcPr>
          <w:p w14:paraId="239623C5">
            <w:pPr>
              <w:widowControl w:val="0"/>
              <w:spacing w:line="480" w:lineRule="auto"/>
              <w:rPr>
                <w:rFonts w:hint="default" w:ascii="Arial" w:hAnsi="Arial" w:eastAsia="Arial" w:cs="Arial"/>
                <w:sz w:val="24"/>
                <w:szCs w:val="24"/>
                <w:rtl w:val="0"/>
                <w:lang w:val="en-PH"/>
              </w:rPr>
            </w:pPr>
            <w:r>
              <w:rPr>
                <w:rFonts w:hint="default" w:ascii="Arial" w:hAnsi="Arial" w:eastAsia="Arial" w:cs="Arial"/>
                <w:sz w:val="24"/>
                <w:szCs w:val="24"/>
                <w:rtl w:val="0"/>
                <w:lang w:val="en-PH"/>
              </w:rPr>
              <w:t>50</w:t>
            </w:r>
          </w:p>
        </w:tc>
        <w:tc>
          <w:tcPr>
            <w:tcW w:w="2017" w:type="dxa"/>
            <w:shd w:val="clear" w:color="auto" w:fill="auto"/>
            <w:tcMar>
              <w:top w:w="100" w:type="dxa"/>
              <w:left w:w="100" w:type="dxa"/>
              <w:bottom w:w="100" w:type="dxa"/>
              <w:right w:w="100" w:type="dxa"/>
            </w:tcMar>
          </w:tcPr>
          <w:p w14:paraId="3BA9BAA6">
            <w:pPr>
              <w:widowControl w:val="0"/>
              <w:spacing w:line="480" w:lineRule="auto"/>
              <w:rPr>
                <w:rFonts w:hint="default" w:ascii="Arial" w:hAnsi="Arial" w:eastAsia="Arial" w:cs="Arial"/>
                <w:sz w:val="24"/>
                <w:szCs w:val="24"/>
                <w:rtl w:val="0"/>
                <w:lang w:val="en-PH"/>
              </w:rPr>
            </w:pPr>
            <w:r>
              <w:rPr>
                <w:rFonts w:hint="default" w:ascii="Arial" w:hAnsi="Arial" w:eastAsia="SimSun" w:cs="Arial"/>
                <w:sz w:val="24"/>
                <w:szCs w:val="24"/>
              </w:rPr>
              <w:t>25 transaction</w:t>
            </w:r>
          </w:p>
        </w:tc>
        <w:tc>
          <w:tcPr>
            <w:tcW w:w="2044" w:type="dxa"/>
            <w:shd w:val="clear" w:color="auto" w:fill="auto"/>
            <w:tcMar>
              <w:top w:w="100" w:type="dxa"/>
              <w:left w:w="100" w:type="dxa"/>
              <w:bottom w:w="100" w:type="dxa"/>
              <w:right w:w="100" w:type="dxa"/>
            </w:tcMar>
          </w:tcPr>
          <w:p w14:paraId="57029639">
            <w:pPr>
              <w:widowControl w:val="0"/>
              <w:spacing w:line="480" w:lineRule="auto"/>
              <w:rPr>
                <w:rFonts w:hint="default" w:ascii="Arial" w:hAnsi="Arial" w:eastAsia="Arial" w:cs="Arial"/>
                <w:sz w:val="24"/>
                <w:szCs w:val="24"/>
                <w:rtl w:val="0"/>
                <w:lang w:val="en-PH"/>
              </w:rPr>
            </w:pPr>
            <w:r>
              <w:rPr>
                <w:rFonts w:hint="default" w:ascii="Arial" w:hAnsi="Arial" w:eastAsia="SimSun" w:cs="Arial"/>
                <w:sz w:val="24"/>
                <w:szCs w:val="24"/>
              </w:rPr>
              <w:t>1,250</w:t>
            </w:r>
          </w:p>
        </w:tc>
      </w:tr>
      <w:tr w14:paraId="00D151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8" w:hRule="atLeast"/>
        </w:trPr>
        <w:tc>
          <w:tcPr>
            <w:tcW w:w="2226" w:type="dxa"/>
            <w:tcBorders>
              <w:bottom w:val="single" w:color="auto" w:sz="4" w:space="0"/>
            </w:tcBorders>
            <w:shd w:val="clear" w:color="auto" w:fill="auto"/>
            <w:tcMar>
              <w:top w:w="100" w:type="dxa"/>
              <w:left w:w="100" w:type="dxa"/>
              <w:bottom w:w="100" w:type="dxa"/>
              <w:right w:w="100" w:type="dxa"/>
            </w:tcMar>
          </w:tcPr>
          <w:p w14:paraId="28BD68BA">
            <w:pPr>
              <w:widowControl w:val="0"/>
              <w:spacing w:line="480" w:lineRule="auto"/>
              <w:rPr>
                <w:rFonts w:hint="default" w:ascii="Arial" w:hAnsi="Arial" w:eastAsia="Arial" w:cs="Arial"/>
                <w:b w:val="0"/>
                <w:bCs/>
                <w:sz w:val="24"/>
                <w:szCs w:val="24"/>
                <w:rtl w:val="0"/>
                <w:lang w:val="en-PH"/>
              </w:rPr>
            </w:pPr>
            <w:r>
              <w:rPr>
                <w:rFonts w:hint="default" w:ascii="Arial" w:hAnsi="Arial" w:eastAsia="Arial" w:cs="Arial"/>
                <w:b w:val="0"/>
                <w:bCs/>
                <w:sz w:val="24"/>
                <w:szCs w:val="24"/>
                <w:rtl w:val="0"/>
                <w:lang w:val="en-PH"/>
              </w:rPr>
              <w:t>Tutoring Service</w:t>
            </w:r>
          </w:p>
        </w:tc>
        <w:tc>
          <w:tcPr>
            <w:tcW w:w="1611" w:type="dxa"/>
            <w:tcBorders>
              <w:bottom w:val="single" w:color="auto" w:sz="4" w:space="0"/>
            </w:tcBorders>
            <w:shd w:val="clear" w:color="auto" w:fill="auto"/>
            <w:tcMar>
              <w:top w:w="100" w:type="dxa"/>
              <w:left w:w="100" w:type="dxa"/>
              <w:bottom w:w="100" w:type="dxa"/>
              <w:right w:w="100" w:type="dxa"/>
            </w:tcMar>
          </w:tcPr>
          <w:p w14:paraId="6EF53462">
            <w:pPr>
              <w:widowControl w:val="0"/>
              <w:spacing w:line="480" w:lineRule="auto"/>
              <w:rPr>
                <w:rFonts w:hint="default" w:ascii="Arial" w:hAnsi="Arial" w:eastAsia="Arial" w:cs="Arial"/>
                <w:sz w:val="24"/>
                <w:szCs w:val="24"/>
                <w:rtl w:val="0"/>
                <w:lang w:val="en-PH"/>
              </w:rPr>
            </w:pPr>
            <w:r>
              <w:rPr>
                <w:rFonts w:hint="default" w:ascii="Arial" w:hAnsi="Arial" w:eastAsia="Arial" w:cs="Arial"/>
                <w:sz w:val="24"/>
                <w:szCs w:val="24"/>
                <w:rtl w:val="0"/>
                <w:lang w:val="en-PH"/>
              </w:rPr>
              <w:t>200</w:t>
            </w:r>
          </w:p>
        </w:tc>
        <w:tc>
          <w:tcPr>
            <w:tcW w:w="2017" w:type="dxa"/>
            <w:tcBorders>
              <w:bottom w:val="single" w:color="auto" w:sz="4" w:space="0"/>
            </w:tcBorders>
            <w:shd w:val="clear" w:color="auto" w:fill="auto"/>
            <w:tcMar>
              <w:top w:w="100" w:type="dxa"/>
              <w:left w:w="100" w:type="dxa"/>
              <w:bottom w:w="100" w:type="dxa"/>
              <w:right w:w="100" w:type="dxa"/>
            </w:tcMar>
          </w:tcPr>
          <w:p w14:paraId="4031CF1D">
            <w:pPr>
              <w:widowControl w:val="0"/>
              <w:spacing w:line="480" w:lineRule="auto"/>
              <w:rPr>
                <w:rFonts w:hint="default" w:ascii="Arial" w:hAnsi="Arial" w:eastAsia="Arial" w:cs="Arial"/>
                <w:sz w:val="24"/>
                <w:szCs w:val="24"/>
                <w:rtl w:val="0"/>
                <w:lang w:val="en-PH"/>
              </w:rPr>
            </w:pPr>
            <w:r>
              <w:rPr>
                <w:rFonts w:hint="default" w:ascii="Arial" w:hAnsi="Arial" w:eastAsia="SimSun" w:cs="Arial"/>
                <w:sz w:val="24"/>
                <w:szCs w:val="24"/>
              </w:rPr>
              <w:t>3 hrs/day</w:t>
            </w:r>
          </w:p>
        </w:tc>
        <w:tc>
          <w:tcPr>
            <w:tcW w:w="2044" w:type="dxa"/>
            <w:tcBorders>
              <w:bottom w:val="single" w:color="auto" w:sz="4" w:space="0"/>
            </w:tcBorders>
            <w:shd w:val="clear" w:color="auto" w:fill="auto"/>
            <w:tcMar>
              <w:top w:w="100" w:type="dxa"/>
              <w:left w:w="100" w:type="dxa"/>
              <w:bottom w:w="100" w:type="dxa"/>
              <w:right w:w="100" w:type="dxa"/>
            </w:tcMar>
          </w:tcPr>
          <w:p w14:paraId="67C34FDF">
            <w:pPr>
              <w:widowControl w:val="0"/>
              <w:spacing w:line="480" w:lineRule="auto"/>
              <w:rPr>
                <w:rFonts w:hint="default" w:ascii="Arial" w:hAnsi="Arial" w:eastAsia="Arial" w:cs="Arial"/>
                <w:sz w:val="24"/>
                <w:szCs w:val="24"/>
                <w:rtl w:val="0"/>
                <w:lang w:val="en-PH"/>
              </w:rPr>
            </w:pPr>
            <w:r>
              <w:rPr>
                <w:rFonts w:hint="default" w:ascii="Arial" w:hAnsi="Arial" w:eastAsia="SimSun" w:cs="Arial"/>
                <w:sz w:val="24"/>
                <w:szCs w:val="24"/>
              </w:rPr>
              <w:t>600</w:t>
            </w:r>
          </w:p>
        </w:tc>
      </w:tr>
      <w:tr w14:paraId="7B3E19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24" w:hRule="atLeast"/>
        </w:trPr>
        <w:tc>
          <w:tcPr>
            <w:tcW w:w="2226" w:type="dxa"/>
            <w:tcBorders>
              <w:top w:val="single" w:color="auto" w:sz="4" w:space="0"/>
              <w:left w:val="single" w:color="auto" w:sz="4" w:space="0"/>
              <w:bottom w:val="single" w:color="auto" w:sz="4" w:space="0"/>
              <w:right w:val="nil"/>
            </w:tcBorders>
            <w:shd w:val="clear" w:color="auto" w:fill="auto"/>
            <w:tcMar>
              <w:top w:w="100" w:type="dxa"/>
              <w:left w:w="100" w:type="dxa"/>
              <w:bottom w:w="100" w:type="dxa"/>
              <w:right w:w="100" w:type="dxa"/>
            </w:tcMar>
          </w:tcPr>
          <w:p w14:paraId="2AE202A2">
            <w:pPr>
              <w:widowControl w:val="0"/>
              <w:spacing w:line="480" w:lineRule="auto"/>
              <w:rPr>
                <w:rFonts w:hint="default" w:ascii="Arial" w:hAnsi="Arial" w:eastAsia="Arial" w:cs="Arial"/>
                <w:b/>
                <w:sz w:val="24"/>
                <w:szCs w:val="24"/>
                <w:rtl w:val="0"/>
                <w:lang w:val="en-PH"/>
              </w:rPr>
            </w:pPr>
            <w:r>
              <w:rPr>
                <w:rFonts w:hint="default" w:ascii="Arial" w:hAnsi="Arial" w:eastAsia="Arial" w:cs="Arial"/>
                <w:b/>
                <w:sz w:val="24"/>
                <w:szCs w:val="24"/>
                <w:rtl w:val="0"/>
                <w:lang w:val="en-PH"/>
              </w:rPr>
              <w:t>TOTAL DAILY REVENUE</w:t>
            </w:r>
          </w:p>
        </w:tc>
        <w:tc>
          <w:tcPr>
            <w:tcW w:w="1611"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14:paraId="5EDD012A">
            <w:pPr>
              <w:widowControl w:val="0"/>
              <w:spacing w:line="480" w:lineRule="auto"/>
              <w:rPr>
                <w:rFonts w:hint="default" w:ascii="Arial" w:hAnsi="Arial" w:eastAsia="Arial" w:cs="Arial"/>
                <w:sz w:val="24"/>
                <w:szCs w:val="24"/>
                <w:rtl w:val="0"/>
                <w:lang w:val="en-PH"/>
              </w:rPr>
            </w:pPr>
          </w:p>
        </w:tc>
        <w:tc>
          <w:tcPr>
            <w:tcW w:w="2017" w:type="dxa"/>
            <w:tcBorders>
              <w:top w:val="single" w:color="auto" w:sz="4" w:space="0"/>
              <w:left w:val="nil"/>
              <w:bottom w:val="single" w:color="auto" w:sz="4" w:space="0"/>
              <w:right w:val="single" w:color="auto" w:sz="4" w:space="0"/>
            </w:tcBorders>
            <w:shd w:val="clear" w:color="auto" w:fill="auto"/>
            <w:tcMar>
              <w:top w:w="100" w:type="dxa"/>
              <w:left w:w="100" w:type="dxa"/>
              <w:bottom w:w="100" w:type="dxa"/>
              <w:right w:w="100" w:type="dxa"/>
            </w:tcMar>
          </w:tcPr>
          <w:p w14:paraId="610EB5D4">
            <w:pPr>
              <w:widowControl w:val="0"/>
              <w:spacing w:line="480" w:lineRule="auto"/>
              <w:rPr>
                <w:rFonts w:hint="default" w:ascii="Arial" w:hAnsi="Arial" w:eastAsia="SimSun" w:cs="Arial"/>
                <w:sz w:val="24"/>
                <w:szCs w:val="24"/>
              </w:rPr>
            </w:pPr>
          </w:p>
        </w:tc>
        <w:tc>
          <w:tcPr>
            <w:tcW w:w="2044"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14:paraId="7E91A76C">
            <w:pPr>
              <w:widowControl w:val="0"/>
              <w:spacing w:line="480" w:lineRule="auto"/>
              <w:rPr>
                <w:rFonts w:hint="default" w:ascii="Arial" w:hAnsi="Arial" w:eastAsia="SimSun" w:cs="Arial"/>
                <w:sz w:val="24"/>
                <w:szCs w:val="24"/>
                <w:lang w:val="en-PH"/>
              </w:rPr>
            </w:pPr>
            <w:r>
              <w:rPr>
                <w:rFonts w:hint="default" w:ascii="Arial" w:hAnsi="Arial" w:eastAsia="SimSun" w:cs="Arial"/>
                <w:b/>
                <w:bCs/>
                <w:sz w:val="24"/>
                <w:szCs w:val="24"/>
              </w:rPr>
              <w:t>₱</w:t>
            </w:r>
            <w:r>
              <w:rPr>
                <w:rFonts w:hint="default" w:ascii="Arial" w:hAnsi="Arial" w:eastAsia="SimSun" w:cs="Arial"/>
                <w:b/>
                <w:bCs/>
                <w:sz w:val="24"/>
                <w:szCs w:val="24"/>
                <w:lang w:val="en-PH"/>
              </w:rPr>
              <w:t xml:space="preserve"> 7,022.5</w:t>
            </w:r>
          </w:p>
        </w:tc>
      </w:tr>
    </w:tbl>
    <w:p w14:paraId="5DF6C94F">
      <w:pPr>
        <w:spacing w:before="240" w:after="240" w:line="480" w:lineRule="auto"/>
        <w:jc w:val="both"/>
        <w:rPr>
          <w:rFonts w:hint="default" w:ascii="Arial" w:hAnsi="Arial" w:eastAsia="SimSun" w:cs="Arial"/>
          <w:sz w:val="24"/>
          <w:szCs w:val="24"/>
        </w:rPr>
      </w:pPr>
    </w:p>
    <w:p w14:paraId="61D19E3C">
      <w:pPr>
        <w:spacing w:before="240" w:after="240"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 xml:space="preserve">The study hub is projected to earn about </w:t>
      </w:r>
      <w:r>
        <w:rPr>
          <w:rStyle w:val="15"/>
          <w:rFonts w:hint="default" w:ascii="Arial" w:hAnsi="Arial" w:eastAsia="SimSun" w:cs="Arial"/>
          <w:sz w:val="24"/>
          <w:szCs w:val="24"/>
        </w:rPr>
        <w:t>₱7,022.50 per day</w:t>
      </w:r>
      <w:r>
        <w:rPr>
          <w:rFonts w:hint="default" w:ascii="Arial" w:hAnsi="Arial" w:eastAsia="SimSun" w:cs="Arial"/>
          <w:sz w:val="24"/>
          <w:szCs w:val="24"/>
        </w:rPr>
        <w:t xml:space="preserve"> from its services. Most of the income comes from seat rentals in the cubicle area (₱2,250) and open space (₱2,000), followed by the snack bar (₱1,250). Other sources include the conference room (₱600), tutoring service (₱600), nap room (₱300), and printing (₱22.50). These figures reflect the expected daily usage and standard rates for each service.</w:t>
      </w:r>
    </w:p>
    <w:p w14:paraId="13CA877C">
      <w:pPr>
        <w:spacing w:before="240" w:after="240" w:line="480" w:lineRule="auto"/>
        <w:jc w:val="both"/>
        <w:rPr>
          <w:rFonts w:hint="default" w:ascii="Arial" w:hAnsi="Arial" w:eastAsia="SimSun" w:cs="Arial"/>
          <w:b/>
          <w:bCs/>
          <w:sz w:val="24"/>
          <w:szCs w:val="24"/>
          <w:lang w:val="en-PH"/>
        </w:rPr>
      </w:pPr>
      <w:r>
        <w:rPr>
          <w:rFonts w:hint="default" w:ascii="Arial" w:hAnsi="Arial" w:eastAsia="SimSun" w:cs="Arial"/>
          <w:b/>
          <w:bCs/>
          <w:sz w:val="24"/>
          <w:szCs w:val="24"/>
          <w:lang w:val="en-PH"/>
        </w:rPr>
        <w:t xml:space="preserve">Table 6. Applied Student Promo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28"/>
        <w:gridCol w:w="4428"/>
      </w:tblGrid>
      <w:tr w14:paraId="475DD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tcPr>
          <w:p w14:paraId="69C9A6A3">
            <w:pPr>
              <w:spacing w:before="240" w:after="240"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Effective billed Hours (0.8 of the regular charge)</w:t>
            </w:r>
          </w:p>
        </w:tc>
        <w:tc>
          <w:tcPr>
            <w:tcW w:w="4428" w:type="dxa"/>
          </w:tcPr>
          <w:p w14:paraId="032DD82A">
            <w:pPr>
              <w:spacing w:before="240" w:after="240" w:line="480" w:lineRule="auto"/>
              <w:jc w:val="both"/>
              <w:rPr>
                <w:rFonts w:hint="default" w:ascii="Arial" w:hAnsi="Arial" w:eastAsia="SimSun" w:cs="Arial"/>
                <w:sz w:val="24"/>
                <w:szCs w:val="24"/>
                <w:vertAlign w:val="baseline"/>
              </w:rPr>
            </w:pPr>
            <w:r>
              <w:rPr>
                <w:rFonts w:hint="default" w:ascii="Arial" w:hAnsi="Arial" w:eastAsia="SimSun" w:cs="Arial"/>
                <w:sz w:val="24"/>
                <w:szCs w:val="24"/>
              </w:rPr>
              <w:t>7,022.5 × (4/5 for cubicles only)</w:t>
            </w:r>
          </w:p>
        </w:tc>
      </w:tr>
      <w:tr w14:paraId="25E9E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tcPr>
          <w:p w14:paraId="25EB6DE0">
            <w:pPr>
              <w:spacing w:before="240" w:after="240"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20% Discount in cubicle area</w:t>
            </w:r>
          </w:p>
        </w:tc>
        <w:tc>
          <w:tcPr>
            <w:tcW w:w="4428" w:type="dxa"/>
          </w:tcPr>
          <w:p w14:paraId="2D574C09">
            <w:pPr>
              <w:spacing w:before="240" w:after="240" w:line="480" w:lineRule="auto"/>
              <w:jc w:val="both"/>
              <w:rPr>
                <w:rFonts w:hint="default" w:ascii="Arial" w:hAnsi="Arial" w:eastAsia="SimSun" w:cs="Arial"/>
                <w:sz w:val="24"/>
                <w:szCs w:val="24"/>
                <w:vertAlign w:val="baseline"/>
              </w:rPr>
            </w:pPr>
            <w:r>
              <w:rPr>
                <w:rFonts w:hint="default" w:ascii="Arial" w:hAnsi="Arial" w:eastAsia="SimSun" w:cs="Arial"/>
                <w:sz w:val="24"/>
                <w:szCs w:val="24"/>
              </w:rPr>
              <w:t>(20% of 2,250)</w:t>
            </w:r>
          </w:p>
        </w:tc>
      </w:tr>
      <w:tr w14:paraId="618C0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tcPr>
          <w:p w14:paraId="0C09DF86">
            <w:pPr>
              <w:spacing w:before="240" w:after="240"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 xml:space="preserve">TOTAL </w:t>
            </w:r>
          </w:p>
        </w:tc>
        <w:tc>
          <w:tcPr>
            <w:tcW w:w="4428" w:type="dxa"/>
          </w:tcPr>
          <w:p w14:paraId="564B722A">
            <w:pPr>
              <w:spacing w:before="240" w:after="240" w:line="480" w:lineRule="auto"/>
              <w:jc w:val="both"/>
              <w:rPr>
                <w:rFonts w:hint="default" w:ascii="Arial" w:hAnsi="Arial" w:eastAsia="SimSun" w:cs="Arial"/>
                <w:b/>
                <w:bCs/>
                <w:sz w:val="24"/>
                <w:szCs w:val="24"/>
                <w:vertAlign w:val="baseline"/>
              </w:rPr>
            </w:pPr>
            <w:r>
              <w:rPr>
                <w:rFonts w:hint="default" w:ascii="Arial" w:hAnsi="Arial" w:eastAsia="SimSun" w:cs="Arial"/>
                <w:b/>
                <w:bCs/>
                <w:sz w:val="24"/>
                <w:szCs w:val="24"/>
              </w:rPr>
              <w:t>₱6,572.5</w:t>
            </w:r>
          </w:p>
        </w:tc>
      </w:tr>
    </w:tbl>
    <w:p w14:paraId="58806341">
      <w:pPr>
        <w:spacing w:line="480" w:lineRule="auto"/>
        <w:rPr>
          <w:rFonts w:ascii="Arial" w:hAnsi="Arial" w:eastAsia="Arial" w:cs="Arial"/>
          <w:b/>
          <w:sz w:val="24"/>
          <w:szCs w:val="24"/>
          <w:rtl w:val="0"/>
        </w:rPr>
      </w:pPr>
    </w:p>
    <w:p w14:paraId="10FAD3F9">
      <w:pPr>
        <w:spacing w:line="480" w:lineRule="auto"/>
        <w:jc w:val="center"/>
        <w:rPr>
          <w:rFonts w:hint="default" w:ascii="Arial" w:hAnsi="Arial" w:eastAsia="Arial" w:cs="Arial"/>
          <w:b w:val="0"/>
          <w:bCs/>
          <w:sz w:val="24"/>
          <w:szCs w:val="24"/>
          <w:rtl w:val="0"/>
          <w:lang w:val="en-PH"/>
        </w:rPr>
      </w:pPr>
      <w:r>
        <w:rPr>
          <w:rFonts w:hint="default" w:ascii="Arial" w:hAnsi="Arial" w:eastAsia="Arial" w:cs="Arial"/>
          <w:b w:val="0"/>
          <w:bCs/>
          <w:sz w:val="24"/>
          <w:szCs w:val="24"/>
          <w:rtl w:val="0"/>
          <w:lang w:val="en-PH"/>
        </w:rPr>
        <w:t>5,522.5 (daily) x 26 (days/month) = 143,585 (monthly)</w:t>
      </w:r>
    </w:p>
    <w:p w14:paraId="208A599B">
      <w:pPr>
        <w:spacing w:line="480" w:lineRule="auto"/>
        <w:jc w:val="center"/>
        <w:rPr>
          <w:rFonts w:hint="default" w:ascii="Arial" w:hAnsi="Arial" w:eastAsia="SimSun" w:cs="Arial"/>
          <w:sz w:val="24"/>
          <w:szCs w:val="24"/>
          <w:lang w:val="en-PH"/>
        </w:rPr>
      </w:pPr>
      <w:r>
        <w:rPr>
          <w:rFonts w:hint="default" w:ascii="Arial" w:hAnsi="Arial" w:eastAsia="Arial" w:cs="Arial"/>
          <w:b w:val="0"/>
          <w:bCs/>
          <w:sz w:val="24"/>
          <w:szCs w:val="24"/>
          <w:rtl w:val="0"/>
          <w:lang w:val="en-PH"/>
        </w:rPr>
        <w:t>143,585 (monthly) x 12 = 1,723,020 (annual - year 1)</w:t>
      </w:r>
    </w:p>
    <w:p w14:paraId="66FFEA00">
      <w:pPr>
        <w:spacing w:before="240" w:after="240" w:line="480" w:lineRule="auto"/>
        <w:ind w:firstLine="720" w:firstLineChars="0"/>
        <w:jc w:val="both"/>
        <w:rPr>
          <w:rFonts w:ascii="Arial" w:hAnsi="Arial" w:eastAsia="Arial" w:cs="Arial"/>
          <w:b/>
          <w:highlight w:val="none"/>
          <w:rtl w:val="0"/>
        </w:rPr>
      </w:pPr>
      <w:r>
        <w:rPr>
          <w:rFonts w:hint="default" w:ascii="Arial" w:hAnsi="Arial" w:eastAsia="SimSun" w:cs="Arial"/>
          <w:sz w:val="24"/>
          <w:szCs w:val="24"/>
        </w:rPr>
        <w:t>T</w:t>
      </w:r>
      <w:r>
        <w:rPr>
          <w:rFonts w:hint="default" w:ascii="Arial" w:hAnsi="Arial" w:eastAsia="SimSun" w:cs="Arial"/>
          <w:sz w:val="24"/>
          <w:szCs w:val="24"/>
          <w:lang w:val="en-PH"/>
        </w:rPr>
        <w:t>his table</w:t>
      </w:r>
      <w:r>
        <w:rPr>
          <w:rFonts w:hint="default" w:ascii="Arial" w:hAnsi="Arial" w:eastAsia="SimSun" w:cs="Arial"/>
          <w:sz w:val="24"/>
          <w:szCs w:val="24"/>
        </w:rPr>
        <w:t xml:space="preserve"> shows the student discount rates for the study hub’s services. For the cubicle </w:t>
      </w:r>
      <w:r>
        <w:rPr>
          <w:rFonts w:hint="default" w:ascii="Arial" w:hAnsi="Arial" w:eastAsia="SimSun" w:cs="Arial"/>
          <w:sz w:val="24"/>
          <w:szCs w:val="24"/>
          <w:lang w:val="en-PH"/>
        </w:rPr>
        <w:t>only</w:t>
      </w:r>
      <w:r>
        <w:rPr>
          <w:rFonts w:hint="default" w:ascii="Arial" w:hAnsi="Arial" w:eastAsia="SimSun" w:cs="Arial"/>
          <w:sz w:val="24"/>
          <w:szCs w:val="24"/>
        </w:rPr>
        <w:t xml:space="preserve"> </w:t>
      </w:r>
      <w:r>
        <w:rPr>
          <w:rStyle w:val="15"/>
          <w:rFonts w:hint="default" w:ascii="Arial" w:hAnsi="Arial" w:eastAsia="SimSun" w:cs="Arial"/>
          <w:sz w:val="24"/>
          <w:szCs w:val="24"/>
        </w:rPr>
        <w:t>1 hour free</w:t>
      </w:r>
      <w:r>
        <w:rPr>
          <w:rFonts w:hint="default" w:ascii="Arial" w:hAnsi="Arial" w:eastAsia="SimSun" w:cs="Arial"/>
          <w:sz w:val="24"/>
          <w:szCs w:val="24"/>
        </w:rPr>
        <w:t xml:space="preserve"> for every 5 hours of use</w:t>
      </w:r>
      <w:r>
        <w:rPr>
          <w:rFonts w:hint="default" w:ascii="Arial" w:hAnsi="Arial" w:eastAsia="SimSun" w:cs="Arial"/>
          <w:sz w:val="24"/>
          <w:szCs w:val="24"/>
          <w:lang w:val="en-PH"/>
        </w:rPr>
        <w:t>.</w:t>
      </w:r>
    </w:p>
    <w:p w14:paraId="195B468F">
      <w:pPr>
        <w:rPr>
          <w:rFonts w:ascii="Arial" w:hAnsi="Arial" w:eastAsia="Arial" w:cs="Arial"/>
          <w:b/>
          <w:highlight w:val="none"/>
          <w:rtl w:val="0"/>
        </w:rPr>
      </w:pPr>
    </w:p>
    <w:p w14:paraId="7F128371">
      <w:pPr>
        <w:rPr>
          <w:rFonts w:ascii="Arial" w:hAnsi="Arial" w:eastAsia="Arial" w:cs="Arial"/>
          <w:b/>
          <w:highlight w:val="none"/>
          <w:rtl w:val="0"/>
        </w:rPr>
      </w:pPr>
    </w:p>
    <w:p w14:paraId="00000194">
      <w:pPr>
        <w:spacing w:line="480" w:lineRule="auto"/>
        <w:rPr>
          <w:rFonts w:hint="default" w:ascii="Arial" w:hAnsi="Arial" w:eastAsia="Arial" w:cs="Arial"/>
          <w:b/>
          <w:sz w:val="24"/>
          <w:szCs w:val="24"/>
          <w:highlight w:val="none"/>
          <w:rtl w:val="0"/>
          <w:lang w:val="en-PH"/>
        </w:rPr>
      </w:pPr>
      <w:r>
        <w:rPr>
          <w:rFonts w:ascii="Arial" w:hAnsi="Arial" w:eastAsia="Arial" w:cs="Arial"/>
          <w:b/>
          <w:sz w:val="24"/>
          <w:szCs w:val="24"/>
          <w:highlight w:val="none"/>
          <w:rtl w:val="0"/>
        </w:rPr>
        <w:t xml:space="preserve">Table </w:t>
      </w:r>
      <w:r>
        <w:rPr>
          <w:rFonts w:hint="default" w:ascii="Arial" w:hAnsi="Arial" w:eastAsia="Arial" w:cs="Arial"/>
          <w:b/>
          <w:sz w:val="24"/>
          <w:szCs w:val="24"/>
          <w:highlight w:val="none"/>
          <w:rtl w:val="0"/>
          <w:lang w:val="en-PH"/>
        </w:rPr>
        <w:t>7</w:t>
      </w:r>
      <w:r>
        <w:rPr>
          <w:rFonts w:ascii="Arial" w:hAnsi="Arial" w:eastAsia="Arial" w:cs="Arial"/>
          <w:b/>
          <w:sz w:val="24"/>
          <w:szCs w:val="24"/>
          <w:highlight w:val="none"/>
          <w:rtl w:val="0"/>
        </w:rPr>
        <w:t>. SWOT Analysis</w:t>
      </w:r>
      <w:r>
        <w:rPr>
          <w:rFonts w:hint="default" w:ascii="Arial" w:hAnsi="Arial" w:eastAsia="Arial" w:cs="Arial"/>
          <w:b/>
          <w:color w:val="00B050"/>
          <w:sz w:val="24"/>
          <w:szCs w:val="24"/>
          <w:highlight w:val="none"/>
          <w:rtl w:val="0"/>
          <w:lang w:val="en-PH"/>
        </w:rPr>
        <w:t xml:space="preserve"> </w:t>
      </w:r>
    </w:p>
    <w:p w14:paraId="6684051C">
      <w:pPr>
        <w:spacing w:line="480" w:lineRule="auto"/>
        <w:rPr>
          <w:rFonts w:hint="default" w:ascii="Arial" w:hAnsi="Arial" w:eastAsia="Arial" w:cs="Arial"/>
          <w:b/>
          <w:sz w:val="24"/>
          <w:szCs w:val="24"/>
          <w:highlight w:val="none"/>
          <w:rtl w:val="0"/>
          <w:lang w:val="en-PH"/>
        </w:rPr>
      </w:pPr>
    </w:p>
    <w:tbl>
      <w:tblPr>
        <w:tblStyle w:val="17"/>
        <w:tblW w:w="8882"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8882"/>
      </w:tblGrid>
      <w:tr w14:paraId="5DFB8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82" w:type="dxa"/>
            <w:tcBorders>
              <w:bottom w:val="single" w:color="auto" w:sz="4" w:space="0"/>
            </w:tcBorders>
          </w:tcPr>
          <w:p w14:paraId="5B716D8B">
            <w:pPr>
              <w:spacing w:line="480" w:lineRule="auto"/>
              <w:jc w:val="left"/>
              <w:rPr>
                <w:rFonts w:ascii="Arial" w:hAnsi="Arial" w:eastAsia="Arial" w:cs="Arial"/>
                <w:sz w:val="24"/>
                <w:szCs w:val="24"/>
              </w:rPr>
            </w:pPr>
            <w:r>
              <w:rPr>
                <w:rFonts w:ascii="Arial" w:hAnsi="Arial" w:eastAsia="Arial" w:cs="Arial"/>
                <w:b/>
                <w:bCs/>
                <w:sz w:val="24"/>
                <w:szCs w:val="24"/>
              </w:rPr>
              <w:t>Strengths</w:t>
            </w:r>
          </w:p>
        </w:tc>
      </w:tr>
      <w:tr w14:paraId="71E89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bottom w:val="nil"/>
            </w:tcBorders>
          </w:tcPr>
          <w:p w14:paraId="72D96BDF">
            <w:pPr>
              <w:numPr>
                <w:ilvl w:val="0"/>
                <w:numId w:val="1"/>
              </w:numPr>
              <w:spacing w:line="480" w:lineRule="auto"/>
              <w:jc w:val="left"/>
              <w:rPr>
                <w:rFonts w:ascii="Arial" w:hAnsi="Arial" w:eastAsia="Arial" w:cs="Arial"/>
                <w:sz w:val="24"/>
                <w:szCs w:val="24"/>
              </w:rPr>
            </w:pPr>
            <w:r>
              <w:rPr>
                <w:rFonts w:ascii="Arial" w:hAnsi="Arial" w:eastAsia="Arial" w:cs="Arial"/>
                <w:sz w:val="24"/>
                <w:szCs w:val="24"/>
              </w:rPr>
              <w:t>Offers comfortable, well-designed study and co-working spaces.</w:t>
            </w:r>
          </w:p>
        </w:tc>
      </w:tr>
      <w:tr w14:paraId="20461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top w:val="nil"/>
              <w:bottom w:val="nil"/>
            </w:tcBorders>
          </w:tcPr>
          <w:p w14:paraId="64616433">
            <w:pPr>
              <w:numPr>
                <w:ilvl w:val="0"/>
                <w:numId w:val="1"/>
              </w:numPr>
              <w:spacing w:line="480" w:lineRule="auto"/>
              <w:jc w:val="left"/>
              <w:rPr>
                <w:rFonts w:ascii="Arial" w:hAnsi="Arial" w:eastAsia="Arial" w:cs="Arial"/>
                <w:sz w:val="24"/>
                <w:szCs w:val="24"/>
              </w:rPr>
            </w:pPr>
            <w:r>
              <w:rPr>
                <w:rFonts w:ascii="Arial" w:hAnsi="Arial" w:eastAsia="Arial" w:cs="Arial"/>
                <w:sz w:val="24"/>
                <w:szCs w:val="24"/>
              </w:rPr>
              <w:t>Strong digital marketing presence on Facebook, Instagram, and TikTok.</w:t>
            </w:r>
          </w:p>
        </w:tc>
      </w:tr>
      <w:tr w14:paraId="00DCE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top w:val="nil"/>
            </w:tcBorders>
          </w:tcPr>
          <w:p w14:paraId="19578435">
            <w:pPr>
              <w:numPr>
                <w:ilvl w:val="0"/>
                <w:numId w:val="1"/>
              </w:numPr>
              <w:spacing w:line="480" w:lineRule="auto"/>
              <w:jc w:val="left"/>
              <w:rPr>
                <w:rFonts w:ascii="Arial" w:hAnsi="Arial" w:eastAsia="Arial" w:cs="Arial"/>
                <w:sz w:val="24"/>
                <w:szCs w:val="24"/>
              </w:rPr>
            </w:pPr>
            <w:r>
              <w:rPr>
                <w:rFonts w:ascii="Arial" w:hAnsi="Arial" w:eastAsia="Arial" w:cs="Arial"/>
                <w:sz w:val="24"/>
                <w:szCs w:val="24"/>
              </w:rPr>
              <w:t>Reliable high-speed internet and value-added services.</w:t>
            </w:r>
          </w:p>
        </w:tc>
      </w:tr>
      <w:tr w14:paraId="67548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bottom w:val="single" w:color="auto" w:sz="4" w:space="0"/>
            </w:tcBorders>
          </w:tcPr>
          <w:p w14:paraId="0267CC16">
            <w:pPr>
              <w:spacing w:line="480" w:lineRule="auto"/>
              <w:jc w:val="left"/>
              <w:rPr>
                <w:rFonts w:ascii="Arial" w:hAnsi="Arial" w:eastAsia="Arial" w:cs="Arial"/>
                <w:sz w:val="24"/>
                <w:szCs w:val="24"/>
              </w:rPr>
            </w:pPr>
            <w:r>
              <w:rPr>
                <w:rFonts w:ascii="Arial" w:hAnsi="Arial" w:eastAsia="Arial" w:cs="Arial"/>
                <w:b/>
                <w:bCs/>
                <w:sz w:val="24"/>
                <w:szCs w:val="24"/>
              </w:rPr>
              <w:t>Weaknesses</w:t>
            </w:r>
          </w:p>
        </w:tc>
      </w:tr>
      <w:tr w14:paraId="2F6E1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bottom w:val="nil"/>
            </w:tcBorders>
          </w:tcPr>
          <w:p w14:paraId="05785C8C">
            <w:pPr>
              <w:numPr>
                <w:ilvl w:val="0"/>
                <w:numId w:val="2"/>
              </w:numPr>
              <w:spacing w:line="480" w:lineRule="auto"/>
              <w:jc w:val="left"/>
              <w:rPr>
                <w:rFonts w:ascii="Arial" w:hAnsi="Arial" w:eastAsia="Arial" w:cs="Arial"/>
                <w:sz w:val="24"/>
                <w:szCs w:val="24"/>
              </w:rPr>
            </w:pPr>
            <w:r>
              <w:rPr>
                <w:rFonts w:ascii="Arial" w:hAnsi="Arial" w:eastAsia="Arial" w:cs="Arial"/>
                <w:sz w:val="24"/>
                <w:szCs w:val="24"/>
              </w:rPr>
              <w:t>Limited seating capacity compared to larger competitors.</w:t>
            </w:r>
          </w:p>
        </w:tc>
      </w:tr>
      <w:tr w14:paraId="0E28E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top w:val="nil"/>
              <w:bottom w:val="nil"/>
            </w:tcBorders>
          </w:tcPr>
          <w:p w14:paraId="509D1120">
            <w:pPr>
              <w:numPr>
                <w:ilvl w:val="0"/>
                <w:numId w:val="2"/>
              </w:numPr>
              <w:spacing w:line="480" w:lineRule="auto"/>
              <w:jc w:val="left"/>
              <w:rPr>
                <w:rFonts w:ascii="Arial" w:hAnsi="Arial" w:eastAsia="Arial" w:cs="Arial"/>
                <w:sz w:val="24"/>
                <w:szCs w:val="24"/>
              </w:rPr>
            </w:pPr>
            <w:r>
              <w:rPr>
                <w:rFonts w:ascii="Arial" w:hAnsi="Arial" w:eastAsia="Arial" w:cs="Arial"/>
                <w:sz w:val="24"/>
                <w:szCs w:val="24"/>
              </w:rPr>
              <w:t>Higher initial costs for equipment and promotions.</w:t>
            </w:r>
          </w:p>
        </w:tc>
      </w:tr>
      <w:tr w14:paraId="5B9E6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top w:val="nil"/>
            </w:tcBorders>
          </w:tcPr>
          <w:p w14:paraId="7E4733B3">
            <w:pPr>
              <w:numPr>
                <w:ilvl w:val="0"/>
                <w:numId w:val="2"/>
              </w:numPr>
              <w:spacing w:line="480" w:lineRule="auto"/>
              <w:jc w:val="left"/>
              <w:rPr>
                <w:rFonts w:ascii="Arial" w:hAnsi="Arial" w:eastAsia="Arial" w:cs="Arial"/>
                <w:sz w:val="24"/>
                <w:szCs w:val="24"/>
              </w:rPr>
            </w:pPr>
            <w:r>
              <w:rPr>
                <w:rFonts w:ascii="Arial" w:hAnsi="Arial" w:eastAsia="Arial" w:cs="Arial"/>
                <w:sz w:val="24"/>
                <w:szCs w:val="24"/>
              </w:rPr>
              <w:t>Still building brand awareness in a competitive market.</w:t>
            </w:r>
          </w:p>
        </w:tc>
      </w:tr>
      <w:tr w14:paraId="55B4B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bottom w:val="single" w:color="auto" w:sz="4" w:space="0"/>
            </w:tcBorders>
          </w:tcPr>
          <w:p w14:paraId="7BD31435">
            <w:pPr>
              <w:spacing w:line="480" w:lineRule="auto"/>
              <w:rPr>
                <w:rFonts w:ascii="Arial" w:hAnsi="Arial" w:eastAsia="Arial" w:cs="Arial"/>
                <w:sz w:val="24"/>
                <w:szCs w:val="24"/>
              </w:rPr>
            </w:pPr>
            <w:r>
              <w:rPr>
                <w:rFonts w:ascii="Arial" w:hAnsi="Arial" w:eastAsia="Arial" w:cs="Arial"/>
                <w:b/>
                <w:bCs/>
                <w:sz w:val="24"/>
                <w:szCs w:val="24"/>
              </w:rPr>
              <w:t>Opportunities</w:t>
            </w:r>
          </w:p>
        </w:tc>
      </w:tr>
      <w:tr w14:paraId="7E1CA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bottom w:val="nil"/>
            </w:tcBorders>
          </w:tcPr>
          <w:p w14:paraId="7989F15A">
            <w:pPr>
              <w:numPr>
                <w:ilvl w:val="0"/>
                <w:numId w:val="3"/>
              </w:numPr>
              <w:spacing w:line="480" w:lineRule="auto"/>
              <w:rPr>
                <w:rFonts w:ascii="Arial" w:hAnsi="Arial" w:eastAsia="Arial" w:cs="Arial"/>
                <w:sz w:val="24"/>
                <w:szCs w:val="24"/>
              </w:rPr>
            </w:pPr>
            <w:r>
              <w:rPr>
                <w:rFonts w:ascii="Arial" w:hAnsi="Arial" w:eastAsia="Arial" w:cs="Arial"/>
                <w:sz w:val="24"/>
                <w:szCs w:val="24"/>
              </w:rPr>
              <w:t>Growing demand for study hubs among students and young professionals.</w:t>
            </w:r>
          </w:p>
        </w:tc>
      </w:tr>
      <w:tr w14:paraId="3FFB9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top w:val="nil"/>
              <w:bottom w:val="nil"/>
            </w:tcBorders>
          </w:tcPr>
          <w:p w14:paraId="6BF95B66">
            <w:pPr>
              <w:numPr>
                <w:ilvl w:val="0"/>
                <w:numId w:val="3"/>
              </w:numPr>
              <w:spacing w:line="480" w:lineRule="auto"/>
              <w:rPr>
                <w:rFonts w:ascii="Arial" w:hAnsi="Arial" w:eastAsia="Arial" w:cs="Arial"/>
                <w:sz w:val="24"/>
                <w:szCs w:val="24"/>
              </w:rPr>
            </w:pPr>
            <w:r>
              <w:rPr>
                <w:rFonts w:ascii="Arial" w:hAnsi="Arial" w:eastAsia="Arial" w:cs="Arial"/>
                <w:sz w:val="24"/>
                <w:szCs w:val="24"/>
              </w:rPr>
              <w:t>Potential to expand services like tutoring, printing, and events.</w:t>
            </w:r>
          </w:p>
        </w:tc>
      </w:tr>
      <w:tr w14:paraId="4A893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top w:val="nil"/>
            </w:tcBorders>
          </w:tcPr>
          <w:p w14:paraId="1E2F4B8E">
            <w:pPr>
              <w:numPr>
                <w:ilvl w:val="0"/>
                <w:numId w:val="3"/>
              </w:numPr>
              <w:spacing w:line="480" w:lineRule="auto"/>
              <w:rPr>
                <w:rFonts w:ascii="Arial" w:hAnsi="Arial" w:eastAsia="Arial" w:cs="Arial"/>
                <w:sz w:val="24"/>
                <w:szCs w:val="24"/>
              </w:rPr>
            </w:pPr>
            <w:r>
              <w:rPr>
                <w:rFonts w:ascii="Arial" w:hAnsi="Arial" w:eastAsia="Arial" w:cs="Arial"/>
                <w:sz w:val="24"/>
                <w:szCs w:val="24"/>
              </w:rPr>
              <w:t>Rising social media usage for cost-effective promotions.</w:t>
            </w:r>
          </w:p>
        </w:tc>
      </w:tr>
      <w:tr w14:paraId="28DF3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bottom w:val="single" w:color="auto" w:sz="4" w:space="0"/>
            </w:tcBorders>
          </w:tcPr>
          <w:p w14:paraId="4B05FB43">
            <w:pPr>
              <w:spacing w:line="480" w:lineRule="auto"/>
              <w:rPr>
                <w:rFonts w:ascii="Arial" w:hAnsi="Arial" w:eastAsia="Arial" w:cs="Arial"/>
                <w:sz w:val="24"/>
                <w:szCs w:val="24"/>
              </w:rPr>
            </w:pPr>
            <w:r>
              <w:rPr>
                <w:rFonts w:ascii="Arial" w:hAnsi="Arial" w:eastAsia="Arial" w:cs="Arial"/>
                <w:b/>
                <w:bCs/>
                <w:sz w:val="24"/>
                <w:szCs w:val="24"/>
              </w:rPr>
              <w:t>Threats</w:t>
            </w:r>
          </w:p>
        </w:tc>
      </w:tr>
      <w:tr w14:paraId="2C492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bottom w:val="nil"/>
            </w:tcBorders>
          </w:tcPr>
          <w:p w14:paraId="1C7FAD85">
            <w:pPr>
              <w:numPr>
                <w:ilvl w:val="0"/>
                <w:numId w:val="4"/>
              </w:numPr>
              <w:spacing w:line="480" w:lineRule="auto"/>
              <w:rPr>
                <w:rFonts w:ascii="Arial" w:hAnsi="Arial" w:eastAsia="Arial" w:cs="Arial"/>
                <w:sz w:val="24"/>
                <w:szCs w:val="24"/>
              </w:rPr>
            </w:pPr>
            <w:r>
              <w:rPr>
                <w:rFonts w:ascii="Arial" w:hAnsi="Arial" w:eastAsia="Arial" w:cs="Arial"/>
                <w:sz w:val="24"/>
                <w:szCs w:val="24"/>
              </w:rPr>
              <w:t>Strong competition with established study hubs in Davao City.</w:t>
            </w:r>
          </w:p>
        </w:tc>
      </w:tr>
      <w:tr w14:paraId="53146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top w:val="nil"/>
              <w:bottom w:val="nil"/>
            </w:tcBorders>
          </w:tcPr>
          <w:p w14:paraId="7AD582C3">
            <w:pPr>
              <w:numPr>
                <w:ilvl w:val="0"/>
                <w:numId w:val="4"/>
              </w:numPr>
              <w:spacing w:line="480" w:lineRule="auto"/>
              <w:rPr>
                <w:rFonts w:ascii="Arial" w:hAnsi="Arial" w:eastAsia="Arial" w:cs="Arial"/>
                <w:sz w:val="24"/>
                <w:szCs w:val="24"/>
              </w:rPr>
            </w:pPr>
            <w:r>
              <w:rPr>
                <w:rFonts w:ascii="Arial" w:hAnsi="Arial" w:eastAsia="Arial" w:cs="Arial"/>
                <w:sz w:val="24"/>
                <w:szCs w:val="24"/>
              </w:rPr>
              <w:t>Possible technical issues like slow internet or system glitches.</w:t>
            </w:r>
          </w:p>
        </w:tc>
      </w:tr>
      <w:tr w14:paraId="1A03E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882" w:type="dxa"/>
            <w:tcBorders>
              <w:top w:val="nil"/>
              <w:bottom w:val="single" w:color="auto" w:sz="4" w:space="0"/>
            </w:tcBorders>
          </w:tcPr>
          <w:p w14:paraId="6B758F82">
            <w:pPr>
              <w:numPr>
                <w:ilvl w:val="0"/>
                <w:numId w:val="4"/>
              </w:numPr>
              <w:spacing w:line="480" w:lineRule="auto"/>
              <w:rPr>
                <w:rFonts w:ascii="Arial" w:hAnsi="Arial" w:eastAsia="Arial" w:cs="Arial"/>
                <w:sz w:val="24"/>
                <w:szCs w:val="24"/>
              </w:rPr>
            </w:pPr>
            <w:r>
              <w:rPr>
                <w:rFonts w:ascii="Arial" w:hAnsi="Arial" w:eastAsia="Arial" w:cs="Arial"/>
                <w:sz w:val="24"/>
                <w:szCs w:val="24"/>
              </w:rPr>
              <w:t>Customer loyalty challenges if competitors’ lower prices or improve offers.</w:t>
            </w:r>
          </w:p>
        </w:tc>
      </w:tr>
    </w:tbl>
    <w:p w14:paraId="0D0CFDAD">
      <w:pPr>
        <w:spacing w:line="480" w:lineRule="auto"/>
        <w:rPr>
          <w:rFonts w:ascii="Arial" w:hAnsi="Arial" w:eastAsia="Arial" w:cs="Arial"/>
          <w:b/>
          <w:sz w:val="24"/>
          <w:szCs w:val="24"/>
        </w:rPr>
      </w:pPr>
    </w:p>
    <w:p w14:paraId="188C9A3A">
      <w:pPr>
        <w:spacing w:line="480" w:lineRule="auto"/>
        <w:ind w:firstLine="720" w:firstLineChars="0"/>
        <w:rPr>
          <w:rFonts w:hint="default" w:ascii="Arial" w:hAnsi="Arial" w:eastAsia="Arial" w:cs="Arial"/>
          <w:sz w:val="24"/>
          <w:szCs w:val="24"/>
          <w:rtl w:val="0"/>
          <w:lang w:val="en-PH"/>
        </w:rPr>
      </w:pPr>
      <w:r>
        <w:rPr>
          <w:rFonts w:ascii="Arial" w:hAnsi="Arial" w:eastAsia="Arial" w:cs="Arial"/>
          <w:sz w:val="24"/>
          <w:szCs w:val="24"/>
          <w:rtl w:val="0"/>
        </w:rPr>
        <w:t>This table summarizes the strengths, weaknesses, opportunities, and threats of EduLounge</w:t>
      </w:r>
      <w:r>
        <w:rPr>
          <w:rFonts w:hint="default" w:ascii="Arial" w:hAnsi="Arial" w:eastAsia="Arial" w:cs="Arial"/>
          <w:sz w:val="24"/>
          <w:szCs w:val="24"/>
          <w:rtl w:val="0"/>
          <w:lang w:val="en-PH"/>
        </w:rPr>
        <w:t>.</w:t>
      </w:r>
    </w:p>
    <w:p w14:paraId="4E8670DF">
      <w:pPr>
        <w:spacing w:line="480" w:lineRule="auto"/>
        <w:rPr>
          <w:rFonts w:ascii="Arial" w:hAnsi="Arial" w:eastAsia="Arial" w:cs="Arial"/>
          <w:rtl w:val="0"/>
        </w:rPr>
      </w:pPr>
    </w:p>
    <w:p w14:paraId="2DDD0789">
      <w:pPr>
        <w:spacing w:line="480" w:lineRule="auto"/>
        <w:rPr>
          <w:rFonts w:ascii="Arial" w:hAnsi="Arial" w:eastAsia="Arial" w:cs="Arial"/>
          <w:rtl w:val="0"/>
        </w:rPr>
      </w:pPr>
    </w:p>
    <w:p w14:paraId="059805E9">
      <w:pPr>
        <w:spacing w:line="480" w:lineRule="auto"/>
        <w:rPr>
          <w:rFonts w:hint="default" w:ascii="Arial" w:hAnsi="Arial" w:eastAsia="Arial" w:cs="Arial"/>
          <w:b/>
          <w:color w:val="00B050"/>
          <w:highlight w:val="none"/>
          <w:rtl w:val="0"/>
          <w:lang w:val="en-PH"/>
        </w:rPr>
      </w:pPr>
      <w:r>
        <w:rPr>
          <w:rFonts w:ascii="Arial" w:hAnsi="Arial" w:eastAsia="Arial" w:cs="Arial"/>
          <w:b/>
          <w:highlight w:val="none"/>
          <w:rtl w:val="0"/>
        </w:rPr>
        <w:t xml:space="preserve">Marketing Program Strategies </w:t>
      </w:r>
    </w:p>
    <w:p w14:paraId="0A55E378">
      <w:pPr>
        <w:spacing w:line="480" w:lineRule="auto"/>
        <w:rPr>
          <w:rFonts w:ascii="Arial" w:hAnsi="Arial" w:eastAsia="Arial" w:cs="Arial"/>
          <w:b/>
          <w:rtl w:val="0"/>
        </w:rPr>
      </w:pPr>
    </w:p>
    <w:p w14:paraId="1D3606D6">
      <w:pPr>
        <w:spacing w:line="480" w:lineRule="auto"/>
        <w:jc w:val="both"/>
        <w:rPr>
          <w:rFonts w:ascii="Arial" w:hAnsi="Arial" w:eastAsia="Arial" w:cs="Arial"/>
          <w:rtl w:val="0"/>
        </w:rPr>
      </w:pPr>
      <w:r>
        <w:rPr>
          <w:rFonts w:ascii="Arial" w:hAnsi="Arial" w:eastAsia="Arial" w:cs="Arial"/>
          <w:rtl w:val="0"/>
        </w:rPr>
        <w:t xml:space="preserve">      </w:t>
      </w:r>
      <w:r>
        <w:rPr>
          <w:rFonts w:hint="default" w:ascii="Arial" w:hAnsi="Arial" w:eastAsia="Arial" w:cs="Arial"/>
          <w:rtl w:val="0"/>
          <w:lang w:val="en-PH"/>
        </w:rPr>
        <w:tab/>
      </w:r>
      <w:r>
        <w:rPr>
          <w:rFonts w:ascii="Arial" w:hAnsi="Arial" w:eastAsia="Arial" w:cs="Arial"/>
          <w:rtl w:val="0"/>
        </w:rPr>
        <w:t>To effectively market student study hubs, a comprehensive program should focus on building a strong brand identity and leveraging digital platforms. This involves conducting thorough market research to understand student preferences and tailoring offerings accordingly.</w:t>
      </w:r>
    </w:p>
    <w:p w14:paraId="1C568AB0">
      <w:pPr>
        <w:spacing w:line="480" w:lineRule="auto"/>
        <w:jc w:val="both"/>
        <w:rPr>
          <w:rFonts w:ascii="Arial" w:hAnsi="Arial" w:eastAsia="Arial" w:cs="Arial"/>
          <w:rtl w:val="0"/>
        </w:rPr>
      </w:pPr>
      <w:r>
        <w:rPr>
          <w:rFonts w:ascii="Arial" w:hAnsi="Arial" w:eastAsia="Arial" w:cs="Arial"/>
          <w:rtl w:val="0"/>
        </w:rPr>
        <w:t xml:space="preserve">      </w:t>
      </w:r>
      <w:r>
        <w:rPr>
          <w:rFonts w:hint="default" w:ascii="Arial" w:hAnsi="Arial" w:eastAsia="Arial" w:cs="Arial"/>
          <w:rtl w:val="0"/>
          <w:lang w:val="en-PH"/>
        </w:rPr>
        <w:tab/>
      </w:r>
      <w:r>
        <w:rPr>
          <w:rFonts w:ascii="Arial" w:hAnsi="Arial" w:eastAsia="Arial" w:cs="Arial"/>
          <w:rtl w:val="0"/>
        </w:rPr>
        <w:t>Establishing a vibrant online presence through social media channels like Instagram</w:t>
      </w:r>
      <w:r>
        <w:rPr>
          <w:rFonts w:hint="default" w:ascii="Arial" w:hAnsi="Arial" w:eastAsia="Arial" w:cs="Arial"/>
          <w:rtl w:val="0"/>
          <w:lang w:val="en-PH"/>
        </w:rPr>
        <w:t>,</w:t>
      </w:r>
      <w:r>
        <w:rPr>
          <w:rFonts w:ascii="Arial" w:hAnsi="Arial" w:eastAsia="Arial" w:cs="Arial"/>
          <w:rtl w:val="0"/>
        </w:rPr>
        <w:t xml:space="preserve"> TikTok</w:t>
      </w:r>
      <w:r>
        <w:rPr>
          <w:rFonts w:hint="default" w:ascii="Arial" w:hAnsi="Arial" w:eastAsia="Arial" w:cs="Arial"/>
          <w:rtl w:val="0"/>
          <w:lang w:val="en-PH"/>
        </w:rPr>
        <w:t xml:space="preserve">, and Facebook </w:t>
      </w:r>
      <w:r>
        <w:rPr>
          <w:rFonts w:ascii="Arial" w:hAnsi="Arial" w:eastAsia="Arial" w:cs="Arial"/>
          <w:rtl w:val="0"/>
        </w:rPr>
        <w:t>will be key, utilizing engaging content such as study tips, success stories, and interactive posts to resonate with the student community.</w:t>
      </w:r>
      <w:r>
        <w:rPr>
          <w:rFonts w:hint="default" w:ascii="Arial" w:hAnsi="Arial" w:eastAsia="Arial" w:cs="Arial"/>
          <w:rtl w:val="0"/>
          <w:lang w:val="en-PH"/>
        </w:rPr>
        <w:t xml:space="preserve"> </w:t>
      </w:r>
      <w:r>
        <w:rPr>
          <w:rFonts w:ascii="Arial" w:hAnsi="Arial" w:eastAsia="Arial" w:cs="Arial"/>
          <w:rtl w:val="0"/>
        </w:rPr>
        <w:t xml:space="preserve">Promotional campaigns, such as limited-time discounts and referral programs, can encourage initial visits and foster loyalty. Additionally, partnering with campus influencers and organizations can amplify reach and create authentic connections.   </w:t>
      </w:r>
    </w:p>
    <w:p w14:paraId="000001C1">
      <w:pPr>
        <w:spacing w:line="480" w:lineRule="auto"/>
        <w:ind w:firstLine="720" w:firstLineChars="0"/>
        <w:jc w:val="both"/>
        <w:rPr>
          <w:rFonts w:ascii="Arial" w:hAnsi="Arial" w:eastAsia="Arial" w:cs="Arial"/>
          <w:rtl w:val="0"/>
        </w:rPr>
      </w:pPr>
      <w:r>
        <w:rPr>
          <w:rFonts w:ascii="Arial" w:hAnsi="Arial" w:eastAsia="Arial" w:cs="Arial"/>
          <w:rtl w:val="0"/>
        </w:rPr>
        <w:t xml:space="preserve"> Promotion strategies should also emphasize community engagement through events and workshops. Hosting study groups, skill-building sessions, and guest lectures can draw students in and create a sense of belonging. On-campus marketing efforts, including eye-catching flyers and booths during orientation, will help increase visibility. Implementing a feedback mechanism, such as surveys and suggestion boxes, ensures that students feel heard and can contribute to ongoing improvements. Collaborations with local businesses for cross-promotional discounts can further enhance the hub's appeal, making it a go-to destination for academic support and resources.</w:t>
      </w:r>
    </w:p>
    <w:p w14:paraId="070E5886">
      <w:pPr>
        <w:spacing w:line="480" w:lineRule="auto"/>
        <w:jc w:val="both"/>
        <w:rPr>
          <w:rFonts w:ascii="Arial" w:hAnsi="Arial" w:eastAsia="Arial" w:cs="Arial"/>
          <w:rtl w:val="0"/>
        </w:rPr>
      </w:pPr>
    </w:p>
    <w:p w14:paraId="4E71BA79">
      <w:pPr>
        <w:spacing w:line="480" w:lineRule="auto"/>
        <w:jc w:val="both"/>
        <w:rPr>
          <w:rFonts w:ascii="Arial" w:hAnsi="Arial" w:eastAsia="Arial" w:cs="Arial"/>
          <w:b/>
          <w:rtl w:val="0"/>
        </w:rPr>
      </w:pPr>
      <w:r>
        <w:rPr>
          <w:rFonts w:ascii="Arial" w:hAnsi="Arial" w:eastAsia="Arial" w:cs="Arial"/>
          <w:b/>
          <w:rtl w:val="0"/>
        </w:rPr>
        <w:t>Competitor’s Strategy</w:t>
      </w:r>
    </w:p>
    <w:p w14:paraId="3E963EC1">
      <w:pPr>
        <w:spacing w:before="240" w:after="240" w:line="480" w:lineRule="auto"/>
        <w:ind w:firstLine="720" w:firstLineChars="0"/>
        <w:rPr>
          <w:rFonts w:hint="default" w:ascii="Arial" w:hAnsi="Arial" w:cs="Arial"/>
        </w:rPr>
      </w:pPr>
      <w:r>
        <w:rPr>
          <w:rFonts w:hint="default" w:ascii="Arial" w:hAnsi="Arial" w:cs="Arial"/>
          <w:rtl w:val="0"/>
        </w:rPr>
        <w:t xml:space="preserve">In Davao City, study hub competitors focus on creating </w:t>
      </w:r>
      <w:r>
        <w:rPr>
          <w:rFonts w:hint="default" w:ascii="Arial" w:hAnsi="Arial" w:cs="Arial"/>
          <w:b/>
          <w:rtl w:val="0"/>
        </w:rPr>
        <w:t>c</w:t>
      </w:r>
      <w:r>
        <w:rPr>
          <w:rFonts w:hint="default" w:ascii="Arial" w:hAnsi="Arial" w:cs="Arial"/>
          <w:rtl w:val="0"/>
        </w:rPr>
        <w:t xml:space="preserve">omfortable and flexible spaces for students and professionals. Features commonly offered include ergonomic furniture, natural light, quiet zones, and cozy corners, designed to enhance productivity. Many hubs, such as </w:t>
      </w:r>
      <w:r>
        <w:rPr>
          <w:rFonts w:hint="default" w:ascii="Arial" w:hAnsi="Arial" w:cs="Arial"/>
          <w:b/>
          <w:rtl w:val="0"/>
        </w:rPr>
        <w:t>Kugi Hub</w:t>
      </w:r>
      <w:r>
        <w:rPr>
          <w:rFonts w:hint="default" w:ascii="Arial" w:hAnsi="Arial" w:cs="Arial"/>
          <w:rtl w:val="0"/>
        </w:rPr>
        <w:t xml:space="preserve"> and </w:t>
      </w:r>
      <w:r>
        <w:rPr>
          <w:rFonts w:hint="default" w:ascii="Arial" w:hAnsi="Arial" w:cs="Arial"/>
          <w:b/>
          <w:rtl w:val="0"/>
        </w:rPr>
        <w:t>OurZone Study Hub</w:t>
      </w:r>
      <w:r>
        <w:rPr>
          <w:rFonts w:hint="default" w:ascii="Arial" w:hAnsi="Arial" w:cs="Arial"/>
          <w:rtl w:val="0"/>
        </w:rPr>
        <w:t>, provide extended operating hours to accommodate the varying schedules of students and freelancers.</w:t>
      </w:r>
    </w:p>
    <w:p w14:paraId="44F3D9AB">
      <w:pPr>
        <w:spacing w:before="240" w:after="240" w:line="480" w:lineRule="auto"/>
        <w:ind w:firstLine="720" w:firstLineChars="0"/>
        <w:rPr>
          <w:rFonts w:hint="default" w:ascii="Arial" w:hAnsi="Arial" w:cs="Arial"/>
        </w:rPr>
      </w:pPr>
      <w:r>
        <w:rPr>
          <w:rFonts w:hint="default" w:ascii="Arial" w:hAnsi="Arial" w:cs="Arial"/>
          <w:b/>
          <w:rtl w:val="0"/>
        </w:rPr>
        <w:t>Kugi Hub Coworking and Study Space</w:t>
      </w:r>
      <w:r>
        <w:rPr>
          <w:rFonts w:hint="default" w:ascii="Arial" w:hAnsi="Arial" w:cs="Arial"/>
          <w:rtl w:val="0"/>
        </w:rPr>
        <w:t xml:space="preserve"> is known for its spacious layout and quiet zones, but experiences </w:t>
      </w:r>
      <w:r>
        <w:rPr>
          <w:rFonts w:hint="default" w:ascii="Arial" w:hAnsi="Arial" w:cs="Arial"/>
          <w:b/>
          <w:rtl w:val="0"/>
        </w:rPr>
        <w:t>peak-hour crowding</w:t>
      </w:r>
      <w:r>
        <w:rPr>
          <w:rFonts w:hint="default" w:ascii="Arial" w:hAnsi="Arial" w:cs="Arial"/>
          <w:rtl w:val="0"/>
        </w:rPr>
        <w:t xml:space="preserve"> that can limit available seating. </w:t>
      </w:r>
      <w:r>
        <w:rPr>
          <w:rFonts w:hint="default" w:ascii="Arial" w:hAnsi="Arial" w:cs="Arial"/>
          <w:b/>
          <w:rtl w:val="0"/>
        </w:rPr>
        <w:t>OurZone Study Hub Working Space</w:t>
      </w:r>
      <w:r>
        <w:rPr>
          <w:rFonts w:hint="default" w:ascii="Arial" w:hAnsi="Arial" w:cs="Arial"/>
          <w:rtl w:val="0"/>
        </w:rPr>
        <w:t xml:space="preserve"> emphasizes ergonomic furniture and a structured environment but sometimes faces limited capacity during high-demand periods. </w:t>
      </w:r>
      <w:r>
        <w:rPr>
          <w:rFonts w:hint="default" w:ascii="Arial" w:hAnsi="Arial" w:cs="Arial"/>
          <w:b/>
          <w:rtl w:val="0"/>
        </w:rPr>
        <w:t>Z Workspace &amp; Study Hub</w:t>
      </w:r>
      <w:r>
        <w:rPr>
          <w:rFonts w:hint="default" w:ascii="Arial" w:hAnsi="Arial" w:cs="Arial"/>
          <w:rtl w:val="0"/>
        </w:rPr>
        <w:t xml:space="preserve"> offers a modern, well-lit environment, though noise control can be inconsistent during busy times.</w:t>
      </w:r>
      <w:r>
        <w:rPr>
          <w:rFonts w:hint="default" w:ascii="Arial" w:hAnsi="Arial" w:cs="Arial"/>
          <w:rtl w:val="0"/>
          <w:lang w:val="en-PH"/>
        </w:rPr>
        <w:t xml:space="preserve"> </w:t>
      </w:r>
      <w:r>
        <w:rPr>
          <w:rFonts w:hint="default" w:ascii="Arial" w:hAnsi="Arial" w:cs="Arial"/>
          <w:b/>
          <w:rtl w:val="0"/>
        </w:rPr>
        <w:t>Hygge Coffee</w:t>
      </w:r>
      <w:r>
        <w:rPr>
          <w:rFonts w:hint="default" w:ascii="Arial" w:hAnsi="Arial" w:cs="Arial"/>
          <w:rtl w:val="0"/>
        </w:rPr>
        <w:t xml:space="preserve"> and </w:t>
      </w:r>
      <w:r>
        <w:rPr>
          <w:rFonts w:hint="default" w:ascii="Arial" w:hAnsi="Arial" w:cs="Arial"/>
          <w:b/>
          <w:rtl w:val="0"/>
        </w:rPr>
        <w:t>Coffee Paste</w:t>
      </w:r>
      <w:r>
        <w:rPr>
          <w:rFonts w:hint="default" w:ascii="Arial" w:hAnsi="Arial" w:cs="Arial"/>
          <w:rtl w:val="0"/>
        </w:rPr>
        <w:t xml:space="preserve"> combine study-friendly spaces with café services. Hygge Coffee is appreciated for its cozy ambiance and extended hours, while Coffee Paste offers casual seating with refreshments. Both, however, can face challenges with noise and space constraints during peak periods.</w:t>
      </w:r>
    </w:p>
    <w:p w14:paraId="23B6A678">
      <w:pPr>
        <w:spacing w:before="240" w:after="240" w:line="480" w:lineRule="auto"/>
        <w:ind w:firstLine="720" w:firstLineChars="0"/>
        <w:jc w:val="both"/>
        <w:rPr>
          <w:rFonts w:hint="default" w:ascii="Arial" w:hAnsi="Arial" w:cs="Arial"/>
          <w:rtl w:val="0"/>
        </w:rPr>
      </w:pPr>
      <w:r>
        <w:rPr>
          <w:rFonts w:hint="default" w:ascii="Arial" w:hAnsi="Arial" w:cs="Arial"/>
          <w:rtl w:val="0"/>
        </w:rPr>
        <w:t>Competitors also leverage technology and amenities to attract users, providing Wi-Fi, charging stations, and digital booking systems. While these enhance convenience, some users report occasional slow internet speeds or limited access to digital resources. Marketing strategies such as social media campaigns, seasonal promotions, and loyalty programs help increase visibility, but hubs that fail to adapt to student feedback or improve services consistently may struggle to retain customers in a competitive market.</w:t>
      </w:r>
    </w:p>
    <w:p w14:paraId="587A01A8">
      <w:pPr>
        <w:spacing w:before="240" w:after="240" w:line="480" w:lineRule="auto"/>
        <w:ind w:firstLine="720" w:firstLineChars="0"/>
        <w:jc w:val="both"/>
        <w:rPr>
          <w:rFonts w:hint="default" w:ascii="Arial" w:hAnsi="Arial" w:cs="Arial"/>
          <w:rtl w:val="0"/>
        </w:rPr>
      </w:pPr>
    </w:p>
    <w:p w14:paraId="5C29F514">
      <w:pPr>
        <w:spacing w:before="240" w:after="240" w:line="480" w:lineRule="auto"/>
        <w:jc w:val="both"/>
        <w:rPr>
          <w:rFonts w:hint="default" w:ascii="Arial" w:hAnsi="Arial" w:eastAsia="SimSun" w:cs="Arial"/>
          <w:sz w:val="24"/>
          <w:szCs w:val="24"/>
          <w:lang w:val="en-PH"/>
        </w:rPr>
      </w:pPr>
      <w:r>
        <w:rPr>
          <w:rFonts w:hint="default" w:ascii="Arial" w:hAnsi="Arial" w:eastAsia="Arial" w:cs="Arial"/>
          <w:b/>
          <w:sz w:val="24"/>
          <w:szCs w:val="24"/>
          <w:highlight w:val="none"/>
          <w:rtl w:val="0"/>
        </w:rPr>
        <w:t xml:space="preserve">Marketing and Selling Expense </w:t>
      </w:r>
      <w:r>
        <w:rPr>
          <w:rFonts w:hint="default" w:ascii="Arial" w:hAnsi="Arial" w:eastAsia="Arial" w:cs="Arial"/>
          <w:b/>
          <w:sz w:val="24"/>
          <w:szCs w:val="24"/>
          <w:highlight w:val="none"/>
          <w:rtl w:val="0"/>
          <w:lang w:val="en-PH"/>
        </w:rPr>
        <w:t xml:space="preserve"> </w:t>
      </w:r>
    </w:p>
    <w:p w14:paraId="7A7EE456">
      <w:pPr>
        <w:spacing w:before="240" w:after="240" w:line="480" w:lineRule="auto"/>
        <w:rPr>
          <w:rFonts w:hint="default" w:ascii="Arial" w:hAnsi="Arial" w:eastAsia="SimSun" w:cs="Arial"/>
          <w:sz w:val="24"/>
          <w:szCs w:val="24"/>
          <w:highlight w:val="yellow"/>
          <w:lang w:val="en-PH"/>
        </w:rPr>
      </w:pPr>
      <w:r>
        <w:rPr>
          <w:rFonts w:hint="default" w:ascii="Arial" w:hAnsi="Arial" w:eastAsia="Arial" w:cs="Arial"/>
          <w:b/>
          <w:sz w:val="24"/>
          <w:szCs w:val="24"/>
          <w:rtl w:val="0"/>
        </w:rPr>
        <w:t xml:space="preserve">Table 8. </w:t>
      </w:r>
      <w:r>
        <w:rPr>
          <w:rFonts w:hint="default" w:ascii="Arial" w:hAnsi="Arial" w:eastAsia="Arial" w:cs="Arial"/>
          <w:b/>
          <w:sz w:val="24"/>
          <w:szCs w:val="24"/>
          <w:rtl w:val="0"/>
          <w:lang w:val="en-PH"/>
        </w:rPr>
        <w:t xml:space="preserve">Promotions Budget </w:t>
      </w:r>
    </w:p>
    <w:tbl>
      <w:tblPr>
        <w:tblStyle w:val="17"/>
        <w:tblW w:w="86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7"/>
        <w:gridCol w:w="1069"/>
        <w:gridCol w:w="1048"/>
        <w:gridCol w:w="1040"/>
        <w:gridCol w:w="1040"/>
        <w:gridCol w:w="1040"/>
        <w:gridCol w:w="1041"/>
        <w:gridCol w:w="1042"/>
      </w:tblGrid>
      <w:tr w14:paraId="2E3B9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1302" w:type="dxa"/>
          </w:tcPr>
          <w:p w14:paraId="646C23D9">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Prootional Channel</w:t>
            </w:r>
          </w:p>
        </w:tc>
        <w:tc>
          <w:tcPr>
            <w:tcW w:w="1071" w:type="dxa"/>
          </w:tcPr>
          <w:p w14:paraId="6E6CBBD4">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Monthly Budget (₱)</w:t>
            </w:r>
          </w:p>
        </w:tc>
        <w:tc>
          <w:tcPr>
            <w:tcW w:w="1058" w:type="dxa"/>
          </w:tcPr>
          <w:p w14:paraId="7ACB2A6D">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 xml:space="preserve">Annual Budget </w:t>
            </w:r>
          </w:p>
          <w:p w14:paraId="1C2EA4E5">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w:t>
            </w:r>
          </w:p>
        </w:tc>
        <w:tc>
          <w:tcPr>
            <w:tcW w:w="1053" w:type="dxa"/>
          </w:tcPr>
          <w:p w14:paraId="35C66535">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Year 1</w:t>
            </w:r>
          </w:p>
          <w:p w14:paraId="6544FA7C">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w:t>
            </w:r>
          </w:p>
        </w:tc>
        <w:tc>
          <w:tcPr>
            <w:tcW w:w="1053" w:type="dxa"/>
          </w:tcPr>
          <w:p w14:paraId="4960E8BC">
            <w:pPr>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Year 2</w:t>
            </w:r>
          </w:p>
          <w:p w14:paraId="6EAA629C">
            <w:pPr>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w:t>
            </w:r>
          </w:p>
        </w:tc>
        <w:tc>
          <w:tcPr>
            <w:tcW w:w="1053" w:type="dxa"/>
          </w:tcPr>
          <w:p w14:paraId="7EA6CDFE">
            <w:pPr>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Year 3</w:t>
            </w:r>
          </w:p>
          <w:p w14:paraId="38BB8E6B">
            <w:pPr>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w:t>
            </w:r>
          </w:p>
        </w:tc>
        <w:tc>
          <w:tcPr>
            <w:tcW w:w="1053" w:type="dxa"/>
          </w:tcPr>
          <w:p w14:paraId="5F73CCF5">
            <w:pPr>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 xml:space="preserve"> Year 4</w:t>
            </w:r>
          </w:p>
          <w:p w14:paraId="222B5AD6">
            <w:pPr>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w:t>
            </w:r>
          </w:p>
        </w:tc>
        <w:tc>
          <w:tcPr>
            <w:tcW w:w="1054" w:type="dxa"/>
          </w:tcPr>
          <w:p w14:paraId="6439BBD2">
            <w:pPr>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Year 5</w:t>
            </w:r>
          </w:p>
          <w:p w14:paraId="4AF648C2">
            <w:pPr>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w:t>
            </w:r>
          </w:p>
        </w:tc>
      </w:tr>
      <w:tr w14:paraId="263E9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1302" w:type="dxa"/>
          </w:tcPr>
          <w:p w14:paraId="7E903BD9">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Sponsored Content</w:t>
            </w:r>
          </w:p>
        </w:tc>
        <w:tc>
          <w:tcPr>
            <w:tcW w:w="1071" w:type="dxa"/>
          </w:tcPr>
          <w:p w14:paraId="6C889793">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300</w:t>
            </w:r>
          </w:p>
        </w:tc>
        <w:tc>
          <w:tcPr>
            <w:tcW w:w="1058" w:type="dxa"/>
          </w:tcPr>
          <w:p w14:paraId="66216515">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3,600</w:t>
            </w:r>
          </w:p>
        </w:tc>
        <w:tc>
          <w:tcPr>
            <w:tcW w:w="1053" w:type="dxa"/>
            <w:vAlign w:val="top"/>
          </w:tcPr>
          <w:p w14:paraId="2BD91FA3">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3,600</w:t>
            </w:r>
          </w:p>
        </w:tc>
        <w:tc>
          <w:tcPr>
            <w:tcW w:w="1053" w:type="dxa"/>
          </w:tcPr>
          <w:p w14:paraId="369FCA45">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7,200</w:t>
            </w:r>
          </w:p>
        </w:tc>
        <w:tc>
          <w:tcPr>
            <w:tcW w:w="1053" w:type="dxa"/>
          </w:tcPr>
          <w:p w14:paraId="210E9EFC">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10,800</w:t>
            </w:r>
          </w:p>
        </w:tc>
        <w:tc>
          <w:tcPr>
            <w:tcW w:w="1053" w:type="dxa"/>
          </w:tcPr>
          <w:p w14:paraId="784D4383">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14,400</w:t>
            </w:r>
          </w:p>
        </w:tc>
        <w:tc>
          <w:tcPr>
            <w:tcW w:w="1054" w:type="dxa"/>
          </w:tcPr>
          <w:p w14:paraId="3CE2E21C">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18,000</w:t>
            </w:r>
          </w:p>
        </w:tc>
      </w:tr>
      <w:tr w14:paraId="6CDD2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1302" w:type="dxa"/>
          </w:tcPr>
          <w:p w14:paraId="789F48B8">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Tiktok (Organic)</w:t>
            </w:r>
          </w:p>
        </w:tc>
        <w:tc>
          <w:tcPr>
            <w:tcW w:w="1071" w:type="dxa"/>
          </w:tcPr>
          <w:p w14:paraId="18884E5F">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200</w:t>
            </w:r>
          </w:p>
        </w:tc>
        <w:tc>
          <w:tcPr>
            <w:tcW w:w="1058" w:type="dxa"/>
          </w:tcPr>
          <w:p w14:paraId="7A194900">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2,400</w:t>
            </w:r>
          </w:p>
        </w:tc>
        <w:tc>
          <w:tcPr>
            <w:tcW w:w="1053" w:type="dxa"/>
            <w:vAlign w:val="top"/>
          </w:tcPr>
          <w:p w14:paraId="046821DE">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2,400</w:t>
            </w:r>
          </w:p>
        </w:tc>
        <w:tc>
          <w:tcPr>
            <w:tcW w:w="1053" w:type="dxa"/>
          </w:tcPr>
          <w:p w14:paraId="53256CEB">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4,800</w:t>
            </w:r>
          </w:p>
        </w:tc>
        <w:tc>
          <w:tcPr>
            <w:tcW w:w="1053" w:type="dxa"/>
          </w:tcPr>
          <w:p w14:paraId="75989524">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7,200</w:t>
            </w:r>
          </w:p>
        </w:tc>
        <w:tc>
          <w:tcPr>
            <w:tcW w:w="1053" w:type="dxa"/>
          </w:tcPr>
          <w:p w14:paraId="721681B3">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9,600</w:t>
            </w:r>
          </w:p>
        </w:tc>
        <w:tc>
          <w:tcPr>
            <w:tcW w:w="1054" w:type="dxa"/>
          </w:tcPr>
          <w:p w14:paraId="6F8A26E2">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12,000</w:t>
            </w:r>
          </w:p>
        </w:tc>
      </w:tr>
      <w:tr w14:paraId="5D1B3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1302" w:type="dxa"/>
          </w:tcPr>
          <w:p w14:paraId="594DA65E">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Instagram (Organic)</w:t>
            </w:r>
          </w:p>
        </w:tc>
        <w:tc>
          <w:tcPr>
            <w:tcW w:w="1071" w:type="dxa"/>
          </w:tcPr>
          <w:p w14:paraId="23F2C98C">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0</w:t>
            </w:r>
          </w:p>
        </w:tc>
        <w:tc>
          <w:tcPr>
            <w:tcW w:w="1058" w:type="dxa"/>
          </w:tcPr>
          <w:p w14:paraId="00C9C6D9">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0</w:t>
            </w:r>
          </w:p>
        </w:tc>
        <w:tc>
          <w:tcPr>
            <w:tcW w:w="1053" w:type="dxa"/>
            <w:vAlign w:val="top"/>
          </w:tcPr>
          <w:p w14:paraId="608D4DED">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0</w:t>
            </w:r>
          </w:p>
        </w:tc>
        <w:tc>
          <w:tcPr>
            <w:tcW w:w="1053" w:type="dxa"/>
          </w:tcPr>
          <w:p w14:paraId="0E653B27">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0</w:t>
            </w:r>
          </w:p>
        </w:tc>
        <w:tc>
          <w:tcPr>
            <w:tcW w:w="1053" w:type="dxa"/>
          </w:tcPr>
          <w:p w14:paraId="75772907">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0</w:t>
            </w:r>
          </w:p>
        </w:tc>
        <w:tc>
          <w:tcPr>
            <w:tcW w:w="1053" w:type="dxa"/>
          </w:tcPr>
          <w:p w14:paraId="5F86E566">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0</w:t>
            </w:r>
          </w:p>
        </w:tc>
        <w:tc>
          <w:tcPr>
            <w:tcW w:w="1054" w:type="dxa"/>
          </w:tcPr>
          <w:p w14:paraId="7515112C">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0</w:t>
            </w:r>
          </w:p>
        </w:tc>
      </w:tr>
      <w:tr w14:paraId="4E0B2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1302" w:type="dxa"/>
          </w:tcPr>
          <w:p w14:paraId="525AC831">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Poster (DIY)</w:t>
            </w:r>
          </w:p>
        </w:tc>
        <w:tc>
          <w:tcPr>
            <w:tcW w:w="1071" w:type="dxa"/>
          </w:tcPr>
          <w:p w14:paraId="3B6AB3D7">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400</w:t>
            </w:r>
          </w:p>
        </w:tc>
        <w:tc>
          <w:tcPr>
            <w:tcW w:w="1058" w:type="dxa"/>
          </w:tcPr>
          <w:p w14:paraId="3381DEAD">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4,800</w:t>
            </w:r>
          </w:p>
        </w:tc>
        <w:tc>
          <w:tcPr>
            <w:tcW w:w="1053" w:type="dxa"/>
            <w:vAlign w:val="top"/>
          </w:tcPr>
          <w:p w14:paraId="34D08B14">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4,800</w:t>
            </w:r>
          </w:p>
        </w:tc>
        <w:tc>
          <w:tcPr>
            <w:tcW w:w="1053" w:type="dxa"/>
          </w:tcPr>
          <w:p w14:paraId="16CA73C1">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9,600</w:t>
            </w:r>
          </w:p>
        </w:tc>
        <w:tc>
          <w:tcPr>
            <w:tcW w:w="1053" w:type="dxa"/>
          </w:tcPr>
          <w:p w14:paraId="699A1518">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14,400</w:t>
            </w:r>
          </w:p>
        </w:tc>
        <w:tc>
          <w:tcPr>
            <w:tcW w:w="1053" w:type="dxa"/>
          </w:tcPr>
          <w:p w14:paraId="4254E16F">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19,200</w:t>
            </w:r>
          </w:p>
        </w:tc>
        <w:tc>
          <w:tcPr>
            <w:tcW w:w="1054" w:type="dxa"/>
          </w:tcPr>
          <w:p w14:paraId="7DC9BA0B">
            <w:pPr>
              <w:tabs>
                <w:tab w:val="left" w:pos="2160"/>
              </w:tabs>
              <w:spacing w:line="480" w:lineRule="auto"/>
              <w:rPr>
                <w:rFonts w:hint="default" w:ascii="Arial" w:hAnsi="Arial" w:eastAsia="SimSun" w:cs="Arial"/>
                <w:sz w:val="24"/>
                <w:szCs w:val="24"/>
                <w:highlight w:val="none"/>
                <w:vertAlign w:val="baseline"/>
                <w:lang w:val="en-PH"/>
              </w:rPr>
            </w:pPr>
            <w:r>
              <w:rPr>
                <w:rFonts w:hint="default" w:ascii="Arial" w:hAnsi="Arial" w:eastAsia="SimSun" w:cs="Arial"/>
                <w:sz w:val="24"/>
                <w:szCs w:val="24"/>
                <w:highlight w:val="none"/>
                <w:vertAlign w:val="baseline"/>
                <w:lang w:val="en-PH"/>
              </w:rPr>
              <w:t>24,000</w:t>
            </w:r>
          </w:p>
        </w:tc>
      </w:tr>
      <w:tr w14:paraId="1E30F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2" w:hRule="atLeast"/>
        </w:trPr>
        <w:tc>
          <w:tcPr>
            <w:tcW w:w="1302" w:type="dxa"/>
          </w:tcPr>
          <w:p w14:paraId="1EE289DD">
            <w:pPr>
              <w:tabs>
                <w:tab w:val="left" w:pos="2160"/>
              </w:tabs>
              <w:spacing w:line="480" w:lineRule="auto"/>
              <w:rPr>
                <w:rFonts w:hint="default" w:ascii="Arial" w:hAnsi="Arial" w:eastAsia="SimSun" w:cs="Arial"/>
                <w:b/>
                <w:bCs/>
                <w:sz w:val="24"/>
                <w:szCs w:val="24"/>
                <w:highlight w:val="none"/>
                <w:vertAlign w:val="baseline"/>
                <w:lang w:val="en-PH"/>
              </w:rPr>
            </w:pPr>
            <w:r>
              <w:rPr>
                <w:rFonts w:hint="default" w:ascii="Arial" w:hAnsi="Arial" w:eastAsia="SimSun" w:cs="Arial"/>
                <w:b/>
                <w:bCs/>
                <w:sz w:val="24"/>
                <w:szCs w:val="24"/>
                <w:highlight w:val="none"/>
                <w:vertAlign w:val="baseline"/>
                <w:lang w:val="en-PH"/>
              </w:rPr>
              <w:t>TOTAL</w:t>
            </w:r>
          </w:p>
        </w:tc>
        <w:tc>
          <w:tcPr>
            <w:tcW w:w="1071" w:type="dxa"/>
          </w:tcPr>
          <w:p w14:paraId="0365CCFE">
            <w:pPr>
              <w:tabs>
                <w:tab w:val="left" w:pos="2160"/>
              </w:tabs>
              <w:spacing w:line="480" w:lineRule="auto"/>
              <w:rPr>
                <w:rFonts w:hint="default" w:ascii="Arial" w:hAnsi="Arial" w:eastAsia="SimSun" w:cs="Arial"/>
                <w:b/>
                <w:bCs/>
                <w:sz w:val="24"/>
                <w:szCs w:val="24"/>
                <w:highlight w:val="none"/>
                <w:vertAlign w:val="baseline"/>
                <w:lang w:val="en-PH"/>
              </w:rPr>
            </w:pPr>
            <w:r>
              <w:rPr>
                <w:rFonts w:hint="default" w:ascii="Arial" w:hAnsi="Arial" w:eastAsia="SimSun" w:cs="Arial"/>
                <w:b/>
                <w:bCs/>
                <w:sz w:val="24"/>
                <w:szCs w:val="24"/>
                <w:highlight w:val="none"/>
                <w:vertAlign w:val="baseline"/>
                <w:lang w:val="en-PH"/>
              </w:rPr>
              <w:t>900</w:t>
            </w:r>
          </w:p>
        </w:tc>
        <w:tc>
          <w:tcPr>
            <w:tcW w:w="1058" w:type="dxa"/>
          </w:tcPr>
          <w:p w14:paraId="3DEBF8D6">
            <w:pPr>
              <w:tabs>
                <w:tab w:val="left" w:pos="2160"/>
              </w:tabs>
              <w:spacing w:line="480" w:lineRule="auto"/>
              <w:rPr>
                <w:rFonts w:hint="default" w:ascii="Arial" w:hAnsi="Arial" w:eastAsia="SimSun" w:cs="Arial"/>
                <w:b/>
                <w:bCs/>
                <w:sz w:val="24"/>
                <w:szCs w:val="24"/>
                <w:highlight w:val="none"/>
                <w:vertAlign w:val="baseline"/>
                <w:lang w:val="en-PH"/>
              </w:rPr>
            </w:pPr>
            <w:r>
              <w:rPr>
                <w:rFonts w:hint="default" w:ascii="Arial" w:hAnsi="Arial" w:eastAsia="SimSun" w:cs="Arial"/>
                <w:b/>
                <w:bCs/>
                <w:sz w:val="24"/>
                <w:szCs w:val="24"/>
                <w:highlight w:val="none"/>
                <w:vertAlign w:val="baseline"/>
                <w:lang w:val="en-PH"/>
              </w:rPr>
              <w:t>10,800</w:t>
            </w:r>
          </w:p>
        </w:tc>
        <w:tc>
          <w:tcPr>
            <w:tcW w:w="1053" w:type="dxa"/>
            <w:vAlign w:val="top"/>
          </w:tcPr>
          <w:p w14:paraId="054C0FCA">
            <w:pPr>
              <w:tabs>
                <w:tab w:val="left" w:pos="2160"/>
              </w:tabs>
              <w:spacing w:line="480" w:lineRule="auto"/>
              <w:rPr>
                <w:rFonts w:hint="default" w:ascii="Arial" w:hAnsi="Arial" w:eastAsia="SimSun" w:cs="Arial"/>
                <w:b/>
                <w:bCs/>
                <w:sz w:val="24"/>
                <w:szCs w:val="24"/>
                <w:highlight w:val="none"/>
                <w:vertAlign w:val="baseline"/>
                <w:lang w:val="en-PH"/>
              </w:rPr>
            </w:pPr>
            <w:r>
              <w:rPr>
                <w:rFonts w:hint="default" w:ascii="Arial" w:hAnsi="Arial" w:eastAsia="SimSun" w:cs="Arial"/>
                <w:b/>
                <w:bCs/>
                <w:sz w:val="24"/>
                <w:szCs w:val="24"/>
                <w:highlight w:val="none"/>
                <w:vertAlign w:val="baseline"/>
                <w:lang w:val="en-PH"/>
              </w:rPr>
              <w:t>10,800</w:t>
            </w:r>
          </w:p>
        </w:tc>
        <w:tc>
          <w:tcPr>
            <w:tcW w:w="1053" w:type="dxa"/>
          </w:tcPr>
          <w:p w14:paraId="4FBB5949">
            <w:pPr>
              <w:tabs>
                <w:tab w:val="left" w:pos="2160"/>
              </w:tabs>
              <w:spacing w:line="480" w:lineRule="auto"/>
              <w:rPr>
                <w:rFonts w:hint="default" w:ascii="Arial" w:hAnsi="Arial" w:eastAsia="SimSun" w:cs="Arial"/>
                <w:b/>
                <w:bCs/>
                <w:sz w:val="24"/>
                <w:szCs w:val="24"/>
                <w:highlight w:val="none"/>
                <w:vertAlign w:val="baseline"/>
                <w:lang w:val="en-PH"/>
              </w:rPr>
            </w:pPr>
            <w:r>
              <w:rPr>
                <w:rFonts w:hint="default" w:ascii="Arial" w:hAnsi="Arial" w:eastAsia="SimSun" w:cs="Arial"/>
                <w:b/>
                <w:bCs/>
                <w:sz w:val="24"/>
                <w:szCs w:val="24"/>
                <w:highlight w:val="none"/>
                <w:vertAlign w:val="baseline"/>
                <w:lang w:val="en-PH"/>
              </w:rPr>
              <w:t>21,600</w:t>
            </w:r>
          </w:p>
        </w:tc>
        <w:tc>
          <w:tcPr>
            <w:tcW w:w="1053" w:type="dxa"/>
          </w:tcPr>
          <w:p w14:paraId="43283062">
            <w:pPr>
              <w:tabs>
                <w:tab w:val="left" w:pos="2160"/>
              </w:tabs>
              <w:spacing w:line="480" w:lineRule="auto"/>
              <w:rPr>
                <w:rFonts w:hint="default" w:ascii="Arial" w:hAnsi="Arial" w:eastAsia="SimSun" w:cs="Arial"/>
                <w:b/>
                <w:bCs/>
                <w:sz w:val="24"/>
                <w:szCs w:val="24"/>
                <w:highlight w:val="none"/>
                <w:vertAlign w:val="baseline"/>
                <w:lang w:val="en-PH"/>
              </w:rPr>
            </w:pPr>
            <w:r>
              <w:rPr>
                <w:rFonts w:hint="default" w:ascii="Arial" w:hAnsi="Arial" w:eastAsia="SimSun" w:cs="Arial"/>
                <w:b/>
                <w:bCs/>
                <w:sz w:val="24"/>
                <w:szCs w:val="24"/>
                <w:highlight w:val="none"/>
                <w:vertAlign w:val="baseline"/>
                <w:lang w:val="en-PH"/>
              </w:rPr>
              <w:t>32,400</w:t>
            </w:r>
          </w:p>
        </w:tc>
        <w:tc>
          <w:tcPr>
            <w:tcW w:w="1053" w:type="dxa"/>
          </w:tcPr>
          <w:p w14:paraId="0E27FB54">
            <w:pPr>
              <w:tabs>
                <w:tab w:val="left" w:pos="2160"/>
              </w:tabs>
              <w:spacing w:line="480" w:lineRule="auto"/>
              <w:rPr>
                <w:rFonts w:hint="default" w:ascii="Arial" w:hAnsi="Arial" w:eastAsia="SimSun" w:cs="Arial"/>
                <w:b/>
                <w:bCs/>
                <w:sz w:val="24"/>
                <w:szCs w:val="24"/>
                <w:highlight w:val="none"/>
                <w:vertAlign w:val="baseline"/>
                <w:lang w:val="en-PH"/>
              </w:rPr>
            </w:pPr>
            <w:r>
              <w:rPr>
                <w:rFonts w:hint="default" w:ascii="Arial" w:hAnsi="Arial" w:eastAsia="SimSun" w:cs="Arial"/>
                <w:b/>
                <w:bCs/>
                <w:sz w:val="24"/>
                <w:szCs w:val="24"/>
                <w:highlight w:val="none"/>
                <w:vertAlign w:val="baseline"/>
                <w:lang w:val="en-PH"/>
              </w:rPr>
              <w:t>43,200</w:t>
            </w:r>
          </w:p>
        </w:tc>
        <w:tc>
          <w:tcPr>
            <w:tcW w:w="1054" w:type="dxa"/>
          </w:tcPr>
          <w:p w14:paraId="32C26C9D">
            <w:pPr>
              <w:tabs>
                <w:tab w:val="left" w:pos="2160"/>
              </w:tabs>
              <w:spacing w:line="480" w:lineRule="auto"/>
              <w:rPr>
                <w:rFonts w:hint="default" w:ascii="Arial" w:hAnsi="Arial" w:eastAsia="SimSun" w:cs="Arial"/>
                <w:b/>
                <w:bCs/>
                <w:sz w:val="24"/>
                <w:szCs w:val="24"/>
                <w:highlight w:val="none"/>
                <w:vertAlign w:val="baseline"/>
                <w:lang w:val="en-PH"/>
              </w:rPr>
            </w:pPr>
            <w:r>
              <w:rPr>
                <w:rFonts w:hint="default" w:ascii="Arial" w:hAnsi="Arial" w:eastAsia="SimSun" w:cs="Arial"/>
                <w:b/>
                <w:bCs/>
                <w:sz w:val="24"/>
                <w:szCs w:val="24"/>
                <w:highlight w:val="none"/>
                <w:vertAlign w:val="baseline"/>
                <w:lang w:val="en-PH"/>
              </w:rPr>
              <w:t>54,000</w:t>
            </w:r>
          </w:p>
        </w:tc>
      </w:tr>
    </w:tbl>
    <w:p w14:paraId="74401C18">
      <w:pPr>
        <w:tabs>
          <w:tab w:val="left" w:pos="2160"/>
        </w:tabs>
        <w:spacing w:line="480" w:lineRule="auto"/>
        <w:rPr>
          <w:rFonts w:hint="default" w:ascii="Arial" w:hAnsi="Arial" w:eastAsia="SimSun" w:cs="Arial"/>
          <w:sz w:val="24"/>
          <w:szCs w:val="24"/>
          <w:highlight w:val="yellow"/>
          <w:lang w:val="en-PH"/>
        </w:rPr>
      </w:pPr>
    </w:p>
    <w:p w14:paraId="3BA7488A">
      <w:pPr>
        <w:tabs>
          <w:tab w:val="left" w:pos="2160"/>
        </w:tabs>
        <w:spacing w:line="480" w:lineRule="auto"/>
        <w:ind w:firstLine="600" w:firstLineChars="250"/>
        <w:rPr>
          <w:rFonts w:hint="default" w:ascii="Arial" w:hAnsi="Arial" w:eastAsia="SimSun" w:cs="Arial"/>
          <w:sz w:val="24"/>
          <w:szCs w:val="24"/>
          <w:highlight w:val="yellow"/>
          <w:lang w:val="en-PH"/>
        </w:rPr>
        <w:sectPr>
          <w:headerReference r:id="rId6" w:type="first"/>
          <w:headerReference r:id="rId5" w:type="even"/>
          <w:pgSz w:w="12240" w:h="15840"/>
          <w:pgMar w:top="1440" w:right="1440" w:bottom="1440" w:left="2160" w:header="720" w:footer="720" w:gutter="0"/>
          <w:pgNumType w:start="1"/>
          <w:cols w:space="720" w:num="1"/>
          <w:titlePg/>
        </w:sectPr>
      </w:pPr>
      <w:r>
        <w:rPr>
          <w:rFonts w:hint="default" w:ascii="Arial" w:hAnsi="Arial" w:eastAsia="SimSun" w:cs="Arial"/>
          <w:sz w:val="24"/>
          <w:szCs w:val="24"/>
        </w:rPr>
        <w:t>Table 8 presents the projected promotions budget, showing monthly, annual, and five-year allocations for each channel. Sponsored content, TikTok, and DIY posters comprise the main expenses, while Instagram (organic) requires no budge</w:t>
      </w:r>
      <w:r>
        <w:rPr>
          <w:rFonts w:hint="default" w:ascii="Arial" w:hAnsi="Arial" w:eastAsia="SimSun" w:cs="Arial"/>
          <w:sz w:val="24"/>
          <w:szCs w:val="24"/>
          <w:lang w:val="en-PH"/>
        </w:rPr>
        <w:t>t.</w:t>
      </w:r>
    </w:p>
    <w:p w14:paraId="000001EE">
      <w:pPr>
        <w:spacing w:line="480" w:lineRule="auto"/>
        <w:jc w:val="center"/>
        <w:rPr>
          <w:rFonts w:ascii="Arial" w:hAnsi="Arial" w:eastAsia="Arial" w:cs="Arial"/>
          <w:b/>
        </w:rPr>
      </w:pPr>
      <w:r>
        <w:rPr>
          <w:rFonts w:ascii="Arial" w:hAnsi="Arial" w:eastAsia="Arial" w:cs="Arial"/>
          <w:b/>
          <w:rtl w:val="0"/>
        </w:rPr>
        <w:t>CHAPTER 2</w:t>
      </w:r>
    </w:p>
    <w:p w14:paraId="3876C2F8">
      <w:pPr>
        <w:spacing w:line="480" w:lineRule="auto"/>
        <w:rPr>
          <w:rFonts w:ascii="Arial" w:hAnsi="Arial" w:eastAsia="Arial" w:cs="Arial"/>
          <w:b/>
          <w:rtl w:val="0"/>
        </w:rPr>
      </w:pPr>
    </w:p>
    <w:p w14:paraId="000001F1">
      <w:pPr>
        <w:spacing w:line="480" w:lineRule="auto"/>
        <w:jc w:val="center"/>
        <w:rPr>
          <w:rFonts w:ascii="Arial" w:hAnsi="Arial" w:eastAsia="Arial" w:cs="Arial"/>
          <w:b/>
        </w:rPr>
      </w:pPr>
      <w:r>
        <w:rPr>
          <w:rFonts w:ascii="Arial" w:hAnsi="Arial" w:eastAsia="Arial" w:cs="Arial"/>
          <w:b/>
          <w:rtl w:val="0"/>
        </w:rPr>
        <w:t xml:space="preserve">TECHNICAL STUDY </w:t>
      </w:r>
    </w:p>
    <w:p w14:paraId="000001F2">
      <w:pPr>
        <w:spacing w:line="480" w:lineRule="auto"/>
        <w:jc w:val="center"/>
        <w:rPr>
          <w:rFonts w:ascii="Arial" w:hAnsi="Arial" w:eastAsia="Arial" w:cs="Arial"/>
          <w:b/>
        </w:rPr>
      </w:pPr>
    </w:p>
    <w:p w14:paraId="000001F3">
      <w:pPr>
        <w:spacing w:after="20" w:line="480" w:lineRule="auto"/>
        <w:ind w:firstLine="720"/>
        <w:jc w:val="both"/>
        <w:rPr>
          <w:rFonts w:ascii="Arial" w:hAnsi="Arial" w:eastAsia="Arial" w:cs="Arial"/>
        </w:rPr>
      </w:pPr>
      <w:r>
        <w:rPr>
          <w:rFonts w:ascii="Arial" w:hAnsi="Arial" w:eastAsia="Arial" w:cs="Arial"/>
          <w:rtl w:val="0"/>
        </w:rPr>
        <w:t>In this section, it covers the technical aspects of the operation, as well as the flow of the operation. The manufacturing or service process, raw materials and supplies, production costs, labor requirements, plant size and production schedule, machinery and equipment, plant location and layout, building design, and overall view of Edulounge, utilities are all covered in this section.</w:t>
      </w:r>
    </w:p>
    <w:p w14:paraId="000001F4">
      <w:pPr>
        <w:spacing w:after="20" w:line="480" w:lineRule="auto"/>
        <w:ind w:firstLine="720"/>
        <w:jc w:val="both"/>
        <w:rPr>
          <w:rFonts w:ascii="Arial" w:hAnsi="Arial" w:eastAsia="Arial" w:cs="Arial"/>
        </w:rPr>
      </w:pPr>
    </w:p>
    <w:p w14:paraId="2BE8280C">
      <w:pPr>
        <w:spacing w:after="20" w:line="480" w:lineRule="auto"/>
        <w:jc w:val="both"/>
        <w:rPr>
          <w:rFonts w:hint="default" w:ascii="Arial" w:hAnsi="Arial" w:eastAsia="Arial" w:cs="Arial"/>
          <w:b/>
          <w:color w:val="auto"/>
          <w:highlight w:val="none"/>
          <w:rtl w:val="0"/>
          <w:lang w:val="en-PH"/>
        </w:rPr>
      </w:pPr>
      <w:r>
        <w:rPr>
          <w:rFonts w:ascii="Arial" w:hAnsi="Arial" w:eastAsia="Arial" w:cs="Arial"/>
          <w:b/>
          <w:color w:val="auto"/>
          <w:highlight w:val="none"/>
          <w:rtl w:val="0"/>
        </w:rPr>
        <w:t xml:space="preserve">Services </w:t>
      </w:r>
      <w:r>
        <w:rPr>
          <w:rFonts w:hint="default" w:ascii="Arial" w:hAnsi="Arial" w:eastAsia="Arial" w:cs="Arial"/>
          <w:b/>
          <w:color w:val="auto"/>
          <w:highlight w:val="none"/>
          <w:rtl w:val="0"/>
          <w:lang w:val="en-PH"/>
        </w:rPr>
        <w:t xml:space="preserve">Process </w:t>
      </w:r>
    </w:p>
    <w:p w14:paraId="4F5542A5">
      <w:pPr>
        <w:pStyle w:val="72"/>
        <w:numPr>
          <w:ilvl w:val="0"/>
          <w:numId w:val="5"/>
        </w:numPr>
        <w:tabs>
          <w:tab w:val="clear" w:pos="425"/>
        </w:tabs>
        <w:spacing w:after="20" w:line="480" w:lineRule="auto"/>
        <w:ind w:left="420" w:leftChars="0" w:hanging="420" w:firstLineChars="0"/>
        <w:jc w:val="both"/>
        <w:rPr>
          <w:rFonts w:ascii="Arial" w:hAnsi="Arial" w:eastAsia="Arial" w:cs="Arial"/>
          <w:bCs/>
        </w:rPr>
      </w:pPr>
      <w:r>
        <w:rPr>
          <w:rFonts w:ascii="Arial" w:hAnsi="Arial" w:eastAsia="Arial" w:cs="Arial"/>
          <w:bCs/>
        </w:rPr>
        <w:t>Customer arrives and books a seat (walk-in or online).</w:t>
      </w:r>
    </w:p>
    <w:p w14:paraId="14EA9E45">
      <w:pPr>
        <w:pStyle w:val="72"/>
        <w:numPr>
          <w:ilvl w:val="0"/>
          <w:numId w:val="5"/>
        </w:numPr>
        <w:tabs>
          <w:tab w:val="clear" w:pos="425"/>
        </w:tabs>
        <w:spacing w:after="20" w:line="480" w:lineRule="auto"/>
        <w:ind w:left="420" w:leftChars="0" w:hanging="420" w:firstLineChars="0"/>
        <w:jc w:val="both"/>
        <w:rPr>
          <w:rFonts w:ascii="Arial" w:hAnsi="Arial" w:eastAsia="Arial" w:cs="Arial"/>
          <w:bCs/>
        </w:rPr>
      </w:pPr>
      <w:r>
        <w:rPr>
          <w:rFonts w:ascii="Arial" w:hAnsi="Arial" w:eastAsia="Arial" w:cs="Arial"/>
          <w:bCs/>
        </w:rPr>
        <w:t>Staff assists with registration/payment.</w:t>
      </w:r>
    </w:p>
    <w:p w14:paraId="07C666E1">
      <w:pPr>
        <w:pStyle w:val="72"/>
        <w:numPr>
          <w:ilvl w:val="0"/>
          <w:numId w:val="5"/>
        </w:numPr>
        <w:tabs>
          <w:tab w:val="clear" w:pos="425"/>
        </w:tabs>
        <w:spacing w:after="20" w:line="480" w:lineRule="auto"/>
        <w:ind w:left="420" w:leftChars="0" w:hanging="420" w:firstLineChars="0"/>
        <w:jc w:val="both"/>
        <w:rPr>
          <w:rFonts w:ascii="Arial" w:hAnsi="Arial" w:eastAsia="Arial" w:cs="Arial"/>
          <w:bCs/>
        </w:rPr>
      </w:pPr>
      <w:r>
        <w:rPr>
          <w:rFonts w:ascii="Arial" w:hAnsi="Arial" w:eastAsia="Arial" w:cs="Arial"/>
          <w:bCs/>
        </w:rPr>
        <w:t>Customer is guided to their designated space (cubicle, open area, nap room, etc.).</w:t>
      </w:r>
    </w:p>
    <w:p w14:paraId="616586D9">
      <w:pPr>
        <w:pStyle w:val="72"/>
        <w:numPr>
          <w:ilvl w:val="0"/>
          <w:numId w:val="5"/>
        </w:numPr>
        <w:tabs>
          <w:tab w:val="clear" w:pos="425"/>
        </w:tabs>
        <w:spacing w:after="20" w:line="480" w:lineRule="auto"/>
        <w:ind w:left="420" w:leftChars="0" w:hanging="420" w:firstLineChars="0"/>
        <w:jc w:val="both"/>
        <w:rPr>
          <w:rFonts w:ascii="Arial" w:hAnsi="Arial" w:eastAsia="Arial" w:cs="Arial"/>
          <w:bCs/>
        </w:rPr>
      </w:pPr>
      <w:r>
        <w:rPr>
          <w:rFonts w:ascii="Arial" w:hAnsi="Arial" w:eastAsia="Arial" w:cs="Arial"/>
          <w:bCs/>
        </w:rPr>
        <w:t>Staff ensures facilities like Wi-Fi, power outlets, and equipment are working.</w:t>
      </w:r>
    </w:p>
    <w:p w14:paraId="0EF32D1E">
      <w:pPr>
        <w:pStyle w:val="72"/>
        <w:numPr>
          <w:ilvl w:val="0"/>
          <w:numId w:val="5"/>
        </w:numPr>
        <w:tabs>
          <w:tab w:val="clear" w:pos="425"/>
        </w:tabs>
        <w:spacing w:after="20" w:line="480" w:lineRule="auto"/>
        <w:ind w:left="420" w:leftChars="0" w:hanging="420" w:firstLineChars="0"/>
        <w:jc w:val="both"/>
        <w:rPr>
          <w:rFonts w:ascii="Arial" w:hAnsi="Arial" w:eastAsia="Arial" w:cs="Arial"/>
          <w:bCs/>
        </w:rPr>
      </w:pPr>
      <w:r>
        <w:rPr>
          <w:rFonts w:ascii="Arial" w:hAnsi="Arial" w:eastAsia="Arial" w:cs="Arial"/>
          <w:bCs/>
        </w:rPr>
        <w:t>Customers can request additional services (printing, tutoring, copying).</w:t>
      </w:r>
    </w:p>
    <w:p w14:paraId="22169C29">
      <w:pPr>
        <w:pStyle w:val="72"/>
        <w:numPr>
          <w:ilvl w:val="0"/>
          <w:numId w:val="5"/>
        </w:numPr>
        <w:tabs>
          <w:tab w:val="clear" w:pos="425"/>
        </w:tabs>
        <w:spacing w:after="20" w:line="480" w:lineRule="auto"/>
        <w:ind w:left="420" w:leftChars="0" w:hanging="420" w:firstLineChars="0"/>
        <w:jc w:val="both"/>
        <w:rPr>
          <w:rFonts w:ascii="Arial" w:hAnsi="Arial" w:eastAsia="Arial" w:cs="Arial"/>
          <w:bCs/>
        </w:rPr>
      </w:pPr>
      <w:r>
        <w:rPr>
          <w:rFonts w:ascii="Arial" w:hAnsi="Arial" w:eastAsia="Arial" w:cs="Arial"/>
          <w:bCs/>
        </w:rPr>
        <w:t>Staff monitors cleanliness, security, and noise control throughout the day.</w:t>
      </w:r>
    </w:p>
    <w:p w14:paraId="1ADACDFD">
      <w:pPr>
        <w:pStyle w:val="72"/>
        <w:numPr>
          <w:ilvl w:val="0"/>
          <w:numId w:val="5"/>
        </w:numPr>
        <w:tabs>
          <w:tab w:val="clear" w:pos="425"/>
        </w:tabs>
        <w:spacing w:after="20" w:line="480" w:lineRule="auto"/>
        <w:ind w:left="420" w:leftChars="0" w:hanging="420" w:firstLineChars="0"/>
        <w:jc w:val="both"/>
        <w:rPr>
          <w:rFonts w:ascii="Arial" w:hAnsi="Arial" w:eastAsia="Arial" w:cs="Arial"/>
          <w:b/>
          <w:rtl w:val="0"/>
        </w:rPr>
      </w:pPr>
      <w:r>
        <w:rPr>
          <w:rFonts w:ascii="Arial" w:hAnsi="Arial" w:eastAsia="Arial" w:cs="Arial"/>
          <w:bCs/>
        </w:rPr>
        <w:t>End-of-day maintenance: cleaning, equipment check, and preparation for the next day.</w:t>
      </w:r>
      <w:r>
        <w:rPr>
          <w:rFonts w:ascii="Arial" w:hAnsi="Arial" w:eastAsia="Arial" w:cs="Arial"/>
          <w:b/>
          <w:rtl w:val="0"/>
        </w:rPr>
        <w:br w:type="page"/>
      </w:r>
    </w:p>
    <w:p w14:paraId="424C01B2">
      <w:pPr>
        <w:spacing w:line="480" w:lineRule="auto"/>
        <w:rPr>
          <w:rFonts w:hint="default" w:ascii="Arial" w:hAnsi="Arial" w:eastAsia="Arial" w:cs="Arial"/>
          <w:b/>
          <w:color w:val="00B050"/>
          <w:rtl w:val="0"/>
          <w:lang w:val="en-PH"/>
        </w:rPr>
      </w:pPr>
      <w:r>
        <w:rPr>
          <w:rFonts w:ascii="Arial" w:hAnsi="Arial" w:eastAsia="Arial" w:cs="Arial"/>
          <w:b/>
          <w:rtl w:val="0"/>
        </w:rPr>
        <w:t>Service Practices — Diagram</w:t>
      </w:r>
      <w:r>
        <w:rPr>
          <w:rFonts w:hint="default" w:ascii="Arial" w:hAnsi="Arial" w:eastAsia="Arial" w:cs="Arial"/>
          <w:b/>
          <w:rtl w:val="0"/>
          <w:lang w:val="en-PH"/>
        </w:rPr>
        <w:t xml:space="preserve"> </w:t>
      </w:r>
    </w:p>
    <w:p w14:paraId="00000205">
      <w:pPr>
        <w:spacing w:line="480" w:lineRule="auto"/>
        <w:ind w:firstLine="720" w:firstLineChars="0"/>
        <w:rPr>
          <w:rFonts w:ascii="Arial" w:hAnsi="Arial" w:eastAsia="Arial" w:cs="Arial"/>
          <w:rtl w:val="0"/>
        </w:rPr>
      </w:pPr>
      <w:r>
        <w:rPr>
          <w:rFonts w:ascii="Arial" w:hAnsi="Arial" w:eastAsia="Arial" w:cs="Arial"/>
          <w:rtl w:val="0"/>
        </w:rPr>
        <w:t>This illustrates the edulounge service framework, highlighting a structured five-step approach to enhance customer experience from the moment they arrive until they depart.</w:t>
      </w:r>
    </w:p>
    <w:p w14:paraId="40B0998B">
      <w:pPr>
        <w:spacing w:before="240" w:after="240" w:line="480" w:lineRule="auto"/>
        <w:ind w:left="720" w:firstLine="0"/>
        <w:jc w:val="both"/>
        <w:rPr>
          <w:rFonts w:ascii="Arial" w:hAnsi="Arial" w:eastAsia="Arial" w:cs="Arial"/>
          <w:rtl w:val="0"/>
        </w:rPr>
      </w:pPr>
      <w:r>
        <w:drawing>
          <wp:anchor distT="114300" distB="114300" distL="114300" distR="114300" simplePos="0" relativeHeight="251659264" behindDoc="0" locked="0" layoutInCell="1" allowOverlap="1">
            <wp:simplePos x="0" y="0"/>
            <wp:positionH relativeFrom="column">
              <wp:posOffset>-427990</wp:posOffset>
            </wp:positionH>
            <wp:positionV relativeFrom="paragraph">
              <wp:posOffset>188595</wp:posOffset>
            </wp:positionV>
            <wp:extent cx="6248400" cy="6054090"/>
            <wp:effectExtent l="0" t="0" r="0" b="3810"/>
            <wp:wrapTopAndBottom/>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9"/>
                    <a:srcRect/>
                    <a:stretch>
                      <a:fillRect/>
                    </a:stretch>
                  </pic:blipFill>
                  <pic:spPr>
                    <a:xfrm>
                      <a:off x="0" y="0"/>
                      <a:ext cx="6248400" cy="6054090"/>
                    </a:xfrm>
                    <a:prstGeom prst="rect">
                      <a:avLst/>
                    </a:prstGeom>
                  </pic:spPr>
                </pic:pic>
              </a:graphicData>
            </a:graphic>
          </wp:anchor>
        </w:drawing>
      </w:r>
    </w:p>
    <w:p w14:paraId="689AC775">
      <w:pPr>
        <w:spacing w:line="480" w:lineRule="auto"/>
        <w:rPr>
          <w:rFonts w:hint="default" w:ascii="Arial" w:hAnsi="Arial" w:eastAsia="Arial" w:cs="Arial"/>
          <w:b/>
          <w:bCs/>
          <w:sz w:val="24"/>
          <w:szCs w:val="24"/>
        </w:rPr>
      </w:pPr>
      <w:r>
        <w:rPr>
          <w:rFonts w:hint="default" w:ascii="Arial" w:hAnsi="Arial" w:eastAsia="Arial" w:cs="Arial"/>
          <w:b/>
          <w:bCs/>
          <w:sz w:val="24"/>
          <w:szCs w:val="24"/>
        </w:rPr>
        <w:t>Labor Requirements</w:t>
      </w:r>
      <w:r>
        <w:rPr>
          <w:rFonts w:hint="default" w:ascii="Arial" w:hAnsi="Arial" w:eastAsia="Arial" w:cs="Arial"/>
          <w:b/>
          <w:bCs/>
          <w:sz w:val="24"/>
          <w:szCs w:val="24"/>
          <w:lang w:val="en-PH"/>
        </w:rPr>
        <w:t xml:space="preserve"> </w:t>
      </w:r>
    </w:p>
    <w:p w14:paraId="2FFEF962">
      <w:pPr>
        <w:spacing w:line="480" w:lineRule="auto"/>
        <w:rPr>
          <w:rFonts w:hint="default" w:ascii="Arial" w:hAnsi="Arial" w:eastAsia="Arial" w:cs="Arial"/>
          <w:b/>
          <w:bCs/>
          <w:sz w:val="24"/>
          <w:szCs w:val="24"/>
          <w:lang w:val="en-PH"/>
        </w:rPr>
      </w:pPr>
      <w:r>
        <w:rPr>
          <w:rFonts w:hint="default" w:ascii="Arial" w:hAnsi="Arial" w:eastAsia="Arial" w:cs="Arial"/>
          <w:b/>
          <w:bCs/>
          <w:sz w:val="24"/>
          <w:szCs w:val="24"/>
        </w:rPr>
        <w:t xml:space="preserve">Table </w:t>
      </w:r>
      <w:r>
        <w:rPr>
          <w:rFonts w:hint="default" w:ascii="Arial" w:hAnsi="Arial" w:eastAsia="Arial" w:cs="Arial"/>
          <w:b/>
          <w:bCs/>
          <w:sz w:val="24"/>
          <w:szCs w:val="24"/>
          <w:lang w:val="en-PH"/>
        </w:rPr>
        <w:t>9</w:t>
      </w:r>
      <w:r>
        <w:rPr>
          <w:rFonts w:hint="default" w:ascii="Arial" w:hAnsi="Arial" w:eastAsia="Arial" w:cs="Arial"/>
          <w:b/>
          <w:bCs/>
          <w:sz w:val="24"/>
          <w:szCs w:val="24"/>
        </w:rPr>
        <w:t xml:space="preserve"> — </w:t>
      </w:r>
      <w:r>
        <w:rPr>
          <w:rFonts w:hint="default" w:ascii="Arial" w:hAnsi="Arial" w:eastAsia="Arial" w:cs="Arial"/>
          <w:b/>
          <w:bCs/>
          <w:sz w:val="24"/>
          <w:szCs w:val="24"/>
          <w:lang w:val="en-PH"/>
        </w:rPr>
        <w:t>Monthly and Annual Payroll</w:t>
      </w:r>
    </w:p>
    <w:tbl>
      <w:tblPr>
        <w:tblStyle w:val="73"/>
        <w:tblpPr w:leftFromText="180" w:rightFromText="180" w:vertAnchor="text" w:horzAnchor="page" w:tblpX="2680" w:tblpY="435"/>
        <w:tblOverlap w:val="never"/>
        <w:tblW w:w="799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04"/>
        <w:gridCol w:w="2101"/>
        <w:gridCol w:w="1896"/>
        <w:gridCol w:w="1896"/>
      </w:tblGrid>
      <w:tr w14:paraId="24EBC3C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51" w:hRule="atLeast"/>
        </w:trPr>
        <w:tc>
          <w:tcPr>
            <w:tcW w:w="2104" w:type="dxa"/>
          </w:tcPr>
          <w:p w14:paraId="455018B1">
            <w:pPr>
              <w:spacing w:line="480" w:lineRule="auto"/>
              <w:jc w:val="both"/>
              <w:rPr>
                <w:rFonts w:hint="default" w:ascii="Arial" w:hAnsi="Arial" w:eastAsia="Arial" w:cs="Arial"/>
                <w:b/>
                <w:bCs/>
                <w:sz w:val="24"/>
                <w:szCs w:val="24"/>
                <w:lang w:val="en-PH"/>
              </w:rPr>
            </w:pPr>
            <w:r>
              <w:rPr>
                <w:rFonts w:hint="default" w:ascii="Arial" w:hAnsi="Arial" w:eastAsia="Arial" w:cs="Arial"/>
                <w:b/>
                <w:bCs/>
                <w:sz w:val="24"/>
                <w:szCs w:val="24"/>
                <w:lang w:val="en-PH"/>
              </w:rPr>
              <w:t>Item</w:t>
            </w:r>
          </w:p>
        </w:tc>
        <w:tc>
          <w:tcPr>
            <w:tcW w:w="2101" w:type="dxa"/>
          </w:tcPr>
          <w:p w14:paraId="4EA9D047">
            <w:pPr>
              <w:spacing w:line="480" w:lineRule="auto"/>
              <w:jc w:val="both"/>
              <w:rPr>
                <w:rFonts w:hint="default" w:ascii="Arial" w:hAnsi="Arial" w:eastAsia="Arial" w:cs="Arial"/>
                <w:b/>
                <w:bCs/>
                <w:sz w:val="24"/>
                <w:szCs w:val="24"/>
                <w:lang w:val="en-PH"/>
              </w:rPr>
            </w:pPr>
            <w:r>
              <w:rPr>
                <w:rFonts w:hint="default" w:ascii="Arial" w:hAnsi="Arial" w:eastAsia="Arial" w:cs="Arial"/>
                <w:b/>
                <w:bCs/>
                <w:sz w:val="24"/>
                <w:szCs w:val="24"/>
                <w:lang w:val="en-PH"/>
              </w:rPr>
              <w:t>Employer</w:t>
            </w:r>
          </w:p>
        </w:tc>
        <w:tc>
          <w:tcPr>
            <w:tcW w:w="1896" w:type="dxa"/>
          </w:tcPr>
          <w:p w14:paraId="5E301871">
            <w:pPr>
              <w:spacing w:line="480" w:lineRule="auto"/>
              <w:jc w:val="both"/>
              <w:rPr>
                <w:rFonts w:hint="default" w:ascii="Arial" w:hAnsi="Arial" w:eastAsia="Arial" w:cs="Arial"/>
                <w:b/>
                <w:bCs/>
                <w:sz w:val="24"/>
                <w:szCs w:val="24"/>
                <w:lang w:val="en-PH"/>
              </w:rPr>
            </w:pPr>
            <w:r>
              <w:rPr>
                <w:rFonts w:hint="default" w:ascii="Arial" w:hAnsi="Arial" w:eastAsia="Arial" w:cs="Arial"/>
                <w:b/>
                <w:bCs/>
                <w:sz w:val="24"/>
                <w:szCs w:val="24"/>
                <w:lang w:val="en-PH"/>
              </w:rPr>
              <w:t>Employee</w:t>
            </w:r>
          </w:p>
        </w:tc>
        <w:tc>
          <w:tcPr>
            <w:tcW w:w="1896" w:type="dxa"/>
          </w:tcPr>
          <w:p w14:paraId="4EF04BC6">
            <w:pPr>
              <w:spacing w:line="480" w:lineRule="auto"/>
              <w:jc w:val="both"/>
              <w:rPr>
                <w:rFonts w:hint="default" w:ascii="Arial" w:hAnsi="Arial" w:eastAsia="Arial" w:cs="Arial"/>
                <w:b/>
                <w:bCs/>
                <w:sz w:val="24"/>
                <w:szCs w:val="24"/>
                <w:lang w:val="en-PH"/>
              </w:rPr>
            </w:pPr>
            <w:r>
              <w:rPr>
                <w:rFonts w:hint="default" w:ascii="Arial" w:hAnsi="Arial" w:eastAsia="Arial" w:cs="Arial"/>
                <w:b/>
                <w:bCs/>
                <w:sz w:val="24"/>
                <w:szCs w:val="24"/>
                <w:lang w:val="en-PH"/>
              </w:rPr>
              <w:t>Notes</w:t>
            </w:r>
          </w:p>
        </w:tc>
      </w:tr>
      <w:tr w14:paraId="588A81E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90" w:hRule="atLeast"/>
        </w:trPr>
        <w:tc>
          <w:tcPr>
            <w:tcW w:w="2104" w:type="dxa"/>
          </w:tcPr>
          <w:p w14:paraId="57921389">
            <w:pPr>
              <w:spacing w:line="480" w:lineRule="auto"/>
              <w:jc w:val="both"/>
              <w:rPr>
                <w:rFonts w:hint="default" w:ascii="Arial" w:hAnsi="Arial" w:eastAsia="Arial" w:cs="Arial"/>
                <w:sz w:val="24"/>
                <w:szCs w:val="24"/>
                <w:lang w:val="en-PH"/>
              </w:rPr>
            </w:pPr>
            <w:r>
              <w:rPr>
                <w:rFonts w:hint="default" w:ascii="Arial" w:hAnsi="Arial" w:eastAsia="Arial" w:cs="Arial"/>
                <w:b/>
                <w:bCs/>
                <w:sz w:val="24"/>
                <w:szCs w:val="24"/>
                <w:lang w:val="en-PH"/>
              </w:rPr>
              <w:t>Gross Salary</w:t>
            </w:r>
          </w:p>
        </w:tc>
        <w:tc>
          <w:tcPr>
            <w:tcW w:w="2101" w:type="dxa"/>
          </w:tcPr>
          <w:p w14:paraId="70016EB3">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13,260</w:t>
            </w:r>
          </w:p>
        </w:tc>
        <w:tc>
          <w:tcPr>
            <w:tcW w:w="1896" w:type="dxa"/>
          </w:tcPr>
          <w:p w14:paraId="6ED62A19">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13,260</w:t>
            </w:r>
          </w:p>
        </w:tc>
        <w:tc>
          <w:tcPr>
            <w:tcW w:w="1896" w:type="dxa"/>
          </w:tcPr>
          <w:p w14:paraId="4B3E55AC">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Base Pay</w:t>
            </w:r>
          </w:p>
        </w:tc>
      </w:tr>
      <w:tr w14:paraId="42DA29D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52" w:hRule="atLeast"/>
        </w:trPr>
        <w:tc>
          <w:tcPr>
            <w:tcW w:w="2104" w:type="dxa"/>
            <w:vAlign w:val="top"/>
          </w:tcPr>
          <w:p w14:paraId="5EFF9D6F">
            <w:pPr>
              <w:spacing w:line="480" w:lineRule="auto"/>
              <w:jc w:val="both"/>
              <w:rPr>
                <w:rFonts w:hint="default" w:ascii="Arial" w:hAnsi="Arial" w:eastAsia="Arial" w:cs="Arial"/>
                <w:b/>
                <w:bCs/>
                <w:sz w:val="24"/>
                <w:szCs w:val="24"/>
                <w:lang w:val="en-PH"/>
              </w:rPr>
            </w:pPr>
            <w:r>
              <w:rPr>
                <w:rFonts w:hint="default" w:ascii="Arial" w:hAnsi="Arial" w:eastAsia="Arial" w:cs="Arial"/>
                <w:b/>
                <w:bCs/>
                <w:sz w:val="24"/>
                <w:szCs w:val="24"/>
                <w:lang w:val="en-PH"/>
              </w:rPr>
              <w:t>SSS Employee</w:t>
            </w:r>
          </w:p>
          <w:p w14:paraId="68B06F80">
            <w:pPr>
              <w:spacing w:line="480" w:lineRule="auto"/>
              <w:jc w:val="both"/>
              <w:rPr>
                <w:rFonts w:hint="default" w:ascii="Arial" w:hAnsi="Arial" w:eastAsia="Arial" w:cs="Arial"/>
                <w:sz w:val="24"/>
                <w:szCs w:val="24"/>
                <w:lang w:val="en-PH"/>
              </w:rPr>
            </w:pPr>
            <w:r>
              <w:rPr>
                <w:rFonts w:hint="default" w:ascii="Arial" w:hAnsi="Arial" w:eastAsia="Arial" w:cs="Arial"/>
                <w:b/>
                <w:bCs/>
                <w:sz w:val="24"/>
                <w:szCs w:val="24"/>
              </w:rPr>
              <w:t>(₱)</w:t>
            </w:r>
          </w:p>
        </w:tc>
        <w:tc>
          <w:tcPr>
            <w:tcW w:w="2101" w:type="dxa"/>
            <w:vAlign w:val="top"/>
          </w:tcPr>
          <w:p w14:paraId="6BED3B26">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1,350</w:t>
            </w:r>
          </w:p>
        </w:tc>
        <w:tc>
          <w:tcPr>
            <w:tcW w:w="1896" w:type="dxa"/>
            <w:vAlign w:val="top"/>
          </w:tcPr>
          <w:p w14:paraId="400B5E52">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675</w:t>
            </w:r>
          </w:p>
        </w:tc>
        <w:tc>
          <w:tcPr>
            <w:tcW w:w="1896" w:type="dxa"/>
            <w:vAlign w:val="top"/>
          </w:tcPr>
          <w:p w14:paraId="5DFA24E6">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Based on MSC = 13,500</w:t>
            </w:r>
          </w:p>
        </w:tc>
      </w:tr>
      <w:tr w14:paraId="3888A9D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6" w:hRule="atLeast"/>
        </w:trPr>
        <w:tc>
          <w:tcPr>
            <w:tcW w:w="2104" w:type="dxa"/>
            <w:vAlign w:val="top"/>
          </w:tcPr>
          <w:p w14:paraId="1F114351">
            <w:pPr>
              <w:spacing w:line="480" w:lineRule="auto"/>
              <w:jc w:val="both"/>
              <w:rPr>
                <w:rFonts w:hint="default" w:ascii="Arial" w:hAnsi="Arial" w:eastAsia="Arial" w:cs="Arial"/>
                <w:sz w:val="24"/>
                <w:szCs w:val="24"/>
              </w:rPr>
            </w:pPr>
            <w:r>
              <w:rPr>
                <w:rFonts w:hint="default" w:ascii="Arial" w:hAnsi="Arial" w:eastAsia="Arial" w:cs="Arial"/>
                <w:b/>
                <w:bCs/>
                <w:sz w:val="24"/>
                <w:szCs w:val="24"/>
                <w:lang w:val="en-PH"/>
              </w:rPr>
              <w:t>Employee’s Compensation (EC)</w:t>
            </w:r>
          </w:p>
        </w:tc>
        <w:tc>
          <w:tcPr>
            <w:tcW w:w="2101" w:type="dxa"/>
            <w:vAlign w:val="top"/>
          </w:tcPr>
          <w:p w14:paraId="64F8DE4B">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10</w:t>
            </w:r>
          </w:p>
        </w:tc>
        <w:tc>
          <w:tcPr>
            <w:tcW w:w="1896" w:type="dxa"/>
            <w:vAlign w:val="top"/>
          </w:tcPr>
          <w:p w14:paraId="652EA99E">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w:t>
            </w:r>
          </w:p>
        </w:tc>
        <w:tc>
          <w:tcPr>
            <w:tcW w:w="1896" w:type="dxa"/>
            <w:vAlign w:val="top"/>
          </w:tcPr>
          <w:p w14:paraId="005936DE">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Employer only</w:t>
            </w:r>
          </w:p>
        </w:tc>
      </w:tr>
      <w:tr w14:paraId="23416C0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98" w:hRule="atLeast"/>
        </w:trPr>
        <w:tc>
          <w:tcPr>
            <w:tcW w:w="2104" w:type="dxa"/>
            <w:vAlign w:val="top"/>
          </w:tcPr>
          <w:p w14:paraId="4F9304C2">
            <w:pPr>
              <w:spacing w:line="480" w:lineRule="auto"/>
              <w:jc w:val="both"/>
              <w:rPr>
                <w:rFonts w:hint="default" w:ascii="Arial" w:hAnsi="Arial" w:eastAsia="Arial" w:cs="Arial"/>
                <w:sz w:val="24"/>
                <w:szCs w:val="24"/>
                <w:lang w:val="en-PH"/>
              </w:rPr>
            </w:pPr>
            <w:r>
              <w:rPr>
                <w:rFonts w:hint="default" w:ascii="Arial" w:hAnsi="Arial" w:eastAsia="Arial" w:cs="Arial"/>
                <w:b/>
                <w:bCs/>
                <w:sz w:val="24"/>
                <w:szCs w:val="24"/>
              </w:rPr>
              <w:t>PhilHealth</w:t>
            </w:r>
            <w:r>
              <w:rPr>
                <w:rFonts w:hint="default" w:ascii="Arial" w:hAnsi="Arial" w:eastAsia="Arial" w:cs="Arial"/>
                <w:b/>
                <w:bCs/>
                <w:sz w:val="24"/>
                <w:szCs w:val="24"/>
                <w:lang w:val="en-PH"/>
              </w:rPr>
              <w:t xml:space="preserve"> </w:t>
            </w:r>
            <w:r>
              <w:rPr>
                <w:rFonts w:hint="default" w:ascii="Arial" w:hAnsi="Arial" w:eastAsia="Arial" w:cs="Arial"/>
                <w:b/>
                <w:bCs/>
                <w:sz w:val="24"/>
                <w:szCs w:val="24"/>
              </w:rPr>
              <w:t>(₱)</w:t>
            </w:r>
          </w:p>
        </w:tc>
        <w:tc>
          <w:tcPr>
            <w:tcW w:w="2101" w:type="dxa"/>
            <w:vAlign w:val="top"/>
          </w:tcPr>
          <w:p w14:paraId="4A012E04">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331.50</w:t>
            </w:r>
          </w:p>
        </w:tc>
        <w:tc>
          <w:tcPr>
            <w:tcW w:w="1896" w:type="dxa"/>
            <w:vAlign w:val="top"/>
          </w:tcPr>
          <w:p w14:paraId="6A498485">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331.50</w:t>
            </w:r>
          </w:p>
        </w:tc>
        <w:tc>
          <w:tcPr>
            <w:tcW w:w="1896" w:type="dxa"/>
            <w:vAlign w:val="top"/>
          </w:tcPr>
          <w:p w14:paraId="442A1910">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0.5 x 5%</w:t>
            </w:r>
          </w:p>
        </w:tc>
      </w:tr>
      <w:tr w14:paraId="098CE6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11" w:hRule="atLeast"/>
        </w:trPr>
        <w:tc>
          <w:tcPr>
            <w:tcW w:w="2104" w:type="dxa"/>
            <w:vAlign w:val="top"/>
          </w:tcPr>
          <w:p w14:paraId="5479EC74">
            <w:pPr>
              <w:spacing w:line="480" w:lineRule="auto"/>
              <w:jc w:val="both"/>
              <w:rPr>
                <w:rFonts w:hint="default" w:ascii="Arial" w:hAnsi="Arial" w:eastAsia="Arial" w:cs="Arial"/>
                <w:b/>
                <w:bCs/>
                <w:sz w:val="24"/>
                <w:szCs w:val="24"/>
                <w:lang w:val="en-PH"/>
              </w:rPr>
            </w:pPr>
            <w:r>
              <w:rPr>
                <w:rFonts w:hint="default" w:ascii="Arial" w:hAnsi="Arial" w:eastAsia="Arial" w:cs="Arial"/>
                <w:b/>
                <w:bCs/>
                <w:sz w:val="24"/>
                <w:szCs w:val="24"/>
                <w:lang w:val="en-PH"/>
              </w:rPr>
              <w:t>Pag-IBIG</w:t>
            </w:r>
          </w:p>
          <w:p w14:paraId="4E7D1C74">
            <w:pPr>
              <w:spacing w:line="480" w:lineRule="auto"/>
              <w:jc w:val="both"/>
              <w:rPr>
                <w:rFonts w:hint="default" w:ascii="Arial" w:hAnsi="Arial" w:eastAsia="Arial" w:cs="Arial"/>
                <w:sz w:val="24"/>
                <w:szCs w:val="24"/>
                <w:lang w:val="en-PH"/>
              </w:rPr>
            </w:pPr>
            <w:r>
              <w:rPr>
                <w:rFonts w:hint="default" w:ascii="Arial" w:hAnsi="Arial" w:eastAsia="Arial" w:cs="Arial"/>
                <w:b/>
                <w:bCs/>
                <w:sz w:val="24"/>
                <w:szCs w:val="24"/>
              </w:rPr>
              <w:t>(₱)</w:t>
            </w:r>
          </w:p>
        </w:tc>
        <w:tc>
          <w:tcPr>
            <w:tcW w:w="2101" w:type="dxa"/>
            <w:vAlign w:val="top"/>
          </w:tcPr>
          <w:p w14:paraId="065B643C">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100</w:t>
            </w:r>
          </w:p>
        </w:tc>
        <w:tc>
          <w:tcPr>
            <w:tcW w:w="1896" w:type="dxa"/>
            <w:vAlign w:val="top"/>
          </w:tcPr>
          <w:p w14:paraId="66FF5D6B">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100</w:t>
            </w:r>
          </w:p>
        </w:tc>
        <w:tc>
          <w:tcPr>
            <w:tcW w:w="1896" w:type="dxa"/>
            <w:vAlign w:val="top"/>
          </w:tcPr>
          <w:p w14:paraId="6E1286D2">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 xml:space="preserve">Capped at </w:t>
            </w:r>
            <w:r>
              <w:rPr>
                <w:rFonts w:hint="default" w:ascii="Arial" w:hAnsi="Arial" w:eastAsia="Arial" w:cs="Arial"/>
                <w:b/>
                <w:bCs/>
                <w:sz w:val="24"/>
                <w:szCs w:val="24"/>
              </w:rPr>
              <w:t>₱</w:t>
            </w:r>
            <w:r>
              <w:rPr>
                <w:rFonts w:hint="default" w:ascii="Arial" w:hAnsi="Arial" w:eastAsia="Arial" w:cs="Arial"/>
                <w:b/>
                <w:bCs/>
                <w:sz w:val="24"/>
                <w:szCs w:val="24"/>
                <w:lang w:val="en-PH"/>
              </w:rPr>
              <w:t>100</w:t>
            </w:r>
          </w:p>
        </w:tc>
      </w:tr>
      <w:tr w14:paraId="31DEAF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97" w:hRule="atLeast"/>
        </w:trPr>
        <w:tc>
          <w:tcPr>
            <w:tcW w:w="2104" w:type="dxa"/>
            <w:vAlign w:val="top"/>
          </w:tcPr>
          <w:p w14:paraId="4A78F938">
            <w:pPr>
              <w:spacing w:line="480" w:lineRule="auto"/>
              <w:jc w:val="both"/>
              <w:rPr>
                <w:rFonts w:hint="default" w:ascii="Arial" w:hAnsi="Arial" w:eastAsia="Arial" w:cs="Arial"/>
                <w:sz w:val="24"/>
                <w:szCs w:val="24"/>
              </w:rPr>
            </w:pPr>
            <w:r>
              <w:rPr>
                <w:rFonts w:hint="default" w:ascii="Arial" w:hAnsi="Arial" w:eastAsia="Arial" w:cs="Arial"/>
                <w:b/>
                <w:bCs/>
                <w:sz w:val="24"/>
                <w:szCs w:val="24"/>
                <w:lang w:val="en-PH"/>
              </w:rPr>
              <w:t>Total Contribution</w:t>
            </w:r>
          </w:p>
        </w:tc>
        <w:tc>
          <w:tcPr>
            <w:tcW w:w="2101" w:type="dxa"/>
            <w:vAlign w:val="top"/>
          </w:tcPr>
          <w:p w14:paraId="0442CB37">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1,791.50</w:t>
            </w:r>
          </w:p>
        </w:tc>
        <w:tc>
          <w:tcPr>
            <w:tcW w:w="1896" w:type="dxa"/>
            <w:vAlign w:val="top"/>
          </w:tcPr>
          <w:p w14:paraId="457E556F">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1,106.50</w:t>
            </w:r>
          </w:p>
        </w:tc>
        <w:tc>
          <w:tcPr>
            <w:tcW w:w="1896" w:type="dxa"/>
            <w:vAlign w:val="top"/>
          </w:tcPr>
          <w:p w14:paraId="71EC20B7">
            <w:pPr>
              <w:spacing w:line="480" w:lineRule="auto"/>
              <w:jc w:val="both"/>
              <w:rPr>
                <w:rFonts w:hint="default" w:ascii="Arial" w:hAnsi="Arial" w:eastAsia="Arial" w:cs="Arial"/>
                <w:sz w:val="24"/>
                <w:szCs w:val="24"/>
                <w:lang w:val="en-PH"/>
              </w:rPr>
            </w:pPr>
          </w:p>
        </w:tc>
      </w:tr>
      <w:tr w14:paraId="3C0DD90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71" w:hRule="atLeast"/>
        </w:trPr>
        <w:tc>
          <w:tcPr>
            <w:tcW w:w="2104" w:type="dxa"/>
            <w:vAlign w:val="top"/>
          </w:tcPr>
          <w:p w14:paraId="356A48B3">
            <w:pPr>
              <w:spacing w:line="480" w:lineRule="auto"/>
              <w:jc w:val="both"/>
              <w:rPr>
                <w:rFonts w:hint="default" w:ascii="Arial" w:hAnsi="Arial" w:eastAsia="Arial" w:cs="Arial"/>
                <w:b/>
                <w:bCs/>
                <w:sz w:val="24"/>
                <w:szCs w:val="24"/>
              </w:rPr>
            </w:pPr>
            <w:r>
              <w:rPr>
                <w:rFonts w:hint="default" w:ascii="Arial" w:hAnsi="Arial" w:eastAsia="Arial" w:cs="Arial"/>
                <w:b/>
                <w:bCs/>
                <w:sz w:val="24"/>
                <w:szCs w:val="24"/>
                <w:lang w:val="en-PH"/>
              </w:rPr>
              <w:t>Net Monthly Salary</w:t>
            </w:r>
          </w:p>
          <w:p w14:paraId="2FFD1EB9">
            <w:pPr>
              <w:spacing w:line="480" w:lineRule="auto"/>
              <w:jc w:val="both"/>
              <w:rPr>
                <w:rFonts w:hint="default" w:ascii="Arial" w:hAnsi="Arial" w:eastAsia="Arial" w:cs="Arial"/>
                <w:b/>
                <w:bCs/>
                <w:sz w:val="24"/>
                <w:szCs w:val="24"/>
                <w:lang w:val="en-PH"/>
              </w:rPr>
            </w:pPr>
          </w:p>
        </w:tc>
        <w:tc>
          <w:tcPr>
            <w:tcW w:w="2101" w:type="dxa"/>
            <w:vAlign w:val="top"/>
          </w:tcPr>
          <w:p w14:paraId="2B80A931">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w:t>
            </w:r>
          </w:p>
        </w:tc>
        <w:tc>
          <w:tcPr>
            <w:tcW w:w="1896" w:type="dxa"/>
            <w:vAlign w:val="top"/>
          </w:tcPr>
          <w:p w14:paraId="6CE44525">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12,153.50</w:t>
            </w:r>
          </w:p>
        </w:tc>
        <w:tc>
          <w:tcPr>
            <w:tcW w:w="1896" w:type="dxa"/>
            <w:vAlign w:val="top"/>
          </w:tcPr>
          <w:p w14:paraId="3E670078">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After EE share only</w:t>
            </w:r>
          </w:p>
        </w:tc>
      </w:tr>
      <w:tr w14:paraId="5AE03D8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71" w:hRule="atLeast"/>
        </w:trPr>
        <w:tc>
          <w:tcPr>
            <w:tcW w:w="2104" w:type="dxa"/>
            <w:vAlign w:val="top"/>
          </w:tcPr>
          <w:p w14:paraId="6A262AA9">
            <w:pPr>
              <w:spacing w:line="480" w:lineRule="auto"/>
              <w:jc w:val="both"/>
              <w:rPr>
                <w:rFonts w:hint="default" w:ascii="Arial" w:hAnsi="Arial" w:eastAsia="Arial" w:cs="Arial"/>
                <w:b/>
                <w:bCs/>
                <w:sz w:val="24"/>
                <w:szCs w:val="24"/>
                <w:lang w:val="en-PH"/>
              </w:rPr>
            </w:pPr>
            <w:r>
              <w:rPr>
                <w:rFonts w:hint="default" w:ascii="Arial" w:hAnsi="Arial" w:eastAsia="Arial" w:cs="Arial"/>
                <w:b/>
                <w:bCs/>
                <w:sz w:val="24"/>
                <w:szCs w:val="24"/>
              </w:rPr>
              <w:t>13th Month Pay</w:t>
            </w:r>
            <w:r>
              <w:rPr>
                <w:rFonts w:hint="default" w:ascii="Arial" w:hAnsi="Arial" w:eastAsia="Arial" w:cs="Arial"/>
                <w:b/>
                <w:bCs/>
                <w:sz w:val="24"/>
                <w:szCs w:val="24"/>
                <w:lang w:val="en-PH"/>
              </w:rPr>
              <w:t xml:space="preserve"> </w:t>
            </w:r>
            <w:r>
              <w:rPr>
                <w:rFonts w:hint="default" w:ascii="Arial" w:hAnsi="Arial" w:eastAsia="Arial" w:cs="Arial"/>
                <w:b/>
                <w:bCs/>
                <w:sz w:val="24"/>
                <w:szCs w:val="24"/>
              </w:rPr>
              <w:t>(₱)</w:t>
            </w:r>
          </w:p>
        </w:tc>
        <w:tc>
          <w:tcPr>
            <w:tcW w:w="2101" w:type="dxa"/>
            <w:vAlign w:val="top"/>
          </w:tcPr>
          <w:p w14:paraId="25F745BD">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13,260</w:t>
            </w:r>
          </w:p>
        </w:tc>
        <w:tc>
          <w:tcPr>
            <w:tcW w:w="1896" w:type="dxa"/>
            <w:vAlign w:val="top"/>
          </w:tcPr>
          <w:p w14:paraId="394CD934">
            <w:pPr>
              <w:spacing w:line="480" w:lineRule="auto"/>
              <w:jc w:val="both"/>
              <w:rPr>
                <w:rFonts w:hint="default" w:ascii="Arial" w:hAnsi="Arial" w:eastAsia="Arial" w:cs="Arial"/>
                <w:sz w:val="24"/>
                <w:szCs w:val="24"/>
                <w:lang w:val="en-PH"/>
              </w:rPr>
            </w:pPr>
          </w:p>
        </w:tc>
        <w:tc>
          <w:tcPr>
            <w:tcW w:w="1896" w:type="dxa"/>
            <w:vAlign w:val="top"/>
          </w:tcPr>
          <w:p w14:paraId="4D83B95B">
            <w:pPr>
              <w:spacing w:line="480" w:lineRule="auto"/>
              <w:jc w:val="both"/>
              <w:rPr>
                <w:rFonts w:hint="default" w:ascii="Arial" w:hAnsi="Arial" w:eastAsia="Arial" w:cs="Arial"/>
                <w:sz w:val="24"/>
                <w:szCs w:val="24"/>
                <w:lang w:val="en-PH"/>
              </w:rPr>
            </w:pPr>
            <w:r>
              <w:rPr>
                <w:rFonts w:hint="default" w:ascii="Arial" w:hAnsi="Arial" w:eastAsia="Arial" w:cs="Arial"/>
                <w:sz w:val="24"/>
                <w:szCs w:val="24"/>
                <w:lang w:val="en-PH"/>
              </w:rPr>
              <w:t>One month gross</w:t>
            </w:r>
          </w:p>
        </w:tc>
      </w:tr>
    </w:tbl>
    <w:p w14:paraId="5FCF5C59">
      <w:pPr>
        <w:spacing w:line="480" w:lineRule="auto"/>
        <w:jc w:val="both"/>
        <w:rPr>
          <w:rFonts w:hint="default" w:ascii="Arial" w:hAnsi="Arial" w:eastAsia="Arial" w:cs="Arial"/>
          <w:bCs/>
          <w:sz w:val="24"/>
          <w:szCs w:val="24"/>
        </w:rPr>
      </w:pPr>
    </w:p>
    <w:p w14:paraId="3ED22527">
      <w:pPr>
        <w:spacing w:line="480" w:lineRule="auto"/>
        <w:ind w:firstLine="720" w:firstLineChars="0"/>
        <w:jc w:val="both"/>
        <w:rPr>
          <w:rFonts w:hint="default" w:ascii="Arial" w:hAnsi="Arial" w:eastAsia="SimSun" w:cs="Arial"/>
          <w:sz w:val="24"/>
          <w:szCs w:val="24"/>
        </w:rPr>
      </w:pPr>
      <w:r>
        <w:rPr>
          <w:rFonts w:hint="default" w:ascii="Arial" w:hAnsi="Arial" w:eastAsia="SimSun" w:cs="Arial"/>
          <w:sz w:val="24"/>
          <w:szCs w:val="24"/>
        </w:rPr>
        <w:t>The table shows the breakdown of a ₱13,260 monthly salary, including employer and employee contributions to SSS, PhilHealth, and Pag-IBIG. After deductions of ₱1,106.50, the employee’s net monthly pay is ₱12,153.50, with a 13th-month pay equal to one month’s gross salary.</w:t>
      </w:r>
    </w:p>
    <w:p w14:paraId="07877ED2">
      <w:pPr>
        <w:spacing w:line="480" w:lineRule="auto"/>
        <w:jc w:val="both"/>
        <w:rPr>
          <w:rFonts w:ascii="Arial" w:hAnsi="Arial" w:eastAsia="Arial" w:cs="Arial"/>
          <w:b/>
          <w:bCs/>
          <w:sz w:val="24"/>
          <w:szCs w:val="24"/>
        </w:rPr>
      </w:pPr>
    </w:p>
    <w:p w14:paraId="34552F84">
      <w:pPr>
        <w:spacing w:line="480" w:lineRule="auto"/>
        <w:jc w:val="both"/>
        <w:rPr>
          <w:rFonts w:hint="default" w:ascii="Arial" w:hAnsi="Arial" w:eastAsia="Arial" w:cs="Arial"/>
          <w:b/>
          <w:bCs/>
          <w:sz w:val="24"/>
          <w:szCs w:val="24"/>
          <w:lang w:val="en-PH"/>
        </w:rPr>
      </w:pPr>
      <w:r>
        <w:rPr>
          <w:rFonts w:ascii="Arial" w:hAnsi="Arial" w:eastAsia="Arial" w:cs="Arial"/>
          <w:b/>
          <w:bCs/>
          <w:sz w:val="24"/>
          <w:szCs w:val="24"/>
        </w:rPr>
        <w:t xml:space="preserve">Table </w:t>
      </w:r>
      <w:r>
        <w:rPr>
          <w:rFonts w:hint="default" w:ascii="Arial" w:hAnsi="Arial" w:eastAsia="Arial" w:cs="Arial"/>
          <w:b/>
          <w:bCs/>
          <w:sz w:val="24"/>
          <w:szCs w:val="24"/>
          <w:lang w:val="en-PH"/>
        </w:rPr>
        <w:t>10</w:t>
      </w:r>
      <w:r>
        <w:rPr>
          <w:rFonts w:ascii="Arial" w:hAnsi="Arial" w:eastAsia="Arial" w:cs="Arial"/>
          <w:b/>
          <w:bCs/>
          <w:sz w:val="24"/>
          <w:szCs w:val="24"/>
        </w:rPr>
        <w:t xml:space="preserve"> </w:t>
      </w:r>
      <w:r>
        <w:rPr>
          <w:rFonts w:hint="default" w:ascii="Arial" w:hAnsi="Arial" w:eastAsia="Arial" w:cs="Arial"/>
          <w:b/>
          <w:bCs/>
          <w:sz w:val="24"/>
          <w:szCs w:val="24"/>
          <w:lang w:val="en-PH"/>
        </w:rPr>
        <w:t xml:space="preserve">- Labor Cost per Month and per Year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1412"/>
        <w:gridCol w:w="1656"/>
        <w:gridCol w:w="1452"/>
        <w:gridCol w:w="1393"/>
        <w:gridCol w:w="1406"/>
      </w:tblGrid>
      <w:tr w14:paraId="4F866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14:paraId="7081D603">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Position</w:t>
            </w:r>
          </w:p>
        </w:tc>
        <w:tc>
          <w:tcPr>
            <w:tcW w:w="1460" w:type="dxa"/>
          </w:tcPr>
          <w:p w14:paraId="1EF444D3">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Gross Salary</w:t>
            </w:r>
          </w:p>
          <w:p w14:paraId="3B5B46FA">
            <w:pPr>
              <w:spacing w:line="480" w:lineRule="auto"/>
              <w:jc w:val="both"/>
              <w:rPr>
                <w:rFonts w:hint="default" w:ascii="Arial" w:hAnsi="Arial" w:eastAsia="SimSun" w:cs="Arial"/>
                <w:b/>
                <w:bCs/>
                <w:sz w:val="24"/>
                <w:szCs w:val="24"/>
                <w:vertAlign w:val="baseline"/>
                <w:lang w:val="en-PH"/>
              </w:rPr>
            </w:pPr>
            <w:r>
              <w:rPr>
                <w:rFonts w:ascii="Arial" w:hAnsi="Arial" w:eastAsia="Arial" w:cs="Arial"/>
                <w:b/>
                <w:bCs/>
                <w:sz w:val="24"/>
                <w:szCs w:val="24"/>
              </w:rPr>
              <w:t>(₱)</w:t>
            </w:r>
          </w:p>
        </w:tc>
        <w:tc>
          <w:tcPr>
            <w:tcW w:w="1511" w:type="dxa"/>
          </w:tcPr>
          <w:p w14:paraId="0120799A">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Employer Contribution</w:t>
            </w:r>
          </w:p>
          <w:p w14:paraId="26E0635B">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 xml:space="preserve">(SSS + Pag- IBIG + PhilHealth + EC)  </w:t>
            </w:r>
            <w:r>
              <w:rPr>
                <w:rFonts w:ascii="Arial" w:hAnsi="Arial" w:eastAsia="Arial" w:cs="Arial"/>
                <w:b/>
                <w:bCs/>
                <w:sz w:val="24"/>
                <w:szCs w:val="24"/>
              </w:rPr>
              <w:t>(₱)</w:t>
            </w:r>
          </w:p>
        </w:tc>
        <w:tc>
          <w:tcPr>
            <w:tcW w:w="1470" w:type="dxa"/>
          </w:tcPr>
          <w:p w14:paraId="3CA03041">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Monnthly Labor Cost</w:t>
            </w:r>
          </w:p>
          <w:p w14:paraId="552A9380">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 xml:space="preserve"> </w:t>
            </w:r>
            <w:r>
              <w:rPr>
                <w:rFonts w:ascii="Arial" w:hAnsi="Arial" w:eastAsia="Arial" w:cs="Arial"/>
                <w:b/>
                <w:bCs/>
                <w:sz w:val="24"/>
                <w:szCs w:val="24"/>
              </w:rPr>
              <w:t>(₱)</w:t>
            </w:r>
          </w:p>
        </w:tc>
        <w:tc>
          <w:tcPr>
            <w:tcW w:w="1439" w:type="dxa"/>
          </w:tcPr>
          <w:p w14:paraId="137810BB">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 xml:space="preserve">13th Month Pay </w:t>
            </w:r>
          </w:p>
          <w:p w14:paraId="3D9F60BA">
            <w:pPr>
              <w:spacing w:line="480" w:lineRule="auto"/>
              <w:jc w:val="both"/>
              <w:rPr>
                <w:rFonts w:hint="default" w:ascii="Arial" w:hAnsi="Arial" w:eastAsia="SimSun" w:cs="Arial"/>
                <w:b/>
                <w:bCs/>
                <w:sz w:val="24"/>
                <w:szCs w:val="24"/>
                <w:vertAlign w:val="baseline"/>
                <w:lang w:val="en-PH"/>
              </w:rPr>
            </w:pPr>
            <w:r>
              <w:rPr>
                <w:rFonts w:ascii="Arial" w:hAnsi="Arial" w:eastAsia="Arial" w:cs="Arial"/>
                <w:b/>
                <w:bCs/>
                <w:sz w:val="24"/>
                <w:szCs w:val="24"/>
              </w:rPr>
              <w:t>(₱)</w:t>
            </w:r>
          </w:p>
        </w:tc>
        <w:tc>
          <w:tcPr>
            <w:tcW w:w="1439" w:type="dxa"/>
          </w:tcPr>
          <w:p w14:paraId="08C61D0A">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Total Annual Labor Cost</w:t>
            </w:r>
          </w:p>
          <w:p w14:paraId="3F4DF59B">
            <w:pPr>
              <w:spacing w:line="480" w:lineRule="auto"/>
              <w:jc w:val="both"/>
              <w:rPr>
                <w:rFonts w:hint="default" w:ascii="Arial" w:hAnsi="Arial" w:eastAsia="SimSun" w:cs="Arial"/>
                <w:b/>
                <w:bCs/>
                <w:sz w:val="24"/>
                <w:szCs w:val="24"/>
                <w:vertAlign w:val="baseline"/>
                <w:lang w:val="en-PH"/>
              </w:rPr>
            </w:pPr>
            <w:r>
              <w:rPr>
                <w:rFonts w:ascii="Arial" w:hAnsi="Arial" w:eastAsia="Arial" w:cs="Arial"/>
                <w:b/>
                <w:bCs/>
                <w:sz w:val="24"/>
                <w:szCs w:val="24"/>
              </w:rPr>
              <w:t>(₱)</w:t>
            </w:r>
          </w:p>
        </w:tc>
      </w:tr>
      <w:tr w14:paraId="20AB3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14:paraId="7CABA604">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Receptionist</w:t>
            </w:r>
          </w:p>
        </w:tc>
        <w:tc>
          <w:tcPr>
            <w:tcW w:w="1460" w:type="dxa"/>
          </w:tcPr>
          <w:p w14:paraId="0EB91C62">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13,260</w:t>
            </w:r>
          </w:p>
        </w:tc>
        <w:tc>
          <w:tcPr>
            <w:tcW w:w="1511" w:type="dxa"/>
          </w:tcPr>
          <w:p w14:paraId="23ADB99E">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1,791.50</w:t>
            </w:r>
          </w:p>
        </w:tc>
        <w:tc>
          <w:tcPr>
            <w:tcW w:w="1470" w:type="dxa"/>
          </w:tcPr>
          <w:p w14:paraId="60FE0A1E">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15,051.50</w:t>
            </w:r>
          </w:p>
        </w:tc>
        <w:tc>
          <w:tcPr>
            <w:tcW w:w="1439" w:type="dxa"/>
            <w:shd w:val="clear" w:color="auto" w:fill="auto"/>
            <w:vAlign w:val="top"/>
          </w:tcPr>
          <w:p w14:paraId="7FB9FAA0">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13,260</w:t>
            </w:r>
          </w:p>
        </w:tc>
        <w:tc>
          <w:tcPr>
            <w:tcW w:w="1439" w:type="dxa"/>
          </w:tcPr>
          <w:p w14:paraId="68A50ACE">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193,878</w:t>
            </w:r>
          </w:p>
        </w:tc>
      </w:tr>
      <w:tr w14:paraId="01297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14:paraId="6C9CD6D0">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Cleaning Staff</w:t>
            </w:r>
          </w:p>
        </w:tc>
        <w:tc>
          <w:tcPr>
            <w:tcW w:w="1460" w:type="dxa"/>
          </w:tcPr>
          <w:p w14:paraId="7DECA45F">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13,260</w:t>
            </w:r>
          </w:p>
        </w:tc>
        <w:tc>
          <w:tcPr>
            <w:tcW w:w="1511" w:type="dxa"/>
          </w:tcPr>
          <w:p w14:paraId="0882ABCD">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1,791.50</w:t>
            </w:r>
          </w:p>
        </w:tc>
        <w:tc>
          <w:tcPr>
            <w:tcW w:w="1470" w:type="dxa"/>
          </w:tcPr>
          <w:p w14:paraId="5BBE859F">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15,051.50</w:t>
            </w:r>
          </w:p>
        </w:tc>
        <w:tc>
          <w:tcPr>
            <w:tcW w:w="1439" w:type="dxa"/>
            <w:shd w:val="clear" w:color="auto" w:fill="auto"/>
            <w:vAlign w:val="top"/>
          </w:tcPr>
          <w:p w14:paraId="08031B95">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13,260</w:t>
            </w:r>
          </w:p>
        </w:tc>
        <w:tc>
          <w:tcPr>
            <w:tcW w:w="1439" w:type="dxa"/>
          </w:tcPr>
          <w:p w14:paraId="7BF5FCB9">
            <w:pPr>
              <w:spacing w:line="480" w:lineRule="auto"/>
              <w:jc w:val="both"/>
              <w:rPr>
                <w:rFonts w:hint="default" w:ascii="Arial" w:hAnsi="Arial" w:eastAsia="SimSun" w:cs="Arial"/>
                <w:sz w:val="24"/>
                <w:szCs w:val="24"/>
                <w:vertAlign w:val="baseline"/>
                <w:lang w:val="en-PH"/>
              </w:rPr>
            </w:pPr>
            <w:r>
              <w:rPr>
                <w:rFonts w:hint="default" w:ascii="Arial" w:hAnsi="Arial" w:eastAsia="SimSun" w:cs="Arial"/>
                <w:sz w:val="24"/>
                <w:szCs w:val="24"/>
                <w:vertAlign w:val="baseline"/>
                <w:lang w:val="en-PH"/>
              </w:rPr>
              <w:t>193,878</w:t>
            </w:r>
          </w:p>
        </w:tc>
      </w:tr>
      <w:tr w14:paraId="6B8B1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14:paraId="31C85796">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Total</w:t>
            </w:r>
          </w:p>
        </w:tc>
        <w:tc>
          <w:tcPr>
            <w:tcW w:w="1460" w:type="dxa"/>
          </w:tcPr>
          <w:p w14:paraId="0DD1B9A0">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26,520</w:t>
            </w:r>
          </w:p>
        </w:tc>
        <w:tc>
          <w:tcPr>
            <w:tcW w:w="1511" w:type="dxa"/>
          </w:tcPr>
          <w:p w14:paraId="2BDD2325">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3,583.00</w:t>
            </w:r>
          </w:p>
        </w:tc>
        <w:tc>
          <w:tcPr>
            <w:tcW w:w="1470" w:type="dxa"/>
          </w:tcPr>
          <w:p w14:paraId="0044F202">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30,103.00</w:t>
            </w:r>
          </w:p>
        </w:tc>
        <w:tc>
          <w:tcPr>
            <w:tcW w:w="1439" w:type="dxa"/>
            <w:shd w:val="clear" w:color="auto" w:fill="auto"/>
            <w:vAlign w:val="top"/>
          </w:tcPr>
          <w:p w14:paraId="02C9B5C1">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26,520</w:t>
            </w:r>
          </w:p>
        </w:tc>
        <w:tc>
          <w:tcPr>
            <w:tcW w:w="1439" w:type="dxa"/>
          </w:tcPr>
          <w:p w14:paraId="693DFD89">
            <w:pPr>
              <w:spacing w:line="480" w:lineRule="auto"/>
              <w:jc w:val="both"/>
              <w:rPr>
                <w:rFonts w:hint="default" w:ascii="Arial" w:hAnsi="Arial" w:eastAsia="SimSun" w:cs="Arial"/>
                <w:b/>
                <w:bCs/>
                <w:sz w:val="24"/>
                <w:szCs w:val="24"/>
                <w:vertAlign w:val="baseline"/>
                <w:lang w:val="en-PH"/>
              </w:rPr>
            </w:pPr>
            <w:r>
              <w:rPr>
                <w:rFonts w:hint="default" w:ascii="Arial" w:hAnsi="Arial" w:eastAsia="SimSun" w:cs="Arial"/>
                <w:b/>
                <w:bCs/>
                <w:sz w:val="24"/>
                <w:szCs w:val="24"/>
                <w:vertAlign w:val="baseline"/>
                <w:lang w:val="en-PH"/>
              </w:rPr>
              <w:t>387,756</w:t>
            </w:r>
          </w:p>
        </w:tc>
      </w:tr>
    </w:tbl>
    <w:p w14:paraId="7AA717A1">
      <w:pPr>
        <w:spacing w:line="480" w:lineRule="auto"/>
        <w:ind w:firstLine="720" w:firstLineChars="0"/>
        <w:jc w:val="both"/>
        <w:rPr>
          <w:rFonts w:hint="default" w:ascii="Arial" w:hAnsi="Arial" w:eastAsia="SimSun" w:cs="Arial"/>
          <w:sz w:val="24"/>
          <w:szCs w:val="24"/>
        </w:rPr>
      </w:pPr>
    </w:p>
    <w:p w14:paraId="4E67DCC9">
      <w:pPr>
        <w:spacing w:line="480" w:lineRule="auto"/>
        <w:ind w:firstLine="720" w:firstLineChars="0"/>
        <w:jc w:val="both"/>
        <w:rPr>
          <w:rFonts w:hint="default" w:ascii="Arial" w:hAnsi="Arial" w:eastAsia="SimSun" w:cs="Arial"/>
          <w:sz w:val="24"/>
          <w:szCs w:val="24"/>
          <w:lang w:val="en-PH"/>
        </w:rPr>
      </w:pPr>
      <w:r>
        <w:rPr>
          <w:rFonts w:hint="default" w:ascii="Arial" w:hAnsi="Arial" w:eastAsia="SimSun" w:cs="Arial"/>
          <w:sz w:val="24"/>
          <w:szCs w:val="24"/>
          <w:lang w:val="en-PH"/>
        </w:rPr>
        <w:t>“Monthly Labor cost = Gross Salary + Employer contribution”</w:t>
      </w:r>
    </w:p>
    <w:p w14:paraId="2B544B57">
      <w:pPr>
        <w:spacing w:line="480" w:lineRule="auto"/>
        <w:ind w:firstLine="720" w:firstLineChars="0"/>
        <w:jc w:val="both"/>
        <w:rPr>
          <w:rFonts w:hint="default" w:ascii="Arial" w:hAnsi="Arial" w:eastAsia="SimSun" w:cs="Arial"/>
          <w:sz w:val="24"/>
          <w:szCs w:val="24"/>
          <w:lang w:val="en-PH"/>
        </w:rPr>
      </w:pPr>
      <w:r>
        <w:rPr>
          <w:rFonts w:hint="default" w:ascii="Arial" w:hAnsi="Arial" w:eastAsia="SimSun" w:cs="Arial"/>
          <w:sz w:val="24"/>
          <w:szCs w:val="24"/>
          <w:lang w:val="en-PH"/>
        </w:rPr>
        <w:t>“Anual = (Monthly Labor cost x 12) + 13th Month Pay”</w:t>
      </w:r>
    </w:p>
    <w:p w14:paraId="531594C0">
      <w:pPr>
        <w:spacing w:line="480" w:lineRule="auto"/>
        <w:jc w:val="both"/>
        <w:rPr>
          <w:rFonts w:hint="default" w:ascii="Arial" w:hAnsi="Arial" w:eastAsia="SimSun" w:cs="Arial"/>
          <w:sz w:val="24"/>
          <w:szCs w:val="24"/>
          <w:lang w:val="en-PH"/>
        </w:rPr>
      </w:pPr>
    </w:p>
    <w:p w14:paraId="4DAF13C5">
      <w:pPr>
        <w:spacing w:line="480" w:lineRule="auto"/>
        <w:jc w:val="both"/>
        <w:rPr>
          <w:rFonts w:hint="default" w:ascii="Arial" w:hAnsi="Arial" w:eastAsia="SimSun" w:cs="Arial"/>
          <w:sz w:val="24"/>
          <w:szCs w:val="24"/>
          <w:lang w:val="en-PH"/>
        </w:rPr>
      </w:pPr>
    </w:p>
    <w:p w14:paraId="6BD884CD">
      <w:pPr>
        <w:rPr>
          <w:rFonts w:ascii="Arial" w:hAnsi="Arial" w:eastAsia="Arial" w:cs="Arial"/>
          <w:b/>
          <w:rtl w:val="0"/>
        </w:rPr>
      </w:pPr>
      <w:r>
        <w:rPr>
          <w:rFonts w:ascii="Arial" w:hAnsi="Arial" w:eastAsia="Arial" w:cs="Arial"/>
          <w:b/>
          <w:rtl w:val="0"/>
        </w:rPr>
        <w:br w:type="page"/>
      </w:r>
    </w:p>
    <w:p w14:paraId="5A420B2E">
      <w:pPr>
        <w:spacing w:before="240" w:after="240" w:line="480" w:lineRule="auto"/>
        <w:jc w:val="both"/>
        <w:rPr>
          <w:rFonts w:hint="default" w:ascii="Arial" w:hAnsi="Arial" w:eastAsia="Arial" w:cs="Arial"/>
          <w:b/>
          <w:bCs/>
          <w:sz w:val="24"/>
          <w:szCs w:val="24"/>
          <w:lang w:val="en-PH"/>
        </w:rPr>
      </w:pPr>
      <w:r>
        <w:rPr>
          <w:rFonts w:hint="default" w:ascii="Arial" w:hAnsi="Arial" w:eastAsia="Arial" w:cs="Arial"/>
          <w:b/>
          <w:bCs/>
          <w:sz w:val="24"/>
          <w:szCs w:val="24"/>
        </w:rPr>
        <w:t>Raw Materials</w:t>
      </w:r>
      <w:r>
        <w:rPr>
          <w:rFonts w:hint="default" w:ascii="Arial" w:hAnsi="Arial" w:eastAsia="Arial" w:cs="Arial"/>
          <w:b/>
          <w:bCs/>
          <w:sz w:val="24"/>
          <w:szCs w:val="24"/>
          <w:lang w:val="en-PH"/>
        </w:rPr>
        <w:t xml:space="preserve"> </w:t>
      </w:r>
    </w:p>
    <w:p w14:paraId="590A1020">
      <w:pPr>
        <w:spacing w:before="240" w:after="240" w:line="480" w:lineRule="auto"/>
        <w:jc w:val="both"/>
        <w:rPr>
          <w:rFonts w:hint="default" w:ascii="Arial" w:hAnsi="Arial" w:eastAsia="Arial" w:cs="Arial"/>
          <w:b/>
          <w:bCs/>
          <w:color w:val="FF0000"/>
          <w:sz w:val="24"/>
          <w:szCs w:val="24"/>
          <w:highlight w:val="none"/>
          <w:lang w:val="en-PH"/>
        </w:rPr>
      </w:pPr>
      <w:r>
        <w:rPr>
          <w:rFonts w:hint="default" w:ascii="Arial" w:hAnsi="Arial" w:eastAsia="Arial" w:cs="Arial"/>
          <w:b/>
          <w:bCs/>
          <w:color w:val="auto"/>
          <w:sz w:val="24"/>
          <w:szCs w:val="24"/>
          <w:highlight w:val="none"/>
        </w:rPr>
        <w:t xml:space="preserve">Table </w:t>
      </w:r>
      <w:r>
        <w:rPr>
          <w:rFonts w:hint="default" w:ascii="Arial" w:hAnsi="Arial" w:eastAsia="Arial" w:cs="Arial"/>
          <w:b/>
          <w:bCs/>
          <w:color w:val="auto"/>
          <w:sz w:val="24"/>
          <w:szCs w:val="24"/>
          <w:highlight w:val="none"/>
          <w:lang w:val="en-PH"/>
        </w:rPr>
        <w:t xml:space="preserve">11 </w:t>
      </w:r>
      <w:r>
        <w:rPr>
          <w:rFonts w:hint="default" w:ascii="Arial" w:hAnsi="Arial" w:eastAsia="Arial" w:cs="Arial"/>
          <w:b/>
          <w:bCs/>
          <w:color w:val="auto"/>
          <w:sz w:val="24"/>
          <w:szCs w:val="24"/>
          <w:highlight w:val="none"/>
        </w:rPr>
        <w:t xml:space="preserve">—  </w:t>
      </w:r>
      <w:r>
        <w:rPr>
          <w:rFonts w:hint="default" w:ascii="Arial" w:hAnsi="Arial" w:eastAsia="Arial" w:cs="Arial"/>
          <w:b/>
          <w:bCs/>
          <w:color w:val="auto"/>
          <w:sz w:val="24"/>
          <w:szCs w:val="24"/>
          <w:highlight w:val="none"/>
          <w:lang w:val="en-PH"/>
        </w:rPr>
        <w:t>Presentation of Raw Materials</w:t>
      </w:r>
    </w:p>
    <w:tbl>
      <w:tblPr>
        <w:tblStyle w:val="73"/>
        <w:tblpPr w:leftFromText="180" w:rightFromText="180" w:vertAnchor="text" w:horzAnchor="page" w:tblpX="2139" w:tblpY="45"/>
        <w:tblOverlap w:val="never"/>
        <w:tblW w:w="933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44"/>
        <w:gridCol w:w="1853"/>
        <w:gridCol w:w="1207"/>
        <w:gridCol w:w="1400"/>
        <w:gridCol w:w="1334"/>
      </w:tblGrid>
      <w:tr w14:paraId="3ECBDD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828" w:hRule="atLeast"/>
        </w:trPr>
        <w:tc>
          <w:tcPr>
            <w:tcW w:w="3544" w:type="dxa"/>
          </w:tcPr>
          <w:p w14:paraId="272131CE">
            <w:pPr>
              <w:rPr>
                <w:rFonts w:hint="default" w:ascii="Arial" w:hAnsi="Arial" w:eastAsia="Arial" w:cs="Arial"/>
                <w:b/>
                <w:bCs/>
                <w:sz w:val="24"/>
                <w:szCs w:val="24"/>
              </w:rPr>
            </w:pPr>
            <w:r>
              <w:rPr>
                <w:rFonts w:hint="default" w:ascii="Arial" w:hAnsi="Arial" w:eastAsia="Arial" w:cs="Arial"/>
                <w:b/>
                <w:bCs/>
                <w:sz w:val="24"/>
                <w:szCs w:val="24"/>
              </w:rPr>
              <w:t>Item Category</w:t>
            </w:r>
          </w:p>
        </w:tc>
        <w:tc>
          <w:tcPr>
            <w:tcW w:w="1853" w:type="dxa"/>
          </w:tcPr>
          <w:p w14:paraId="1C084EC3">
            <w:pPr>
              <w:rPr>
                <w:rFonts w:hint="default" w:ascii="Arial" w:hAnsi="Arial" w:eastAsia="Arial" w:cs="Arial"/>
                <w:b/>
                <w:bCs/>
                <w:sz w:val="24"/>
                <w:szCs w:val="24"/>
              </w:rPr>
            </w:pPr>
            <w:r>
              <w:rPr>
                <w:rFonts w:hint="default" w:ascii="Arial" w:hAnsi="Arial" w:eastAsia="Arial" w:cs="Arial"/>
                <w:b/>
                <w:bCs/>
                <w:sz w:val="24"/>
                <w:szCs w:val="24"/>
              </w:rPr>
              <w:t>Units (per month)</w:t>
            </w:r>
          </w:p>
        </w:tc>
        <w:tc>
          <w:tcPr>
            <w:tcW w:w="1207" w:type="dxa"/>
          </w:tcPr>
          <w:p w14:paraId="263850CB">
            <w:pPr>
              <w:rPr>
                <w:rFonts w:hint="default" w:ascii="Arial" w:hAnsi="Arial" w:eastAsia="Arial" w:cs="Arial"/>
                <w:b/>
                <w:bCs/>
                <w:sz w:val="24"/>
                <w:szCs w:val="24"/>
              </w:rPr>
            </w:pPr>
            <w:r>
              <w:rPr>
                <w:rFonts w:hint="default" w:ascii="Arial" w:hAnsi="Arial" w:eastAsia="Arial" w:cs="Arial"/>
                <w:b/>
                <w:bCs/>
                <w:sz w:val="24"/>
                <w:szCs w:val="24"/>
              </w:rPr>
              <w:t>Value per Unit (₱)</w:t>
            </w:r>
          </w:p>
        </w:tc>
        <w:tc>
          <w:tcPr>
            <w:tcW w:w="1400" w:type="dxa"/>
          </w:tcPr>
          <w:p w14:paraId="65A24C32">
            <w:pPr>
              <w:rPr>
                <w:rFonts w:hint="default" w:ascii="Arial" w:hAnsi="Arial" w:eastAsia="Arial" w:cs="Arial"/>
                <w:b/>
                <w:bCs/>
                <w:sz w:val="24"/>
                <w:szCs w:val="24"/>
              </w:rPr>
            </w:pPr>
            <w:r>
              <w:rPr>
                <w:rFonts w:hint="default" w:ascii="Arial" w:hAnsi="Arial" w:eastAsia="Arial" w:cs="Arial"/>
                <w:b/>
                <w:bCs/>
                <w:sz w:val="24"/>
                <w:szCs w:val="24"/>
              </w:rPr>
              <w:t>Monthly Total (₱)</w:t>
            </w:r>
          </w:p>
        </w:tc>
        <w:tc>
          <w:tcPr>
            <w:tcW w:w="1334" w:type="dxa"/>
          </w:tcPr>
          <w:p w14:paraId="5C837C7D">
            <w:pPr>
              <w:rPr>
                <w:rFonts w:hint="default" w:ascii="Arial" w:hAnsi="Arial" w:eastAsia="Arial" w:cs="Arial"/>
                <w:b/>
                <w:bCs/>
                <w:sz w:val="24"/>
                <w:szCs w:val="24"/>
              </w:rPr>
            </w:pPr>
            <w:r>
              <w:rPr>
                <w:rFonts w:hint="default" w:ascii="Arial" w:hAnsi="Arial" w:eastAsia="Arial" w:cs="Arial"/>
                <w:b/>
                <w:bCs/>
                <w:sz w:val="24"/>
                <w:szCs w:val="24"/>
              </w:rPr>
              <w:t>Annual Total (₱)</w:t>
            </w:r>
          </w:p>
        </w:tc>
      </w:tr>
      <w:tr w14:paraId="08A4963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391" w:hRule="atLeast"/>
        </w:trPr>
        <w:tc>
          <w:tcPr>
            <w:tcW w:w="3544" w:type="dxa"/>
          </w:tcPr>
          <w:p w14:paraId="3E862FAE">
            <w:pPr>
              <w:rPr>
                <w:rFonts w:hint="default" w:ascii="Arial" w:hAnsi="Arial" w:eastAsia="Arial" w:cs="Arial"/>
                <w:bCs/>
                <w:sz w:val="24"/>
                <w:szCs w:val="24"/>
              </w:rPr>
            </w:pPr>
            <w:r>
              <w:rPr>
                <w:rFonts w:hint="default" w:ascii="Arial" w:hAnsi="Arial" w:eastAsia="Arial" w:cs="Arial"/>
                <w:bCs/>
                <w:sz w:val="24"/>
                <w:szCs w:val="24"/>
              </w:rPr>
              <w:t>Printing &amp; Paper Supplies</w:t>
            </w:r>
          </w:p>
        </w:tc>
        <w:tc>
          <w:tcPr>
            <w:tcW w:w="1853" w:type="dxa"/>
          </w:tcPr>
          <w:p w14:paraId="064E7834">
            <w:pPr>
              <w:rPr>
                <w:rFonts w:hint="default" w:ascii="Arial" w:hAnsi="Arial" w:eastAsia="Arial" w:cs="Arial"/>
                <w:bCs/>
                <w:sz w:val="24"/>
                <w:szCs w:val="24"/>
              </w:rPr>
            </w:pPr>
            <w:r>
              <w:rPr>
                <w:rFonts w:hint="default" w:ascii="Arial" w:hAnsi="Arial" w:eastAsia="Arial" w:cs="Arial"/>
                <w:bCs/>
                <w:sz w:val="24"/>
                <w:szCs w:val="24"/>
              </w:rPr>
              <w:t>100 reams / sheets equivalent</w:t>
            </w:r>
          </w:p>
        </w:tc>
        <w:tc>
          <w:tcPr>
            <w:tcW w:w="1207" w:type="dxa"/>
          </w:tcPr>
          <w:p w14:paraId="2A584E97">
            <w:pPr>
              <w:rPr>
                <w:rFonts w:hint="default" w:ascii="Arial" w:hAnsi="Arial" w:eastAsia="Arial" w:cs="Arial"/>
                <w:bCs/>
                <w:sz w:val="24"/>
                <w:szCs w:val="24"/>
              </w:rPr>
            </w:pPr>
            <w:r>
              <w:rPr>
                <w:rFonts w:hint="default" w:ascii="Arial" w:hAnsi="Arial" w:eastAsia="Arial" w:cs="Arial"/>
                <w:bCs/>
                <w:sz w:val="24"/>
                <w:szCs w:val="24"/>
              </w:rPr>
              <w:t>120</w:t>
            </w:r>
          </w:p>
        </w:tc>
        <w:tc>
          <w:tcPr>
            <w:tcW w:w="1400" w:type="dxa"/>
          </w:tcPr>
          <w:p w14:paraId="24B0218E">
            <w:pPr>
              <w:rPr>
                <w:rFonts w:hint="default" w:ascii="Arial" w:hAnsi="Arial" w:eastAsia="Arial" w:cs="Arial"/>
                <w:bCs/>
                <w:sz w:val="24"/>
                <w:szCs w:val="24"/>
              </w:rPr>
            </w:pPr>
            <w:r>
              <w:rPr>
                <w:rFonts w:hint="default" w:ascii="Arial" w:hAnsi="Arial" w:eastAsia="Arial" w:cs="Arial"/>
                <w:bCs/>
                <w:sz w:val="24"/>
                <w:szCs w:val="24"/>
              </w:rPr>
              <w:t>12,000</w:t>
            </w:r>
          </w:p>
        </w:tc>
        <w:tc>
          <w:tcPr>
            <w:tcW w:w="1334" w:type="dxa"/>
          </w:tcPr>
          <w:p w14:paraId="1EE1C80B">
            <w:pPr>
              <w:rPr>
                <w:rFonts w:hint="default" w:ascii="Arial" w:hAnsi="Arial" w:eastAsia="Arial" w:cs="Arial"/>
                <w:bCs/>
                <w:sz w:val="24"/>
                <w:szCs w:val="24"/>
              </w:rPr>
            </w:pPr>
            <w:r>
              <w:rPr>
                <w:rFonts w:hint="default" w:ascii="Arial" w:hAnsi="Arial" w:eastAsia="Arial" w:cs="Arial"/>
                <w:bCs/>
                <w:sz w:val="24"/>
                <w:szCs w:val="24"/>
              </w:rPr>
              <w:t>144,000</w:t>
            </w:r>
          </w:p>
        </w:tc>
      </w:tr>
      <w:tr w14:paraId="3B5880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89" w:hRule="atLeast"/>
        </w:trPr>
        <w:tc>
          <w:tcPr>
            <w:tcW w:w="3544" w:type="dxa"/>
          </w:tcPr>
          <w:p w14:paraId="07730AA5">
            <w:pPr>
              <w:rPr>
                <w:rFonts w:hint="default" w:ascii="Arial" w:hAnsi="Arial" w:eastAsia="Arial" w:cs="Arial"/>
                <w:bCs/>
                <w:sz w:val="24"/>
                <w:szCs w:val="24"/>
              </w:rPr>
            </w:pPr>
            <w:r>
              <w:rPr>
                <w:rFonts w:hint="default" w:ascii="Arial" w:hAnsi="Arial" w:eastAsia="Arial" w:cs="Arial"/>
                <w:bCs/>
                <w:sz w:val="24"/>
                <w:szCs w:val="24"/>
              </w:rPr>
              <w:t>Ink &amp; Toner (printer use)</w:t>
            </w:r>
          </w:p>
        </w:tc>
        <w:tc>
          <w:tcPr>
            <w:tcW w:w="1853" w:type="dxa"/>
          </w:tcPr>
          <w:p w14:paraId="05BD92C6">
            <w:pPr>
              <w:rPr>
                <w:rFonts w:hint="default" w:ascii="Arial" w:hAnsi="Arial" w:eastAsia="Arial" w:cs="Arial"/>
                <w:bCs/>
                <w:sz w:val="24"/>
                <w:szCs w:val="24"/>
              </w:rPr>
            </w:pPr>
            <w:r>
              <w:rPr>
                <w:rFonts w:hint="default" w:ascii="Arial" w:hAnsi="Arial" w:eastAsia="Arial" w:cs="Arial"/>
                <w:bCs/>
                <w:sz w:val="24"/>
                <w:szCs w:val="24"/>
              </w:rPr>
              <w:t>5 cartridges</w:t>
            </w:r>
          </w:p>
        </w:tc>
        <w:tc>
          <w:tcPr>
            <w:tcW w:w="1207" w:type="dxa"/>
          </w:tcPr>
          <w:p w14:paraId="405377C4">
            <w:pPr>
              <w:rPr>
                <w:rFonts w:hint="default" w:ascii="Arial" w:hAnsi="Arial" w:eastAsia="Arial" w:cs="Arial"/>
                <w:bCs/>
                <w:sz w:val="24"/>
                <w:szCs w:val="24"/>
              </w:rPr>
            </w:pPr>
            <w:r>
              <w:rPr>
                <w:rFonts w:hint="default" w:ascii="Arial" w:hAnsi="Arial" w:eastAsia="Arial" w:cs="Arial"/>
                <w:bCs/>
                <w:sz w:val="24"/>
                <w:szCs w:val="24"/>
              </w:rPr>
              <w:t>800</w:t>
            </w:r>
          </w:p>
        </w:tc>
        <w:tc>
          <w:tcPr>
            <w:tcW w:w="1400" w:type="dxa"/>
          </w:tcPr>
          <w:p w14:paraId="3AD58E94">
            <w:pPr>
              <w:rPr>
                <w:rFonts w:hint="default" w:ascii="Arial" w:hAnsi="Arial" w:eastAsia="Arial" w:cs="Arial"/>
                <w:bCs/>
                <w:sz w:val="24"/>
                <w:szCs w:val="24"/>
              </w:rPr>
            </w:pPr>
            <w:r>
              <w:rPr>
                <w:rFonts w:hint="default" w:ascii="Arial" w:hAnsi="Arial" w:eastAsia="Arial" w:cs="Arial"/>
                <w:bCs/>
                <w:sz w:val="24"/>
                <w:szCs w:val="24"/>
              </w:rPr>
              <w:t>4,000</w:t>
            </w:r>
          </w:p>
        </w:tc>
        <w:tc>
          <w:tcPr>
            <w:tcW w:w="1334" w:type="dxa"/>
          </w:tcPr>
          <w:p w14:paraId="2FA4E341">
            <w:pPr>
              <w:rPr>
                <w:rFonts w:hint="default" w:ascii="Arial" w:hAnsi="Arial" w:eastAsia="Arial" w:cs="Arial"/>
                <w:bCs/>
                <w:sz w:val="24"/>
                <w:szCs w:val="24"/>
              </w:rPr>
            </w:pPr>
            <w:r>
              <w:rPr>
                <w:rFonts w:hint="default" w:ascii="Arial" w:hAnsi="Arial" w:eastAsia="Arial" w:cs="Arial"/>
                <w:bCs/>
                <w:sz w:val="24"/>
                <w:szCs w:val="24"/>
              </w:rPr>
              <w:t>48,000</w:t>
            </w:r>
          </w:p>
        </w:tc>
      </w:tr>
      <w:tr w14:paraId="3E7878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934" w:hRule="atLeast"/>
        </w:trPr>
        <w:tc>
          <w:tcPr>
            <w:tcW w:w="3544" w:type="dxa"/>
          </w:tcPr>
          <w:p w14:paraId="41E51834">
            <w:pPr>
              <w:rPr>
                <w:rFonts w:hint="default" w:ascii="Arial" w:hAnsi="Arial" w:eastAsia="Arial" w:cs="Arial"/>
                <w:bCs/>
                <w:sz w:val="24"/>
                <w:szCs w:val="24"/>
              </w:rPr>
            </w:pPr>
            <w:r>
              <w:rPr>
                <w:rFonts w:hint="default" w:ascii="Arial" w:hAnsi="Arial" w:eastAsia="Arial" w:cs="Arial"/>
                <w:bCs/>
                <w:sz w:val="24"/>
                <w:szCs w:val="24"/>
              </w:rPr>
              <w:t>Cleaning &amp; Sanitation Supplies</w:t>
            </w:r>
          </w:p>
        </w:tc>
        <w:tc>
          <w:tcPr>
            <w:tcW w:w="1853" w:type="dxa"/>
          </w:tcPr>
          <w:p w14:paraId="1FA98600">
            <w:pPr>
              <w:rPr>
                <w:rFonts w:hint="default" w:ascii="Arial" w:hAnsi="Arial" w:eastAsia="Arial" w:cs="Arial"/>
                <w:bCs/>
                <w:sz w:val="24"/>
                <w:szCs w:val="24"/>
              </w:rPr>
            </w:pPr>
            <w:r>
              <w:rPr>
                <w:rFonts w:hint="default" w:ascii="Arial" w:hAnsi="Arial" w:eastAsia="Arial" w:cs="Arial"/>
                <w:bCs/>
                <w:sz w:val="24"/>
                <w:szCs w:val="24"/>
              </w:rPr>
              <w:t>1 set</w:t>
            </w:r>
          </w:p>
        </w:tc>
        <w:tc>
          <w:tcPr>
            <w:tcW w:w="1207" w:type="dxa"/>
          </w:tcPr>
          <w:p w14:paraId="03471664">
            <w:pPr>
              <w:rPr>
                <w:rFonts w:hint="default" w:ascii="Arial" w:hAnsi="Arial" w:eastAsia="Arial" w:cs="Arial"/>
                <w:bCs/>
                <w:sz w:val="24"/>
                <w:szCs w:val="24"/>
              </w:rPr>
            </w:pPr>
            <w:r>
              <w:rPr>
                <w:rFonts w:hint="default" w:ascii="Arial" w:hAnsi="Arial" w:eastAsia="Arial" w:cs="Arial"/>
                <w:bCs/>
                <w:sz w:val="24"/>
                <w:szCs w:val="24"/>
              </w:rPr>
              <w:t>3,000</w:t>
            </w:r>
          </w:p>
        </w:tc>
        <w:tc>
          <w:tcPr>
            <w:tcW w:w="1400" w:type="dxa"/>
          </w:tcPr>
          <w:p w14:paraId="79ED19CC">
            <w:pPr>
              <w:rPr>
                <w:rFonts w:hint="default" w:ascii="Arial" w:hAnsi="Arial" w:eastAsia="Arial" w:cs="Arial"/>
                <w:bCs/>
                <w:sz w:val="24"/>
                <w:szCs w:val="24"/>
              </w:rPr>
            </w:pPr>
            <w:r>
              <w:rPr>
                <w:rFonts w:hint="default" w:ascii="Arial" w:hAnsi="Arial" w:eastAsia="Arial" w:cs="Arial"/>
                <w:bCs/>
                <w:sz w:val="24"/>
                <w:szCs w:val="24"/>
              </w:rPr>
              <w:t>3,000</w:t>
            </w:r>
          </w:p>
        </w:tc>
        <w:tc>
          <w:tcPr>
            <w:tcW w:w="1334" w:type="dxa"/>
          </w:tcPr>
          <w:p w14:paraId="60F49E3F">
            <w:pPr>
              <w:rPr>
                <w:rFonts w:hint="default" w:ascii="Arial" w:hAnsi="Arial" w:eastAsia="Arial" w:cs="Arial"/>
                <w:bCs/>
                <w:sz w:val="24"/>
                <w:szCs w:val="24"/>
              </w:rPr>
            </w:pPr>
            <w:r>
              <w:rPr>
                <w:rFonts w:hint="default" w:ascii="Arial" w:hAnsi="Arial" w:eastAsia="Arial" w:cs="Arial"/>
                <w:bCs/>
                <w:sz w:val="24"/>
                <w:szCs w:val="24"/>
              </w:rPr>
              <w:t>36,000</w:t>
            </w:r>
          </w:p>
        </w:tc>
      </w:tr>
      <w:tr w14:paraId="55397F1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89" w:hRule="atLeast"/>
        </w:trPr>
        <w:tc>
          <w:tcPr>
            <w:tcW w:w="3544" w:type="dxa"/>
          </w:tcPr>
          <w:p w14:paraId="0E41ABF5">
            <w:pPr>
              <w:rPr>
                <w:rFonts w:hint="default" w:ascii="Arial" w:hAnsi="Arial" w:eastAsia="Arial" w:cs="Arial"/>
                <w:bCs/>
                <w:sz w:val="24"/>
                <w:szCs w:val="24"/>
              </w:rPr>
            </w:pPr>
            <w:r>
              <w:rPr>
                <w:rFonts w:hint="default" w:ascii="Arial" w:hAnsi="Arial" w:eastAsia="Arial" w:cs="Arial"/>
                <w:bCs/>
                <w:sz w:val="24"/>
                <w:szCs w:val="24"/>
              </w:rPr>
              <w:t>Pantry / Refreshments</w:t>
            </w:r>
          </w:p>
        </w:tc>
        <w:tc>
          <w:tcPr>
            <w:tcW w:w="1853" w:type="dxa"/>
          </w:tcPr>
          <w:p w14:paraId="7E081095">
            <w:pPr>
              <w:rPr>
                <w:rFonts w:hint="default" w:ascii="Arial" w:hAnsi="Arial" w:eastAsia="Arial" w:cs="Arial"/>
                <w:bCs/>
                <w:sz w:val="24"/>
                <w:szCs w:val="24"/>
              </w:rPr>
            </w:pPr>
            <w:r>
              <w:rPr>
                <w:rFonts w:hint="default" w:ascii="Arial" w:hAnsi="Arial" w:eastAsia="Arial" w:cs="Arial"/>
                <w:bCs/>
                <w:sz w:val="24"/>
                <w:szCs w:val="24"/>
              </w:rPr>
              <w:t>1 set</w:t>
            </w:r>
          </w:p>
        </w:tc>
        <w:tc>
          <w:tcPr>
            <w:tcW w:w="1207" w:type="dxa"/>
          </w:tcPr>
          <w:p w14:paraId="2577F928">
            <w:pPr>
              <w:rPr>
                <w:rFonts w:hint="default" w:ascii="Arial" w:hAnsi="Arial" w:eastAsia="Arial" w:cs="Arial"/>
                <w:bCs/>
                <w:sz w:val="24"/>
                <w:szCs w:val="24"/>
              </w:rPr>
            </w:pPr>
            <w:r>
              <w:rPr>
                <w:rFonts w:hint="default" w:ascii="Arial" w:hAnsi="Arial" w:eastAsia="Arial" w:cs="Arial"/>
                <w:bCs/>
                <w:sz w:val="24"/>
                <w:szCs w:val="24"/>
              </w:rPr>
              <w:t>2,500</w:t>
            </w:r>
          </w:p>
        </w:tc>
        <w:tc>
          <w:tcPr>
            <w:tcW w:w="1400" w:type="dxa"/>
          </w:tcPr>
          <w:p w14:paraId="546A216A">
            <w:pPr>
              <w:rPr>
                <w:rFonts w:hint="default" w:ascii="Arial" w:hAnsi="Arial" w:eastAsia="Arial" w:cs="Arial"/>
                <w:bCs/>
                <w:sz w:val="24"/>
                <w:szCs w:val="24"/>
              </w:rPr>
            </w:pPr>
            <w:r>
              <w:rPr>
                <w:rFonts w:hint="default" w:ascii="Arial" w:hAnsi="Arial" w:eastAsia="Arial" w:cs="Arial"/>
                <w:bCs/>
                <w:sz w:val="24"/>
                <w:szCs w:val="24"/>
              </w:rPr>
              <w:t>2,500</w:t>
            </w:r>
          </w:p>
        </w:tc>
        <w:tc>
          <w:tcPr>
            <w:tcW w:w="1334" w:type="dxa"/>
          </w:tcPr>
          <w:p w14:paraId="05F8D36F">
            <w:pPr>
              <w:rPr>
                <w:rFonts w:hint="default" w:ascii="Arial" w:hAnsi="Arial" w:eastAsia="Arial" w:cs="Arial"/>
                <w:bCs/>
                <w:sz w:val="24"/>
                <w:szCs w:val="24"/>
              </w:rPr>
            </w:pPr>
            <w:r>
              <w:rPr>
                <w:rFonts w:hint="default" w:ascii="Arial" w:hAnsi="Arial" w:eastAsia="Arial" w:cs="Arial"/>
                <w:bCs/>
                <w:sz w:val="24"/>
                <w:szCs w:val="24"/>
              </w:rPr>
              <w:t>30,000</w:t>
            </w:r>
          </w:p>
        </w:tc>
      </w:tr>
      <w:tr w14:paraId="2DB5246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34" w:hRule="atLeast"/>
        </w:trPr>
        <w:tc>
          <w:tcPr>
            <w:tcW w:w="3544" w:type="dxa"/>
          </w:tcPr>
          <w:p w14:paraId="6D3F7081">
            <w:pPr>
              <w:rPr>
                <w:rFonts w:hint="default" w:ascii="Arial" w:hAnsi="Arial" w:eastAsia="Arial" w:cs="Arial"/>
                <w:bCs/>
                <w:sz w:val="24"/>
                <w:szCs w:val="24"/>
              </w:rPr>
            </w:pPr>
            <w:r>
              <w:rPr>
                <w:rFonts w:hint="default" w:ascii="Arial" w:hAnsi="Arial" w:eastAsia="Arial" w:cs="Arial"/>
                <w:bCs/>
                <w:sz w:val="24"/>
                <w:szCs w:val="24"/>
              </w:rPr>
              <w:t>Miscellaneous Office Supplies</w:t>
            </w:r>
          </w:p>
        </w:tc>
        <w:tc>
          <w:tcPr>
            <w:tcW w:w="1853" w:type="dxa"/>
          </w:tcPr>
          <w:p w14:paraId="15D2F5D2">
            <w:pPr>
              <w:rPr>
                <w:rFonts w:hint="default" w:ascii="Arial" w:hAnsi="Arial" w:eastAsia="Arial" w:cs="Arial"/>
                <w:bCs/>
                <w:sz w:val="24"/>
                <w:szCs w:val="24"/>
              </w:rPr>
            </w:pPr>
            <w:r>
              <w:rPr>
                <w:rFonts w:hint="default" w:ascii="Arial" w:hAnsi="Arial" w:eastAsia="Arial" w:cs="Arial"/>
                <w:bCs/>
                <w:sz w:val="24"/>
                <w:szCs w:val="24"/>
              </w:rPr>
              <w:t>1 set</w:t>
            </w:r>
          </w:p>
        </w:tc>
        <w:tc>
          <w:tcPr>
            <w:tcW w:w="1207" w:type="dxa"/>
          </w:tcPr>
          <w:p w14:paraId="6F06740F">
            <w:pPr>
              <w:rPr>
                <w:rFonts w:hint="default" w:ascii="Arial" w:hAnsi="Arial" w:eastAsia="Arial" w:cs="Arial"/>
                <w:bCs/>
                <w:sz w:val="24"/>
                <w:szCs w:val="24"/>
              </w:rPr>
            </w:pPr>
            <w:r>
              <w:rPr>
                <w:rFonts w:hint="default" w:ascii="Arial" w:hAnsi="Arial" w:eastAsia="Arial" w:cs="Arial"/>
                <w:bCs/>
                <w:sz w:val="24"/>
                <w:szCs w:val="24"/>
              </w:rPr>
              <w:t>2,000</w:t>
            </w:r>
          </w:p>
        </w:tc>
        <w:tc>
          <w:tcPr>
            <w:tcW w:w="1400" w:type="dxa"/>
          </w:tcPr>
          <w:p w14:paraId="797EDF1C">
            <w:pPr>
              <w:rPr>
                <w:rFonts w:hint="default" w:ascii="Arial" w:hAnsi="Arial" w:eastAsia="Arial" w:cs="Arial"/>
                <w:bCs/>
                <w:sz w:val="24"/>
                <w:szCs w:val="24"/>
              </w:rPr>
            </w:pPr>
            <w:r>
              <w:rPr>
                <w:rFonts w:hint="default" w:ascii="Arial" w:hAnsi="Arial" w:eastAsia="Arial" w:cs="Arial"/>
                <w:bCs/>
                <w:sz w:val="24"/>
                <w:szCs w:val="24"/>
              </w:rPr>
              <w:t>2,000</w:t>
            </w:r>
          </w:p>
        </w:tc>
        <w:tc>
          <w:tcPr>
            <w:tcW w:w="1334" w:type="dxa"/>
          </w:tcPr>
          <w:p w14:paraId="779A8671">
            <w:pPr>
              <w:rPr>
                <w:rFonts w:hint="default" w:ascii="Arial" w:hAnsi="Arial" w:eastAsia="Arial" w:cs="Arial"/>
                <w:bCs/>
                <w:sz w:val="24"/>
                <w:szCs w:val="24"/>
              </w:rPr>
            </w:pPr>
            <w:r>
              <w:rPr>
                <w:rFonts w:hint="default" w:ascii="Arial" w:hAnsi="Arial" w:eastAsia="Arial" w:cs="Arial"/>
                <w:bCs/>
                <w:sz w:val="24"/>
                <w:szCs w:val="24"/>
              </w:rPr>
              <w:t>24,000</w:t>
            </w:r>
          </w:p>
        </w:tc>
      </w:tr>
      <w:tr w14:paraId="404B93D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34" w:hRule="atLeast"/>
        </w:trPr>
        <w:tc>
          <w:tcPr>
            <w:tcW w:w="3544" w:type="dxa"/>
          </w:tcPr>
          <w:p w14:paraId="785332CD">
            <w:pPr>
              <w:rPr>
                <w:rFonts w:hint="default" w:ascii="Arial" w:hAnsi="Arial" w:eastAsia="Arial" w:cs="Arial"/>
                <w:bCs/>
                <w:sz w:val="24"/>
                <w:szCs w:val="24"/>
              </w:rPr>
            </w:pPr>
            <w:r>
              <w:rPr>
                <w:rFonts w:hint="default" w:ascii="Arial" w:hAnsi="Arial" w:eastAsia="Arial" w:cs="Arial"/>
                <w:bCs/>
                <w:sz w:val="24"/>
                <w:szCs w:val="24"/>
              </w:rPr>
              <w:t>Utilities (back-up load, prepaid)</w:t>
            </w:r>
          </w:p>
        </w:tc>
        <w:tc>
          <w:tcPr>
            <w:tcW w:w="1853" w:type="dxa"/>
          </w:tcPr>
          <w:p w14:paraId="698AFD01">
            <w:pPr>
              <w:rPr>
                <w:rFonts w:hint="default" w:ascii="Arial" w:hAnsi="Arial" w:eastAsia="Arial" w:cs="Arial"/>
                <w:bCs/>
                <w:sz w:val="24"/>
                <w:szCs w:val="24"/>
              </w:rPr>
            </w:pPr>
            <w:r>
              <w:rPr>
                <w:rFonts w:hint="default" w:ascii="Arial" w:hAnsi="Arial" w:eastAsia="Arial" w:cs="Arial"/>
                <w:bCs/>
                <w:sz w:val="24"/>
                <w:szCs w:val="24"/>
              </w:rPr>
              <w:t>1 set</w:t>
            </w:r>
          </w:p>
        </w:tc>
        <w:tc>
          <w:tcPr>
            <w:tcW w:w="1207" w:type="dxa"/>
          </w:tcPr>
          <w:p w14:paraId="7A265F92">
            <w:pPr>
              <w:rPr>
                <w:rFonts w:hint="default" w:ascii="Arial" w:hAnsi="Arial" w:eastAsia="Arial" w:cs="Arial"/>
                <w:bCs/>
                <w:sz w:val="24"/>
                <w:szCs w:val="24"/>
              </w:rPr>
            </w:pPr>
            <w:r>
              <w:rPr>
                <w:rFonts w:hint="default" w:ascii="Arial" w:hAnsi="Arial" w:eastAsia="Arial" w:cs="Arial"/>
                <w:bCs/>
                <w:sz w:val="24"/>
                <w:szCs w:val="24"/>
              </w:rPr>
              <w:t>1,500</w:t>
            </w:r>
          </w:p>
        </w:tc>
        <w:tc>
          <w:tcPr>
            <w:tcW w:w="1400" w:type="dxa"/>
          </w:tcPr>
          <w:p w14:paraId="3312B806">
            <w:pPr>
              <w:rPr>
                <w:rFonts w:hint="default" w:ascii="Arial" w:hAnsi="Arial" w:eastAsia="Arial" w:cs="Arial"/>
                <w:bCs/>
                <w:sz w:val="24"/>
                <w:szCs w:val="24"/>
              </w:rPr>
            </w:pPr>
            <w:r>
              <w:rPr>
                <w:rFonts w:hint="default" w:ascii="Arial" w:hAnsi="Arial" w:eastAsia="Arial" w:cs="Arial"/>
                <w:bCs/>
                <w:sz w:val="24"/>
                <w:szCs w:val="24"/>
              </w:rPr>
              <w:t>1,500</w:t>
            </w:r>
          </w:p>
        </w:tc>
        <w:tc>
          <w:tcPr>
            <w:tcW w:w="1334" w:type="dxa"/>
          </w:tcPr>
          <w:p w14:paraId="635E11A3">
            <w:pPr>
              <w:rPr>
                <w:rFonts w:hint="default" w:ascii="Arial" w:hAnsi="Arial" w:eastAsia="Arial" w:cs="Arial"/>
                <w:bCs/>
                <w:sz w:val="24"/>
                <w:szCs w:val="24"/>
              </w:rPr>
            </w:pPr>
            <w:r>
              <w:rPr>
                <w:rFonts w:hint="default" w:ascii="Arial" w:hAnsi="Arial" w:eastAsia="Arial" w:cs="Arial"/>
                <w:bCs/>
                <w:sz w:val="24"/>
                <w:szCs w:val="24"/>
              </w:rPr>
              <w:t>18,000</w:t>
            </w:r>
          </w:p>
        </w:tc>
      </w:tr>
      <w:tr w14:paraId="6AFA3A7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382" w:hRule="atLeast"/>
        </w:trPr>
        <w:tc>
          <w:tcPr>
            <w:tcW w:w="3544" w:type="dxa"/>
          </w:tcPr>
          <w:p w14:paraId="4AFA9D42">
            <w:pPr>
              <w:rPr>
                <w:rFonts w:hint="default" w:ascii="Arial" w:hAnsi="Arial" w:eastAsia="Arial" w:cs="Arial"/>
                <w:bCs/>
                <w:sz w:val="24"/>
                <w:szCs w:val="24"/>
              </w:rPr>
            </w:pPr>
            <w:r>
              <w:rPr>
                <w:rFonts w:hint="default" w:ascii="Arial" w:hAnsi="Arial" w:eastAsia="Arial" w:cs="Arial"/>
                <w:bCs/>
                <w:sz w:val="24"/>
                <w:szCs w:val="24"/>
              </w:rPr>
              <w:t>Maintenance Supplies (minor repairs, bulbs, batteries)</w:t>
            </w:r>
          </w:p>
        </w:tc>
        <w:tc>
          <w:tcPr>
            <w:tcW w:w="1853" w:type="dxa"/>
          </w:tcPr>
          <w:p w14:paraId="3B00E8B3">
            <w:pPr>
              <w:rPr>
                <w:rFonts w:hint="default" w:ascii="Arial" w:hAnsi="Arial" w:eastAsia="Arial" w:cs="Arial"/>
                <w:bCs/>
                <w:sz w:val="24"/>
                <w:szCs w:val="24"/>
              </w:rPr>
            </w:pPr>
            <w:r>
              <w:rPr>
                <w:rFonts w:hint="default" w:ascii="Arial" w:hAnsi="Arial" w:eastAsia="Arial" w:cs="Arial"/>
                <w:bCs/>
                <w:sz w:val="24"/>
                <w:szCs w:val="24"/>
              </w:rPr>
              <w:t>1 set</w:t>
            </w:r>
          </w:p>
        </w:tc>
        <w:tc>
          <w:tcPr>
            <w:tcW w:w="1207" w:type="dxa"/>
          </w:tcPr>
          <w:p w14:paraId="0F0A8F05">
            <w:pPr>
              <w:rPr>
                <w:rFonts w:hint="default" w:ascii="Arial" w:hAnsi="Arial" w:eastAsia="Arial" w:cs="Arial"/>
                <w:bCs/>
                <w:sz w:val="24"/>
                <w:szCs w:val="24"/>
              </w:rPr>
            </w:pPr>
            <w:r>
              <w:rPr>
                <w:rFonts w:hint="default" w:ascii="Arial" w:hAnsi="Arial" w:eastAsia="Arial" w:cs="Arial"/>
                <w:bCs/>
                <w:sz w:val="24"/>
                <w:szCs w:val="24"/>
              </w:rPr>
              <w:t>1,000</w:t>
            </w:r>
          </w:p>
        </w:tc>
        <w:tc>
          <w:tcPr>
            <w:tcW w:w="1400" w:type="dxa"/>
          </w:tcPr>
          <w:p w14:paraId="051D4181">
            <w:pPr>
              <w:rPr>
                <w:rFonts w:hint="default" w:ascii="Arial" w:hAnsi="Arial" w:eastAsia="Arial" w:cs="Arial"/>
                <w:bCs/>
                <w:sz w:val="24"/>
                <w:szCs w:val="24"/>
              </w:rPr>
            </w:pPr>
            <w:r>
              <w:rPr>
                <w:rFonts w:hint="default" w:ascii="Arial" w:hAnsi="Arial" w:eastAsia="Arial" w:cs="Arial"/>
                <w:bCs/>
                <w:sz w:val="24"/>
                <w:szCs w:val="24"/>
              </w:rPr>
              <w:t>1,000</w:t>
            </w:r>
          </w:p>
        </w:tc>
        <w:tc>
          <w:tcPr>
            <w:tcW w:w="1334" w:type="dxa"/>
          </w:tcPr>
          <w:p w14:paraId="2AEFF132">
            <w:pPr>
              <w:rPr>
                <w:rFonts w:hint="default" w:ascii="Arial" w:hAnsi="Arial" w:eastAsia="Arial" w:cs="Arial"/>
                <w:bCs/>
                <w:sz w:val="24"/>
                <w:szCs w:val="24"/>
              </w:rPr>
            </w:pPr>
            <w:r>
              <w:rPr>
                <w:rFonts w:hint="default" w:ascii="Arial" w:hAnsi="Arial" w:eastAsia="Arial" w:cs="Arial"/>
                <w:bCs/>
                <w:sz w:val="24"/>
                <w:szCs w:val="24"/>
              </w:rPr>
              <w:t>12,000</w:t>
            </w:r>
          </w:p>
        </w:tc>
      </w:tr>
      <w:tr w14:paraId="5B63136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4" w:hRule="atLeast"/>
        </w:trPr>
        <w:tc>
          <w:tcPr>
            <w:tcW w:w="3544" w:type="dxa"/>
          </w:tcPr>
          <w:p w14:paraId="55C320BE">
            <w:pPr>
              <w:rPr>
                <w:rFonts w:hint="default" w:ascii="Arial" w:hAnsi="Arial" w:eastAsia="Arial" w:cs="Arial"/>
                <w:bCs/>
                <w:sz w:val="24"/>
                <w:szCs w:val="24"/>
              </w:rPr>
            </w:pPr>
            <w:r>
              <w:rPr>
                <w:rFonts w:hint="default" w:ascii="Arial" w:hAnsi="Arial" w:eastAsia="Arial" w:cs="Arial"/>
                <w:b/>
                <w:bCs/>
                <w:sz w:val="24"/>
                <w:szCs w:val="24"/>
              </w:rPr>
              <w:t>TOTAL</w:t>
            </w:r>
          </w:p>
        </w:tc>
        <w:tc>
          <w:tcPr>
            <w:tcW w:w="1853" w:type="dxa"/>
          </w:tcPr>
          <w:p w14:paraId="6D707DC0">
            <w:pPr>
              <w:rPr>
                <w:rFonts w:hint="default" w:ascii="Arial" w:hAnsi="Arial" w:eastAsia="Arial" w:cs="Arial"/>
                <w:bCs/>
                <w:sz w:val="24"/>
                <w:szCs w:val="24"/>
              </w:rPr>
            </w:pPr>
            <w:r>
              <w:rPr>
                <w:rFonts w:hint="default" w:ascii="Arial" w:hAnsi="Arial" w:eastAsia="Arial" w:cs="Arial"/>
                <w:bCs/>
                <w:sz w:val="24"/>
                <w:szCs w:val="24"/>
              </w:rPr>
              <w:t>—</w:t>
            </w:r>
          </w:p>
        </w:tc>
        <w:tc>
          <w:tcPr>
            <w:tcW w:w="1207" w:type="dxa"/>
          </w:tcPr>
          <w:p w14:paraId="69741E38">
            <w:pPr>
              <w:rPr>
                <w:rFonts w:hint="default" w:ascii="Arial" w:hAnsi="Arial" w:eastAsia="Arial" w:cs="Arial"/>
                <w:bCs/>
                <w:sz w:val="24"/>
                <w:szCs w:val="24"/>
              </w:rPr>
            </w:pPr>
            <w:r>
              <w:rPr>
                <w:rFonts w:hint="default" w:ascii="Arial" w:hAnsi="Arial" w:eastAsia="Arial" w:cs="Arial"/>
                <w:bCs/>
                <w:sz w:val="24"/>
                <w:szCs w:val="24"/>
              </w:rPr>
              <w:t>—</w:t>
            </w:r>
          </w:p>
        </w:tc>
        <w:tc>
          <w:tcPr>
            <w:tcW w:w="1400" w:type="dxa"/>
          </w:tcPr>
          <w:p w14:paraId="5FE8C92D">
            <w:pPr>
              <w:rPr>
                <w:rFonts w:hint="default" w:ascii="Arial" w:hAnsi="Arial" w:eastAsia="Arial" w:cs="Arial"/>
                <w:bCs/>
                <w:sz w:val="24"/>
                <w:szCs w:val="24"/>
              </w:rPr>
            </w:pPr>
            <w:r>
              <w:rPr>
                <w:rFonts w:hint="default" w:ascii="Arial" w:hAnsi="Arial" w:eastAsia="Arial" w:cs="Arial"/>
                <w:b/>
                <w:bCs/>
                <w:sz w:val="24"/>
                <w:szCs w:val="24"/>
              </w:rPr>
              <w:t>26,000</w:t>
            </w:r>
          </w:p>
        </w:tc>
        <w:tc>
          <w:tcPr>
            <w:tcW w:w="1334" w:type="dxa"/>
          </w:tcPr>
          <w:p w14:paraId="05F8C764">
            <w:pPr>
              <w:rPr>
                <w:rFonts w:hint="default" w:ascii="Arial" w:hAnsi="Arial" w:eastAsia="Arial" w:cs="Arial"/>
                <w:bCs/>
                <w:sz w:val="24"/>
                <w:szCs w:val="24"/>
              </w:rPr>
            </w:pPr>
            <w:r>
              <w:rPr>
                <w:rFonts w:hint="default" w:ascii="Arial" w:hAnsi="Arial" w:eastAsia="Arial" w:cs="Arial"/>
                <w:b/>
                <w:bCs/>
                <w:sz w:val="24"/>
                <w:szCs w:val="24"/>
              </w:rPr>
              <w:t>312,000</w:t>
            </w:r>
          </w:p>
        </w:tc>
      </w:tr>
    </w:tbl>
    <w:p w14:paraId="554B89FE">
      <w:pPr>
        <w:spacing w:line="480" w:lineRule="auto"/>
        <w:jc w:val="both"/>
        <w:rPr>
          <w:rFonts w:hint="default" w:ascii="Arial" w:hAnsi="Arial" w:eastAsia="Arial" w:cs="Arial"/>
          <w:b/>
          <w:sz w:val="24"/>
          <w:szCs w:val="24"/>
          <w:rtl w:val="0"/>
        </w:rPr>
      </w:pPr>
    </w:p>
    <w:p w14:paraId="4861E438">
      <w:pPr>
        <w:spacing w:line="480" w:lineRule="auto"/>
        <w:ind w:firstLine="720" w:firstLineChars="0"/>
        <w:jc w:val="both"/>
        <w:rPr>
          <w:rFonts w:hint="default" w:ascii="Arial" w:hAnsi="Arial" w:eastAsia="Arial" w:cs="Arial"/>
          <w:b/>
          <w:sz w:val="24"/>
          <w:szCs w:val="24"/>
          <w:rtl w:val="0"/>
        </w:rPr>
        <w:sectPr>
          <w:pgSz w:w="12240" w:h="15840"/>
          <w:pgMar w:top="1440" w:right="1440" w:bottom="1440" w:left="2160" w:header="720" w:footer="720" w:gutter="0"/>
          <w:pgNumType w:start="1"/>
          <w:cols w:space="720" w:num="1"/>
          <w:titlePg/>
        </w:sectPr>
      </w:pPr>
      <w:r>
        <w:rPr>
          <w:rFonts w:hint="default" w:ascii="Arial" w:hAnsi="Arial" w:eastAsia="SimSun" w:cs="Arial"/>
          <w:sz w:val="24"/>
          <w:szCs w:val="24"/>
        </w:rPr>
        <w:t xml:space="preserve">The hub’s monthly raw materials cost totals ₱26,000, covering printing paper, ink/toner, cleaning and sanitation supplies, pantry refreshments, office supplies, utilities, and minor maintenance items. This amounts to an </w:t>
      </w:r>
      <w:r>
        <w:rPr>
          <w:rStyle w:val="15"/>
          <w:rFonts w:hint="default" w:ascii="Arial" w:hAnsi="Arial" w:eastAsia="SimSun" w:cs="Arial"/>
          <w:sz w:val="24"/>
          <w:szCs w:val="24"/>
        </w:rPr>
        <w:t>annual cost of ₱12,000</w:t>
      </w:r>
    </w:p>
    <w:p w14:paraId="0A0C0314">
      <w:pPr>
        <w:spacing w:line="480" w:lineRule="auto"/>
        <w:jc w:val="both"/>
        <w:rPr>
          <w:rFonts w:hint="default" w:ascii="Arial" w:hAnsi="Arial" w:eastAsia="Arial" w:cs="Arial"/>
          <w:b/>
          <w:bCs/>
          <w:color w:val="00B050"/>
          <w:highlight w:val="yellow"/>
          <w:lang w:val="en-PH"/>
        </w:rPr>
      </w:pPr>
      <w:r>
        <w:rPr>
          <w:rFonts w:ascii="Arial" w:hAnsi="Arial" w:eastAsia="Arial" w:cs="Arial"/>
          <w:b/>
          <w:bCs/>
          <w:highlight w:val="none"/>
        </w:rPr>
        <w:t>Table 1</w:t>
      </w:r>
      <w:r>
        <w:rPr>
          <w:rFonts w:hint="default" w:ascii="Arial" w:hAnsi="Arial" w:eastAsia="Arial" w:cs="Arial"/>
          <w:b/>
          <w:bCs/>
          <w:highlight w:val="none"/>
          <w:lang w:val="en-PH"/>
        </w:rPr>
        <w:t>2</w:t>
      </w:r>
      <w:r>
        <w:rPr>
          <w:rFonts w:ascii="Arial" w:hAnsi="Arial" w:eastAsia="Arial" w:cs="Arial"/>
          <w:b/>
          <w:bCs/>
          <w:highlight w:val="none"/>
        </w:rPr>
        <w:t xml:space="preserve"> — Furniture</w:t>
      </w:r>
    </w:p>
    <w:tbl>
      <w:tblPr>
        <w:tblStyle w:val="73"/>
        <w:tblpPr w:leftFromText="180" w:rightFromText="180" w:vertAnchor="text" w:horzAnchor="page" w:tblpX="1660" w:tblpY="196"/>
        <w:tblOverlap w:val="never"/>
        <w:tblW w:w="983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216"/>
        <w:gridCol w:w="816"/>
        <w:gridCol w:w="1175"/>
        <w:gridCol w:w="1208"/>
        <w:gridCol w:w="1241"/>
        <w:gridCol w:w="2181"/>
      </w:tblGrid>
      <w:tr w14:paraId="61527A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2A3E0D64">
            <w:pPr>
              <w:spacing w:line="480" w:lineRule="auto"/>
              <w:rPr>
                <w:rFonts w:ascii="Arial" w:hAnsi="Arial" w:eastAsia="Arial" w:cs="Arial"/>
                <w:b/>
                <w:bCs/>
              </w:rPr>
            </w:pPr>
            <w:r>
              <w:rPr>
                <w:rFonts w:ascii="Arial" w:hAnsi="Arial" w:eastAsia="Arial" w:cs="Arial"/>
                <w:b/>
                <w:bCs/>
              </w:rPr>
              <w:t>Item</w:t>
            </w:r>
          </w:p>
        </w:tc>
        <w:tc>
          <w:tcPr>
            <w:tcW w:w="816" w:type="dxa"/>
          </w:tcPr>
          <w:p w14:paraId="5F3459E4">
            <w:pPr>
              <w:spacing w:line="480" w:lineRule="auto"/>
              <w:rPr>
                <w:rFonts w:ascii="Arial" w:hAnsi="Arial" w:eastAsia="Arial" w:cs="Arial"/>
                <w:b/>
                <w:bCs/>
              </w:rPr>
            </w:pPr>
            <w:r>
              <w:rPr>
                <w:rFonts w:ascii="Arial" w:hAnsi="Arial" w:eastAsia="Arial" w:cs="Arial"/>
                <w:b/>
                <w:bCs/>
              </w:rPr>
              <w:t>Units</w:t>
            </w:r>
          </w:p>
        </w:tc>
        <w:tc>
          <w:tcPr>
            <w:tcW w:w="1175" w:type="dxa"/>
          </w:tcPr>
          <w:p w14:paraId="10BB012E">
            <w:pPr>
              <w:spacing w:line="480" w:lineRule="auto"/>
              <w:rPr>
                <w:rFonts w:ascii="Arial" w:hAnsi="Arial" w:eastAsia="Arial" w:cs="Arial"/>
                <w:b/>
                <w:bCs/>
              </w:rPr>
            </w:pPr>
            <w:r>
              <w:rPr>
                <w:rFonts w:ascii="Arial" w:hAnsi="Arial" w:eastAsia="Arial" w:cs="Arial"/>
                <w:b/>
                <w:bCs/>
              </w:rPr>
              <w:t>Value per Unit (₱)</w:t>
            </w:r>
          </w:p>
        </w:tc>
        <w:tc>
          <w:tcPr>
            <w:tcW w:w="1208" w:type="dxa"/>
          </w:tcPr>
          <w:p w14:paraId="2A85DE5F">
            <w:pPr>
              <w:spacing w:line="480" w:lineRule="auto"/>
              <w:rPr>
                <w:rFonts w:ascii="Arial" w:hAnsi="Arial" w:eastAsia="Arial" w:cs="Arial"/>
                <w:b/>
                <w:bCs/>
              </w:rPr>
            </w:pPr>
            <w:r>
              <w:rPr>
                <w:rFonts w:ascii="Arial" w:hAnsi="Arial" w:eastAsia="Arial" w:cs="Arial"/>
                <w:b/>
                <w:bCs/>
              </w:rPr>
              <w:t>Total Value (₱)</w:t>
            </w:r>
          </w:p>
        </w:tc>
        <w:tc>
          <w:tcPr>
            <w:tcW w:w="1241" w:type="dxa"/>
          </w:tcPr>
          <w:p w14:paraId="4759E7EA">
            <w:pPr>
              <w:spacing w:line="480" w:lineRule="auto"/>
              <w:rPr>
                <w:rFonts w:ascii="Arial" w:hAnsi="Arial" w:eastAsia="Arial" w:cs="Arial"/>
                <w:b/>
                <w:bCs/>
              </w:rPr>
            </w:pPr>
            <w:r>
              <w:rPr>
                <w:rFonts w:ascii="Arial" w:hAnsi="Arial" w:eastAsia="Arial" w:cs="Arial"/>
                <w:b/>
                <w:bCs/>
              </w:rPr>
              <w:t>Useful Life (yrs)</w:t>
            </w:r>
          </w:p>
        </w:tc>
        <w:tc>
          <w:tcPr>
            <w:tcW w:w="2181" w:type="dxa"/>
          </w:tcPr>
          <w:p w14:paraId="4C6D1970">
            <w:pPr>
              <w:spacing w:line="480" w:lineRule="auto"/>
              <w:rPr>
                <w:rFonts w:ascii="Arial" w:hAnsi="Arial" w:eastAsia="Arial" w:cs="Arial"/>
                <w:b/>
                <w:bCs/>
              </w:rPr>
            </w:pPr>
            <w:r>
              <w:rPr>
                <w:rFonts w:ascii="Arial" w:hAnsi="Arial" w:eastAsia="Arial" w:cs="Arial"/>
                <w:b/>
                <w:bCs/>
              </w:rPr>
              <w:t>Annual Depreciation (₱)</w:t>
            </w:r>
          </w:p>
        </w:tc>
      </w:tr>
      <w:tr w14:paraId="142CD43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00909C3D">
            <w:pPr>
              <w:spacing w:line="480" w:lineRule="auto"/>
              <w:rPr>
                <w:rFonts w:ascii="Arial" w:hAnsi="Arial" w:eastAsia="Arial" w:cs="Arial"/>
                <w:bCs/>
              </w:rPr>
            </w:pPr>
            <w:r>
              <w:rPr>
                <w:rFonts w:ascii="Arial" w:hAnsi="Arial" w:eastAsia="Arial" w:cs="Arial"/>
                <w:bCs/>
              </w:rPr>
              <w:t>Cubicle desks (with partitions)</w:t>
            </w:r>
          </w:p>
        </w:tc>
        <w:tc>
          <w:tcPr>
            <w:tcW w:w="816" w:type="dxa"/>
          </w:tcPr>
          <w:p w14:paraId="35B52E6E">
            <w:pPr>
              <w:spacing w:line="480" w:lineRule="auto"/>
              <w:rPr>
                <w:rFonts w:ascii="Arial" w:hAnsi="Arial" w:eastAsia="Arial" w:cs="Arial"/>
                <w:bCs/>
              </w:rPr>
            </w:pPr>
            <w:r>
              <w:rPr>
                <w:rFonts w:ascii="Arial" w:hAnsi="Arial" w:eastAsia="Arial" w:cs="Arial"/>
                <w:bCs/>
              </w:rPr>
              <w:t>10</w:t>
            </w:r>
          </w:p>
        </w:tc>
        <w:tc>
          <w:tcPr>
            <w:tcW w:w="1175" w:type="dxa"/>
          </w:tcPr>
          <w:p w14:paraId="51741F3A">
            <w:pPr>
              <w:spacing w:line="480" w:lineRule="auto"/>
              <w:rPr>
                <w:rFonts w:ascii="Arial" w:hAnsi="Arial" w:eastAsia="Arial" w:cs="Arial"/>
                <w:bCs/>
              </w:rPr>
            </w:pPr>
            <w:r>
              <w:rPr>
                <w:rFonts w:ascii="Arial" w:hAnsi="Arial" w:eastAsia="Arial" w:cs="Arial"/>
                <w:bCs/>
              </w:rPr>
              <w:t>6,000</w:t>
            </w:r>
          </w:p>
        </w:tc>
        <w:tc>
          <w:tcPr>
            <w:tcW w:w="1208" w:type="dxa"/>
          </w:tcPr>
          <w:p w14:paraId="2AEDDEC5">
            <w:pPr>
              <w:spacing w:line="480" w:lineRule="auto"/>
              <w:rPr>
                <w:rFonts w:ascii="Arial" w:hAnsi="Arial" w:eastAsia="Arial" w:cs="Arial"/>
                <w:bCs/>
              </w:rPr>
            </w:pPr>
            <w:r>
              <w:rPr>
                <w:rFonts w:ascii="Arial" w:hAnsi="Arial" w:eastAsia="Arial" w:cs="Arial"/>
                <w:bCs/>
              </w:rPr>
              <w:t>60,000</w:t>
            </w:r>
          </w:p>
        </w:tc>
        <w:tc>
          <w:tcPr>
            <w:tcW w:w="1241" w:type="dxa"/>
          </w:tcPr>
          <w:p w14:paraId="5C441BC9">
            <w:pPr>
              <w:spacing w:line="480" w:lineRule="auto"/>
              <w:rPr>
                <w:rFonts w:ascii="Arial" w:hAnsi="Arial" w:eastAsia="Arial" w:cs="Arial"/>
                <w:bCs/>
              </w:rPr>
            </w:pPr>
            <w:r>
              <w:rPr>
                <w:rFonts w:ascii="Arial" w:hAnsi="Arial" w:eastAsia="Arial" w:cs="Arial"/>
                <w:bCs/>
              </w:rPr>
              <w:t>8</w:t>
            </w:r>
          </w:p>
        </w:tc>
        <w:tc>
          <w:tcPr>
            <w:tcW w:w="2181" w:type="dxa"/>
          </w:tcPr>
          <w:p w14:paraId="301631FB">
            <w:pPr>
              <w:spacing w:line="480" w:lineRule="auto"/>
              <w:rPr>
                <w:rFonts w:ascii="Arial" w:hAnsi="Arial" w:eastAsia="Arial" w:cs="Arial"/>
                <w:bCs/>
              </w:rPr>
            </w:pPr>
            <w:r>
              <w:rPr>
                <w:rFonts w:ascii="Arial" w:hAnsi="Arial" w:eastAsia="Arial" w:cs="Arial"/>
                <w:bCs/>
              </w:rPr>
              <w:t>7,500</w:t>
            </w:r>
          </w:p>
        </w:tc>
      </w:tr>
      <w:tr w14:paraId="35EB7B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7C732E8F">
            <w:pPr>
              <w:spacing w:line="480" w:lineRule="auto"/>
              <w:rPr>
                <w:rFonts w:ascii="Arial" w:hAnsi="Arial" w:eastAsia="Arial" w:cs="Arial"/>
                <w:bCs/>
              </w:rPr>
            </w:pPr>
            <w:r>
              <w:rPr>
                <w:rFonts w:ascii="Arial" w:hAnsi="Arial" w:eastAsia="Arial" w:cs="Arial"/>
                <w:bCs/>
              </w:rPr>
              <w:t>Office chairs (all areas)</w:t>
            </w:r>
          </w:p>
        </w:tc>
        <w:tc>
          <w:tcPr>
            <w:tcW w:w="816" w:type="dxa"/>
          </w:tcPr>
          <w:p w14:paraId="4E99F74E">
            <w:pPr>
              <w:spacing w:line="480" w:lineRule="auto"/>
              <w:rPr>
                <w:rFonts w:ascii="Arial" w:hAnsi="Arial" w:eastAsia="Arial" w:cs="Arial"/>
                <w:bCs/>
              </w:rPr>
            </w:pPr>
            <w:r>
              <w:rPr>
                <w:rFonts w:ascii="Arial" w:hAnsi="Arial" w:eastAsia="Arial" w:cs="Arial"/>
                <w:bCs/>
              </w:rPr>
              <w:t>25</w:t>
            </w:r>
          </w:p>
        </w:tc>
        <w:tc>
          <w:tcPr>
            <w:tcW w:w="1175" w:type="dxa"/>
          </w:tcPr>
          <w:p w14:paraId="5711AE0E">
            <w:pPr>
              <w:spacing w:line="480" w:lineRule="auto"/>
              <w:rPr>
                <w:rFonts w:ascii="Arial" w:hAnsi="Arial" w:eastAsia="Arial" w:cs="Arial"/>
                <w:bCs/>
              </w:rPr>
            </w:pPr>
            <w:r>
              <w:rPr>
                <w:rFonts w:ascii="Arial" w:hAnsi="Arial" w:eastAsia="Arial" w:cs="Arial"/>
                <w:bCs/>
              </w:rPr>
              <w:t>1,800</w:t>
            </w:r>
          </w:p>
        </w:tc>
        <w:tc>
          <w:tcPr>
            <w:tcW w:w="1208" w:type="dxa"/>
          </w:tcPr>
          <w:p w14:paraId="276D8FED">
            <w:pPr>
              <w:spacing w:line="480" w:lineRule="auto"/>
              <w:rPr>
                <w:rFonts w:ascii="Arial" w:hAnsi="Arial" w:eastAsia="Arial" w:cs="Arial"/>
                <w:bCs/>
              </w:rPr>
            </w:pPr>
            <w:r>
              <w:rPr>
                <w:rFonts w:ascii="Arial" w:hAnsi="Arial" w:eastAsia="Arial" w:cs="Arial"/>
                <w:bCs/>
              </w:rPr>
              <w:t>45,000</w:t>
            </w:r>
          </w:p>
        </w:tc>
        <w:tc>
          <w:tcPr>
            <w:tcW w:w="1241" w:type="dxa"/>
          </w:tcPr>
          <w:p w14:paraId="45BD351D">
            <w:pPr>
              <w:spacing w:line="480" w:lineRule="auto"/>
              <w:rPr>
                <w:rFonts w:ascii="Arial" w:hAnsi="Arial" w:eastAsia="Arial" w:cs="Arial"/>
                <w:bCs/>
              </w:rPr>
            </w:pPr>
            <w:r>
              <w:rPr>
                <w:rFonts w:ascii="Arial" w:hAnsi="Arial" w:eastAsia="Arial" w:cs="Arial"/>
                <w:bCs/>
              </w:rPr>
              <w:t>6</w:t>
            </w:r>
          </w:p>
        </w:tc>
        <w:tc>
          <w:tcPr>
            <w:tcW w:w="2181" w:type="dxa"/>
          </w:tcPr>
          <w:p w14:paraId="3DEF126C">
            <w:pPr>
              <w:spacing w:line="480" w:lineRule="auto"/>
              <w:rPr>
                <w:rFonts w:ascii="Arial" w:hAnsi="Arial" w:eastAsia="Arial" w:cs="Arial"/>
                <w:bCs/>
              </w:rPr>
            </w:pPr>
            <w:r>
              <w:rPr>
                <w:rFonts w:ascii="Arial" w:hAnsi="Arial" w:eastAsia="Arial" w:cs="Arial"/>
                <w:bCs/>
              </w:rPr>
              <w:t>7,500</w:t>
            </w:r>
          </w:p>
        </w:tc>
      </w:tr>
      <w:tr w14:paraId="11E6254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06920099">
            <w:pPr>
              <w:spacing w:line="480" w:lineRule="auto"/>
              <w:rPr>
                <w:rFonts w:ascii="Arial" w:hAnsi="Arial" w:eastAsia="Arial" w:cs="Arial"/>
                <w:bCs/>
              </w:rPr>
            </w:pPr>
            <w:r>
              <w:rPr>
                <w:rFonts w:ascii="Arial" w:hAnsi="Arial" w:eastAsia="Arial" w:cs="Arial"/>
                <w:bCs/>
              </w:rPr>
              <w:t>Long tables (shared desks)</w:t>
            </w:r>
          </w:p>
        </w:tc>
        <w:tc>
          <w:tcPr>
            <w:tcW w:w="816" w:type="dxa"/>
          </w:tcPr>
          <w:p w14:paraId="723FE299">
            <w:pPr>
              <w:spacing w:line="480" w:lineRule="auto"/>
              <w:rPr>
                <w:rFonts w:ascii="Arial" w:hAnsi="Arial" w:eastAsia="Arial" w:cs="Arial"/>
                <w:bCs/>
              </w:rPr>
            </w:pPr>
            <w:r>
              <w:rPr>
                <w:rFonts w:ascii="Arial" w:hAnsi="Arial" w:eastAsia="Arial" w:cs="Arial"/>
                <w:bCs/>
              </w:rPr>
              <w:t>3</w:t>
            </w:r>
          </w:p>
        </w:tc>
        <w:tc>
          <w:tcPr>
            <w:tcW w:w="1175" w:type="dxa"/>
          </w:tcPr>
          <w:p w14:paraId="5DF818A9">
            <w:pPr>
              <w:spacing w:line="480" w:lineRule="auto"/>
              <w:rPr>
                <w:rFonts w:ascii="Arial" w:hAnsi="Arial" w:eastAsia="Arial" w:cs="Arial"/>
                <w:bCs/>
              </w:rPr>
            </w:pPr>
            <w:r>
              <w:rPr>
                <w:rFonts w:ascii="Arial" w:hAnsi="Arial" w:eastAsia="Arial" w:cs="Arial"/>
                <w:bCs/>
              </w:rPr>
              <w:t>8,000</w:t>
            </w:r>
          </w:p>
        </w:tc>
        <w:tc>
          <w:tcPr>
            <w:tcW w:w="1208" w:type="dxa"/>
          </w:tcPr>
          <w:p w14:paraId="6A40B887">
            <w:pPr>
              <w:spacing w:line="480" w:lineRule="auto"/>
              <w:rPr>
                <w:rFonts w:ascii="Arial" w:hAnsi="Arial" w:eastAsia="Arial" w:cs="Arial"/>
                <w:bCs/>
              </w:rPr>
            </w:pPr>
            <w:r>
              <w:rPr>
                <w:rFonts w:ascii="Arial" w:hAnsi="Arial" w:eastAsia="Arial" w:cs="Arial"/>
                <w:bCs/>
              </w:rPr>
              <w:t>24,000</w:t>
            </w:r>
          </w:p>
        </w:tc>
        <w:tc>
          <w:tcPr>
            <w:tcW w:w="1241" w:type="dxa"/>
          </w:tcPr>
          <w:p w14:paraId="7FC9586E">
            <w:pPr>
              <w:spacing w:line="480" w:lineRule="auto"/>
              <w:rPr>
                <w:rFonts w:ascii="Arial" w:hAnsi="Arial" w:eastAsia="Arial" w:cs="Arial"/>
                <w:bCs/>
              </w:rPr>
            </w:pPr>
            <w:r>
              <w:rPr>
                <w:rFonts w:ascii="Arial" w:hAnsi="Arial" w:eastAsia="Arial" w:cs="Arial"/>
                <w:bCs/>
              </w:rPr>
              <w:t>8</w:t>
            </w:r>
          </w:p>
        </w:tc>
        <w:tc>
          <w:tcPr>
            <w:tcW w:w="2181" w:type="dxa"/>
          </w:tcPr>
          <w:p w14:paraId="6ACA17EC">
            <w:pPr>
              <w:spacing w:line="480" w:lineRule="auto"/>
              <w:rPr>
                <w:rFonts w:ascii="Arial" w:hAnsi="Arial" w:eastAsia="Arial" w:cs="Arial"/>
                <w:bCs/>
              </w:rPr>
            </w:pPr>
            <w:r>
              <w:rPr>
                <w:rFonts w:ascii="Arial" w:hAnsi="Arial" w:eastAsia="Arial" w:cs="Arial"/>
                <w:bCs/>
              </w:rPr>
              <w:t>3,000</w:t>
            </w:r>
          </w:p>
        </w:tc>
      </w:tr>
      <w:tr w14:paraId="767EC42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403C126B">
            <w:pPr>
              <w:spacing w:line="480" w:lineRule="auto"/>
              <w:rPr>
                <w:rFonts w:ascii="Arial" w:hAnsi="Arial" w:eastAsia="Arial" w:cs="Arial"/>
                <w:bCs/>
              </w:rPr>
            </w:pPr>
            <w:r>
              <w:rPr>
                <w:rFonts w:ascii="Arial" w:hAnsi="Arial" w:eastAsia="Arial" w:cs="Arial"/>
                <w:bCs/>
              </w:rPr>
              <w:t>Whiteboard / Glass board</w:t>
            </w:r>
          </w:p>
        </w:tc>
        <w:tc>
          <w:tcPr>
            <w:tcW w:w="816" w:type="dxa"/>
          </w:tcPr>
          <w:p w14:paraId="44E3633E">
            <w:pPr>
              <w:spacing w:line="480" w:lineRule="auto"/>
              <w:rPr>
                <w:rFonts w:ascii="Arial" w:hAnsi="Arial" w:eastAsia="Arial" w:cs="Arial"/>
                <w:bCs/>
              </w:rPr>
            </w:pPr>
            <w:r>
              <w:rPr>
                <w:rFonts w:ascii="Arial" w:hAnsi="Arial" w:eastAsia="Arial" w:cs="Arial"/>
                <w:bCs/>
              </w:rPr>
              <w:t>2</w:t>
            </w:r>
          </w:p>
        </w:tc>
        <w:tc>
          <w:tcPr>
            <w:tcW w:w="1175" w:type="dxa"/>
          </w:tcPr>
          <w:p w14:paraId="209E1753">
            <w:pPr>
              <w:spacing w:line="480" w:lineRule="auto"/>
              <w:rPr>
                <w:rFonts w:ascii="Arial" w:hAnsi="Arial" w:eastAsia="Arial" w:cs="Arial"/>
                <w:bCs/>
              </w:rPr>
            </w:pPr>
            <w:r>
              <w:rPr>
                <w:rFonts w:ascii="Arial" w:hAnsi="Arial" w:eastAsia="Arial" w:cs="Arial"/>
                <w:bCs/>
              </w:rPr>
              <w:t>5,000</w:t>
            </w:r>
          </w:p>
        </w:tc>
        <w:tc>
          <w:tcPr>
            <w:tcW w:w="1208" w:type="dxa"/>
          </w:tcPr>
          <w:p w14:paraId="64A1C798">
            <w:pPr>
              <w:spacing w:line="480" w:lineRule="auto"/>
              <w:rPr>
                <w:rFonts w:ascii="Arial" w:hAnsi="Arial" w:eastAsia="Arial" w:cs="Arial"/>
                <w:bCs/>
              </w:rPr>
            </w:pPr>
            <w:r>
              <w:rPr>
                <w:rFonts w:ascii="Arial" w:hAnsi="Arial" w:eastAsia="Arial" w:cs="Arial"/>
                <w:bCs/>
              </w:rPr>
              <w:t>10,000</w:t>
            </w:r>
          </w:p>
        </w:tc>
        <w:tc>
          <w:tcPr>
            <w:tcW w:w="1241" w:type="dxa"/>
          </w:tcPr>
          <w:p w14:paraId="3E01EB87">
            <w:pPr>
              <w:spacing w:line="480" w:lineRule="auto"/>
              <w:rPr>
                <w:rFonts w:ascii="Arial" w:hAnsi="Arial" w:eastAsia="Arial" w:cs="Arial"/>
                <w:bCs/>
              </w:rPr>
            </w:pPr>
            <w:r>
              <w:rPr>
                <w:rFonts w:ascii="Arial" w:hAnsi="Arial" w:eastAsia="Arial" w:cs="Arial"/>
                <w:bCs/>
              </w:rPr>
              <w:t>5</w:t>
            </w:r>
          </w:p>
        </w:tc>
        <w:tc>
          <w:tcPr>
            <w:tcW w:w="2181" w:type="dxa"/>
          </w:tcPr>
          <w:p w14:paraId="524E42A9">
            <w:pPr>
              <w:spacing w:line="480" w:lineRule="auto"/>
              <w:rPr>
                <w:rFonts w:ascii="Arial" w:hAnsi="Arial" w:eastAsia="Arial" w:cs="Arial"/>
                <w:bCs/>
              </w:rPr>
            </w:pPr>
            <w:r>
              <w:rPr>
                <w:rFonts w:ascii="Arial" w:hAnsi="Arial" w:eastAsia="Arial" w:cs="Arial"/>
                <w:bCs/>
              </w:rPr>
              <w:t>2,000</w:t>
            </w:r>
          </w:p>
        </w:tc>
      </w:tr>
      <w:tr w14:paraId="0D7A6B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0819310A">
            <w:pPr>
              <w:spacing w:line="480" w:lineRule="auto"/>
              <w:rPr>
                <w:rFonts w:ascii="Arial" w:hAnsi="Arial" w:eastAsia="Arial" w:cs="Arial"/>
                <w:bCs/>
              </w:rPr>
            </w:pPr>
            <w:r>
              <w:rPr>
                <w:rFonts w:ascii="Arial" w:hAnsi="Arial" w:eastAsia="Arial" w:cs="Arial"/>
                <w:bCs/>
              </w:rPr>
              <w:t>Soft seating (sofa/lounge)</w:t>
            </w:r>
          </w:p>
        </w:tc>
        <w:tc>
          <w:tcPr>
            <w:tcW w:w="816" w:type="dxa"/>
          </w:tcPr>
          <w:p w14:paraId="49499704">
            <w:pPr>
              <w:spacing w:line="480" w:lineRule="auto"/>
              <w:rPr>
                <w:rFonts w:ascii="Arial" w:hAnsi="Arial" w:eastAsia="Arial" w:cs="Arial"/>
                <w:bCs/>
              </w:rPr>
            </w:pPr>
            <w:r>
              <w:rPr>
                <w:rFonts w:ascii="Arial" w:hAnsi="Arial" w:eastAsia="Arial" w:cs="Arial"/>
                <w:bCs/>
              </w:rPr>
              <w:t>2</w:t>
            </w:r>
          </w:p>
        </w:tc>
        <w:tc>
          <w:tcPr>
            <w:tcW w:w="1175" w:type="dxa"/>
          </w:tcPr>
          <w:p w14:paraId="24B981C2">
            <w:pPr>
              <w:spacing w:line="480" w:lineRule="auto"/>
              <w:rPr>
                <w:rFonts w:ascii="Arial" w:hAnsi="Arial" w:eastAsia="Arial" w:cs="Arial"/>
                <w:bCs/>
              </w:rPr>
            </w:pPr>
            <w:r>
              <w:rPr>
                <w:rFonts w:ascii="Arial" w:hAnsi="Arial" w:eastAsia="Arial" w:cs="Arial"/>
                <w:bCs/>
              </w:rPr>
              <w:t>12,000</w:t>
            </w:r>
          </w:p>
        </w:tc>
        <w:tc>
          <w:tcPr>
            <w:tcW w:w="1208" w:type="dxa"/>
          </w:tcPr>
          <w:p w14:paraId="505E9246">
            <w:pPr>
              <w:spacing w:line="480" w:lineRule="auto"/>
              <w:rPr>
                <w:rFonts w:ascii="Arial" w:hAnsi="Arial" w:eastAsia="Arial" w:cs="Arial"/>
                <w:bCs/>
              </w:rPr>
            </w:pPr>
            <w:r>
              <w:rPr>
                <w:rFonts w:ascii="Arial" w:hAnsi="Arial" w:eastAsia="Arial" w:cs="Arial"/>
                <w:bCs/>
              </w:rPr>
              <w:t>24,000</w:t>
            </w:r>
          </w:p>
        </w:tc>
        <w:tc>
          <w:tcPr>
            <w:tcW w:w="1241" w:type="dxa"/>
          </w:tcPr>
          <w:p w14:paraId="78875CB0">
            <w:pPr>
              <w:spacing w:line="480" w:lineRule="auto"/>
              <w:rPr>
                <w:rFonts w:ascii="Arial" w:hAnsi="Arial" w:eastAsia="Arial" w:cs="Arial"/>
                <w:bCs/>
              </w:rPr>
            </w:pPr>
            <w:r>
              <w:rPr>
                <w:rFonts w:ascii="Arial" w:hAnsi="Arial" w:eastAsia="Arial" w:cs="Arial"/>
                <w:bCs/>
              </w:rPr>
              <w:t>6</w:t>
            </w:r>
          </w:p>
        </w:tc>
        <w:tc>
          <w:tcPr>
            <w:tcW w:w="2181" w:type="dxa"/>
          </w:tcPr>
          <w:p w14:paraId="1571ED05">
            <w:pPr>
              <w:spacing w:line="480" w:lineRule="auto"/>
              <w:rPr>
                <w:rFonts w:ascii="Arial" w:hAnsi="Arial" w:eastAsia="Arial" w:cs="Arial"/>
                <w:bCs/>
              </w:rPr>
            </w:pPr>
            <w:r>
              <w:rPr>
                <w:rFonts w:ascii="Arial" w:hAnsi="Arial" w:eastAsia="Arial" w:cs="Arial"/>
                <w:bCs/>
              </w:rPr>
              <w:t>4,000</w:t>
            </w:r>
          </w:p>
        </w:tc>
      </w:tr>
      <w:tr w14:paraId="1A4C4E7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5332020D">
            <w:pPr>
              <w:spacing w:line="480" w:lineRule="auto"/>
              <w:rPr>
                <w:rFonts w:ascii="Arial" w:hAnsi="Arial" w:eastAsia="Arial" w:cs="Arial"/>
                <w:bCs/>
              </w:rPr>
            </w:pPr>
            <w:r>
              <w:rPr>
                <w:rFonts w:ascii="Arial" w:hAnsi="Arial" w:eastAsia="Arial" w:cs="Arial"/>
                <w:bCs/>
              </w:rPr>
              <w:t>Snack bar counter + stools</w:t>
            </w:r>
          </w:p>
        </w:tc>
        <w:tc>
          <w:tcPr>
            <w:tcW w:w="816" w:type="dxa"/>
          </w:tcPr>
          <w:p w14:paraId="6B461102">
            <w:pPr>
              <w:spacing w:line="480" w:lineRule="auto"/>
              <w:rPr>
                <w:rFonts w:ascii="Arial" w:hAnsi="Arial" w:eastAsia="Arial" w:cs="Arial"/>
                <w:bCs/>
              </w:rPr>
            </w:pPr>
            <w:r>
              <w:rPr>
                <w:rFonts w:ascii="Arial" w:hAnsi="Arial" w:eastAsia="Arial" w:cs="Arial"/>
                <w:bCs/>
              </w:rPr>
              <w:t>1 set</w:t>
            </w:r>
          </w:p>
        </w:tc>
        <w:tc>
          <w:tcPr>
            <w:tcW w:w="1175" w:type="dxa"/>
          </w:tcPr>
          <w:p w14:paraId="1F14B084">
            <w:pPr>
              <w:spacing w:line="480" w:lineRule="auto"/>
              <w:rPr>
                <w:rFonts w:ascii="Arial" w:hAnsi="Arial" w:eastAsia="Arial" w:cs="Arial"/>
                <w:bCs/>
              </w:rPr>
            </w:pPr>
            <w:r>
              <w:rPr>
                <w:rFonts w:ascii="Arial" w:hAnsi="Arial" w:eastAsia="Arial" w:cs="Arial"/>
                <w:bCs/>
              </w:rPr>
              <w:t>20,000</w:t>
            </w:r>
          </w:p>
        </w:tc>
        <w:tc>
          <w:tcPr>
            <w:tcW w:w="1208" w:type="dxa"/>
          </w:tcPr>
          <w:p w14:paraId="2D2A3A9F">
            <w:pPr>
              <w:spacing w:line="480" w:lineRule="auto"/>
              <w:rPr>
                <w:rFonts w:ascii="Arial" w:hAnsi="Arial" w:eastAsia="Arial" w:cs="Arial"/>
                <w:bCs/>
              </w:rPr>
            </w:pPr>
            <w:r>
              <w:rPr>
                <w:rFonts w:ascii="Arial" w:hAnsi="Arial" w:eastAsia="Arial" w:cs="Arial"/>
                <w:bCs/>
              </w:rPr>
              <w:t>20,000</w:t>
            </w:r>
          </w:p>
        </w:tc>
        <w:tc>
          <w:tcPr>
            <w:tcW w:w="1241" w:type="dxa"/>
          </w:tcPr>
          <w:p w14:paraId="3368F384">
            <w:pPr>
              <w:spacing w:line="480" w:lineRule="auto"/>
              <w:rPr>
                <w:rFonts w:ascii="Arial" w:hAnsi="Arial" w:eastAsia="Arial" w:cs="Arial"/>
                <w:bCs/>
              </w:rPr>
            </w:pPr>
            <w:r>
              <w:rPr>
                <w:rFonts w:ascii="Arial" w:hAnsi="Arial" w:eastAsia="Arial" w:cs="Arial"/>
                <w:bCs/>
              </w:rPr>
              <w:t>8</w:t>
            </w:r>
          </w:p>
        </w:tc>
        <w:tc>
          <w:tcPr>
            <w:tcW w:w="2181" w:type="dxa"/>
          </w:tcPr>
          <w:p w14:paraId="75A21F4E">
            <w:pPr>
              <w:spacing w:line="480" w:lineRule="auto"/>
              <w:rPr>
                <w:rFonts w:ascii="Arial" w:hAnsi="Arial" w:eastAsia="Arial" w:cs="Arial"/>
                <w:bCs/>
              </w:rPr>
            </w:pPr>
            <w:r>
              <w:rPr>
                <w:rFonts w:ascii="Arial" w:hAnsi="Arial" w:eastAsia="Arial" w:cs="Arial"/>
                <w:bCs/>
              </w:rPr>
              <w:t>2,500</w:t>
            </w:r>
          </w:p>
        </w:tc>
      </w:tr>
      <w:tr w14:paraId="03AF30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3EBD35ED">
            <w:pPr>
              <w:spacing w:line="480" w:lineRule="auto"/>
              <w:rPr>
                <w:rFonts w:ascii="Arial" w:hAnsi="Arial" w:eastAsia="Arial" w:cs="Arial"/>
                <w:bCs/>
              </w:rPr>
            </w:pPr>
            <w:r>
              <w:rPr>
                <w:rFonts w:ascii="Arial" w:hAnsi="Arial" w:eastAsia="Arial" w:cs="Arial"/>
                <w:bCs/>
              </w:rPr>
              <w:t>Conference table</w:t>
            </w:r>
          </w:p>
        </w:tc>
        <w:tc>
          <w:tcPr>
            <w:tcW w:w="816" w:type="dxa"/>
          </w:tcPr>
          <w:p w14:paraId="398AC5F3">
            <w:pPr>
              <w:spacing w:line="480" w:lineRule="auto"/>
              <w:rPr>
                <w:rFonts w:ascii="Arial" w:hAnsi="Arial" w:eastAsia="Arial" w:cs="Arial"/>
                <w:bCs/>
              </w:rPr>
            </w:pPr>
            <w:r>
              <w:rPr>
                <w:rFonts w:ascii="Arial" w:hAnsi="Arial" w:eastAsia="Arial" w:cs="Arial"/>
                <w:bCs/>
              </w:rPr>
              <w:t>1</w:t>
            </w:r>
          </w:p>
        </w:tc>
        <w:tc>
          <w:tcPr>
            <w:tcW w:w="1175" w:type="dxa"/>
          </w:tcPr>
          <w:p w14:paraId="3932ED84">
            <w:pPr>
              <w:spacing w:line="480" w:lineRule="auto"/>
              <w:rPr>
                <w:rFonts w:ascii="Arial" w:hAnsi="Arial" w:eastAsia="Arial" w:cs="Arial"/>
                <w:bCs/>
              </w:rPr>
            </w:pPr>
            <w:r>
              <w:rPr>
                <w:rFonts w:ascii="Arial" w:hAnsi="Arial" w:eastAsia="Arial" w:cs="Arial"/>
                <w:bCs/>
              </w:rPr>
              <w:t>18,000</w:t>
            </w:r>
          </w:p>
        </w:tc>
        <w:tc>
          <w:tcPr>
            <w:tcW w:w="1208" w:type="dxa"/>
          </w:tcPr>
          <w:p w14:paraId="26797E2B">
            <w:pPr>
              <w:spacing w:line="480" w:lineRule="auto"/>
              <w:rPr>
                <w:rFonts w:ascii="Arial" w:hAnsi="Arial" w:eastAsia="Arial" w:cs="Arial"/>
                <w:bCs/>
              </w:rPr>
            </w:pPr>
            <w:r>
              <w:rPr>
                <w:rFonts w:ascii="Arial" w:hAnsi="Arial" w:eastAsia="Arial" w:cs="Arial"/>
                <w:bCs/>
              </w:rPr>
              <w:t>18,000</w:t>
            </w:r>
          </w:p>
        </w:tc>
        <w:tc>
          <w:tcPr>
            <w:tcW w:w="1241" w:type="dxa"/>
          </w:tcPr>
          <w:p w14:paraId="017C9A24">
            <w:pPr>
              <w:spacing w:line="480" w:lineRule="auto"/>
              <w:rPr>
                <w:rFonts w:ascii="Arial" w:hAnsi="Arial" w:eastAsia="Arial" w:cs="Arial"/>
                <w:bCs/>
              </w:rPr>
            </w:pPr>
            <w:r>
              <w:rPr>
                <w:rFonts w:ascii="Arial" w:hAnsi="Arial" w:eastAsia="Arial" w:cs="Arial"/>
                <w:bCs/>
              </w:rPr>
              <w:t>8</w:t>
            </w:r>
          </w:p>
        </w:tc>
        <w:tc>
          <w:tcPr>
            <w:tcW w:w="2181" w:type="dxa"/>
          </w:tcPr>
          <w:p w14:paraId="424FAF77">
            <w:pPr>
              <w:spacing w:line="480" w:lineRule="auto"/>
              <w:rPr>
                <w:rFonts w:ascii="Arial" w:hAnsi="Arial" w:eastAsia="Arial" w:cs="Arial"/>
                <w:bCs/>
              </w:rPr>
            </w:pPr>
            <w:r>
              <w:rPr>
                <w:rFonts w:ascii="Arial" w:hAnsi="Arial" w:eastAsia="Arial" w:cs="Arial"/>
                <w:bCs/>
              </w:rPr>
              <w:t>2,250</w:t>
            </w:r>
          </w:p>
        </w:tc>
      </w:tr>
      <w:tr w14:paraId="0DACDBE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3BA9AECC">
            <w:pPr>
              <w:spacing w:line="480" w:lineRule="auto"/>
              <w:rPr>
                <w:rFonts w:ascii="Arial" w:hAnsi="Arial" w:eastAsia="Arial" w:cs="Arial"/>
                <w:bCs/>
              </w:rPr>
            </w:pPr>
            <w:r>
              <w:rPr>
                <w:rFonts w:ascii="Arial" w:hAnsi="Arial" w:eastAsia="Arial" w:cs="Arial"/>
                <w:bCs/>
              </w:rPr>
              <w:t>Reception desk + chair</w:t>
            </w:r>
          </w:p>
        </w:tc>
        <w:tc>
          <w:tcPr>
            <w:tcW w:w="816" w:type="dxa"/>
          </w:tcPr>
          <w:p w14:paraId="2A6974AE">
            <w:pPr>
              <w:spacing w:line="480" w:lineRule="auto"/>
              <w:rPr>
                <w:rFonts w:ascii="Arial" w:hAnsi="Arial" w:eastAsia="Arial" w:cs="Arial"/>
                <w:bCs/>
              </w:rPr>
            </w:pPr>
            <w:r>
              <w:rPr>
                <w:rFonts w:ascii="Arial" w:hAnsi="Arial" w:eastAsia="Arial" w:cs="Arial"/>
                <w:bCs/>
              </w:rPr>
              <w:t>1 set</w:t>
            </w:r>
          </w:p>
        </w:tc>
        <w:tc>
          <w:tcPr>
            <w:tcW w:w="1175" w:type="dxa"/>
          </w:tcPr>
          <w:p w14:paraId="58F7600B">
            <w:pPr>
              <w:spacing w:line="480" w:lineRule="auto"/>
              <w:rPr>
                <w:rFonts w:ascii="Arial" w:hAnsi="Arial" w:eastAsia="Arial" w:cs="Arial"/>
                <w:bCs/>
              </w:rPr>
            </w:pPr>
            <w:r>
              <w:rPr>
                <w:rFonts w:ascii="Arial" w:hAnsi="Arial" w:eastAsia="Arial" w:cs="Arial"/>
                <w:bCs/>
              </w:rPr>
              <w:t>12,000</w:t>
            </w:r>
          </w:p>
        </w:tc>
        <w:tc>
          <w:tcPr>
            <w:tcW w:w="1208" w:type="dxa"/>
          </w:tcPr>
          <w:p w14:paraId="3902F114">
            <w:pPr>
              <w:spacing w:line="480" w:lineRule="auto"/>
              <w:rPr>
                <w:rFonts w:hint="default" w:ascii="Arial" w:hAnsi="Arial" w:eastAsia="Arial" w:cs="Arial"/>
                <w:bCs/>
                <w:lang w:val="en-PH"/>
              </w:rPr>
            </w:pPr>
            <w:r>
              <w:rPr>
                <w:rFonts w:ascii="Arial" w:hAnsi="Arial" w:eastAsia="Arial" w:cs="Arial"/>
                <w:bCs/>
              </w:rPr>
              <w:t>12,000</w:t>
            </w:r>
          </w:p>
        </w:tc>
        <w:tc>
          <w:tcPr>
            <w:tcW w:w="1241" w:type="dxa"/>
          </w:tcPr>
          <w:p w14:paraId="40BC0C44">
            <w:pPr>
              <w:spacing w:line="480" w:lineRule="auto"/>
              <w:rPr>
                <w:rFonts w:ascii="Arial" w:hAnsi="Arial" w:eastAsia="Arial" w:cs="Arial"/>
                <w:bCs/>
              </w:rPr>
            </w:pPr>
            <w:r>
              <w:rPr>
                <w:rFonts w:ascii="Arial" w:hAnsi="Arial" w:eastAsia="Arial" w:cs="Arial"/>
                <w:bCs/>
              </w:rPr>
              <w:t>8</w:t>
            </w:r>
          </w:p>
        </w:tc>
        <w:tc>
          <w:tcPr>
            <w:tcW w:w="2181" w:type="dxa"/>
          </w:tcPr>
          <w:p w14:paraId="7ABADA1D">
            <w:pPr>
              <w:spacing w:line="480" w:lineRule="auto"/>
              <w:rPr>
                <w:rFonts w:ascii="Arial" w:hAnsi="Arial" w:eastAsia="Arial" w:cs="Arial"/>
                <w:bCs/>
              </w:rPr>
            </w:pPr>
            <w:r>
              <w:rPr>
                <w:rFonts w:ascii="Arial" w:hAnsi="Arial" w:eastAsia="Arial" w:cs="Arial"/>
                <w:bCs/>
              </w:rPr>
              <w:t>1,500</w:t>
            </w:r>
          </w:p>
        </w:tc>
      </w:tr>
      <w:tr w14:paraId="5CDDD69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2E3CEB85">
            <w:pPr>
              <w:spacing w:line="480" w:lineRule="auto"/>
              <w:rPr>
                <w:rFonts w:ascii="Arial" w:hAnsi="Arial" w:eastAsia="Arial" w:cs="Arial"/>
                <w:bCs/>
              </w:rPr>
            </w:pPr>
            <w:r>
              <w:rPr>
                <w:rFonts w:ascii="Arial" w:hAnsi="Arial" w:eastAsia="Arial" w:cs="Arial"/>
                <w:bCs/>
              </w:rPr>
              <w:t>Lockers / storage cabinets</w:t>
            </w:r>
          </w:p>
        </w:tc>
        <w:tc>
          <w:tcPr>
            <w:tcW w:w="816" w:type="dxa"/>
          </w:tcPr>
          <w:p w14:paraId="672AA420">
            <w:pPr>
              <w:spacing w:line="480" w:lineRule="auto"/>
              <w:rPr>
                <w:rFonts w:ascii="Arial" w:hAnsi="Arial" w:eastAsia="Arial" w:cs="Arial"/>
                <w:bCs/>
              </w:rPr>
            </w:pPr>
            <w:r>
              <w:rPr>
                <w:rFonts w:ascii="Arial" w:hAnsi="Arial" w:eastAsia="Arial" w:cs="Arial"/>
                <w:bCs/>
              </w:rPr>
              <w:t>2</w:t>
            </w:r>
          </w:p>
        </w:tc>
        <w:tc>
          <w:tcPr>
            <w:tcW w:w="1175" w:type="dxa"/>
          </w:tcPr>
          <w:p w14:paraId="2E1E035F">
            <w:pPr>
              <w:spacing w:line="480" w:lineRule="auto"/>
              <w:rPr>
                <w:rFonts w:ascii="Arial" w:hAnsi="Arial" w:eastAsia="Arial" w:cs="Arial"/>
                <w:bCs/>
              </w:rPr>
            </w:pPr>
            <w:r>
              <w:rPr>
                <w:rFonts w:ascii="Arial" w:hAnsi="Arial" w:eastAsia="Arial" w:cs="Arial"/>
                <w:bCs/>
              </w:rPr>
              <w:t>10,000</w:t>
            </w:r>
          </w:p>
        </w:tc>
        <w:tc>
          <w:tcPr>
            <w:tcW w:w="1208" w:type="dxa"/>
          </w:tcPr>
          <w:p w14:paraId="08C6E15C">
            <w:pPr>
              <w:spacing w:line="480" w:lineRule="auto"/>
              <w:rPr>
                <w:rFonts w:ascii="Arial" w:hAnsi="Arial" w:eastAsia="Arial" w:cs="Arial"/>
                <w:bCs/>
              </w:rPr>
            </w:pPr>
            <w:r>
              <w:rPr>
                <w:rFonts w:ascii="Arial" w:hAnsi="Arial" w:eastAsia="Arial" w:cs="Arial"/>
                <w:bCs/>
              </w:rPr>
              <w:t>20,000</w:t>
            </w:r>
          </w:p>
        </w:tc>
        <w:tc>
          <w:tcPr>
            <w:tcW w:w="1241" w:type="dxa"/>
          </w:tcPr>
          <w:p w14:paraId="2CFDA042">
            <w:pPr>
              <w:spacing w:line="480" w:lineRule="auto"/>
              <w:rPr>
                <w:rFonts w:ascii="Arial" w:hAnsi="Arial" w:eastAsia="Arial" w:cs="Arial"/>
                <w:bCs/>
              </w:rPr>
            </w:pPr>
            <w:r>
              <w:rPr>
                <w:rFonts w:ascii="Arial" w:hAnsi="Arial" w:eastAsia="Arial" w:cs="Arial"/>
                <w:bCs/>
              </w:rPr>
              <w:t>8</w:t>
            </w:r>
          </w:p>
        </w:tc>
        <w:tc>
          <w:tcPr>
            <w:tcW w:w="2181" w:type="dxa"/>
          </w:tcPr>
          <w:p w14:paraId="4B82C336">
            <w:pPr>
              <w:spacing w:line="480" w:lineRule="auto"/>
              <w:rPr>
                <w:rFonts w:ascii="Arial" w:hAnsi="Arial" w:eastAsia="Arial" w:cs="Arial"/>
                <w:bCs/>
              </w:rPr>
            </w:pPr>
            <w:r>
              <w:rPr>
                <w:rFonts w:ascii="Arial" w:hAnsi="Arial" w:eastAsia="Arial" w:cs="Arial"/>
                <w:bCs/>
              </w:rPr>
              <w:t>2,500</w:t>
            </w:r>
          </w:p>
        </w:tc>
      </w:tr>
      <w:tr w14:paraId="328FCA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23C272CE">
            <w:pPr>
              <w:spacing w:line="480" w:lineRule="auto"/>
              <w:rPr>
                <w:rFonts w:ascii="Arial" w:hAnsi="Arial" w:eastAsia="Arial" w:cs="Arial"/>
                <w:bCs/>
              </w:rPr>
            </w:pPr>
            <w:r>
              <w:rPr>
                <w:rFonts w:ascii="Arial" w:hAnsi="Arial" w:eastAsia="Arial" w:cs="Arial"/>
                <w:bCs/>
              </w:rPr>
              <w:t>Nap room – bunk beds</w:t>
            </w:r>
          </w:p>
        </w:tc>
        <w:tc>
          <w:tcPr>
            <w:tcW w:w="816" w:type="dxa"/>
          </w:tcPr>
          <w:p w14:paraId="7AF1637F">
            <w:pPr>
              <w:spacing w:line="480" w:lineRule="auto"/>
              <w:rPr>
                <w:rFonts w:ascii="Arial" w:hAnsi="Arial" w:eastAsia="Arial" w:cs="Arial"/>
                <w:bCs/>
              </w:rPr>
            </w:pPr>
            <w:r>
              <w:rPr>
                <w:rFonts w:ascii="Arial" w:hAnsi="Arial" w:eastAsia="Arial" w:cs="Arial"/>
                <w:bCs/>
              </w:rPr>
              <w:t>2</w:t>
            </w:r>
          </w:p>
        </w:tc>
        <w:tc>
          <w:tcPr>
            <w:tcW w:w="1175" w:type="dxa"/>
          </w:tcPr>
          <w:p w14:paraId="6A0D8181">
            <w:pPr>
              <w:spacing w:line="480" w:lineRule="auto"/>
              <w:rPr>
                <w:rFonts w:ascii="Arial" w:hAnsi="Arial" w:eastAsia="Arial" w:cs="Arial"/>
                <w:bCs/>
              </w:rPr>
            </w:pPr>
            <w:r>
              <w:rPr>
                <w:rFonts w:ascii="Arial" w:hAnsi="Arial" w:eastAsia="Arial" w:cs="Arial"/>
                <w:bCs/>
              </w:rPr>
              <w:t>15,000</w:t>
            </w:r>
          </w:p>
        </w:tc>
        <w:tc>
          <w:tcPr>
            <w:tcW w:w="1208" w:type="dxa"/>
          </w:tcPr>
          <w:p w14:paraId="5630B27B">
            <w:pPr>
              <w:spacing w:line="480" w:lineRule="auto"/>
              <w:rPr>
                <w:rFonts w:ascii="Arial" w:hAnsi="Arial" w:eastAsia="Arial" w:cs="Arial"/>
                <w:bCs/>
              </w:rPr>
            </w:pPr>
            <w:r>
              <w:rPr>
                <w:rFonts w:ascii="Arial" w:hAnsi="Arial" w:eastAsia="Arial" w:cs="Arial"/>
                <w:bCs/>
              </w:rPr>
              <w:t>30,000</w:t>
            </w:r>
          </w:p>
        </w:tc>
        <w:tc>
          <w:tcPr>
            <w:tcW w:w="1241" w:type="dxa"/>
          </w:tcPr>
          <w:p w14:paraId="7341F2A3">
            <w:pPr>
              <w:spacing w:line="480" w:lineRule="auto"/>
              <w:rPr>
                <w:rFonts w:ascii="Arial" w:hAnsi="Arial" w:eastAsia="Arial" w:cs="Arial"/>
                <w:bCs/>
              </w:rPr>
            </w:pPr>
            <w:r>
              <w:rPr>
                <w:rFonts w:ascii="Arial" w:hAnsi="Arial" w:eastAsia="Arial" w:cs="Arial"/>
                <w:bCs/>
              </w:rPr>
              <w:t>8</w:t>
            </w:r>
          </w:p>
        </w:tc>
        <w:tc>
          <w:tcPr>
            <w:tcW w:w="2181" w:type="dxa"/>
          </w:tcPr>
          <w:p w14:paraId="3FEF637D">
            <w:pPr>
              <w:spacing w:line="480" w:lineRule="auto"/>
              <w:rPr>
                <w:rFonts w:ascii="Arial" w:hAnsi="Arial" w:eastAsia="Arial" w:cs="Arial"/>
                <w:bCs/>
              </w:rPr>
            </w:pPr>
            <w:r>
              <w:rPr>
                <w:rFonts w:ascii="Arial" w:hAnsi="Arial" w:eastAsia="Arial" w:cs="Arial"/>
                <w:bCs/>
              </w:rPr>
              <w:t>3,750</w:t>
            </w:r>
          </w:p>
        </w:tc>
      </w:tr>
      <w:tr w14:paraId="79E463D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20AC31C0">
            <w:pPr>
              <w:spacing w:line="480" w:lineRule="auto"/>
              <w:rPr>
                <w:rFonts w:ascii="Arial" w:hAnsi="Arial" w:eastAsia="Arial" w:cs="Arial"/>
                <w:bCs/>
              </w:rPr>
            </w:pPr>
            <w:r>
              <w:rPr>
                <w:rFonts w:ascii="Arial" w:hAnsi="Arial" w:eastAsia="Arial" w:cs="Arial"/>
                <w:bCs/>
              </w:rPr>
              <w:t>Nap room – sofa bed</w:t>
            </w:r>
          </w:p>
        </w:tc>
        <w:tc>
          <w:tcPr>
            <w:tcW w:w="816" w:type="dxa"/>
          </w:tcPr>
          <w:p w14:paraId="43376641">
            <w:pPr>
              <w:spacing w:line="480" w:lineRule="auto"/>
              <w:rPr>
                <w:rFonts w:ascii="Arial" w:hAnsi="Arial" w:eastAsia="Arial" w:cs="Arial"/>
                <w:bCs/>
              </w:rPr>
            </w:pPr>
            <w:r>
              <w:rPr>
                <w:rFonts w:ascii="Arial" w:hAnsi="Arial" w:eastAsia="Arial" w:cs="Arial"/>
                <w:bCs/>
              </w:rPr>
              <w:t>1</w:t>
            </w:r>
          </w:p>
        </w:tc>
        <w:tc>
          <w:tcPr>
            <w:tcW w:w="1175" w:type="dxa"/>
          </w:tcPr>
          <w:p w14:paraId="7EE49C74">
            <w:pPr>
              <w:spacing w:line="480" w:lineRule="auto"/>
              <w:rPr>
                <w:rFonts w:ascii="Arial" w:hAnsi="Arial" w:eastAsia="Arial" w:cs="Arial"/>
                <w:bCs/>
              </w:rPr>
            </w:pPr>
            <w:r>
              <w:rPr>
                <w:rFonts w:ascii="Arial" w:hAnsi="Arial" w:eastAsia="Arial" w:cs="Arial"/>
                <w:bCs/>
              </w:rPr>
              <w:t>12,000</w:t>
            </w:r>
          </w:p>
        </w:tc>
        <w:tc>
          <w:tcPr>
            <w:tcW w:w="1208" w:type="dxa"/>
          </w:tcPr>
          <w:p w14:paraId="079443B0">
            <w:pPr>
              <w:spacing w:line="480" w:lineRule="auto"/>
              <w:rPr>
                <w:rFonts w:ascii="Arial" w:hAnsi="Arial" w:eastAsia="Arial" w:cs="Arial"/>
                <w:bCs/>
              </w:rPr>
            </w:pPr>
            <w:r>
              <w:rPr>
                <w:rFonts w:ascii="Arial" w:hAnsi="Arial" w:eastAsia="Arial" w:cs="Arial"/>
                <w:bCs/>
              </w:rPr>
              <w:t>12,000</w:t>
            </w:r>
          </w:p>
        </w:tc>
        <w:tc>
          <w:tcPr>
            <w:tcW w:w="1241" w:type="dxa"/>
          </w:tcPr>
          <w:p w14:paraId="2B0735C4">
            <w:pPr>
              <w:spacing w:line="480" w:lineRule="auto"/>
              <w:rPr>
                <w:rFonts w:ascii="Arial" w:hAnsi="Arial" w:eastAsia="Arial" w:cs="Arial"/>
                <w:bCs/>
              </w:rPr>
            </w:pPr>
            <w:r>
              <w:rPr>
                <w:rFonts w:ascii="Arial" w:hAnsi="Arial" w:eastAsia="Arial" w:cs="Arial"/>
                <w:bCs/>
              </w:rPr>
              <w:t>6</w:t>
            </w:r>
          </w:p>
        </w:tc>
        <w:tc>
          <w:tcPr>
            <w:tcW w:w="2181" w:type="dxa"/>
          </w:tcPr>
          <w:p w14:paraId="0AC2D5AB">
            <w:pPr>
              <w:spacing w:line="480" w:lineRule="auto"/>
              <w:rPr>
                <w:rFonts w:ascii="Arial" w:hAnsi="Arial" w:eastAsia="Arial" w:cs="Arial"/>
                <w:bCs/>
              </w:rPr>
            </w:pPr>
            <w:r>
              <w:rPr>
                <w:rFonts w:ascii="Arial" w:hAnsi="Arial" w:eastAsia="Arial" w:cs="Arial"/>
                <w:bCs/>
              </w:rPr>
              <w:t>2,000</w:t>
            </w:r>
          </w:p>
        </w:tc>
      </w:tr>
      <w:tr w14:paraId="1C58FB9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3D1B13D2">
            <w:pPr>
              <w:spacing w:line="480" w:lineRule="auto"/>
              <w:rPr>
                <w:rFonts w:ascii="Arial" w:hAnsi="Arial" w:eastAsia="Arial" w:cs="Arial"/>
                <w:bCs/>
              </w:rPr>
            </w:pPr>
            <w:r>
              <w:rPr>
                <w:rFonts w:ascii="Arial" w:hAnsi="Arial" w:eastAsia="Arial" w:cs="Arial"/>
                <w:bCs/>
              </w:rPr>
              <w:t>Nap room – partitions &amp; curtains</w:t>
            </w:r>
          </w:p>
        </w:tc>
        <w:tc>
          <w:tcPr>
            <w:tcW w:w="816" w:type="dxa"/>
          </w:tcPr>
          <w:p w14:paraId="5C39AADD">
            <w:pPr>
              <w:spacing w:line="480" w:lineRule="auto"/>
              <w:rPr>
                <w:rFonts w:ascii="Arial" w:hAnsi="Arial" w:eastAsia="Arial" w:cs="Arial"/>
                <w:bCs/>
              </w:rPr>
            </w:pPr>
            <w:r>
              <w:rPr>
                <w:rFonts w:ascii="Arial" w:hAnsi="Arial" w:eastAsia="Arial" w:cs="Arial"/>
                <w:bCs/>
              </w:rPr>
              <w:t>1 set</w:t>
            </w:r>
          </w:p>
        </w:tc>
        <w:tc>
          <w:tcPr>
            <w:tcW w:w="1175" w:type="dxa"/>
          </w:tcPr>
          <w:p w14:paraId="1163A7F6">
            <w:pPr>
              <w:spacing w:line="480" w:lineRule="auto"/>
              <w:rPr>
                <w:rFonts w:ascii="Arial" w:hAnsi="Arial" w:eastAsia="Arial" w:cs="Arial"/>
                <w:bCs/>
              </w:rPr>
            </w:pPr>
            <w:r>
              <w:rPr>
                <w:rFonts w:ascii="Arial" w:hAnsi="Arial" w:eastAsia="Arial" w:cs="Arial"/>
                <w:bCs/>
              </w:rPr>
              <w:t>10,000</w:t>
            </w:r>
          </w:p>
        </w:tc>
        <w:tc>
          <w:tcPr>
            <w:tcW w:w="1208" w:type="dxa"/>
          </w:tcPr>
          <w:p w14:paraId="6DEEAD33">
            <w:pPr>
              <w:spacing w:line="480" w:lineRule="auto"/>
              <w:rPr>
                <w:rFonts w:ascii="Arial" w:hAnsi="Arial" w:eastAsia="Arial" w:cs="Arial"/>
                <w:bCs/>
              </w:rPr>
            </w:pPr>
            <w:r>
              <w:rPr>
                <w:rFonts w:ascii="Arial" w:hAnsi="Arial" w:eastAsia="Arial" w:cs="Arial"/>
                <w:bCs/>
              </w:rPr>
              <w:t>10,000</w:t>
            </w:r>
          </w:p>
        </w:tc>
        <w:tc>
          <w:tcPr>
            <w:tcW w:w="1241" w:type="dxa"/>
          </w:tcPr>
          <w:p w14:paraId="2C76A54E">
            <w:pPr>
              <w:spacing w:line="480" w:lineRule="auto"/>
              <w:rPr>
                <w:rFonts w:ascii="Arial" w:hAnsi="Arial" w:eastAsia="Arial" w:cs="Arial"/>
                <w:bCs/>
              </w:rPr>
            </w:pPr>
            <w:r>
              <w:rPr>
                <w:rFonts w:ascii="Arial" w:hAnsi="Arial" w:eastAsia="Arial" w:cs="Arial"/>
                <w:bCs/>
              </w:rPr>
              <w:t>6</w:t>
            </w:r>
          </w:p>
        </w:tc>
        <w:tc>
          <w:tcPr>
            <w:tcW w:w="2181" w:type="dxa"/>
          </w:tcPr>
          <w:p w14:paraId="1210A125">
            <w:pPr>
              <w:spacing w:line="480" w:lineRule="auto"/>
              <w:rPr>
                <w:rFonts w:ascii="Arial" w:hAnsi="Arial" w:eastAsia="Arial" w:cs="Arial"/>
                <w:bCs/>
              </w:rPr>
            </w:pPr>
            <w:r>
              <w:rPr>
                <w:rFonts w:ascii="Arial" w:hAnsi="Arial" w:eastAsia="Arial" w:cs="Arial"/>
                <w:bCs/>
              </w:rPr>
              <w:t>1,667</w:t>
            </w:r>
          </w:p>
        </w:tc>
      </w:tr>
      <w:tr w14:paraId="271A213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0677713C">
            <w:pPr>
              <w:spacing w:line="480" w:lineRule="auto"/>
              <w:rPr>
                <w:rFonts w:ascii="Arial" w:hAnsi="Arial" w:eastAsia="Arial" w:cs="Arial"/>
                <w:bCs/>
              </w:rPr>
            </w:pPr>
            <w:r>
              <w:rPr>
                <w:rFonts w:ascii="Arial" w:hAnsi="Arial" w:eastAsia="Arial" w:cs="Arial"/>
                <w:b/>
                <w:bCs/>
              </w:rPr>
              <w:t>TOTAL</w:t>
            </w:r>
          </w:p>
        </w:tc>
        <w:tc>
          <w:tcPr>
            <w:tcW w:w="816" w:type="dxa"/>
          </w:tcPr>
          <w:p w14:paraId="329EBB92">
            <w:pPr>
              <w:spacing w:line="480" w:lineRule="auto"/>
              <w:rPr>
                <w:rFonts w:ascii="Arial" w:hAnsi="Arial" w:eastAsia="Arial" w:cs="Arial"/>
                <w:bCs/>
              </w:rPr>
            </w:pPr>
            <w:r>
              <w:rPr>
                <w:rFonts w:ascii="Arial" w:hAnsi="Arial" w:eastAsia="Arial" w:cs="Arial"/>
                <w:bCs/>
              </w:rPr>
              <w:t>—</w:t>
            </w:r>
          </w:p>
        </w:tc>
        <w:tc>
          <w:tcPr>
            <w:tcW w:w="1175" w:type="dxa"/>
          </w:tcPr>
          <w:p w14:paraId="0DBD7F1F">
            <w:pPr>
              <w:spacing w:line="480" w:lineRule="auto"/>
              <w:rPr>
                <w:rFonts w:ascii="Arial" w:hAnsi="Arial" w:eastAsia="Arial" w:cs="Arial"/>
                <w:bCs/>
              </w:rPr>
            </w:pPr>
            <w:r>
              <w:rPr>
                <w:rFonts w:ascii="Arial" w:hAnsi="Arial" w:eastAsia="Arial" w:cs="Arial"/>
                <w:bCs/>
              </w:rPr>
              <w:t>—</w:t>
            </w:r>
          </w:p>
        </w:tc>
        <w:tc>
          <w:tcPr>
            <w:tcW w:w="1208" w:type="dxa"/>
          </w:tcPr>
          <w:p w14:paraId="2B927C15">
            <w:pPr>
              <w:spacing w:line="480" w:lineRule="auto"/>
              <w:rPr>
                <w:rFonts w:ascii="Arial" w:hAnsi="Arial" w:eastAsia="Arial" w:cs="Arial"/>
                <w:bCs/>
              </w:rPr>
            </w:pPr>
            <w:r>
              <w:rPr>
                <w:rFonts w:hint="default" w:ascii="Arial" w:hAnsi="Arial" w:eastAsia="Arial" w:cs="Arial"/>
                <w:b/>
                <w:bCs/>
                <w:lang w:val="en-PH"/>
              </w:rPr>
              <w:t>285</w:t>
            </w:r>
            <w:r>
              <w:rPr>
                <w:rFonts w:ascii="Arial" w:hAnsi="Arial" w:eastAsia="Arial" w:cs="Arial"/>
                <w:b/>
                <w:bCs/>
              </w:rPr>
              <w:t>,000</w:t>
            </w:r>
          </w:p>
        </w:tc>
        <w:tc>
          <w:tcPr>
            <w:tcW w:w="1241" w:type="dxa"/>
          </w:tcPr>
          <w:p w14:paraId="2DB54005">
            <w:pPr>
              <w:spacing w:line="480" w:lineRule="auto"/>
              <w:rPr>
                <w:rFonts w:ascii="Arial" w:hAnsi="Arial" w:eastAsia="Arial" w:cs="Arial"/>
                <w:bCs/>
              </w:rPr>
            </w:pPr>
            <w:r>
              <w:rPr>
                <w:rFonts w:ascii="Arial" w:hAnsi="Arial" w:eastAsia="Arial" w:cs="Arial"/>
                <w:bCs/>
              </w:rPr>
              <w:t>—</w:t>
            </w:r>
          </w:p>
        </w:tc>
        <w:tc>
          <w:tcPr>
            <w:tcW w:w="2181" w:type="dxa"/>
          </w:tcPr>
          <w:p w14:paraId="6D1133D2">
            <w:pPr>
              <w:spacing w:line="480" w:lineRule="auto"/>
              <w:rPr>
                <w:rFonts w:hint="default" w:ascii="Arial" w:hAnsi="Arial" w:eastAsia="Arial" w:cs="Arial"/>
                <w:bCs/>
                <w:lang w:val="en-PH"/>
              </w:rPr>
            </w:pPr>
            <w:r>
              <w:rPr>
                <w:rFonts w:hint="default" w:ascii="Arial" w:hAnsi="Arial" w:eastAsia="Arial" w:cs="Arial"/>
                <w:b/>
                <w:bCs/>
                <w:lang w:val="en-PH"/>
              </w:rPr>
              <w:t>40,167</w:t>
            </w:r>
          </w:p>
        </w:tc>
      </w:tr>
    </w:tbl>
    <w:p w14:paraId="335D3BDC">
      <w:pPr>
        <w:rPr>
          <w:rFonts w:hint="default" w:ascii="Arial" w:hAnsi="Arial" w:eastAsia="Arial" w:cs="Arial"/>
          <w:bCs/>
          <w:lang w:val="en-PH"/>
        </w:rPr>
      </w:pPr>
      <w:r>
        <w:rPr>
          <w:rFonts w:hint="default" w:ascii="Arial" w:hAnsi="Arial" w:eastAsia="Arial" w:cs="Arial"/>
          <w:bCs/>
          <w:lang w:val="en-PH"/>
        </w:rPr>
        <w:t xml:space="preserve"> </w:t>
      </w:r>
    </w:p>
    <w:p w14:paraId="016C815F">
      <w:pPr>
        <w:rPr>
          <w:rFonts w:hint="default" w:ascii="Arial" w:hAnsi="Arial" w:eastAsia="Arial" w:cs="Arial"/>
          <w:bCs/>
          <w:lang w:val="en-PH"/>
        </w:rPr>
      </w:pPr>
    </w:p>
    <w:p w14:paraId="51981338">
      <w:pPr>
        <w:rPr>
          <w:rFonts w:hint="default" w:ascii="Arial" w:hAnsi="Arial" w:eastAsia="Arial" w:cs="Arial"/>
          <w:bCs/>
          <w:lang w:val="en-PH"/>
        </w:rPr>
      </w:pPr>
    </w:p>
    <w:p w14:paraId="69E5AB31">
      <w:pPr>
        <w:rPr>
          <w:rFonts w:hint="default" w:ascii="Arial" w:hAnsi="Arial" w:eastAsia="Arial" w:cs="Arial"/>
          <w:bCs/>
          <w:lang w:val="en-PH"/>
        </w:rPr>
      </w:pPr>
    </w:p>
    <w:p w14:paraId="4DDE7807">
      <w:pPr>
        <w:rPr>
          <w:rFonts w:hint="default" w:ascii="Arial" w:hAnsi="Arial" w:eastAsia="Arial" w:cs="Arial"/>
          <w:bCs/>
          <w:lang w:val="en-PH"/>
        </w:rPr>
      </w:pPr>
    </w:p>
    <w:p w14:paraId="4BA9E6FF">
      <w:pPr>
        <w:rPr>
          <w:rFonts w:hint="default" w:ascii="Arial" w:hAnsi="Arial" w:eastAsia="Arial" w:cs="Arial"/>
          <w:bCs/>
          <w:lang w:val="en-PH"/>
        </w:rPr>
      </w:pPr>
    </w:p>
    <w:p w14:paraId="3A44D23A">
      <w:pPr>
        <w:rPr>
          <w:rFonts w:hint="default" w:ascii="Arial" w:hAnsi="Arial" w:eastAsia="Arial" w:cs="Arial"/>
          <w:bCs/>
          <w:lang w:val="en-PH"/>
        </w:rPr>
      </w:pPr>
    </w:p>
    <w:p w14:paraId="745BB726">
      <w:pPr>
        <w:rPr>
          <w:rFonts w:hint="default" w:ascii="Arial" w:hAnsi="Arial" w:eastAsia="Arial" w:cs="Arial"/>
          <w:bCs/>
          <w:lang w:val="en-PH"/>
        </w:rPr>
      </w:pPr>
    </w:p>
    <w:p w14:paraId="495301DC">
      <w:pPr>
        <w:rPr>
          <w:rFonts w:hint="default" w:ascii="Arial" w:hAnsi="Arial" w:eastAsia="Arial" w:cs="Arial"/>
          <w:b/>
          <w:bCs w:val="0"/>
          <w:lang w:val="en-PH"/>
        </w:rPr>
      </w:pPr>
      <w:r>
        <w:rPr>
          <w:rFonts w:hint="default" w:ascii="Arial" w:hAnsi="Arial" w:eastAsia="Arial" w:cs="Arial"/>
          <w:b/>
          <w:bCs w:val="0"/>
          <w:lang w:val="en-PH"/>
        </w:rPr>
        <w:t xml:space="preserve">Table 13 </w:t>
      </w:r>
      <w:r>
        <w:rPr>
          <w:rFonts w:ascii="Arial" w:hAnsi="Arial" w:eastAsia="Arial" w:cs="Arial"/>
          <w:b/>
          <w:bCs w:val="0"/>
        </w:rPr>
        <w:t>—</w:t>
      </w:r>
      <w:r>
        <w:rPr>
          <w:rFonts w:hint="default" w:ascii="Arial" w:hAnsi="Arial" w:eastAsia="Arial" w:cs="Arial"/>
          <w:b/>
          <w:bCs w:val="0"/>
          <w:lang w:val="en-PH"/>
        </w:rPr>
        <w:t xml:space="preserve"> Equipments </w:t>
      </w:r>
    </w:p>
    <w:tbl>
      <w:tblPr>
        <w:tblStyle w:val="73"/>
        <w:tblpPr w:leftFromText="180" w:rightFromText="180" w:vertAnchor="text" w:horzAnchor="page" w:tblpX="1660" w:tblpY="506"/>
        <w:tblOverlap w:val="never"/>
        <w:tblW w:w="983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216"/>
        <w:gridCol w:w="816"/>
        <w:gridCol w:w="1175"/>
        <w:gridCol w:w="1208"/>
        <w:gridCol w:w="1241"/>
        <w:gridCol w:w="2181"/>
      </w:tblGrid>
      <w:tr w14:paraId="31650C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0E15213A">
            <w:pPr>
              <w:spacing w:line="480" w:lineRule="auto"/>
              <w:rPr>
                <w:rFonts w:ascii="Arial" w:hAnsi="Arial" w:eastAsia="Arial" w:cs="Arial"/>
                <w:b/>
                <w:bCs/>
              </w:rPr>
            </w:pPr>
            <w:r>
              <w:rPr>
                <w:rFonts w:ascii="Arial" w:hAnsi="Arial" w:eastAsia="Arial" w:cs="Arial"/>
                <w:b/>
                <w:bCs/>
              </w:rPr>
              <w:t>Item</w:t>
            </w:r>
          </w:p>
        </w:tc>
        <w:tc>
          <w:tcPr>
            <w:tcW w:w="816" w:type="dxa"/>
          </w:tcPr>
          <w:p w14:paraId="17E0D1C0">
            <w:pPr>
              <w:spacing w:line="480" w:lineRule="auto"/>
              <w:rPr>
                <w:rFonts w:ascii="Arial" w:hAnsi="Arial" w:eastAsia="Arial" w:cs="Arial"/>
                <w:b/>
                <w:bCs/>
              </w:rPr>
            </w:pPr>
            <w:r>
              <w:rPr>
                <w:rFonts w:ascii="Arial" w:hAnsi="Arial" w:eastAsia="Arial" w:cs="Arial"/>
                <w:b/>
                <w:bCs/>
              </w:rPr>
              <w:t>Units</w:t>
            </w:r>
          </w:p>
        </w:tc>
        <w:tc>
          <w:tcPr>
            <w:tcW w:w="1175" w:type="dxa"/>
          </w:tcPr>
          <w:p w14:paraId="510DDFD0">
            <w:pPr>
              <w:spacing w:line="480" w:lineRule="auto"/>
              <w:rPr>
                <w:rFonts w:ascii="Arial" w:hAnsi="Arial" w:eastAsia="Arial" w:cs="Arial"/>
                <w:b/>
                <w:bCs/>
              </w:rPr>
            </w:pPr>
            <w:r>
              <w:rPr>
                <w:rFonts w:ascii="Arial" w:hAnsi="Arial" w:eastAsia="Arial" w:cs="Arial"/>
                <w:b/>
                <w:bCs/>
              </w:rPr>
              <w:t>Value per Unit (₱)</w:t>
            </w:r>
          </w:p>
        </w:tc>
        <w:tc>
          <w:tcPr>
            <w:tcW w:w="1208" w:type="dxa"/>
          </w:tcPr>
          <w:p w14:paraId="092C3D26">
            <w:pPr>
              <w:spacing w:line="480" w:lineRule="auto"/>
              <w:rPr>
                <w:rFonts w:ascii="Arial" w:hAnsi="Arial" w:eastAsia="Arial" w:cs="Arial"/>
                <w:b/>
                <w:bCs/>
              </w:rPr>
            </w:pPr>
            <w:r>
              <w:rPr>
                <w:rFonts w:ascii="Arial" w:hAnsi="Arial" w:eastAsia="Arial" w:cs="Arial"/>
                <w:b/>
                <w:bCs/>
              </w:rPr>
              <w:t>Total Value (₱)</w:t>
            </w:r>
          </w:p>
        </w:tc>
        <w:tc>
          <w:tcPr>
            <w:tcW w:w="1241" w:type="dxa"/>
          </w:tcPr>
          <w:p w14:paraId="12E098EB">
            <w:pPr>
              <w:spacing w:line="480" w:lineRule="auto"/>
              <w:rPr>
                <w:rFonts w:ascii="Arial" w:hAnsi="Arial" w:eastAsia="Arial" w:cs="Arial"/>
                <w:b/>
                <w:bCs/>
              </w:rPr>
            </w:pPr>
            <w:r>
              <w:rPr>
                <w:rFonts w:ascii="Arial" w:hAnsi="Arial" w:eastAsia="Arial" w:cs="Arial"/>
                <w:b/>
                <w:bCs/>
              </w:rPr>
              <w:t>Useful Life (yrs)</w:t>
            </w:r>
          </w:p>
        </w:tc>
        <w:tc>
          <w:tcPr>
            <w:tcW w:w="2181" w:type="dxa"/>
          </w:tcPr>
          <w:p w14:paraId="232A61C3">
            <w:pPr>
              <w:spacing w:line="480" w:lineRule="auto"/>
              <w:rPr>
                <w:rFonts w:ascii="Arial" w:hAnsi="Arial" w:eastAsia="Arial" w:cs="Arial"/>
                <w:b/>
                <w:bCs/>
              </w:rPr>
            </w:pPr>
            <w:r>
              <w:rPr>
                <w:rFonts w:ascii="Arial" w:hAnsi="Arial" w:eastAsia="Arial" w:cs="Arial"/>
                <w:b/>
                <w:bCs/>
              </w:rPr>
              <w:t>Annual Depreciation (₱)</w:t>
            </w:r>
          </w:p>
        </w:tc>
      </w:tr>
      <w:tr w14:paraId="7DF8253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76F9C2C8">
            <w:pPr>
              <w:spacing w:line="480" w:lineRule="auto"/>
              <w:rPr>
                <w:rFonts w:ascii="Arial" w:hAnsi="Arial" w:eastAsia="Arial" w:cs="Arial"/>
                <w:bCs/>
              </w:rPr>
            </w:pPr>
            <w:r>
              <w:rPr>
                <w:rFonts w:ascii="Arial" w:hAnsi="Arial" w:eastAsia="Arial" w:cs="Arial"/>
                <w:bCs/>
              </w:rPr>
              <w:t>Charging stations / outlets</w:t>
            </w:r>
          </w:p>
        </w:tc>
        <w:tc>
          <w:tcPr>
            <w:tcW w:w="816" w:type="dxa"/>
          </w:tcPr>
          <w:p w14:paraId="7FF0E536">
            <w:pPr>
              <w:spacing w:line="480" w:lineRule="auto"/>
              <w:rPr>
                <w:rFonts w:ascii="Arial" w:hAnsi="Arial" w:eastAsia="Arial" w:cs="Arial"/>
                <w:bCs/>
              </w:rPr>
            </w:pPr>
            <w:r>
              <w:rPr>
                <w:rFonts w:ascii="Arial" w:hAnsi="Arial" w:eastAsia="Arial" w:cs="Arial"/>
                <w:bCs/>
              </w:rPr>
              <w:t>10</w:t>
            </w:r>
          </w:p>
        </w:tc>
        <w:tc>
          <w:tcPr>
            <w:tcW w:w="1175" w:type="dxa"/>
          </w:tcPr>
          <w:p w14:paraId="2C0B03E9">
            <w:pPr>
              <w:spacing w:line="480" w:lineRule="auto"/>
              <w:rPr>
                <w:rFonts w:ascii="Arial" w:hAnsi="Arial" w:eastAsia="Arial" w:cs="Arial"/>
                <w:bCs/>
              </w:rPr>
            </w:pPr>
            <w:r>
              <w:rPr>
                <w:rFonts w:ascii="Arial" w:hAnsi="Arial" w:eastAsia="Arial" w:cs="Arial"/>
                <w:bCs/>
              </w:rPr>
              <w:t>1,500</w:t>
            </w:r>
          </w:p>
        </w:tc>
        <w:tc>
          <w:tcPr>
            <w:tcW w:w="1208" w:type="dxa"/>
          </w:tcPr>
          <w:p w14:paraId="659967DE">
            <w:pPr>
              <w:spacing w:line="480" w:lineRule="auto"/>
              <w:rPr>
                <w:rFonts w:ascii="Arial" w:hAnsi="Arial" w:eastAsia="Arial" w:cs="Arial"/>
                <w:bCs/>
              </w:rPr>
            </w:pPr>
            <w:r>
              <w:rPr>
                <w:rFonts w:ascii="Arial" w:hAnsi="Arial" w:eastAsia="Arial" w:cs="Arial"/>
                <w:bCs/>
              </w:rPr>
              <w:t>15,000</w:t>
            </w:r>
          </w:p>
        </w:tc>
        <w:tc>
          <w:tcPr>
            <w:tcW w:w="1241" w:type="dxa"/>
          </w:tcPr>
          <w:p w14:paraId="3E1ED66F">
            <w:pPr>
              <w:spacing w:line="480" w:lineRule="auto"/>
              <w:rPr>
                <w:rFonts w:ascii="Arial" w:hAnsi="Arial" w:eastAsia="Arial" w:cs="Arial"/>
                <w:bCs/>
              </w:rPr>
            </w:pPr>
            <w:r>
              <w:rPr>
                <w:rFonts w:ascii="Arial" w:hAnsi="Arial" w:eastAsia="Arial" w:cs="Arial"/>
                <w:bCs/>
              </w:rPr>
              <w:t>5</w:t>
            </w:r>
          </w:p>
        </w:tc>
        <w:tc>
          <w:tcPr>
            <w:tcW w:w="2181" w:type="dxa"/>
          </w:tcPr>
          <w:p w14:paraId="66F91310">
            <w:pPr>
              <w:spacing w:line="480" w:lineRule="auto"/>
              <w:rPr>
                <w:rFonts w:ascii="Arial" w:hAnsi="Arial" w:eastAsia="Arial" w:cs="Arial"/>
                <w:bCs/>
              </w:rPr>
            </w:pPr>
            <w:r>
              <w:rPr>
                <w:rFonts w:ascii="Arial" w:hAnsi="Arial" w:eastAsia="Arial" w:cs="Arial"/>
                <w:bCs/>
              </w:rPr>
              <w:t>3,000</w:t>
            </w:r>
          </w:p>
        </w:tc>
      </w:tr>
      <w:tr w14:paraId="53D3DF8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666F6148">
            <w:pPr>
              <w:spacing w:line="480" w:lineRule="auto"/>
              <w:rPr>
                <w:rFonts w:ascii="Arial" w:hAnsi="Arial" w:eastAsia="Arial" w:cs="Arial"/>
                <w:bCs/>
              </w:rPr>
            </w:pPr>
            <w:r>
              <w:rPr>
                <w:rFonts w:ascii="Arial" w:hAnsi="Arial" w:eastAsia="Arial" w:cs="Arial"/>
                <w:bCs/>
              </w:rPr>
              <w:t>Projector / Smart TV</w:t>
            </w:r>
          </w:p>
        </w:tc>
        <w:tc>
          <w:tcPr>
            <w:tcW w:w="816" w:type="dxa"/>
          </w:tcPr>
          <w:p w14:paraId="51B6A701">
            <w:pPr>
              <w:spacing w:line="480" w:lineRule="auto"/>
              <w:rPr>
                <w:rFonts w:ascii="Arial" w:hAnsi="Arial" w:eastAsia="Arial" w:cs="Arial"/>
                <w:bCs/>
              </w:rPr>
            </w:pPr>
            <w:r>
              <w:rPr>
                <w:rFonts w:ascii="Arial" w:hAnsi="Arial" w:eastAsia="Arial" w:cs="Arial"/>
                <w:bCs/>
              </w:rPr>
              <w:t>1</w:t>
            </w:r>
          </w:p>
        </w:tc>
        <w:tc>
          <w:tcPr>
            <w:tcW w:w="1175" w:type="dxa"/>
          </w:tcPr>
          <w:p w14:paraId="631CE366">
            <w:pPr>
              <w:spacing w:line="480" w:lineRule="auto"/>
              <w:rPr>
                <w:rFonts w:ascii="Arial" w:hAnsi="Arial" w:eastAsia="Arial" w:cs="Arial"/>
                <w:bCs/>
              </w:rPr>
            </w:pPr>
            <w:r>
              <w:rPr>
                <w:rFonts w:ascii="Arial" w:hAnsi="Arial" w:eastAsia="Arial" w:cs="Arial"/>
                <w:bCs/>
              </w:rPr>
              <w:t>25,000</w:t>
            </w:r>
          </w:p>
        </w:tc>
        <w:tc>
          <w:tcPr>
            <w:tcW w:w="1208" w:type="dxa"/>
          </w:tcPr>
          <w:p w14:paraId="2AC2645B">
            <w:pPr>
              <w:spacing w:line="480" w:lineRule="auto"/>
              <w:rPr>
                <w:rFonts w:ascii="Arial" w:hAnsi="Arial" w:eastAsia="Arial" w:cs="Arial"/>
                <w:bCs/>
              </w:rPr>
            </w:pPr>
            <w:r>
              <w:rPr>
                <w:rFonts w:ascii="Arial" w:hAnsi="Arial" w:eastAsia="Arial" w:cs="Arial"/>
                <w:bCs/>
              </w:rPr>
              <w:t>25,000</w:t>
            </w:r>
          </w:p>
        </w:tc>
        <w:tc>
          <w:tcPr>
            <w:tcW w:w="1241" w:type="dxa"/>
          </w:tcPr>
          <w:p w14:paraId="7E1D481A">
            <w:pPr>
              <w:spacing w:line="480" w:lineRule="auto"/>
              <w:rPr>
                <w:rFonts w:ascii="Arial" w:hAnsi="Arial" w:eastAsia="Arial" w:cs="Arial"/>
                <w:bCs/>
              </w:rPr>
            </w:pPr>
            <w:r>
              <w:rPr>
                <w:rFonts w:ascii="Arial" w:hAnsi="Arial" w:eastAsia="Arial" w:cs="Arial"/>
                <w:bCs/>
              </w:rPr>
              <w:t>5</w:t>
            </w:r>
          </w:p>
        </w:tc>
        <w:tc>
          <w:tcPr>
            <w:tcW w:w="2181" w:type="dxa"/>
          </w:tcPr>
          <w:p w14:paraId="41C2EB6E">
            <w:pPr>
              <w:spacing w:line="480" w:lineRule="auto"/>
              <w:rPr>
                <w:rFonts w:ascii="Arial" w:hAnsi="Arial" w:eastAsia="Arial" w:cs="Arial"/>
                <w:bCs/>
              </w:rPr>
            </w:pPr>
            <w:r>
              <w:rPr>
                <w:rFonts w:ascii="Arial" w:hAnsi="Arial" w:eastAsia="Arial" w:cs="Arial"/>
                <w:bCs/>
              </w:rPr>
              <w:t>5,000</w:t>
            </w:r>
          </w:p>
        </w:tc>
      </w:tr>
      <w:tr w14:paraId="0CE110B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7A724B3B">
            <w:pPr>
              <w:spacing w:line="480" w:lineRule="auto"/>
              <w:rPr>
                <w:rFonts w:ascii="Arial" w:hAnsi="Arial" w:eastAsia="Arial" w:cs="Arial"/>
                <w:bCs/>
              </w:rPr>
            </w:pPr>
            <w:r>
              <w:rPr>
                <w:rFonts w:ascii="Arial" w:hAnsi="Arial" w:eastAsia="Arial" w:cs="Arial"/>
                <w:bCs/>
              </w:rPr>
              <w:t>Speakerphone / mic system</w:t>
            </w:r>
          </w:p>
        </w:tc>
        <w:tc>
          <w:tcPr>
            <w:tcW w:w="816" w:type="dxa"/>
          </w:tcPr>
          <w:p w14:paraId="5FEDD80A">
            <w:pPr>
              <w:spacing w:line="480" w:lineRule="auto"/>
              <w:rPr>
                <w:rFonts w:ascii="Arial" w:hAnsi="Arial" w:eastAsia="Arial" w:cs="Arial"/>
                <w:bCs/>
              </w:rPr>
            </w:pPr>
            <w:r>
              <w:rPr>
                <w:rFonts w:ascii="Arial" w:hAnsi="Arial" w:eastAsia="Arial" w:cs="Arial"/>
                <w:bCs/>
              </w:rPr>
              <w:t>1</w:t>
            </w:r>
          </w:p>
        </w:tc>
        <w:tc>
          <w:tcPr>
            <w:tcW w:w="1175" w:type="dxa"/>
          </w:tcPr>
          <w:p w14:paraId="260BFCA1">
            <w:pPr>
              <w:spacing w:line="480" w:lineRule="auto"/>
              <w:rPr>
                <w:rFonts w:ascii="Arial" w:hAnsi="Arial" w:eastAsia="Arial" w:cs="Arial"/>
                <w:bCs/>
              </w:rPr>
            </w:pPr>
            <w:r>
              <w:rPr>
                <w:rFonts w:ascii="Arial" w:hAnsi="Arial" w:eastAsia="Arial" w:cs="Arial"/>
                <w:bCs/>
              </w:rPr>
              <w:t>10,000</w:t>
            </w:r>
          </w:p>
        </w:tc>
        <w:tc>
          <w:tcPr>
            <w:tcW w:w="1208" w:type="dxa"/>
          </w:tcPr>
          <w:p w14:paraId="2F3E28B3">
            <w:pPr>
              <w:spacing w:line="480" w:lineRule="auto"/>
              <w:rPr>
                <w:rFonts w:ascii="Arial" w:hAnsi="Arial" w:eastAsia="Arial" w:cs="Arial"/>
                <w:bCs/>
              </w:rPr>
            </w:pPr>
            <w:r>
              <w:rPr>
                <w:rFonts w:ascii="Arial" w:hAnsi="Arial" w:eastAsia="Arial" w:cs="Arial"/>
                <w:bCs/>
              </w:rPr>
              <w:t>10,000</w:t>
            </w:r>
          </w:p>
        </w:tc>
        <w:tc>
          <w:tcPr>
            <w:tcW w:w="1241" w:type="dxa"/>
          </w:tcPr>
          <w:p w14:paraId="12E17733">
            <w:pPr>
              <w:spacing w:line="480" w:lineRule="auto"/>
              <w:rPr>
                <w:rFonts w:ascii="Arial" w:hAnsi="Arial" w:eastAsia="Arial" w:cs="Arial"/>
                <w:bCs/>
              </w:rPr>
            </w:pPr>
            <w:r>
              <w:rPr>
                <w:rFonts w:ascii="Arial" w:hAnsi="Arial" w:eastAsia="Arial" w:cs="Arial"/>
                <w:bCs/>
              </w:rPr>
              <w:t>5</w:t>
            </w:r>
          </w:p>
        </w:tc>
        <w:tc>
          <w:tcPr>
            <w:tcW w:w="2181" w:type="dxa"/>
          </w:tcPr>
          <w:p w14:paraId="4CEACF42">
            <w:pPr>
              <w:spacing w:line="480" w:lineRule="auto"/>
              <w:rPr>
                <w:rFonts w:ascii="Arial" w:hAnsi="Arial" w:eastAsia="Arial" w:cs="Arial"/>
                <w:bCs/>
              </w:rPr>
            </w:pPr>
            <w:r>
              <w:rPr>
                <w:rFonts w:ascii="Arial" w:hAnsi="Arial" w:eastAsia="Arial" w:cs="Arial"/>
                <w:bCs/>
              </w:rPr>
              <w:t>2,000</w:t>
            </w:r>
          </w:p>
        </w:tc>
      </w:tr>
      <w:tr w14:paraId="529D2D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37A26501">
            <w:pPr>
              <w:spacing w:line="480" w:lineRule="auto"/>
              <w:rPr>
                <w:rFonts w:ascii="Arial" w:hAnsi="Arial" w:eastAsia="Arial" w:cs="Arial"/>
                <w:bCs/>
              </w:rPr>
            </w:pPr>
            <w:r>
              <w:rPr>
                <w:rFonts w:ascii="Arial" w:hAnsi="Arial" w:eastAsia="Arial" w:cs="Arial"/>
                <w:bCs/>
              </w:rPr>
              <w:t>WiFi router &amp; network setup</w:t>
            </w:r>
          </w:p>
        </w:tc>
        <w:tc>
          <w:tcPr>
            <w:tcW w:w="816" w:type="dxa"/>
          </w:tcPr>
          <w:p w14:paraId="6F2E331A">
            <w:pPr>
              <w:spacing w:line="480" w:lineRule="auto"/>
              <w:rPr>
                <w:rFonts w:ascii="Arial" w:hAnsi="Arial" w:eastAsia="Arial" w:cs="Arial"/>
                <w:bCs/>
              </w:rPr>
            </w:pPr>
            <w:r>
              <w:rPr>
                <w:rFonts w:ascii="Arial" w:hAnsi="Arial" w:eastAsia="Arial" w:cs="Arial"/>
                <w:bCs/>
              </w:rPr>
              <w:t>2</w:t>
            </w:r>
          </w:p>
        </w:tc>
        <w:tc>
          <w:tcPr>
            <w:tcW w:w="1175" w:type="dxa"/>
          </w:tcPr>
          <w:p w14:paraId="761D02ED">
            <w:pPr>
              <w:spacing w:line="480" w:lineRule="auto"/>
              <w:rPr>
                <w:rFonts w:ascii="Arial" w:hAnsi="Arial" w:eastAsia="Arial" w:cs="Arial"/>
                <w:bCs/>
              </w:rPr>
            </w:pPr>
            <w:r>
              <w:rPr>
                <w:rFonts w:ascii="Arial" w:hAnsi="Arial" w:eastAsia="Arial" w:cs="Arial"/>
                <w:bCs/>
              </w:rPr>
              <w:t>8,000</w:t>
            </w:r>
          </w:p>
        </w:tc>
        <w:tc>
          <w:tcPr>
            <w:tcW w:w="1208" w:type="dxa"/>
          </w:tcPr>
          <w:p w14:paraId="7D877313">
            <w:pPr>
              <w:spacing w:line="480" w:lineRule="auto"/>
              <w:rPr>
                <w:rFonts w:ascii="Arial" w:hAnsi="Arial" w:eastAsia="Arial" w:cs="Arial"/>
                <w:bCs/>
              </w:rPr>
            </w:pPr>
            <w:r>
              <w:rPr>
                <w:rFonts w:ascii="Arial" w:hAnsi="Arial" w:eastAsia="Arial" w:cs="Arial"/>
                <w:bCs/>
              </w:rPr>
              <w:t>16,000</w:t>
            </w:r>
          </w:p>
        </w:tc>
        <w:tc>
          <w:tcPr>
            <w:tcW w:w="1241" w:type="dxa"/>
          </w:tcPr>
          <w:p w14:paraId="2CEF3103">
            <w:pPr>
              <w:spacing w:line="480" w:lineRule="auto"/>
              <w:rPr>
                <w:rFonts w:ascii="Arial" w:hAnsi="Arial" w:eastAsia="Arial" w:cs="Arial"/>
                <w:bCs/>
              </w:rPr>
            </w:pPr>
            <w:r>
              <w:rPr>
                <w:rFonts w:ascii="Arial" w:hAnsi="Arial" w:eastAsia="Arial" w:cs="Arial"/>
                <w:bCs/>
              </w:rPr>
              <w:t>4</w:t>
            </w:r>
          </w:p>
        </w:tc>
        <w:tc>
          <w:tcPr>
            <w:tcW w:w="2181" w:type="dxa"/>
          </w:tcPr>
          <w:p w14:paraId="41A64AD5">
            <w:pPr>
              <w:spacing w:line="480" w:lineRule="auto"/>
              <w:rPr>
                <w:rFonts w:ascii="Arial" w:hAnsi="Arial" w:eastAsia="Arial" w:cs="Arial"/>
                <w:bCs/>
              </w:rPr>
            </w:pPr>
            <w:r>
              <w:rPr>
                <w:rFonts w:ascii="Arial" w:hAnsi="Arial" w:eastAsia="Arial" w:cs="Arial"/>
                <w:bCs/>
              </w:rPr>
              <w:t>4,000</w:t>
            </w:r>
          </w:p>
        </w:tc>
      </w:tr>
      <w:tr w14:paraId="2E8333C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674E7610">
            <w:pPr>
              <w:spacing w:line="480" w:lineRule="auto"/>
              <w:rPr>
                <w:rFonts w:ascii="Arial" w:hAnsi="Arial" w:eastAsia="Arial" w:cs="Arial"/>
                <w:bCs/>
              </w:rPr>
            </w:pPr>
            <w:r>
              <w:rPr>
                <w:rFonts w:ascii="Arial" w:hAnsi="Arial" w:eastAsia="Arial" w:cs="Arial"/>
                <w:bCs/>
              </w:rPr>
              <w:t>Printer &amp; photocopier</w:t>
            </w:r>
          </w:p>
        </w:tc>
        <w:tc>
          <w:tcPr>
            <w:tcW w:w="816" w:type="dxa"/>
          </w:tcPr>
          <w:p w14:paraId="4078E7AB">
            <w:pPr>
              <w:spacing w:line="480" w:lineRule="auto"/>
              <w:rPr>
                <w:rFonts w:ascii="Arial" w:hAnsi="Arial" w:eastAsia="Arial" w:cs="Arial"/>
                <w:bCs/>
              </w:rPr>
            </w:pPr>
            <w:r>
              <w:rPr>
                <w:rFonts w:ascii="Arial" w:hAnsi="Arial" w:eastAsia="Arial" w:cs="Arial"/>
                <w:bCs/>
              </w:rPr>
              <w:t>1</w:t>
            </w:r>
          </w:p>
        </w:tc>
        <w:tc>
          <w:tcPr>
            <w:tcW w:w="1175" w:type="dxa"/>
          </w:tcPr>
          <w:p w14:paraId="6C1FCE77">
            <w:pPr>
              <w:spacing w:line="480" w:lineRule="auto"/>
              <w:rPr>
                <w:rFonts w:ascii="Arial" w:hAnsi="Arial" w:eastAsia="Arial" w:cs="Arial"/>
                <w:bCs/>
              </w:rPr>
            </w:pPr>
            <w:r>
              <w:rPr>
                <w:rFonts w:ascii="Arial" w:hAnsi="Arial" w:eastAsia="Arial" w:cs="Arial"/>
                <w:bCs/>
              </w:rPr>
              <w:t>20,000</w:t>
            </w:r>
          </w:p>
        </w:tc>
        <w:tc>
          <w:tcPr>
            <w:tcW w:w="1208" w:type="dxa"/>
          </w:tcPr>
          <w:p w14:paraId="5012EF09">
            <w:pPr>
              <w:spacing w:line="480" w:lineRule="auto"/>
              <w:rPr>
                <w:rFonts w:ascii="Arial" w:hAnsi="Arial" w:eastAsia="Arial" w:cs="Arial"/>
                <w:bCs/>
              </w:rPr>
            </w:pPr>
            <w:r>
              <w:rPr>
                <w:rFonts w:ascii="Arial" w:hAnsi="Arial" w:eastAsia="Arial" w:cs="Arial"/>
                <w:bCs/>
              </w:rPr>
              <w:t>20,000</w:t>
            </w:r>
          </w:p>
        </w:tc>
        <w:tc>
          <w:tcPr>
            <w:tcW w:w="1241" w:type="dxa"/>
          </w:tcPr>
          <w:p w14:paraId="17837421">
            <w:pPr>
              <w:spacing w:line="480" w:lineRule="auto"/>
              <w:rPr>
                <w:rFonts w:ascii="Arial" w:hAnsi="Arial" w:eastAsia="Arial" w:cs="Arial"/>
                <w:bCs/>
              </w:rPr>
            </w:pPr>
            <w:r>
              <w:rPr>
                <w:rFonts w:ascii="Arial" w:hAnsi="Arial" w:eastAsia="Arial" w:cs="Arial"/>
                <w:bCs/>
              </w:rPr>
              <w:t>5</w:t>
            </w:r>
          </w:p>
        </w:tc>
        <w:tc>
          <w:tcPr>
            <w:tcW w:w="2181" w:type="dxa"/>
          </w:tcPr>
          <w:p w14:paraId="050D2A25">
            <w:pPr>
              <w:spacing w:line="480" w:lineRule="auto"/>
              <w:rPr>
                <w:rFonts w:ascii="Arial" w:hAnsi="Arial" w:eastAsia="Arial" w:cs="Arial"/>
                <w:bCs/>
              </w:rPr>
            </w:pPr>
            <w:r>
              <w:rPr>
                <w:rFonts w:ascii="Arial" w:hAnsi="Arial" w:eastAsia="Arial" w:cs="Arial"/>
                <w:bCs/>
              </w:rPr>
              <w:t>4,000</w:t>
            </w:r>
          </w:p>
        </w:tc>
      </w:tr>
      <w:tr w14:paraId="051080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4DE9FC90">
            <w:pPr>
              <w:spacing w:line="480" w:lineRule="auto"/>
              <w:rPr>
                <w:rFonts w:ascii="Arial" w:hAnsi="Arial" w:eastAsia="Arial" w:cs="Arial"/>
                <w:bCs/>
              </w:rPr>
            </w:pPr>
            <w:r>
              <w:rPr>
                <w:rFonts w:ascii="Arial" w:hAnsi="Arial" w:eastAsia="Arial" w:cs="Arial"/>
                <w:bCs/>
              </w:rPr>
              <w:t>CCTV system (4 cameras + DVR)</w:t>
            </w:r>
          </w:p>
        </w:tc>
        <w:tc>
          <w:tcPr>
            <w:tcW w:w="816" w:type="dxa"/>
          </w:tcPr>
          <w:p w14:paraId="1C398167">
            <w:pPr>
              <w:spacing w:line="480" w:lineRule="auto"/>
              <w:rPr>
                <w:rFonts w:ascii="Arial" w:hAnsi="Arial" w:eastAsia="Arial" w:cs="Arial"/>
                <w:bCs/>
              </w:rPr>
            </w:pPr>
            <w:r>
              <w:rPr>
                <w:rFonts w:ascii="Arial" w:hAnsi="Arial" w:eastAsia="Arial" w:cs="Arial"/>
                <w:bCs/>
              </w:rPr>
              <w:t>1 set</w:t>
            </w:r>
          </w:p>
        </w:tc>
        <w:tc>
          <w:tcPr>
            <w:tcW w:w="1175" w:type="dxa"/>
          </w:tcPr>
          <w:p w14:paraId="6F0F31B2">
            <w:pPr>
              <w:spacing w:line="480" w:lineRule="auto"/>
              <w:rPr>
                <w:rFonts w:ascii="Arial" w:hAnsi="Arial" w:eastAsia="Arial" w:cs="Arial"/>
                <w:bCs/>
              </w:rPr>
            </w:pPr>
            <w:r>
              <w:rPr>
                <w:rFonts w:ascii="Arial" w:hAnsi="Arial" w:eastAsia="Arial" w:cs="Arial"/>
                <w:bCs/>
              </w:rPr>
              <w:t>25,000</w:t>
            </w:r>
          </w:p>
        </w:tc>
        <w:tc>
          <w:tcPr>
            <w:tcW w:w="1208" w:type="dxa"/>
          </w:tcPr>
          <w:p w14:paraId="473A18EB">
            <w:pPr>
              <w:spacing w:line="480" w:lineRule="auto"/>
              <w:rPr>
                <w:rFonts w:ascii="Arial" w:hAnsi="Arial" w:eastAsia="Arial" w:cs="Arial"/>
                <w:bCs/>
              </w:rPr>
            </w:pPr>
            <w:r>
              <w:rPr>
                <w:rFonts w:ascii="Arial" w:hAnsi="Arial" w:eastAsia="Arial" w:cs="Arial"/>
                <w:bCs/>
              </w:rPr>
              <w:t>25,000</w:t>
            </w:r>
          </w:p>
        </w:tc>
        <w:tc>
          <w:tcPr>
            <w:tcW w:w="1241" w:type="dxa"/>
          </w:tcPr>
          <w:p w14:paraId="7C4684EF">
            <w:pPr>
              <w:spacing w:line="480" w:lineRule="auto"/>
              <w:rPr>
                <w:rFonts w:ascii="Arial" w:hAnsi="Arial" w:eastAsia="Arial" w:cs="Arial"/>
                <w:bCs/>
              </w:rPr>
            </w:pPr>
            <w:r>
              <w:rPr>
                <w:rFonts w:ascii="Arial" w:hAnsi="Arial" w:eastAsia="Arial" w:cs="Arial"/>
                <w:bCs/>
              </w:rPr>
              <w:t>5</w:t>
            </w:r>
          </w:p>
        </w:tc>
        <w:tc>
          <w:tcPr>
            <w:tcW w:w="2181" w:type="dxa"/>
          </w:tcPr>
          <w:p w14:paraId="214C9D88">
            <w:pPr>
              <w:spacing w:line="480" w:lineRule="auto"/>
              <w:rPr>
                <w:rFonts w:ascii="Arial" w:hAnsi="Arial" w:eastAsia="Arial" w:cs="Arial"/>
                <w:bCs/>
              </w:rPr>
            </w:pPr>
            <w:r>
              <w:rPr>
                <w:rFonts w:ascii="Arial" w:hAnsi="Arial" w:eastAsia="Arial" w:cs="Arial"/>
                <w:bCs/>
              </w:rPr>
              <w:t>5,000</w:t>
            </w:r>
          </w:p>
        </w:tc>
      </w:tr>
      <w:tr w14:paraId="25F38E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6D1EFCE6">
            <w:pPr>
              <w:spacing w:line="480" w:lineRule="auto"/>
              <w:rPr>
                <w:rFonts w:ascii="Arial" w:hAnsi="Arial" w:eastAsia="Arial" w:cs="Arial"/>
                <w:bCs/>
              </w:rPr>
            </w:pPr>
            <w:r>
              <w:rPr>
                <w:rFonts w:ascii="Arial" w:hAnsi="Arial" w:eastAsia="Arial" w:cs="Arial"/>
                <w:bCs/>
              </w:rPr>
              <w:t>Air-conditioning units</w:t>
            </w:r>
          </w:p>
        </w:tc>
        <w:tc>
          <w:tcPr>
            <w:tcW w:w="816" w:type="dxa"/>
          </w:tcPr>
          <w:p w14:paraId="6BF752FF">
            <w:pPr>
              <w:spacing w:line="480" w:lineRule="auto"/>
              <w:rPr>
                <w:rFonts w:ascii="Arial" w:hAnsi="Arial" w:eastAsia="Arial" w:cs="Arial"/>
                <w:bCs/>
              </w:rPr>
            </w:pPr>
            <w:r>
              <w:rPr>
                <w:rFonts w:ascii="Arial" w:hAnsi="Arial" w:eastAsia="Arial" w:cs="Arial"/>
                <w:bCs/>
              </w:rPr>
              <w:t>2</w:t>
            </w:r>
          </w:p>
        </w:tc>
        <w:tc>
          <w:tcPr>
            <w:tcW w:w="1175" w:type="dxa"/>
          </w:tcPr>
          <w:p w14:paraId="2859A14C">
            <w:pPr>
              <w:spacing w:line="480" w:lineRule="auto"/>
              <w:rPr>
                <w:rFonts w:ascii="Arial" w:hAnsi="Arial" w:eastAsia="Arial" w:cs="Arial"/>
                <w:bCs/>
              </w:rPr>
            </w:pPr>
            <w:r>
              <w:rPr>
                <w:rFonts w:ascii="Arial" w:hAnsi="Arial" w:eastAsia="Arial" w:cs="Arial"/>
                <w:bCs/>
              </w:rPr>
              <w:t>30,000</w:t>
            </w:r>
          </w:p>
        </w:tc>
        <w:tc>
          <w:tcPr>
            <w:tcW w:w="1208" w:type="dxa"/>
          </w:tcPr>
          <w:p w14:paraId="0EF39B0F">
            <w:pPr>
              <w:spacing w:line="480" w:lineRule="auto"/>
              <w:rPr>
                <w:rFonts w:ascii="Arial" w:hAnsi="Arial" w:eastAsia="Arial" w:cs="Arial"/>
                <w:bCs/>
              </w:rPr>
            </w:pPr>
            <w:r>
              <w:rPr>
                <w:rFonts w:ascii="Arial" w:hAnsi="Arial" w:eastAsia="Arial" w:cs="Arial"/>
                <w:bCs/>
              </w:rPr>
              <w:t>60,000</w:t>
            </w:r>
          </w:p>
        </w:tc>
        <w:tc>
          <w:tcPr>
            <w:tcW w:w="1241" w:type="dxa"/>
          </w:tcPr>
          <w:p w14:paraId="01216387">
            <w:pPr>
              <w:spacing w:line="480" w:lineRule="auto"/>
              <w:rPr>
                <w:rFonts w:ascii="Arial" w:hAnsi="Arial" w:eastAsia="Arial" w:cs="Arial"/>
                <w:bCs/>
              </w:rPr>
            </w:pPr>
            <w:r>
              <w:rPr>
                <w:rFonts w:ascii="Arial" w:hAnsi="Arial" w:eastAsia="Arial" w:cs="Arial"/>
                <w:bCs/>
              </w:rPr>
              <w:t>10</w:t>
            </w:r>
          </w:p>
        </w:tc>
        <w:tc>
          <w:tcPr>
            <w:tcW w:w="2181" w:type="dxa"/>
          </w:tcPr>
          <w:p w14:paraId="0F826774">
            <w:pPr>
              <w:spacing w:line="480" w:lineRule="auto"/>
              <w:rPr>
                <w:rFonts w:ascii="Arial" w:hAnsi="Arial" w:eastAsia="Arial" w:cs="Arial"/>
                <w:bCs/>
              </w:rPr>
            </w:pPr>
            <w:r>
              <w:rPr>
                <w:rFonts w:ascii="Arial" w:hAnsi="Arial" w:eastAsia="Arial" w:cs="Arial"/>
                <w:bCs/>
              </w:rPr>
              <w:t>6,000</w:t>
            </w:r>
          </w:p>
        </w:tc>
      </w:tr>
      <w:tr w14:paraId="78EA88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31DC5A25">
            <w:pPr>
              <w:spacing w:line="480" w:lineRule="auto"/>
              <w:rPr>
                <w:rFonts w:ascii="Arial" w:hAnsi="Arial" w:eastAsia="Arial" w:cs="Arial"/>
                <w:bCs/>
              </w:rPr>
            </w:pPr>
            <w:r>
              <w:rPr>
                <w:rFonts w:ascii="Arial" w:hAnsi="Arial" w:eastAsia="Arial" w:cs="Arial"/>
                <w:bCs/>
              </w:rPr>
              <w:t>Cleaning equipment set</w:t>
            </w:r>
          </w:p>
        </w:tc>
        <w:tc>
          <w:tcPr>
            <w:tcW w:w="816" w:type="dxa"/>
          </w:tcPr>
          <w:p w14:paraId="02CC0293">
            <w:pPr>
              <w:spacing w:line="480" w:lineRule="auto"/>
              <w:rPr>
                <w:rFonts w:ascii="Arial" w:hAnsi="Arial" w:eastAsia="Arial" w:cs="Arial"/>
                <w:bCs/>
              </w:rPr>
            </w:pPr>
            <w:r>
              <w:rPr>
                <w:rFonts w:ascii="Arial" w:hAnsi="Arial" w:eastAsia="Arial" w:cs="Arial"/>
                <w:bCs/>
              </w:rPr>
              <w:t>1 set</w:t>
            </w:r>
          </w:p>
        </w:tc>
        <w:tc>
          <w:tcPr>
            <w:tcW w:w="1175" w:type="dxa"/>
          </w:tcPr>
          <w:p w14:paraId="2F21FEF6">
            <w:pPr>
              <w:spacing w:line="480" w:lineRule="auto"/>
              <w:rPr>
                <w:rFonts w:ascii="Arial" w:hAnsi="Arial" w:eastAsia="Arial" w:cs="Arial"/>
                <w:bCs/>
              </w:rPr>
            </w:pPr>
            <w:r>
              <w:rPr>
                <w:rFonts w:ascii="Arial" w:hAnsi="Arial" w:eastAsia="Arial" w:cs="Arial"/>
                <w:bCs/>
              </w:rPr>
              <w:t>8,000</w:t>
            </w:r>
          </w:p>
        </w:tc>
        <w:tc>
          <w:tcPr>
            <w:tcW w:w="1208" w:type="dxa"/>
          </w:tcPr>
          <w:p w14:paraId="75CC8FE8">
            <w:pPr>
              <w:spacing w:line="480" w:lineRule="auto"/>
              <w:rPr>
                <w:rFonts w:ascii="Arial" w:hAnsi="Arial" w:eastAsia="Arial" w:cs="Arial"/>
                <w:bCs/>
              </w:rPr>
            </w:pPr>
            <w:r>
              <w:rPr>
                <w:rFonts w:ascii="Arial" w:hAnsi="Arial" w:eastAsia="Arial" w:cs="Arial"/>
                <w:bCs/>
              </w:rPr>
              <w:t>8,000</w:t>
            </w:r>
          </w:p>
        </w:tc>
        <w:tc>
          <w:tcPr>
            <w:tcW w:w="1241" w:type="dxa"/>
          </w:tcPr>
          <w:p w14:paraId="3BB17B5A">
            <w:pPr>
              <w:spacing w:line="480" w:lineRule="auto"/>
              <w:rPr>
                <w:rFonts w:ascii="Arial" w:hAnsi="Arial" w:eastAsia="Arial" w:cs="Arial"/>
                <w:bCs/>
              </w:rPr>
            </w:pPr>
            <w:r>
              <w:rPr>
                <w:rFonts w:ascii="Arial" w:hAnsi="Arial" w:eastAsia="Arial" w:cs="Arial"/>
                <w:bCs/>
              </w:rPr>
              <w:t>5</w:t>
            </w:r>
          </w:p>
        </w:tc>
        <w:tc>
          <w:tcPr>
            <w:tcW w:w="2181" w:type="dxa"/>
          </w:tcPr>
          <w:p w14:paraId="688B74F3">
            <w:pPr>
              <w:spacing w:line="480" w:lineRule="auto"/>
              <w:rPr>
                <w:rFonts w:ascii="Arial" w:hAnsi="Arial" w:eastAsia="Arial" w:cs="Arial"/>
                <w:bCs/>
              </w:rPr>
            </w:pPr>
            <w:r>
              <w:rPr>
                <w:rFonts w:ascii="Arial" w:hAnsi="Arial" w:eastAsia="Arial" w:cs="Arial"/>
                <w:bCs/>
              </w:rPr>
              <w:t>1,600</w:t>
            </w:r>
          </w:p>
        </w:tc>
      </w:tr>
      <w:tr w14:paraId="035A6F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216" w:type="dxa"/>
          </w:tcPr>
          <w:p w14:paraId="287ACE46">
            <w:pPr>
              <w:spacing w:line="480" w:lineRule="auto"/>
              <w:rPr>
                <w:rFonts w:ascii="Arial" w:hAnsi="Arial" w:eastAsia="Arial" w:cs="Arial"/>
                <w:bCs/>
              </w:rPr>
            </w:pPr>
            <w:r>
              <w:rPr>
                <w:rFonts w:ascii="Arial" w:hAnsi="Arial" w:eastAsia="Arial" w:cs="Arial"/>
                <w:b/>
                <w:bCs/>
              </w:rPr>
              <w:t>TOTAL</w:t>
            </w:r>
          </w:p>
        </w:tc>
        <w:tc>
          <w:tcPr>
            <w:tcW w:w="816" w:type="dxa"/>
          </w:tcPr>
          <w:p w14:paraId="12B938E7">
            <w:pPr>
              <w:spacing w:line="480" w:lineRule="auto"/>
              <w:rPr>
                <w:rFonts w:ascii="Arial" w:hAnsi="Arial" w:eastAsia="Arial" w:cs="Arial"/>
                <w:bCs/>
              </w:rPr>
            </w:pPr>
            <w:r>
              <w:rPr>
                <w:rFonts w:ascii="Arial" w:hAnsi="Arial" w:eastAsia="Arial" w:cs="Arial"/>
                <w:bCs/>
              </w:rPr>
              <w:t>—</w:t>
            </w:r>
          </w:p>
        </w:tc>
        <w:tc>
          <w:tcPr>
            <w:tcW w:w="1175" w:type="dxa"/>
          </w:tcPr>
          <w:p w14:paraId="26D7283F">
            <w:pPr>
              <w:spacing w:line="480" w:lineRule="auto"/>
              <w:rPr>
                <w:rFonts w:ascii="Arial" w:hAnsi="Arial" w:eastAsia="Arial" w:cs="Arial"/>
                <w:bCs/>
              </w:rPr>
            </w:pPr>
            <w:r>
              <w:rPr>
                <w:rFonts w:ascii="Arial" w:hAnsi="Arial" w:eastAsia="Arial" w:cs="Arial"/>
                <w:bCs/>
              </w:rPr>
              <w:t>—</w:t>
            </w:r>
          </w:p>
        </w:tc>
        <w:tc>
          <w:tcPr>
            <w:tcW w:w="1208" w:type="dxa"/>
          </w:tcPr>
          <w:p w14:paraId="72C5F544">
            <w:pPr>
              <w:spacing w:line="480" w:lineRule="auto"/>
              <w:rPr>
                <w:rFonts w:ascii="Arial" w:hAnsi="Arial" w:eastAsia="Arial" w:cs="Arial"/>
                <w:bCs/>
              </w:rPr>
            </w:pPr>
            <w:r>
              <w:rPr>
                <w:rFonts w:hint="default" w:ascii="Arial" w:hAnsi="Arial" w:eastAsia="Arial" w:cs="Arial"/>
                <w:b/>
                <w:bCs/>
                <w:lang w:val="en-PH"/>
              </w:rPr>
              <w:t>179</w:t>
            </w:r>
            <w:r>
              <w:rPr>
                <w:rFonts w:ascii="Arial" w:hAnsi="Arial" w:eastAsia="Arial" w:cs="Arial"/>
                <w:b/>
                <w:bCs/>
              </w:rPr>
              <w:t>,000</w:t>
            </w:r>
          </w:p>
        </w:tc>
        <w:tc>
          <w:tcPr>
            <w:tcW w:w="1241" w:type="dxa"/>
          </w:tcPr>
          <w:p w14:paraId="7138EA8C">
            <w:pPr>
              <w:spacing w:line="480" w:lineRule="auto"/>
              <w:rPr>
                <w:rFonts w:ascii="Arial" w:hAnsi="Arial" w:eastAsia="Arial" w:cs="Arial"/>
                <w:bCs/>
              </w:rPr>
            </w:pPr>
            <w:r>
              <w:rPr>
                <w:rFonts w:ascii="Arial" w:hAnsi="Arial" w:eastAsia="Arial" w:cs="Arial"/>
                <w:bCs/>
              </w:rPr>
              <w:t>—</w:t>
            </w:r>
          </w:p>
        </w:tc>
        <w:tc>
          <w:tcPr>
            <w:tcW w:w="2181" w:type="dxa"/>
          </w:tcPr>
          <w:p w14:paraId="19E60876">
            <w:pPr>
              <w:spacing w:line="480" w:lineRule="auto"/>
              <w:rPr>
                <w:rFonts w:hint="default" w:ascii="Arial" w:hAnsi="Arial" w:eastAsia="Arial" w:cs="Arial"/>
                <w:bCs/>
                <w:lang w:val="en-PH"/>
              </w:rPr>
            </w:pPr>
            <w:r>
              <w:rPr>
                <w:rFonts w:hint="default" w:ascii="Arial" w:hAnsi="Arial" w:eastAsia="Arial" w:cs="Arial"/>
                <w:b/>
                <w:bCs w:val="0"/>
                <w:lang w:val="en-PH"/>
              </w:rPr>
              <w:t>30,600</w:t>
            </w:r>
          </w:p>
        </w:tc>
      </w:tr>
    </w:tbl>
    <w:p w14:paraId="6DB68FA8">
      <w:pPr>
        <w:spacing w:line="480" w:lineRule="auto"/>
        <w:rPr>
          <w:rFonts w:hint="default" w:ascii="Arial" w:hAnsi="Arial" w:cs="Arial"/>
        </w:rPr>
      </w:pPr>
    </w:p>
    <w:p w14:paraId="6CABACEC">
      <w:pPr>
        <w:spacing w:line="480" w:lineRule="auto"/>
        <w:ind w:firstLine="720" w:firstLineChars="0"/>
        <w:rPr>
          <w:rFonts w:hint="default" w:ascii="Arial" w:hAnsi="Arial" w:eastAsia="SimSun" w:cs="Arial"/>
          <w:sz w:val="24"/>
          <w:szCs w:val="24"/>
        </w:rPr>
      </w:pPr>
      <w:r>
        <w:rPr>
          <w:rFonts w:hint="default" w:ascii="Arial" w:hAnsi="Arial" w:cs="Arial"/>
        </w:rPr>
        <w:t>The equipment and furniture table</w:t>
      </w:r>
      <w:r>
        <w:rPr>
          <w:rFonts w:hint="default" w:ascii="Arial" w:hAnsi="Arial" w:cs="Arial"/>
          <w:lang w:val="en-PH"/>
        </w:rPr>
        <w:t xml:space="preserve"> 12 and 13</w:t>
      </w:r>
      <w:r>
        <w:rPr>
          <w:rFonts w:hint="default" w:ascii="Arial" w:hAnsi="Arial" w:cs="Arial"/>
        </w:rPr>
        <w:t xml:space="preserve"> presents the one-time investment required to </w:t>
      </w:r>
      <w:r>
        <w:rPr>
          <w:rFonts w:hint="default" w:ascii="Arial" w:hAnsi="Arial" w:eastAsia="SimSun" w:cs="Arial"/>
          <w:sz w:val="24"/>
          <w:szCs w:val="24"/>
        </w:rPr>
        <w:t>set up the 25-seat study hub, including areas for cubicles, shared desks, and the conference room. To avoid repetition, similar items such as chairs and desks were merged into single categories. A nap room was also included to enhance comfort for long-hour users. Each item was assigned a useful life, and depreciation was calculated using the straight-line method to allocate costs over time. The table highlights a total investment cost of ₱454,000 with an annual depreciation of about ₱73,267, ensuring a realistic and sustainable cost projection.</w:t>
      </w:r>
    </w:p>
    <w:p w14:paraId="20EE23D5">
      <w:pPr>
        <w:spacing w:line="480" w:lineRule="auto"/>
        <w:ind w:firstLine="720" w:firstLineChars="0"/>
        <w:rPr>
          <w:rFonts w:hint="default" w:ascii="Arial" w:hAnsi="Arial" w:eastAsia="SimSun" w:cs="Arial"/>
          <w:sz w:val="24"/>
          <w:szCs w:val="24"/>
          <w:rtl w:val="0"/>
        </w:rPr>
      </w:pPr>
    </w:p>
    <w:p w14:paraId="38E58BC3">
      <w:pPr>
        <w:rPr>
          <w:rFonts w:hint="default" w:ascii="Arial" w:hAnsi="Arial" w:eastAsia="Arial" w:cs="Arial"/>
          <w:b/>
          <w:bCs/>
          <w:lang w:val="en-PH"/>
        </w:rPr>
      </w:pPr>
      <w:r>
        <w:rPr>
          <w:rFonts w:ascii="Arial" w:hAnsi="Arial" w:eastAsia="Arial" w:cs="Arial"/>
          <w:b/>
          <w:bCs/>
        </w:rPr>
        <w:t>Table 1</w:t>
      </w:r>
      <w:r>
        <w:rPr>
          <w:rFonts w:hint="default" w:ascii="Arial" w:hAnsi="Arial" w:eastAsia="Arial" w:cs="Arial"/>
          <w:b/>
          <w:bCs/>
          <w:lang w:val="en-PH"/>
        </w:rPr>
        <w:t>4</w:t>
      </w:r>
      <w:r>
        <w:rPr>
          <w:rFonts w:ascii="Arial" w:hAnsi="Arial" w:eastAsia="Arial" w:cs="Arial"/>
          <w:b/>
          <w:bCs/>
        </w:rPr>
        <w:t xml:space="preserve"> — Administrative Cost Projection</w:t>
      </w:r>
      <w:r>
        <w:rPr>
          <w:rFonts w:hint="default" w:ascii="Arial" w:hAnsi="Arial" w:eastAsia="Arial" w:cs="Arial"/>
          <w:b/>
          <w:bCs/>
          <w:lang w:val="en-PH"/>
        </w:rPr>
        <w:t xml:space="preserve"> </w:t>
      </w:r>
    </w:p>
    <w:p w14:paraId="1B395FC6">
      <w:pPr>
        <w:rPr>
          <w:rFonts w:ascii="Arial" w:hAnsi="Arial" w:eastAsia="Arial" w:cs="Arial"/>
          <w:b/>
          <w:bCs/>
        </w:rPr>
      </w:pPr>
    </w:p>
    <w:tbl>
      <w:tblPr>
        <w:tblStyle w:val="73"/>
        <w:tblW w:w="10418" w:type="dxa"/>
        <w:tblInd w:w="-85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539"/>
        <w:gridCol w:w="2692"/>
        <w:gridCol w:w="2584"/>
        <w:gridCol w:w="2603"/>
      </w:tblGrid>
      <w:tr w14:paraId="6BCC0AA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8" w:hRule="atLeast"/>
        </w:trPr>
        <w:tc>
          <w:tcPr>
            <w:tcW w:w="2539" w:type="dxa"/>
          </w:tcPr>
          <w:p w14:paraId="3DADE19E">
            <w:pPr>
              <w:rPr>
                <w:rFonts w:ascii="Arial" w:hAnsi="Arial" w:eastAsia="Arial" w:cs="Arial"/>
                <w:b/>
                <w:bCs/>
              </w:rPr>
            </w:pPr>
            <w:r>
              <w:rPr>
                <w:rFonts w:ascii="Arial" w:hAnsi="Arial" w:eastAsia="Arial" w:cs="Arial"/>
                <w:b/>
                <w:bCs/>
              </w:rPr>
              <w:t>Expense Category</w:t>
            </w:r>
          </w:p>
        </w:tc>
        <w:tc>
          <w:tcPr>
            <w:tcW w:w="2692" w:type="dxa"/>
          </w:tcPr>
          <w:p w14:paraId="52B550E6">
            <w:pPr>
              <w:rPr>
                <w:rFonts w:ascii="Arial" w:hAnsi="Arial" w:eastAsia="Arial" w:cs="Arial"/>
                <w:b/>
                <w:bCs/>
              </w:rPr>
            </w:pPr>
            <w:r>
              <w:rPr>
                <w:rFonts w:hint="default" w:ascii="Arial" w:hAnsi="Arial" w:eastAsia="Arial" w:cs="Arial"/>
                <w:b/>
                <w:bCs/>
                <w:lang w:val="en-PH"/>
              </w:rPr>
              <w:t>Source</w:t>
            </w:r>
          </w:p>
        </w:tc>
        <w:tc>
          <w:tcPr>
            <w:tcW w:w="2584" w:type="dxa"/>
          </w:tcPr>
          <w:p w14:paraId="10ED73FB">
            <w:pPr>
              <w:rPr>
                <w:rFonts w:ascii="Arial" w:hAnsi="Arial" w:eastAsia="Arial" w:cs="Arial"/>
                <w:b/>
                <w:bCs/>
              </w:rPr>
            </w:pPr>
            <w:r>
              <w:rPr>
                <w:rFonts w:hint="default" w:ascii="Arial" w:hAnsi="Arial" w:eastAsia="Arial" w:cs="Arial"/>
                <w:b/>
                <w:bCs/>
                <w:lang w:val="en-PH"/>
              </w:rPr>
              <w:t>Monthly</w:t>
            </w:r>
            <w:r>
              <w:rPr>
                <w:rFonts w:ascii="Arial" w:hAnsi="Arial" w:eastAsia="Arial" w:cs="Arial"/>
                <w:b/>
                <w:bCs/>
              </w:rPr>
              <w:t xml:space="preserve"> Cost (₱)</w:t>
            </w:r>
          </w:p>
        </w:tc>
        <w:tc>
          <w:tcPr>
            <w:tcW w:w="0" w:type="auto"/>
          </w:tcPr>
          <w:p w14:paraId="0087114B">
            <w:pPr>
              <w:rPr>
                <w:rFonts w:ascii="Arial" w:hAnsi="Arial" w:eastAsia="Arial" w:cs="Arial"/>
                <w:b/>
                <w:bCs/>
              </w:rPr>
            </w:pPr>
            <w:r>
              <w:rPr>
                <w:rFonts w:hint="default" w:ascii="Arial" w:hAnsi="Arial" w:eastAsia="Arial" w:cs="Arial"/>
                <w:b/>
                <w:bCs/>
                <w:lang w:val="en-PH"/>
              </w:rPr>
              <w:t xml:space="preserve">Annual Cost </w:t>
            </w:r>
            <w:r>
              <w:rPr>
                <w:rFonts w:ascii="Arial" w:hAnsi="Arial" w:eastAsia="Arial" w:cs="Arial"/>
                <w:b/>
                <w:bCs/>
              </w:rPr>
              <w:t>(₱)</w:t>
            </w:r>
          </w:p>
        </w:tc>
      </w:tr>
      <w:tr w14:paraId="437456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9" w:hRule="atLeast"/>
        </w:trPr>
        <w:tc>
          <w:tcPr>
            <w:tcW w:w="2539" w:type="dxa"/>
          </w:tcPr>
          <w:p w14:paraId="0DC2C9A6">
            <w:pPr>
              <w:rPr>
                <w:rFonts w:ascii="Arial" w:hAnsi="Arial" w:eastAsia="Arial" w:cs="Arial"/>
              </w:rPr>
            </w:pPr>
            <w:r>
              <w:rPr>
                <w:rFonts w:ascii="Arial" w:hAnsi="Arial" w:eastAsia="Arial" w:cs="Arial"/>
              </w:rPr>
              <w:t>Electricity</w:t>
            </w:r>
          </w:p>
        </w:tc>
        <w:tc>
          <w:tcPr>
            <w:tcW w:w="2692" w:type="dxa"/>
          </w:tcPr>
          <w:p w14:paraId="04BE9257">
            <w:pPr>
              <w:rPr>
                <w:rFonts w:hint="default" w:ascii="Arial" w:hAnsi="Arial" w:eastAsia="Arial" w:cs="Arial"/>
                <w:lang w:val="en-PH"/>
              </w:rPr>
            </w:pPr>
            <w:r>
              <w:rPr>
                <w:rFonts w:hint="default" w:ascii="Arial" w:hAnsi="Arial" w:eastAsia="Arial" w:cs="Arial"/>
                <w:lang w:val="en-PH"/>
              </w:rPr>
              <w:t>Local Provider</w:t>
            </w:r>
          </w:p>
        </w:tc>
        <w:tc>
          <w:tcPr>
            <w:tcW w:w="2584" w:type="dxa"/>
          </w:tcPr>
          <w:p w14:paraId="1E00CD74">
            <w:pPr>
              <w:rPr>
                <w:rFonts w:hint="default" w:ascii="Arial" w:hAnsi="Arial" w:eastAsia="Arial" w:cs="Arial"/>
                <w:lang w:val="en-PH"/>
              </w:rPr>
            </w:pPr>
            <w:r>
              <w:rPr>
                <w:rFonts w:hint="default" w:ascii="Arial" w:hAnsi="Arial" w:eastAsia="Arial" w:cs="Arial"/>
                <w:lang w:val="en-PH"/>
              </w:rPr>
              <w:t>12,195.20</w:t>
            </w:r>
          </w:p>
        </w:tc>
        <w:tc>
          <w:tcPr>
            <w:tcW w:w="0" w:type="auto"/>
          </w:tcPr>
          <w:p w14:paraId="1FD6974F">
            <w:pPr>
              <w:rPr>
                <w:rFonts w:hint="default" w:ascii="Arial" w:hAnsi="Arial" w:eastAsia="Arial" w:cs="Arial"/>
                <w:color w:val="auto"/>
                <w:highlight w:val="none"/>
                <w:lang w:val="en-PH"/>
              </w:rPr>
            </w:pPr>
            <w:r>
              <w:rPr>
                <w:rFonts w:hint="default" w:ascii="Arial" w:hAnsi="Arial" w:eastAsia="Arial" w:cs="Arial"/>
                <w:color w:val="auto"/>
                <w:highlight w:val="none"/>
                <w:lang w:val="en-PH"/>
              </w:rPr>
              <w:t>146,342.4</w:t>
            </w:r>
          </w:p>
        </w:tc>
      </w:tr>
      <w:tr w14:paraId="71EC13A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9" w:hRule="atLeast"/>
        </w:trPr>
        <w:tc>
          <w:tcPr>
            <w:tcW w:w="2539" w:type="dxa"/>
          </w:tcPr>
          <w:p w14:paraId="61246797">
            <w:pPr>
              <w:rPr>
                <w:rFonts w:ascii="Arial" w:hAnsi="Arial" w:eastAsia="Arial" w:cs="Arial"/>
              </w:rPr>
            </w:pPr>
            <w:r>
              <w:rPr>
                <w:rFonts w:ascii="Arial" w:hAnsi="Arial" w:eastAsia="Arial" w:cs="Arial"/>
              </w:rPr>
              <w:t>Water</w:t>
            </w:r>
          </w:p>
        </w:tc>
        <w:tc>
          <w:tcPr>
            <w:tcW w:w="2692" w:type="dxa"/>
          </w:tcPr>
          <w:p w14:paraId="4CA6FD72">
            <w:pPr>
              <w:rPr>
                <w:rFonts w:hint="default" w:ascii="Arial" w:hAnsi="Arial" w:eastAsia="Arial" w:cs="Arial"/>
                <w:lang w:val="en-PH"/>
              </w:rPr>
            </w:pPr>
            <w:r>
              <w:rPr>
                <w:rFonts w:hint="default" w:ascii="Arial" w:hAnsi="Arial" w:eastAsia="Arial" w:cs="Arial"/>
                <w:lang w:val="en-PH"/>
              </w:rPr>
              <w:t>Local Waterworks</w:t>
            </w:r>
          </w:p>
        </w:tc>
        <w:tc>
          <w:tcPr>
            <w:tcW w:w="2584" w:type="dxa"/>
          </w:tcPr>
          <w:p w14:paraId="3D55E657">
            <w:pPr>
              <w:rPr>
                <w:rFonts w:ascii="Arial" w:hAnsi="Arial" w:eastAsia="Arial" w:cs="Arial"/>
              </w:rPr>
            </w:pPr>
            <w:r>
              <w:rPr>
                <w:rFonts w:hint="default" w:ascii="Arial" w:hAnsi="Arial" w:eastAsia="Arial" w:cs="Arial"/>
                <w:lang w:val="en-PH"/>
              </w:rPr>
              <w:t>3</w:t>
            </w:r>
            <w:r>
              <w:rPr>
                <w:rFonts w:ascii="Arial" w:hAnsi="Arial" w:eastAsia="Arial" w:cs="Arial"/>
              </w:rPr>
              <w:t>,000</w:t>
            </w:r>
          </w:p>
        </w:tc>
        <w:tc>
          <w:tcPr>
            <w:tcW w:w="0" w:type="auto"/>
          </w:tcPr>
          <w:p w14:paraId="23726EF9">
            <w:pPr>
              <w:rPr>
                <w:rFonts w:hint="default" w:ascii="Arial" w:hAnsi="Arial" w:eastAsia="Arial" w:cs="Arial"/>
                <w:color w:val="auto"/>
                <w:highlight w:val="none"/>
                <w:lang w:val="en-PH"/>
              </w:rPr>
            </w:pPr>
            <w:r>
              <w:rPr>
                <w:rFonts w:hint="default" w:ascii="Arial" w:hAnsi="Arial" w:eastAsia="Arial" w:cs="Arial"/>
                <w:color w:val="auto"/>
                <w:highlight w:val="none"/>
                <w:lang w:val="en-PH"/>
              </w:rPr>
              <w:t>36,000</w:t>
            </w:r>
          </w:p>
        </w:tc>
      </w:tr>
      <w:tr w14:paraId="65CAC25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9" w:hRule="atLeast"/>
        </w:trPr>
        <w:tc>
          <w:tcPr>
            <w:tcW w:w="2539" w:type="dxa"/>
          </w:tcPr>
          <w:p w14:paraId="3ADB21EF">
            <w:pPr>
              <w:rPr>
                <w:rFonts w:ascii="Arial" w:hAnsi="Arial" w:eastAsia="Arial" w:cs="Arial"/>
              </w:rPr>
            </w:pPr>
            <w:r>
              <w:rPr>
                <w:rFonts w:ascii="Arial" w:hAnsi="Arial" w:eastAsia="Arial" w:cs="Arial"/>
              </w:rPr>
              <w:t>Rent</w:t>
            </w:r>
          </w:p>
        </w:tc>
        <w:tc>
          <w:tcPr>
            <w:tcW w:w="2692" w:type="dxa"/>
          </w:tcPr>
          <w:p w14:paraId="03B19ADB">
            <w:pPr>
              <w:rPr>
                <w:rFonts w:hint="default" w:ascii="Arial" w:hAnsi="Arial" w:eastAsia="Arial" w:cs="Arial"/>
                <w:lang w:val="en-PH"/>
              </w:rPr>
            </w:pPr>
            <w:r>
              <w:rPr>
                <w:rFonts w:hint="default" w:ascii="Arial" w:hAnsi="Arial" w:eastAsia="Arial" w:cs="Arial"/>
                <w:lang w:val="en-PH"/>
              </w:rPr>
              <w:t>Leased Property</w:t>
            </w:r>
          </w:p>
        </w:tc>
        <w:tc>
          <w:tcPr>
            <w:tcW w:w="2584" w:type="dxa"/>
          </w:tcPr>
          <w:p w14:paraId="4F8E6C8B">
            <w:pPr>
              <w:rPr>
                <w:rFonts w:ascii="Arial" w:hAnsi="Arial" w:eastAsia="Arial" w:cs="Arial"/>
              </w:rPr>
            </w:pPr>
            <w:r>
              <w:rPr>
                <w:rFonts w:hint="default" w:ascii="Arial" w:hAnsi="Arial" w:eastAsia="Arial" w:cs="Arial"/>
                <w:lang w:val="en-PH"/>
              </w:rPr>
              <w:t>52</w:t>
            </w:r>
            <w:r>
              <w:rPr>
                <w:rFonts w:ascii="Arial" w:hAnsi="Arial" w:eastAsia="Arial" w:cs="Arial"/>
              </w:rPr>
              <w:t>,000</w:t>
            </w:r>
          </w:p>
        </w:tc>
        <w:tc>
          <w:tcPr>
            <w:tcW w:w="0" w:type="auto"/>
          </w:tcPr>
          <w:p w14:paraId="25E6F80D">
            <w:pPr>
              <w:rPr>
                <w:rFonts w:hint="default" w:ascii="Arial" w:hAnsi="Arial" w:eastAsia="Arial" w:cs="Arial"/>
                <w:color w:val="auto"/>
                <w:highlight w:val="none"/>
                <w:lang w:val="en-PH"/>
              </w:rPr>
            </w:pPr>
            <w:r>
              <w:rPr>
                <w:rFonts w:hint="default" w:ascii="Arial" w:hAnsi="Arial" w:eastAsia="Arial" w:cs="Arial"/>
                <w:color w:val="auto"/>
                <w:highlight w:val="none"/>
                <w:lang w:val="en-PH"/>
              </w:rPr>
              <w:t>624,000</w:t>
            </w:r>
          </w:p>
        </w:tc>
      </w:tr>
      <w:tr w14:paraId="1C925EF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0" w:hRule="atLeast"/>
        </w:trPr>
        <w:tc>
          <w:tcPr>
            <w:tcW w:w="2539" w:type="dxa"/>
          </w:tcPr>
          <w:p w14:paraId="0108416E">
            <w:pPr>
              <w:rPr>
                <w:rFonts w:ascii="Arial" w:hAnsi="Arial" w:eastAsia="Arial" w:cs="Arial"/>
                <w:b/>
                <w:bCs/>
              </w:rPr>
            </w:pPr>
            <w:r>
              <w:rPr>
                <w:rFonts w:ascii="Arial" w:hAnsi="Arial" w:eastAsia="Arial" w:cs="Arial"/>
                <w:b/>
                <w:bCs/>
              </w:rPr>
              <w:t>TOTAL</w:t>
            </w:r>
          </w:p>
        </w:tc>
        <w:tc>
          <w:tcPr>
            <w:tcW w:w="2692" w:type="dxa"/>
          </w:tcPr>
          <w:p w14:paraId="34C2C0AD">
            <w:pPr>
              <w:rPr>
                <w:rFonts w:ascii="Arial" w:hAnsi="Arial" w:eastAsia="Arial" w:cs="Arial"/>
              </w:rPr>
            </w:pPr>
          </w:p>
        </w:tc>
        <w:tc>
          <w:tcPr>
            <w:tcW w:w="2584" w:type="dxa"/>
          </w:tcPr>
          <w:p w14:paraId="2E666AAB">
            <w:pPr>
              <w:rPr>
                <w:rFonts w:hint="default" w:ascii="Arial" w:hAnsi="Arial" w:eastAsia="Arial" w:cs="Arial"/>
                <w:lang w:val="en-PH"/>
              </w:rPr>
            </w:pPr>
            <w:r>
              <w:rPr>
                <w:rFonts w:hint="default" w:ascii="Arial" w:hAnsi="Arial" w:eastAsia="Arial" w:cs="Arial"/>
                <w:lang w:val="en-PH"/>
              </w:rPr>
              <w:t>67</w:t>
            </w:r>
            <w:r>
              <w:rPr>
                <w:rFonts w:ascii="Arial" w:hAnsi="Arial" w:eastAsia="Arial" w:cs="Arial"/>
              </w:rPr>
              <w:t>,</w:t>
            </w:r>
            <w:r>
              <w:rPr>
                <w:rFonts w:hint="default" w:ascii="Arial" w:hAnsi="Arial" w:eastAsia="Arial" w:cs="Arial"/>
                <w:lang w:val="en-PH"/>
              </w:rPr>
              <w:t>195.20</w:t>
            </w:r>
          </w:p>
        </w:tc>
        <w:tc>
          <w:tcPr>
            <w:tcW w:w="0" w:type="auto"/>
          </w:tcPr>
          <w:p w14:paraId="2A16DB7B">
            <w:pPr>
              <w:rPr>
                <w:rFonts w:hint="default" w:ascii="Arial" w:hAnsi="Arial" w:eastAsia="Arial" w:cs="Arial"/>
                <w:color w:val="auto"/>
                <w:highlight w:val="none"/>
                <w:lang w:val="en-PH"/>
              </w:rPr>
            </w:pPr>
            <w:r>
              <w:rPr>
                <w:rFonts w:hint="default" w:ascii="Arial" w:hAnsi="Arial" w:eastAsia="Arial" w:cs="Arial"/>
                <w:color w:val="auto"/>
                <w:highlight w:val="none"/>
                <w:lang w:val="en-PH"/>
              </w:rPr>
              <w:t>806,342.4</w:t>
            </w:r>
          </w:p>
        </w:tc>
      </w:tr>
    </w:tbl>
    <w:p w14:paraId="6C14F73B">
      <w:pPr>
        <w:rPr>
          <w:rFonts w:ascii="Arial" w:hAnsi="Arial" w:eastAsia="Arial" w:cs="Arial"/>
          <w:b/>
          <w:rtl w:val="0"/>
        </w:rPr>
      </w:pPr>
    </w:p>
    <w:p w14:paraId="4BA0AB02">
      <w:pPr>
        <w:spacing w:line="480" w:lineRule="auto"/>
        <w:ind w:firstLine="720" w:firstLineChars="0"/>
        <w:rPr>
          <w:rFonts w:hint="default" w:ascii="Arial" w:hAnsi="Arial" w:eastAsia="Arial" w:cs="Arial"/>
          <w:b w:val="0"/>
          <w:bCs/>
          <w:rtl w:val="0"/>
          <w:lang w:val="en-PH"/>
        </w:rPr>
      </w:pPr>
      <w:r>
        <w:rPr>
          <w:rFonts w:hint="default" w:ascii="Arial" w:hAnsi="Arial" w:eastAsia="Arial" w:cs="Arial"/>
          <w:b w:val="0"/>
          <w:bCs/>
          <w:rtl w:val="0"/>
          <w:lang w:val="en-PH"/>
        </w:rPr>
        <w:t xml:space="preserve">These our the recurring operational expense for electricity, Water, Internet Load, Rent and Freight- in, with a monthly cost of </w:t>
      </w:r>
      <w:r>
        <w:rPr>
          <w:rFonts w:ascii="Arial" w:hAnsi="Arial" w:eastAsia="Arial" w:cs="Arial"/>
          <w:b w:val="0"/>
          <w:bCs/>
        </w:rPr>
        <w:t>₱</w:t>
      </w:r>
      <w:r>
        <w:rPr>
          <w:rFonts w:hint="default" w:ascii="Arial" w:hAnsi="Arial" w:eastAsia="Arial" w:cs="Arial"/>
          <w:lang w:val="en-PH"/>
        </w:rPr>
        <w:t>67</w:t>
      </w:r>
      <w:r>
        <w:rPr>
          <w:rFonts w:ascii="Arial" w:hAnsi="Arial" w:eastAsia="Arial" w:cs="Arial"/>
        </w:rPr>
        <w:t>,</w:t>
      </w:r>
      <w:r>
        <w:rPr>
          <w:rFonts w:hint="default" w:ascii="Arial" w:hAnsi="Arial" w:eastAsia="Arial" w:cs="Arial"/>
          <w:lang w:val="en-PH"/>
        </w:rPr>
        <w:t xml:space="preserve">195.20 </w:t>
      </w:r>
      <w:r>
        <w:rPr>
          <w:rFonts w:hint="default" w:ascii="Arial" w:hAnsi="Arial" w:eastAsia="Arial" w:cs="Arial"/>
          <w:b w:val="0"/>
          <w:bCs/>
          <w:rtl w:val="0"/>
          <w:lang w:val="en-PH"/>
        </w:rPr>
        <w:t xml:space="preserve">and an annual total of  </w:t>
      </w:r>
      <w:r>
        <w:rPr>
          <w:rFonts w:ascii="Arial" w:hAnsi="Arial" w:eastAsia="Arial" w:cs="Arial"/>
          <w:b w:val="0"/>
          <w:bCs/>
        </w:rPr>
        <w:t>₱</w:t>
      </w:r>
      <w:r>
        <w:rPr>
          <w:rFonts w:hint="default" w:ascii="Arial" w:hAnsi="Arial" w:eastAsia="Arial" w:cs="Arial"/>
          <w:color w:val="auto"/>
          <w:highlight w:val="none"/>
          <w:lang w:val="en-PH"/>
        </w:rPr>
        <w:t>806,342.4.</w:t>
      </w:r>
    </w:p>
    <w:p w14:paraId="5EB6A81F">
      <w:pPr>
        <w:rPr>
          <w:rFonts w:hint="default" w:ascii="Arial" w:hAnsi="Arial" w:eastAsia="Arial" w:cs="Arial"/>
          <w:b w:val="0"/>
          <w:bCs/>
          <w:rtl w:val="0"/>
          <w:lang w:val="en-PH"/>
        </w:rPr>
      </w:pPr>
    </w:p>
    <w:p w14:paraId="11F63545">
      <w:pPr>
        <w:rPr>
          <w:rFonts w:hint="default" w:ascii="Arial" w:hAnsi="Arial" w:eastAsia="Arial" w:cs="Arial"/>
          <w:b/>
          <w:bCs w:val="0"/>
          <w:color w:val="00B050"/>
          <w:rtl w:val="0"/>
          <w:lang w:val="en-PH"/>
        </w:rPr>
      </w:pPr>
      <w:r>
        <w:rPr>
          <w:rFonts w:hint="default" w:ascii="Arial" w:hAnsi="Arial" w:eastAsia="Arial" w:cs="Arial"/>
          <w:b/>
          <w:bCs w:val="0"/>
          <w:rtl w:val="0"/>
          <w:lang w:val="en-PH"/>
        </w:rPr>
        <w:t xml:space="preserve">Production Schedule </w:t>
      </w:r>
    </w:p>
    <w:p w14:paraId="26C3CB52">
      <w:pPr>
        <w:rPr>
          <w:rFonts w:ascii="Arial" w:hAnsi="Arial" w:eastAsia="Arial" w:cs="Arial"/>
          <w:b w:val="0"/>
          <w:bCs/>
          <w:rtl w:val="0"/>
        </w:rPr>
      </w:pPr>
    </w:p>
    <w:p w14:paraId="63F0113A">
      <w:pPr>
        <w:spacing w:line="480" w:lineRule="auto"/>
        <w:ind w:firstLine="720" w:firstLineChars="0"/>
        <w:rPr>
          <w:rFonts w:hint="default" w:ascii="Arial" w:hAnsi="Arial" w:eastAsia="Arial" w:cs="Arial"/>
          <w:b w:val="0"/>
          <w:bCs/>
          <w:rtl w:val="0"/>
          <w:lang w:val="en-PH"/>
        </w:rPr>
      </w:pPr>
      <w:r>
        <w:rPr>
          <w:rFonts w:hint="default" w:ascii="Arial" w:hAnsi="Arial" w:eastAsia="Arial" w:cs="Arial"/>
          <w:b w:val="0"/>
          <w:bCs/>
          <w:rtl w:val="0"/>
          <w:lang w:val="en-PH"/>
        </w:rPr>
        <w:t>The study hub six days a week, offering organized study sesssions, flexible workpaces, and mindfulness breaks to support student focus and wellbeing. To encourage regular attendance, the “Study Buddy” program provides discounts and exclusive workshop for students who bring a friend, while a loyalty card frequent visitors with free stationery items. Themed study nights, such as “STEM Saturdays” and “ Creative arts Wednesday,” Attract student and poster connection with specific student academic interest.</w:t>
      </w:r>
    </w:p>
    <w:p w14:paraId="230A0971">
      <w:pPr>
        <w:spacing w:line="480" w:lineRule="auto"/>
        <w:ind w:firstLine="720" w:firstLineChars="0"/>
        <w:rPr>
          <w:rFonts w:hint="default" w:ascii="Arial" w:hAnsi="Arial" w:eastAsia="Arial" w:cs="Arial"/>
          <w:b w:val="0"/>
          <w:bCs/>
          <w:rtl w:val="0"/>
          <w:lang w:val="en-PH"/>
        </w:rPr>
      </w:pPr>
    </w:p>
    <w:p w14:paraId="774F140B">
      <w:pPr>
        <w:spacing w:line="480" w:lineRule="auto"/>
        <w:ind w:firstLine="720" w:firstLineChars="0"/>
        <w:rPr>
          <w:rFonts w:hint="default" w:ascii="Arial" w:hAnsi="Arial" w:eastAsia="Arial" w:cs="Arial"/>
          <w:b w:val="0"/>
          <w:bCs/>
          <w:rtl w:val="0"/>
          <w:lang w:val="en-PH"/>
        </w:rPr>
      </w:pPr>
    </w:p>
    <w:p w14:paraId="1FA4A934">
      <w:pPr>
        <w:spacing w:line="480" w:lineRule="auto"/>
        <w:ind w:firstLine="720" w:firstLineChars="0"/>
        <w:rPr>
          <w:rFonts w:hint="default" w:ascii="Arial" w:hAnsi="Arial" w:eastAsia="Arial" w:cs="Arial"/>
          <w:b w:val="0"/>
          <w:bCs/>
          <w:rtl w:val="0"/>
          <w:lang w:val="en-PH"/>
        </w:rPr>
      </w:pPr>
    </w:p>
    <w:p w14:paraId="00000225">
      <w:pPr>
        <w:spacing w:line="480" w:lineRule="auto"/>
        <w:jc w:val="both"/>
        <w:rPr>
          <w:rFonts w:hint="default" w:ascii="Arial" w:hAnsi="Arial" w:eastAsia="Arial" w:cs="Arial"/>
          <w:b/>
          <w:lang w:val="en-PH"/>
        </w:rPr>
      </w:pPr>
      <w:r>
        <w:rPr>
          <w:rFonts w:ascii="Arial" w:hAnsi="Arial" w:eastAsia="Arial" w:cs="Arial"/>
          <w:b/>
          <w:rtl w:val="0"/>
        </w:rPr>
        <w:t>Business Location and Business Layout</w:t>
      </w:r>
    </w:p>
    <w:p w14:paraId="5BDE6B97">
      <w:pPr>
        <w:spacing w:before="240" w:after="240" w:line="480" w:lineRule="auto"/>
        <w:jc w:val="both"/>
        <w:rPr>
          <w:rFonts w:ascii="Arial" w:hAnsi="Arial" w:eastAsia="Arial" w:cs="Arial"/>
          <w:rtl w:val="0"/>
        </w:rPr>
      </w:pPr>
      <w:r>
        <w:rPr>
          <w:rFonts w:ascii="Arial" w:hAnsi="Arial" w:eastAsia="Arial" w:cs="Arial"/>
          <w:b/>
          <w:rtl w:val="0"/>
        </w:rPr>
        <w:t xml:space="preserve">         </w:t>
      </w:r>
      <w:r>
        <w:rPr>
          <w:rFonts w:ascii="Arial" w:hAnsi="Arial" w:eastAsia="Arial" w:cs="Arial"/>
          <w:rtl w:val="0"/>
        </w:rPr>
        <w:t xml:space="preserve"> The business location will be located on </w:t>
      </w:r>
      <w:r>
        <w:rPr>
          <w:rFonts w:hint="default" w:ascii="Arial" w:hAnsi="Arial" w:eastAsia="Arial" w:cs="Arial"/>
          <w:highlight w:val="none"/>
          <w:rtl w:val="0"/>
          <w:lang w:val="en-PH"/>
        </w:rPr>
        <w:t>C.M. Recto, Poblacion District</w:t>
      </w:r>
      <w:r>
        <w:rPr>
          <w:rFonts w:ascii="Arial" w:hAnsi="Arial" w:eastAsia="Arial" w:cs="Arial"/>
          <w:highlight w:val="none"/>
          <w:rtl w:val="0"/>
        </w:rPr>
        <w:t>, Davao City.</w:t>
      </w:r>
      <w:r>
        <w:rPr>
          <w:rFonts w:ascii="Arial" w:hAnsi="Arial" w:eastAsia="Arial" w:cs="Arial"/>
          <w:rtl w:val="0"/>
        </w:rPr>
        <w:t xml:space="preserve"> The selected area is believed to have a proximity to major educational institutions, steady influx of potential renters and substantial student population increases the likelihood of consistent occupancy rates. The area is well-connected by public transportation, which is crucial for students who may not have access to personal vehicles. Easy commuting options enhance the attractiveness of rental spaces, as students prioritize convenience when choosing renting arrangements. </w:t>
      </w:r>
    </w:p>
    <w:p w14:paraId="602D9AE5">
      <w:pPr>
        <w:spacing w:line="480" w:lineRule="auto"/>
        <w:jc w:val="both"/>
        <w:rPr>
          <w:rFonts w:hint="default" w:ascii="Arial" w:hAnsi="Arial" w:eastAsia="Arial" w:cs="Arial"/>
          <w:b/>
          <w:lang w:val="en-PH"/>
        </w:rPr>
      </w:pPr>
      <w:r>
        <w:rPr>
          <w:rFonts w:ascii="Arial" w:hAnsi="Arial" w:eastAsia="Arial" w:cs="Arial"/>
          <w:b/>
          <w:rtl w:val="0"/>
        </w:rPr>
        <w:t xml:space="preserve">Figure 1. </w:t>
      </w:r>
      <w:r>
        <w:rPr>
          <w:rFonts w:ascii="Arial" w:hAnsi="Arial" w:eastAsia="Arial" w:cs="Arial"/>
          <w:b/>
          <w:highlight w:val="none"/>
          <w:rtl w:val="0"/>
        </w:rPr>
        <w:t xml:space="preserve">Business Location </w:t>
      </w:r>
    </w:p>
    <w:p w14:paraId="7C6B372D">
      <w:pPr>
        <w:spacing w:before="240" w:after="240" w:line="480" w:lineRule="auto"/>
        <w:jc w:val="center"/>
        <w:rPr>
          <w:rFonts w:hint="default" w:ascii="Arial" w:hAnsi="Arial" w:eastAsia="Arial" w:cs="Arial"/>
          <w:b/>
          <w:highlight w:val="yellow"/>
          <w:lang w:val="en-PH"/>
        </w:rPr>
      </w:pPr>
      <w:r>
        <w:rPr>
          <w:rFonts w:hint="default" w:ascii="Arial" w:hAnsi="Arial" w:eastAsia="Arial" w:cs="Arial"/>
          <w:b/>
          <w:highlight w:val="yellow"/>
          <w:lang w:val="en-PH"/>
        </w:rPr>
        <w:drawing>
          <wp:inline distT="0" distB="0" distL="114300" distR="114300">
            <wp:extent cx="4021455" cy="3847465"/>
            <wp:effectExtent l="0" t="0" r="17145" b="635"/>
            <wp:docPr id="3" name="Picture 3" descr="672cb7d5-2c49-4e2b-ad75-5ccf861c5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72cb7d5-2c49-4e2b-ad75-5ccf861c5309"/>
                    <pic:cNvPicPr>
                      <a:picLocks noChangeAspect="1"/>
                    </pic:cNvPicPr>
                  </pic:nvPicPr>
                  <pic:blipFill>
                    <a:blip r:embed="rId10"/>
                    <a:stretch>
                      <a:fillRect/>
                    </a:stretch>
                  </pic:blipFill>
                  <pic:spPr>
                    <a:xfrm>
                      <a:off x="0" y="0"/>
                      <a:ext cx="4021455" cy="3847465"/>
                    </a:xfrm>
                    <a:prstGeom prst="rect">
                      <a:avLst/>
                    </a:prstGeom>
                  </pic:spPr>
                </pic:pic>
              </a:graphicData>
            </a:graphic>
          </wp:inline>
        </w:drawing>
      </w:r>
    </w:p>
    <w:p w14:paraId="00000229">
      <w:pPr>
        <w:spacing w:before="240" w:after="240" w:line="480" w:lineRule="auto"/>
        <w:jc w:val="center"/>
        <w:rPr>
          <w:rFonts w:hint="default" w:ascii="Arial" w:hAnsi="Arial" w:eastAsia="Arial" w:cs="Arial"/>
          <w:b/>
          <w:lang w:val="en-PH"/>
        </w:rPr>
      </w:pPr>
    </w:p>
    <w:p w14:paraId="782ECC58">
      <w:pPr>
        <w:spacing w:before="240" w:after="240" w:line="480" w:lineRule="auto"/>
        <w:jc w:val="center"/>
        <w:rPr>
          <w:rFonts w:ascii="Arial" w:hAnsi="Arial" w:eastAsia="Arial" w:cs="Arial"/>
          <w:b/>
          <w:highlight w:val="yellow"/>
          <w:rtl w:val="0"/>
        </w:rPr>
      </w:pPr>
    </w:p>
    <w:p w14:paraId="0000022D">
      <w:pPr>
        <w:spacing w:before="240" w:after="240" w:line="480" w:lineRule="auto"/>
        <w:ind w:firstLine="2881" w:firstLineChars="1200"/>
        <w:jc w:val="both"/>
        <w:rPr>
          <w:rFonts w:ascii="Arial" w:hAnsi="Arial" w:eastAsia="Arial" w:cs="Arial"/>
          <w:b/>
        </w:rPr>
      </w:pPr>
      <w:r>
        <w:rPr>
          <w:rFonts w:ascii="Arial" w:hAnsi="Arial" w:eastAsia="Arial" w:cs="Arial"/>
          <w:b/>
          <w:highlight w:val="yellow"/>
        </w:rPr>
        <w:drawing>
          <wp:anchor distT="0" distB="0" distL="0" distR="0" simplePos="0" relativeHeight="251659264" behindDoc="1" locked="0" layoutInCell="1" allowOverlap="1">
            <wp:simplePos x="0" y="0"/>
            <wp:positionH relativeFrom="margin">
              <wp:posOffset>532130</wp:posOffset>
            </wp:positionH>
            <wp:positionV relativeFrom="margin">
              <wp:posOffset>1501140</wp:posOffset>
            </wp:positionV>
            <wp:extent cx="4357370" cy="2070100"/>
            <wp:effectExtent l="0" t="0" r="0" b="0"/>
            <wp:wrapNone/>
            <wp:docPr id="2095118113" name="image5.jpg"/>
            <wp:cNvGraphicFramePr/>
            <a:graphic xmlns:a="http://schemas.openxmlformats.org/drawingml/2006/main">
              <a:graphicData uri="http://schemas.openxmlformats.org/drawingml/2006/picture">
                <pic:pic xmlns:pic="http://schemas.openxmlformats.org/drawingml/2006/picture">
                  <pic:nvPicPr>
                    <pic:cNvPr id="2095118113" name="image5.jpg"/>
                    <pic:cNvPicPr preferRelativeResize="0"/>
                  </pic:nvPicPr>
                  <pic:blipFill>
                    <a:blip r:embed="rId11"/>
                    <a:srcRect t="2469" b="57284"/>
                    <a:stretch>
                      <a:fillRect/>
                    </a:stretch>
                  </pic:blipFill>
                  <pic:spPr>
                    <a:xfrm>
                      <a:off x="0" y="0"/>
                      <a:ext cx="4357370" cy="2070100"/>
                    </a:xfrm>
                    <a:prstGeom prst="rect">
                      <a:avLst/>
                    </a:prstGeom>
                  </pic:spPr>
                </pic:pic>
              </a:graphicData>
            </a:graphic>
          </wp:anchor>
        </w:drawing>
      </w:r>
      <w:r>
        <w:rPr>
          <w:rFonts w:ascii="Arial" w:hAnsi="Arial" w:eastAsia="Arial" w:cs="Arial"/>
          <w:b/>
          <w:highlight w:val="yellow"/>
          <w:rtl w:val="0"/>
        </w:rPr>
        <w:t>Figure 2. floor plan</w:t>
      </w:r>
    </w:p>
    <w:p w14:paraId="0000022E">
      <w:pPr>
        <w:spacing w:before="240" w:after="240" w:line="480" w:lineRule="auto"/>
        <w:rPr>
          <w:rFonts w:ascii="Arial" w:hAnsi="Arial" w:eastAsia="Arial" w:cs="Arial"/>
          <w:b/>
          <w:highlight w:val="yellow"/>
        </w:rPr>
      </w:pPr>
    </w:p>
    <w:p w14:paraId="5CAABA92">
      <w:pPr>
        <w:spacing w:before="240" w:after="240" w:line="480" w:lineRule="auto"/>
        <w:rPr>
          <w:rFonts w:ascii="Arial" w:hAnsi="Arial" w:eastAsia="Arial" w:cs="Arial"/>
          <w:b/>
          <w:highlight w:val="yellow"/>
        </w:rPr>
      </w:pPr>
    </w:p>
    <w:p w14:paraId="07D0A3EE">
      <w:pPr>
        <w:spacing w:before="240" w:after="240" w:line="480" w:lineRule="auto"/>
        <w:rPr>
          <w:rFonts w:ascii="Arial" w:hAnsi="Arial" w:eastAsia="Arial" w:cs="Arial"/>
          <w:b/>
          <w:highlight w:val="yellow"/>
        </w:rPr>
      </w:pPr>
    </w:p>
    <w:p w14:paraId="791E9CEA">
      <w:pPr>
        <w:spacing w:before="240" w:after="240" w:line="480" w:lineRule="auto"/>
        <w:rPr>
          <w:rFonts w:ascii="Arial" w:hAnsi="Arial" w:eastAsia="Arial" w:cs="Arial"/>
          <w:b/>
          <w:highlight w:val="yellow"/>
        </w:rPr>
      </w:pPr>
    </w:p>
    <w:p w14:paraId="0D5296AA">
      <w:pPr>
        <w:spacing w:before="240" w:after="240" w:line="480" w:lineRule="auto"/>
        <w:rPr>
          <w:rFonts w:ascii="Arial" w:hAnsi="Arial" w:eastAsia="Arial" w:cs="Arial"/>
          <w:b/>
          <w:highlight w:val="yellow"/>
        </w:rPr>
      </w:pPr>
    </w:p>
    <w:p w14:paraId="3616AC57">
      <w:pPr>
        <w:spacing w:before="240" w:after="240" w:line="480" w:lineRule="auto"/>
        <w:jc w:val="both"/>
        <w:rPr>
          <w:rFonts w:ascii="Arial" w:hAnsi="Arial" w:eastAsia="Arial" w:cs="Arial"/>
          <w:b/>
          <w:highlight w:val="yellow"/>
          <w:rtl w:val="0"/>
        </w:rPr>
      </w:pPr>
    </w:p>
    <w:p w14:paraId="3D57AAE4">
      <w:pPr>
        <w:spacing w:before="240" w:after="240" w:line="480" w:lineRule="auto"/>
        <w:jc w:val="both"/>
        <w:rPr>
          <w:rFonts w:ascii="Arial" w:hAnsi="Arial" w:eastAsia="Arial" w:cs="Arial"/>
          <w:b/>
          <w:highlight w:val="yellow"/>
          <w:rtl w:val="0"/>
        </w:rPr>
      </w:pPr>
    </w:p>
    <w:p w14:paraId="0000022F">
      <w:pPr>
        <w:spacing w:before="240" w:after="240" w:line="480" w:lineRule="auto"/>
        <w:ind w:firstLine="2641" w:firstLineChars="1100"/>
        <w:jc w:val="both"/>
        <w:rPr>
          <w:rFonts w:ascii="Arial" w:hAnsi="Arial" w:eastAsia="Arial" w:cs="Arial"/>
          <w:b/>
          <w:highlight w:val="yellow"/>
        </w:rPr>
      </w:pPr>
      <w:r>
        <w:rPr>
          <w:rFonts w:ascii="Arial" w:hAnsi="Arial" w:eastAsia="Arial" w:cs="Arial"/>
          <w:b/>
          <w:highlight w:val="yellow"/>
          <w:rtl w:val="0"/>
        </w:rPr>
        <w:t>Figure 3. Stand design</w:t>
      </w:r>
    </w:p>
    <w:p w14:paraId="27F6F278">
      <w:pPr>
        <w:rPr>
          <w:rFonts w:ascii="Arial" w:hAnsi="Arial" w:eastAsia="Arial" w:cs="Arial"/>
          <w:b/>
          <w:rtl w:val="0"/>
        </w:rPr>
      </w:pPr>
    </w:p>
    <w:p w14:paraId="42AFE03E">
      <w:pPr>
        <w:rPr>
          <w:rFonts w:ascii="Arial" w:hAnsi="Arial" w:eastAsia="Arial" w:cs="Arial"/>
          <w:b/>
          <w:rtl w:val="0"/>
        </w:rPr>
      </w:pPr>
    </w:p>
    <w:p w14:paraId="076F86A2">
      <w:pPr>
        <w:rPr>
          <w:rFonts w:ascii="Arial" w:hAnsi="Arial" w:eastAsia="Arial" w:cs="Arial"/>
          <w:b/>
          <w:rtl w:val="0"/>
        </w:rPr>
      </w:pPr>
    </w:p>
    <w:p w14:paraId="1BF96DAC">
      <w:pPr>
        <w:rPr>
          <w:rFonts w:ascii="Arial" w:hAnsi="Arial" w:eastAsia="Arial" w:cs="Arial"/>
          <w:b/>
          <w:rtl w:val="0"/>
        </w:rPr>
      </w:pPr>
    </w:p>
    <w:p w14:paraId="7FA4BF71">
      <w:pPr>
        <w:rPr>
          <w:rFonts w:ascii="Arial" w:hAnsi="Arial" w:eastAsia="Arial" w:cs="Arial"/>
          <w:b/>
          <w:rtl w:val="0"/>
        </w:rPr>
      </w:pPr>
    </w:p>
    <w:p w14:paraId="5DABD24C">
      <w:pPr>
        <w:rPr>
          <w:rFonts w:ascii="Arial" w:hAnsi="Arial" w:eastAsia="Arial" w:cs="Arial"/>
          <w:b/>
          <w:rtl w:val="0"/>
        </w:rPr>
      </w:pPr>
    </w:p>
    <w:p w14:paraId="6443EEC2">
      <w:pPr>
        <w:rPr>
          <w:rFonts w:ascii="Arial" w:hAnsi="Arial" w:eastAsia="Arial" w:cs="Arial"/>
          <w:b/>
          <w:rtl w:val="0"/>
        </w:rPr>
      </w:pPr>
    </w:p>
    <w:p w14:paraId="4CFDB1D2">
      <w:pPr>
        <w:rPr>
          <w:rFonts w:ascii="Arial" w:hAnsi="Arial" w:eastAsia="Arial" w:cs="Arial"/>
          <w:b/>
          <w:rtl w:val="0"/>
        </w:rPr>
      </w:pPr>
    </w:p>
    <w:p w14:paraId="1AF8F7B1">
      <w:pPr>
        <w:rPr>
          <w:rFonts w:ascii="Arial" w:hAnsi="Arial" w:eastAsia="Arial" w:cs="Arial"/>
          <w:b/>
          <w:rtl w:val="0"/>
        </w:rPr>
      </w:pPr>
    </w:p>
    <w:p w14:paraId="4D737B60">
      <w:pPr>
        <w:rPr>
          <w:rFonts w:ascii="Arial" w:hAnsi="Arial" w:eastAsia="Arial" w:cs="Arial"/>
          <w:b/>
          <w:rtl w:val="0"/>
        </w:rPr>
      </w:pPr>
    </w:p>
    <w:p w14:paraId="532148B3">
      <w:pPr>
        <w:rPr>
          <w:rFonts w:ascii="Arial" w:hAnsi="Arial" w:eastAsia="Arial" w:cs="Arial"/>
          <w:b/>
          <w:rtl w:val="0"/>
        </w:rPr>
      </w:pPr>
    </w:p>
    <w:p w14:paraId="525A194C">
      <w:pPr>
        <w:rPr>
          <w:rFonts w:ascii="Arial" w:hAnsi="Arial" w:eastAsia="Arial" w:cs="Arial"/>
          <w:b/>
          <w:rtl w:val="0"/>
        </w:rPr>
      </w:pPr>
    </w:p>
    <w:p w14:paraId="57BBF55B">
      <w:pPr>
        <w:rPr>
          <w:rFonts w:ascii="Arial" w:hAnsi="Arial" w:eastAsia="Arial" w:cs="Arial"/>
          <w:b/>
          <w:rtl w:val="0"/>
        </w:rPr>
      </w:pPr>
    </w:p>
    <w:p w14:paraId="4B69B284">
      <w:pPr>
        <w:rPr>
          <w:rFonts w:ascii="Arial" w:hAnsi="Arial" w:eastAsia="Arial" w:cs="Arial"/>
          <w:b/>
          <w:rtl w:val="0"/>
        </w:rPr>
      </w:pPr>
    </w:p>
    <w:p w14:paraId="63CF235E">
      <w:pPr>
        <w:rPr>
          <w:rFonts w:ascii="Arial" w:hAnsi="Arial" w:eastAsia="Arial" w:cs="Arial"/>
          <w:b/>
          <w:rtl w:val="0"/>
        </w:rPr>
      </w:pPr>
    </w:p>
    <w:p w14:paraId="00000237">
      <w:pPr>
        <w:spacing w:after="20" w:line="480" w:lineRule="auto"/>
        <w:jc w:val="both"/>
        <w:rPr>
          <w:rFonts w:hint="default" w:ascii="Arial" w:hAnsi="Arial" w:eastAsia="Arial" w:cs="Arial"/>
          <w:b/>
          <w:color w:val="FF0000"/>
          <w:lang w:val="en-PH"/>
        </w:rPr>
      </w:pPr>
      <w:r>
        <w:rPr>
          <w:rFonts w:ascii="Arial" w:hAnsi="Arial" w:eastAsia="Arial" w:cs="Arial"/>
          <w:b/>
          <w:rtl w:val="0"/>
        </w:rPr>
        <w:t>Service flow</w:t>
      </w:r>
      <w:r>
        <w:rPr>
          <w:rFonts w:hint="default" w:ascii="Arial" w:hAnsi="Arial" w:eastAsia="Arial" w:cs="Arial"/>
          <w:b/>
          <w:rtl w:val="0"/>
          <w:lang w:val="en-PH"/>
        </w:rPr>
        <w:t xml:space="preserve"> </w:t>
      </w:r>
    </w:p>
    <w:p w14:paraId="74D89D69">
      <w:pPr>
        <w:spacing w:before="240" w:after="240" w:line="480" w:lineRule="auto"/>
        <w:jc w:val="both"/>
        <w:rPr>
          <w:rFonts w:hint="default" w:ascii="Arial" w:hAnsi="Arial" w:eastAsia="Arial" w:cs="Arial"/>
          <w:b w:val="0"/>
          <w:bCs w:val="0"/>
          <w:sz w:val="24"/>
          <w:szCs w:val="24"/>
          <w:rtl w:val="0"/>
          <w:lang w:val="en-PH"/>
        </w:rPr>
      </w:pPr>
      <w:r>
        <w:rPr>
          <w:rFonts w:ascii="Arial" w:hAnsi="Arial" w:eastAsia="Arial" w:cs="Arial"/>
          <w:b/>
          <w:rtl w:val="0"/>
        </w:rPr>
        <w:t xml:space="preserve">           </w:t>
      </w:r>
      <w:r>
        <w:rPr>
          <w:rFonts w:ascii="Arial" w:hAnsi="Arial" w:eastAsia="Arial" w:cs="Arial"/>
          <w:rtl w:val="0"/>
        </w:rPr>
        <w:t xml:space="preserve"> When customers enter the study hub and approach the cashier, the first step is to inquire about their intended needs—whether they’re looking for an open space, a private cubicle, or a conference room. The cashier will guide them through available options, explaining the details and pricing of each. If the customer is eligible for any promotions, such as discounts on long-term use or bundled services, the cashier will inform them and apply these benefits to their booking.</w:t>
      </w:r>
      <w:r>
        <w:rPr>
          <w:rFonts w:hint="default" w:ascii="Arial" w:hAnsi="Arial" w:eastAsia="Arial" w:cs="Arial"/>
          <w:sz w:val="24"/>
          <w:szCs w:val="24"/>
          <w:rtl w:val="0"/>
          <w:lang w:val="en-PH"/>
        </w:rPr>
        <w:t xml:space="preserve"> </w:t>
      </w:r>
      <w:r>
        <w:rPr>
          <w:rFonts w:hint="default" w:ascii="Arial" w:hAnsi="Arial" w:eastAsia="SimSun" w:cs="Arial"/>
          <w:sz w:val="24"/>
          <w:szCs w:val="24"/>
        </w:rPr>
        <w:t>For example</w:t>
      </w:r>
      <w:r>
        <w:rPr>
          <w:rFonts w:hint="default" w:ascii="Arial" w:hAnsi="Arial" w:eastAsia="SimSun" w:cs="Arial"/>
          <w:sz w:val="24"/>
          <w:szCs w:val="24"/>
          <w:lang w:val="en-PH"/>
        </w:rPr>
        <w:t>,</w:t>
      </w:r>
      <w:r>
        <w:rPr>
          <w:rFonts w:hint="default" w:ascii="Arial" w:hAnsi="Arial" w:eastAsia="SimSun" w:cs="Arial"/>
          <w:sz w:val="24"/>
          <w:szCs w:val="24"/>
        </w:rPr>
        <w:t xml:space="preserve"> </w:t>
      </w:r>
      <w:r>
        <w:rPr>
          <w:rStyle w:val="15"/>
          <w:rFonts w:hint="default" w:ascii="Arial" w:hAnsi="Arial" w:eastAsia="SimSun" w:cs="Arial"/>
          <w:b w:val="0"/>
          <w:bCs w:val="0"/>
          <w:sz w:val="24"/>
          <w:szCs w:val="24"/>
        </w:rPr>
        <w:t>If the customer is a student and avails 5 hours, the cashier will give them a student discount of 1 hour free.</w:t>
      </w:r>
    </w:p>
    <w:p w14:paraId="721553A7">
      <w:pPr>
        <w:spacing w:before="240" w:after="240" w:line="480" w:lineRule="auto"/>
        <w:jc w:val="both"/>
        <w:rPr>
          <w:rFonts w:ascii="Arial" w:hAnsi="Arial" w:eastAsia="Arial" w:cs="Arial"/>
          <w:b/>
        </w:rPr>
      </w:pPr>
      <w:r>
        <w:rPr>
          <w:rFonts w:ascii="Arial" w:hAnsi="Arial" w:eastAsia="Arial" w:cs="Arial"/>
          <w:rtl w:val="0"/>
        </w:rPr>
        <w:t xml:space="preserve">         Once the payment is processed, the cashier will provide the customer with relevant details for their booking, including access codes or directions to the reserved area. If they’ve chosen a shared open space, the cashier will direct them to a designated area, while for private cubicles or conference rooms, the customer will be escorted or given a quick tour to familiarize them with the space. Throughout the experience, staff will remain available to assist with any additional needs such as equipment, Wi-Fi access, or refreshments, ensuring a seamless and supportive environment for the customer's study or work session.</w:t>
      </w:r>
    </w:p>
    <w:p w14:paraId="56AA1DA9">
      <w:pPr>
        <w:rPr>
          <w:rFonts w:ascii="Arial" w:hAnsi="Arial" w:eastAsia="Arial" w:cs="Arial"/>
          <w:b/>
          <w:rtl w:val="0"/>
        </w:rPr>
      </w:pPr>
    </w:p>
    <w:p w14:paraId="0000023B">
      <w:pPr>
        <w:spacing w:after="20" w:line="480" w:lineRule="auto"/>
        <w:jc w:val="both"/>
        <w:rPr>
          <w:rFonts w:hint="default" w:ascii="Arial" w:hAnsi="Arial" w:eastAsia="Arial" w:cs="Arial"/>
          <w:b/>
          <w:lang w:val="en-PH"/>
        </w:rPr>
      </w:pPr>
      <w:r>
        <w:rPr>
          <w:rFonts w:ascii="Arial" w:hAnsi="Arial" w:eastAsia="Arial" w:cs="Arial"/>
          <w:b/>
          <w:rtl w:val="0"/>
        </w:rPr>
        <w:t xml:space="preserve">Waste Management </w:t>
      </w:r>
    </w:p>
    <w:p w14:paraId="0000023C">
      <w:pPr>
        <w:spacing w:before="240" w:after="240" w:line="480" w:lineRule="auto"/>
        <w:jc w:val="both"/>
        <w:rPr>
          <w:rFonts w:ascii="Arial" w:hAnsi="Arial" w:eastAsia="Arial" w:cs="Arial"/>
        </w:rPr>
      </w:pPr>
      <w:r>
        <w:rPr>
          <w:rFonts w:ascii="Arial" w:hAnsi="Arial" w:eastAsia="Arial" w:cs="Arial"/>
          <w:b/>
          <w:rtl w:val="0"/>
        </w:rPr>
        <w:t xml:space="preserve">         I</w:t>
      </w:r>
      <w:r>
        <w:rPr>
          <w:rFonts w:ascii="Arial" w:hAnsi="Arial" w:eastAsia="Arial" w:cs="Arial"/>
          <w:rtl w:val="0"/>
        </w:rPr>
        <w:t xml:space="preserve">n the context of establishing a study hub in </w:t>
      </w:r>
      <w:r>
        <w:rPr>
          <w:rFonts w:hint="default" w:ascii="Arial" w:hAnsi="Arial" w:eastAsia="Arial" w:cs="Arial"/>
          <w:highlight w:val="none"/>
          <w:rtl w:val="0"/>
          <w:lang w:val="en-PH"/>
        </w:rPr>
        <w:t>C.M. Recto, Poblacion District</w:t>
      </w:r>
      <w:r>
        <w:rPr>
          <w:rFonts w:ascii="Arial" w:hAnsi="Arial" w:eastAsia="Arial" w:cs="Arial"/>
          <w:highlight w:val="none"/>
          <w:rtl w:val="0"/>
        </w:rPr>
        <w:t>, Davao City.</w:t>
      </w:r>
      <w:r>
        <w:rPr>
          <w:rFonts w:ascii="Arial" w:hAnsi="Arial" w:eastAsia="Arial" w:cs="Arial"/>
          <w:rtl w:val="0"/>
        </w:rPr>
        <w:t xml:space="preserve"> waste management is governed by several relevant laws and regulations. One key legislation is the Republic Act No. 9003, also known as the Ecological Solid Waste Management Act of 2000. This act mandates the implementation of solid waste management programs at the local government level, including segregation at source, recycling, and the establishment of waste disposal facilities.</w:t>
      </w:r>
    </w:p>
    <w:p w14:paraId="0000023D">
      <w:pPr>
        <w:spacing w:before="240" w:after="240" w:line="480" w:lineRule="auto"/>
        <w:jc w:val="both"/>
        <w:rPr>
          <w:rFonts w:ascii="Arial" w:hAnsi="Arial" w:eastAsia="Arial" w:cs="Arial"/>
        </w:rPr>
      </w:pPr>
      <w:r>
        <w:rPr>
          <w:rFonts w:ascii="Arial" w:hAnsi="Arial" w:eastAsia="Arial" w:cs="Arial"/>
          <w:rtl w:val="0"/>
        </w:rPr>
        <w:t xml:space="preserve">       Additionally, to consider local ordinances specific to Davao City, such as the Davao City Waste Management Ordinance, which complements national laws and provides specific guidelines tailored to the city’s needs. These regulations will ensure that our study hub adheres to proper waste management practices, promoting sustainability and environmental responsibility.</w:t>
      </w:r>
    </w:p>
    <w:p w14:paraId="0000023E">
      <w:pPr>
        <w:spacing w:after="20" w:line="480" w:lineRule="auto"/>
        <w:rPr>
          <w:rFonts w:ascii="Arial" w:hAnsi="Arial" w:eastAsia="Arial" w:cs="Arial"/>
          <w:b/>
        </w:rPr>
      </w:pPr>
    </w:p>
    <w:p w14:paraId="0000023F">
      <w:pPr>
        <w:spacing w:after="20" w:line="480" w:lineRule="auto"/>
        <w:jc w:val="center"/>
        <w:rPr>
          <w:rFonts w:ascii="Arial" w:hAnsi="Arial" w:eastAsia="Arial" w:cs="Arial"/>
          <w:b/>
        </w:rPr>
      </w:pPr>
    </w:p>
    <w:p w14:paraId="127FA48E">
      <w:pPr>
        <w:rPr>
          <w:rFonts w:ascii="Arial" w:hAnsi="Arial" w:eastAsia="Arial" w:cs="Arial"/>
          <w:b/>
          <w:rtl w:val="0"/>
        </w:rPr>
      </w:pPr>
      <w:r>
        <w:rPr>
          <w:rFonts w:ascii="Arial" w:hAnsi="Arial" w:eastAsia="Arial" w:cs="Arial"/>
          <w:b/>
          <w:rtl w:val="0"/>
        </w:rPr>
        <w:br w:type="page"/>
      </w:r>
    </w:p>
    <w:p w14:paraId="00000240">
      <w:pPr>
        <w:spacing w:after="20" w:line="480" w:lineRule="auto"/>
        <w:jc w:val="center"/>
        <w:rPr>
          <w:rFonts w:ascii="Arial" w:hAnsi="Arial" w:eastAsia="Arial" w:cs="Arial"/>
          <w:b/>
        </w:rPr>
      </w:pPr>
      <w:r>
        <w:rPr>
          <w:rFonts w:ascii="Arial" w:hAnsi="Arial" w:eastAsia="Arial" w:cs="Arial"/>
          <w:b/>
          <w:rtl w:val="0"/>
        </w:rPr>
        <w:t xml:space="preserve">CHAPTER 3  </w:t>
      </w:r>
    </w:p>
    <w:p w14:paraId="00000241">
      <w:pPr>
        <w:spacing w:after="20" w:line="480" w:lineRule="auto"/>
        <w:jc w:val="center"/>
        <w:rPr>
          <w:rFonts w:ascii="Arial" w:hAnsi="Arial" w:eastAsia="Arial" w:cs="Arial"/>
          <w:b/>
        </w:rPr>
      </w:pPr>
    </w:p>
    <w:p w14:paraId="00000242">
      <w:pPr>
        <w:spacing w:after="20" w:line="480" w:lineRule="auto"/>
        <w:jc w:val="center"/>
        <w:rPr>
          <w:rFonts w:hint="default" w:ascii="Arial" w:hAnsi="Arial" w:eastAsia="Arial" w:cs="Arial"/>
          <w:b/>
          <w:lang w:val="en-PH"/>
        </w:rPr>
      </w:pPr>
      <w:r>
        <w:rPr>
          <w:rFonts w:ascii="Arial" w:hAnsi="Arial" w:eastAsia="Arial" w:cs="Arial"/>
          <w:b/>
          <w:rtl w:val="0"/>
        </w:rPr>
        <w:t>ORGANIZATIONAL AND MANAGEMENT STUDY</w:t>
      </w:r>
      <w:r>
        <w:rPr>
          <w:rFonts w:hint="default" w:ascii="Arial" w:hAnsi="Arial" w:eastAsia="Arial" w:cs="Arial"/>
          <w:b/>
          <w:rtl w:val="0"/>
          <w:lang w:val="en-PH"/>
        </w:rPr>
        <w:t xml:space="preserve"> </w:t>
      </w:r>
    </w:p>
    <w:p w14:paraId="00000244">
      <w:pPr>
        <w:spacing w:after="20" w:line="480" w:lineRule="auto"/>
        <w:jc w:val="both"/>
        <w:rPr>
          <w:rFonts w:ascii="Arial" w:hAnsi="Arial" w:eastAsia="Arial" w:cs="Arial"/>
        </w:rPr>
      </w:pPr>
    </w:p>
    <w:p w14:paraId="00000246">
      <w:pPr>
        <w:spacing w:after="20" w:line="480" w:lineRule="auto"/>
        <w:jc w:val="both"/>
        <w:rPr>
          <w:rFonts w:ascii="Arial" w:hAnsi="Arial" w:eastAsia="Arial" w:cs="Arial"/>
        </w:rPr>
      </w:pPr>
      <w:r>
        <w:rPr>
          <w:rFonts w:ascii="Arial" w:hAnsi="Arial" w:eastAsia="Arial" w:cs="Arial"/>
          <w:rtl w:val="0"/>
        </w:rPr>
        <w:t xml:space="preserve">     </w:t>
      </w:r>
      <w:r>
        <w:rPr>
          <w:rFonts w:hint="default" w:ascii="Arial" w:hAnsi="Arial" w:eastAsia="Arial" w:cs="Arial"/>
          <w:rtl w:val="0"/>
          <w:lang w:val="en-PH"/>
        </w:rPr>
        <w:tab/>
      </w:r>
      <w:r>
        <w:rPr>
          <w:rFonts w:ascii="Arial" w:hAnsi="Arial" w:eastAsia="Arial" w:cs="Arial"/>
          <w:rtl w:val="0"/>
        </w:rPr>
        <w:t xml:space="preserve"> This chapter  provides an overview of how our customized study room rental business should be structured and managed, providing an outline of ownership, organizational structure, officers and key personnel duties and responsibilities, salaries and benefits, and gantt charts.</w:t>
      </w:r>
      <w:r>
        <w:rPr>
          <w:rFonts w:hint="default" w:ascii="Arial" w:hAnsi="Arial" w:eastAsia="Arial" w:cs="Arial"/>
          <w:rtl w:val="0"/>
          <w:lang w:val="en-PH"/>
        </w:rPr>
        <w:t xml:space="preserve"> </w:t>
      </w:r>
      <w:r>
        <w:rPr>
          <w:rFonts w:ascii="Arial" w:hAnsi="Arial" w:eastAsia="Arial" w:cs="Arial"/>
          <w:rtl w:val="0"/>
        </w:rPr>
        <w:t>It emphasizes fair compensation and a coordinated team to provide excellent study spaces for students.</w:t>
      </w:r>
    </w:p>
    <w:p w14:paraId="0001DB6F">
      <w:pPr>
        <w:spacing w:line="480" w:lineRule="auto"/>
        <w:jc w:val="both"/>
        <w:rPr>
          <w:rFonts w:ascii="Arial" w:hAnsi="Arial" w:eastAsia="Arial" w:cs="Arial"/>
          <w:highlight w:val="white"/>
          <w:rtl w:val="0"/>
        </w:rPr>
      </w:pPr>
    </w:p>
    <w:p w14:paraId="00000248">
      <w:pPr>
        <w:spacing w:line="480" w:lineRule="auto"/>
        <w:ind w:firstLine="720" w:firstLineChars="0"/>
        <w:jc w:val="both"/>
        <w:rPr>
          <w:rFonts w:ascii="Arial" w:hAnsi="Arial" w:eastAsia="Arial" w:cs="Arial"/>
          <w:highlight w:val="white"/>
          <w:rtl w:val="0"/>
        </w:rPr>
      </w:pPr>
      <w:r>
        <w:rPr>
          <w:rFonts w:ascii="Arial" w:hAnsi="Arial" w:eastAsia="Arial" w:cs="Arial"/>
          <w:highlight w:val="white"/>
          <w:rtl w:val="0"/>
        </w:rPr>
        <w:t>In this fast-paced academic world, a student is most likely searching for the best studying space</w:t>
      </w:r>
      <w:r>
        <w:rPr>
          <w:rFonts w:hint="default" w:ascii="Arial" w:hAnsi="Arial" w:eastAsia="Arial" w:cs="Arial"/>
          <w:highlight w:val="white"/>
          <w:rtl w:val="0"/>
          <w:lang w:val="en-PH"/>
        </w:rPr>
        <w:t xml:space="preserve">, </w:t>
      </w:r>
      <w:r>
        <w:rPr>
          <w:rFonts w:ascii="Arial" w:hAnsi="Arial" w:eastAsia="Arial" w:cs="Arial"/>
          <w:highlight w:val="white"/>
          <w:rtl w:val="0"/>
        </w:rPr>
        <w:t>the best suitable comfort spot to study where he or she can concentrate well. That is why we are excited to launch a tailor-made study room rental business, designed to meet the unique needs of students.</w:t>
      </w:r>
    </w:p>
    <w:p w14:paraId="01179A9C">
      <w:pPr>
        <w:spacing w:line="480" w:lineRule="auto"/>
        <w:ind w:firstLine="720" w:firstLineChars="0"/>
        <w:jc w:val="both"/>
        <w:rPr>
          <w:rFonts w:ascii="Arial" w:hAnsi="Arial" w:eastAsia="Arial" w:cs="Arial"/>
          <w:highlight w:val="white"/>
          <w:rtl w:val="0"/>
        </w:rPr>
      </w:pPr>
    </w:p>
    <w:p w14:paraId="0000024B">
      <w:pPr>
        <w:spacing w:line="480" w:lineRule="auto"/>
        <w:ind w:firstLine="720" w:firstLineChars="0"/>
        <w:jc w:val="both"/>
        <w:rPr>
          <w:rFonts w:ascii="Arial" w:hAnsi="Arial" w:eastAsia="Arial" w:cs="Arial"/>
          <w:highlight w:val="white"/>
        </w:rPr>
      </w:pPr>
      <w:r>
        <w:rPr>
          <w:rFonts w:ascii="Arial" w:hAnsi="Arial" w:eastAsia="Arial" w:cs="Arial"/>
          <w:highlight w:val="white"/>
          <w:rtl w:val="0"/>
        </w:rPr>
        <w:t>Our mission is that of helping students get personalized spaces tailored to their needs and schedules. Whether cramming for that exam or working on the next big group project, our doors are open for you to use at all times.</w:t>
      </w:r>
    </w:p>
    <w:p w14:paraId="0000024C">
      <w:pPr>
        <w:spacing w:line="480" w:lineRule="auto"/>
        <w:jc w:val="both"/>
        <w:rPr>
          <w:rFonts w:ascii="Arial" w:hAnsi="Arial" w:eastAsia="Arial" w:cs="Arial"/>
          <w:highlight w:val="white"/>
        </w:rPr>
      </w:pPr>
    </w:p>
    <w:p w14:paraId="0000024E">
      <w:pPr>
        <w:spacing w:line="480" w:lineRule="auto"/>
        <w:ind w:firstLine="720" w:firstLineChars="0"/>
        <w:jc w:val="both"/>
        <w:rPr>
          <w:rFonts w:ascii="Arial" w:hAnsi="Arial" w:eastAsia="Arial" w:cs="Arial"/>
          <w:highlight w:val="white"/>
        </w:rPr>
      </w:pPr>
      <w:r>
        <w:rPr>
          <w:rFonts w:ascii="Arial" w:hAnsi="Arial" w:eastAsia="Arial" w:cs="Arial"/>
          <w:highlight w:val="white"/>
          <w:rtl w:val="0"/>
        </w:rPr>
        <w:t>We will keep on building a friendly environment where students collaborate and exchange ideas towards achieving similar objectives. We commit ourselves to being your favorite place to study with partnerships with local schools and smart marketing.</w:t>
      </w:r>
    </w:p>
    <w:p w14:paraId="0000024F">
      <w:pPr>
        <w:spacing w:line="480" w:lineRule="auto"/>
        <w:jc w:val="both"/>
        <w:rPr>
          <w:rFonts w:ascii="Arial" w:hAnsi="Arial" w:eastAsia="Arial" w:cs="Arial"/>
          <w:highlight w:val="white"/>
        </w:rPr>
      </w:pPr>
    </w:p>
    <w:p w14:paraId="00000250">
      <w:pPr>
        <w:spacing w:line="480" w:lineRule="auto"/>
        <w:jc w:val="both"/>
        <w:rPr>
          <w:rFonts w:hint="default" w:ascii="Arial" w:hAnsi="Arial" w:eastAsia="Arial" w:cs="Arial"/>
          <w:b/>
          <w:highlight w:val="white"/>
          <w:rtl w:val="0"/>
          <w:lang w:val="en-PH"/>
        </w:rPr>
      </w:pPr>
      <w:r>
        <w:rPr>
          <w:rFonts w:ascii="Arial" w:hAnsi="Arial" w:eastAsia="Arial" w:cs="Arial"/>
          <w:b/>
          <w:highlight w:val="white"/>
          <w:rtl w:val="0"/>
        </w:rPr>
        <w:t>Form of Ownership</w:t>
      </w:r>
      <w:r>
        <w:rPr>
          <w:rFonts w:hint="default" w:ascii="Arial" w:hAnsi="Arial" w:eastAsia="Arial" w:cs="Arial"/>
          <w:b/>
          <w:highlight w:val="white"/>
          <w:rtl w:val="0"/>
          <w:lang w:val="en-PH"/>
        </w:rPr>
        <w:t xml:space="preserve"> </w:t>
      </w:r>
    </w:p>
    <w:p w14:paraId="24B63D8D">
      <w:pPr>
        <w:spacing w:line="480" w:lineRule="auto"/>
        <w:jc w:val="both"/>
        <w:rPr>
          <w:rFonts w:ascii="Arial" w:hAnsi="Arial" w:eastAsia="Arial" w:cs="Arial"/>
          <w:b/>
          <w:highlight w:val="white"/>
          <w:rtl w:val="0"/>
        </w:rPr>
      </w:pPr>
    </w:p>
    <w:p w14:paraId="00000251">
      <w:pPr>
        <w:spacing w:line="480" w:lineRule="auto"/>
        <w:jc w:val="both"/>
        <w:rPr>
          <w:rFonts w:ascii="Arial" w:hAnsi="Arial" w:eastAsia="Arial" w:cs="Arial"/>
          <w:highlight w:val="white"/>
        </w:rPr>
      </w:pPr>
      <w:r>
        <w:rPr>
          <w:rFonts w:ascii="Arial" w:hAnsi="Arial" w:eastAsia="Arial" w:cs="Arial"/>
          <w:highlight w:val="white"/>
          <w:rtl w:val="0"/>
        </w:rPr>
        <w:t xml:space="preserve">       EduLounge will be established as a general partnership, allowing multiple individuals to share ownership and management responsibilities. This would enable the owners to pool their resources so that they can share profits or losses and also pool their different skills so that they can make effective decisions. Benefits of the partnership are</w:t>
      </w:r>
      <w:r>
        <w:rPr>
          <w:rFonts w:hint="default" w:ascii="Arial" w:hAnsi="Arial" w:eastAsia="Arial" w:cs="Arial"/>
          <w:highlight w:val="white"/>
          <w:rtl w:val="0"/>
          <w:lang w:val="en-PH"/>
        </w:rPr>
        <w:t xml:space="preserve">; </w:t>
      </w:r>
      <w:r>
        <w:rPr>
          <w:rFonts w:ascii="Arial" w:hAnsi="Arial" w:eastAsia="Arial" w:cs="Arial"/>
          <w:highlight w:val="white"/>
          <w:rtl w:val="0"/>
        </w:rPr>
        <w:t>simple setup defined roles, and profit sharing.</w:t>
      </w:r>
    </w:p>
    <w:p w14:paraId="00000252">
      <w:pPr>
        <w:spacing w:line="480" w:lineRule="auto"/>
        <w:jc w:val="both"/>
        <w:rPr>
          <w:rFonts w:ascii="Arial" w:hAnsi="Arial" w:eastAsia="Arial" w:cs="Arial"/>
          <w:highlight w:val="white"/>
        </w:rPr>
      </w:pPr>
    </w:p>
    <w:p w14:paraId="00000253">
      <w:pPr>
        <w:spacing w:line="480" w:lineRule="auto"/>
        <w:jc w:val="both"/>
        <w:rPr>
          <w:rFonts w:ascii="Arial" w:hAnsi="Arial" w:eastAsia="Arial" w:cs="Arial"/>
          <w:highlight w:val="white"/>
        </w:rPr>
      </w:pPr>
      <w:r>
        <w:rPr>
          <w:rFonts w:ascii="Arial" w:hAnsi="Arial" w:eastAsia="Arial" w:cs="Arial"/>
          <w:highlight w:val="white"/>
          <w:rtl w:val="0"/>
        </w:rPr>
        <w:t xml:space="preserve">               For a lawfully operating partnership in </w:t>
      </w:r>
      <w:r>
        <w:rPr>
          <w:rFonts w:hint="default" w:ascii="Arial" w:hAnsi="Arial" w:eastAsia="Arial" w:cs="Arial"/>
          <w:highlight w:val="white"/>
          <w:rtl w:val="0"/>
          <w:lang w:val="en-PH"/>
        </w:rPr>
        <w:t>D</w:t>
      </w:r>
      <w:r>
        <w:rPr>
          <w:rFonts w:ascii="Arial" w:hAnsi="Arial" w:eastAsia="Arial" w:cs="Arial"/>
          <w:highlight w:val="white"/>
          <w:rtl w:val="0"/>
        </w:rPr>
        <w:t xml:space="preserve">avao </w:t>
      </w:r>
      <w:r>
        <w:rPr>
          <w:rFonts w:hint="default" w:ascii="Arial" w:hAnsi="Arial" w:eastAsia="Arial" w:cs="Arial"/>
          <w:highlight w:val="white"/>
          <w:rtl w:val="0"/>
          <w:lang w:val="en-PH"/>
        </w:rPr>
        <w:t>C</w:t>
      </w:r>
      <w:r>
        <w:rPr>
          <w:rFonts w:ascii="Arial" w:hAnsi="Arial" w:eastAsia="Arial" w:cs="Arial"/>
          <w:highlight w:val="white"/>
          <w:rtl w:val="0"/>
        </w:rPr>
        <w:t>ity, there has to be a process of registration in the following step</w:t>
      </w:r>
      <w:r>
        <w:rPr>
          <w:rFonts w:hint="default" w:ascii="Arial" w:hAnsi="Arial" w:eastAsia="Arial" w:cs="Arial"/>
          <w:highlight w:val="white"/>
          <w:rtl w:val="0"/>
          <w:lang w:val="en-PH"/>
        </w:rPr>
        <w:t>;</w:t>
      </w:r>
      <w:r>
        <w:rPr>
          <w:rFonts w:ascii="Arial" w:hAnsi="Arial" w:eastAsia="Arial" w:cs="Arial"/>
          <w:highlight w:val="white"/>
          <w:rtl w:val="0"/>
        </w:rPr>
        <w:t xml:space="preserve"> obtaining a barangay certification and local business license from the </w:t>
      </w:r>
      <w:r>
        <w:rPr>
          <w:rFonts w:hint="default" w:ascii="Arial" w:hAnsi="Arial" w:eastAsia="Arial" w:cs="Arial"/>
          <w:highlight w:val="white"/>
          <w:rtl w:val="0"/>
          <w:lang w:val="en-PH"/>
        </w:rPr>
        <w:t>D</w:t>
      </w:r>
      <w:r>
        <w:rPr>
          <w:rFonts w:ascii="Arial" w:hAnsi="Arial" w:eastAsia="Arial" w:cs="Arial"/>
          <w:highlight w:val="white"/>
          <w:rtl w:val="0"/>
        </w:rPr>
        <w:t xml:space="preserve">avao </w:t>
      </w:r>
      <w:r>
        <w:rPr>
          <w:rFonts w:hint="default" w:ascii="Arial" w:hAnsi="Arial" w:eastAsia="Arial" w:cs="Arial"/>
          <w:highlight w:val="white"/>
          <w:rtl w:val="0"/>
          <w:lang w:val="en-PH"/>
        </w:rPr>
        <w:t>C</w:t>
      </w:r>
      <w:r>
        <w:rPr>
          <w:rFonts w:ascii="Arial" w:hAnsi="Arial" w:eastAsia="Arial" w:cs="Arial"/>
          <w:highlight w:val="white"/>
          <w:rtl w:val="0"/>
        </w:rPr>
        <w:t xml:space="preserve">ity business bureau, including a mayor’s permit; filing a partnership registration with the </w:t>
      </w:r>
      <w:r>
        <w:rPr>
          <w:rFonts w:hint="default" w:ascii="Arial" w:hAnsi="Arial" w:eastAsia="Arial" w:cs="Arial"/>
          <w:highlight w:val="white"/>
          <w:rtl w:val="0"/>
          <w:lang w:val="en-PH"/>
        </w:rPr>
        <w:t>S</w:t>
      </w:r>
      <w:r>
        <w:rPr>
          <w:rFonts w:ascii="Arial" w:hAnsi="Arial" w:eastAsia="Arial" w:cs="Arial"/>
          <w:highlight w:val="white"/>
          <w:rtl w:val="0"/>
        </w:rPr>
        <w:t xml:space="preserve">ecurities and </w:t>
      </w:r>
      <w:r>
        <w:rPr>
          <w:rFonts w:hint="default" w:ascii="Arial" w:hAnsi="Arial" w:eastAsia="Arial" w:cs="Arial"/>
          <w:highlight w:val="white"/>
          <w:rtl w:val="0"/>
          <w:lang w:val="en-PH"/>
        </w:rPr>
        <w:t>E</w:t>
      </w:r>
      <w:r>
        <w:rPr>
          <w:rFonts w:ascii="Arial" w:hAnsi="Arial" w:eastAsia="Arial" w:cs="Arial"/>
          <w:highlight w:val="white"/>
          <w:rtl w:val="0"/>
        </w:rPr>
        <w:t xml:space="preserve">xchange </w:t>
      </w:r>
      <w:r>
        <w:rPr>
          <w:rFonts w:hint="default" w:ascii="Arial" w:hAnsi="Arial" w:eastAsia="Arial" w:cs="Arial"/>
          <w:highlight w:val="white"/>
          <w:rtl w:val="0"/>
          <w:lang w:val="en-PH"/>
        </w:rPr>
        <w:t>C</w:t>
      </w:r>
      <w:r>
        <w:rPr>
          <w:rFonts w:ascii="Arial" w:hAnsi="Arial" w:eastAsia="Arial" w:cs="Arial"/>
          <w:highlight w:val="white"/>
          <w:rtl w:val="0"/>
        </w:rPr>
        <w:t xml:space="preserve">ommission (SEC), acquiring an </w:t>
      </w:r>
      <w:r>
        <w:rPr>
          <w:rFonts w:hint="default" w:ascii="Arial" w:hAnsi="Arial" w:eastAsia="Arial" w:cs="Arial"/>
          <w:highlight w:val="white"/>
          <w:rtl w:val="0"/>
          <w:lang w:val="en-PH"/>
        </w:rPr>
        <w:t>E</w:t>
      </w:r>
      <w:r>
        <w:rPr>
          <w:rFonts w:ascii="Arial" w:hAnsi="Arial" w:eastAsia="Arial" w:cs="Arial"/>
          <w:highlight w:val="white"/>
          <w:rtl w:val="0"/>
        </w:rPr>
        <w:t xml:space="preserve">mployer </w:t>
      </w:r>
      <w:r>
        <w:rPr>
          <w:rFonts w:hint="default" w:ascii="Arial" w:hAnsi="Arial" w:eastAsia="Arial" w:cs="Arial"/>
          <w:highlight w:val="white"/>
          <w:rtl w:val="0"/>
          <w:lang w:val="en-PH"/>
        </w:rPr>
        <w:t>I</w:t>
      </w:r>
      <w:r>
        <w:rPr>
          <w:rFonts w:ascii="Arial" w:hAnsi="Arial" w:eastAsia="Arial" w:cs="Arial"/>
          <w:highlight w:val="white"/>
          <w:rtl w:val="0"/>
        </w:rPr>
        <w:t xml:space="preserve">dentification </w:t>
      </w:r>
      <w:r>
        <w:rPr>
          <w:rFonts w:hint="default" w:ascii="Arial" w:hAnsi="Arial" w:eastAsia="Arial" w:cs="Arial"/>
          <w:highlight w:val="white"/>
          <w:rtl w:val="0"/>
          <w:lang w:val="en-PH"/>
        </w:rPr>
        <w:t>N</w:t>
      </w:r>
      <w:r>
        <w:rPr>
          <w:rFonts w:ascii="Arial" w:hAnsi="Arial" w:eastAsia="Arial" w:cs="Arial"/>
          <w:highlight w:val="white"/>
          <w:rtl w:val="0"/>
        </w:rPr>
        <w:t xml:space="preserve">umber (EIN) from the </w:t>
      </w:r>
      <w:r>
        <w:rPr>
          <w:rFonts w:hint="default" w:ascii="Arial" w:hAnsi="Arial" w:eastAsia="Arial" w:cs="Arial"/>
          <w:highlight w:val="white"/>
          <w:rtl w:val="0"/>
          <w:lang w:val="en-PH"/>
        </w:rPr>
        <w:t>B</w:t>
      </w:r>
      <w:r>
        <w:rPr>
          <w:rFonts w:ascii="Arial" w:hAnsi="Arial" w:eastAsia="Arial" w:cs="Arial"/>
          <w:highlight w:val="white"/>
          <w:rtl w:val="0"/>
        </w:rPr>
        <w:t xml:space="preserve">ureau of </w:t>
      </w:r>
      <w:r>
        <w:rPr>
          <w:rFonts w:hint="default" w:ascii="Arial" w:hAnsi="Arial" w:eastAsia="Arial" w:cs="Arial"/>
          <w:highlight w:val="white"/>
          <w:rtl w:val="0"/>
          <w:lang w:val="en-PH"/>
        </w:rPr>
        <w:t>I</w:t>
      </w:r>
      <w:r>
        <w:rPr>
          <w:rFonts w:ascii="Arial" w:hAnsi="Arial" w:eastAsia="Arial" w:cs="Arial"/>
          <w:highlight w:val="white"/>
          <w:rtl w:val="0"/>
        </w:rPr>
        <w:t xml:space="preserve">nternal </w:t>
      </w:r>
      <w:r>
        <w:rPr>
          <w:rFonts w:hint="default" w:ascii="Arial" w:hAnsi="Arial" w:eastAsia="Arial" w:cs="Arial"/>
          <w:highlight w:val="white"/>
          <w:rtl w:val="0"/>
          <w:lang w:val="en-PH"/>
        </w:rPr>
        <w:t>R</w:t>
      </w:r>
      <w:r>
        <w:rPr>
          <w:rFonts w:ascii="Arial" w:hAnsi="Arial" w:eastAsia="Arial" w:cs="Arial"/>
          <w:highlight w:val="white"/>
          <w:rtl w:val="0"/>
        </w:rPr>
        <w:t>evenue (BIR), and ensuring compliance with local zoning laws and health regulations. It can establish cooperation and accountability between partners, thereby ensuring the study room continues to remain operational for purposes of building legitimacy.</w:t>
      </w:r>
    </w:p>
    <w:p w14:paraId="00000254">
      <w:pPr>
        <w:spacing w:line="480" w:lineRule="auto"/>
        <w:jc w:val="both"/>
        <w:rPr>
          <w:rFonts w:ascii="Arial" w:hAnsi="Arial" w:eastAsia="Arial" w:cs="Arial"/>
          <w:highlight w:val="white"/>
        </w:rPr>
      </w:pPr>
    </w:p>
    <w:p w14:paraId="149B6534">
      <w:pPr>
        <w:rPr>
          <w:rFonts w:ascii="Arial" w:hAnsi="Arial" w:eastAsia="Arial" w:cs="Arial"/>
          <w:b/>
          <w:highlight w:val="white"/>
          <w:rtl w:val="0"/>
        </w:rPr>
      </w:pPr>
      <w:r>
        <w:rPr>
          <w:rFonts w:ascii="Arial" w:hAnsi="Arial" w:eastAsia="Arial" w:cs="Arial"/>
          <w:b/>
          <w:highlight w:val="white"/>
          <w:rtl w:val="0"/>
        </w:rPr>
        <w:br w:type="page"/>
      </w:r>
    </w:p>
    <w:p w14:paraId="1689A74A">
      <w:pPr>
        <w:spacing w:line="480" w:lineRule="auto"/>
        <w:jc w:val="both"/>
        <w:rPr>
          <w:rFonts w:hint="default" w:ascii="Arial" w:hAnsi="Arial" w:eastAsia="Arial" w:cs="Arial"/>
          <w:b/>
          <w:highlight w:val="none"/>
          <w:rtl w:val="0"/>
          <w:lang w:val="en-PH"/>
        </w:rPr>
      </w:pPr>
      <w:r>
        <w:rPr>
          <w:rFonts w:ascii="Arial" w:hAnsi="Arial" w:eastAsia="Arial" w:cs="Arial"/>
          <w:b/>
          <w:highlight w:val="none"/>
          <w:rtl w:val="0"/>
        </w:rPr>
        <w:t>Organizational Set up</w:t>
      </w:r>
      <w:r>
        <w:rPr>
          <w:rFonts w:hint="default" w:ascii="Arial" w:hAnsi="Arial" w:eastAsia="Arial" w:cs="Arial"/>
          <w:b/>
          <w:color w:val="00B050"/>
          <w:highlight w:val="none"/>
          <w:rtl w:val="0"/>
          <w:lang w:val="en-PH"/>
        </w:rPr>
        <w:t xml:space="preserve"> </w:t>
      </w:r>
    </w:p>
    <w:p w14:paraId="279A51C8">
      <w:pPr>
        <w:spacing w:line="480" w:lineRule="auto"/>
        <w:jc w:val="both"/>
        <w:rPr>
          <w:rFonts w:ascii="Arial" w:hAnsi="Arial" w:eastAsia="Arial" w:cs="Arial"/>
          <w:b/>
          <w:highlight w:val="white"/>
          <w:rtl w:val="0"/>
        </w:rPr>
      </w:pPr>
      <w:r>
        <w:rPr>
          <w:rFonts w:ascii="Arial" w:hAnsi="Arial" w:eastAsia="Arial" w:cs="Arial"/>
          <w:b/>
          <w:rtl w:val="0"/>
        </w:rPr>
        <w:t>Key Personnel Duties and Responsibilities</w:t>
      </w:r>
    </w:p>
    <w:p w14:paraId="221BB629">
      <w:pPr>
        <w:spacing w:line="480" w:lineRule="auto"/>
        <w:jc w:val="both"/>
        <w:rPr>
          <w:rFonts w:hint="default" w:ascii="Arial" w:hAnsi="Arial" w:eastAsia="Arial" w:cs="Arial"/>
          <w:b/>
          <w:rtl w:val="0"/>
          <w:lang w:val="en-PH"/>
        </w:rPr>
      </w:pPr>
      <w:r>
        <w:rPr>
          <w:rFonts w:ascii="Arial" w:hAnsi="Arial" w:eastAsia="Arial" w:cs="Arial"/>
          <w:b/>
          <w:rtl w:val="0"/>
        </w:rPr>
        <w:t xml:space="preserve">Figure 4. Organizational Structure </w:t>
      </w:r>
    </w:p>
    <w:p w14:paraId="51B435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480" w:lineRule="auto"/>
        <w:ind w:left="0" w:right="0" w:firstLine="0"/>
        <w:jc w:val="both"/>
        <w:rPr>
          <w:rFonts w:ascii="Arial" w:hAnsi="Arial" w:eastAsia="Arial" w:cs="Arial"/>
          <w:b w:val="0"/>
          <w:i w:val="0"/>
          <w:smallCaps w:val="0"/>
          <w:strike w:val="0"/>
          <w:color w:val="000000"/>
          <w:sz w:val="24"/>
          <w:szCs w:val="24"/>
          <w:u w:val="none"/>
          <w:shd w:val="clear" w:fill="auto"/>
          <w:vertAlign w:val="baseline"/>
          <w:rtl w:val="0"/>
        </w:rPr>
      </w:pPr>
      <w:r>
        <w:rPr>
          <w:rFonts w:ascii="Arial" w:hAnsi="Arial" w:eastAsia="Arial" w:cs="Arial"/>
          <w:b w:val="0"/>
          <w:i w:val="0"/>
          <w:smallCaps w:val="0"/>
          <w:strike w:val="0"/>
          <w:color w:val="000000"/>
          <w:sz w:val="24"/>
          <w:szCs w:val="24"/>
          <w:u w:val="none"/>
          <w:shd w:val="clear" w:fill="auto"/>
          <w:vertAlign w:val="baseline"/>
          <w:rtl w:val="0"/>
        </w:rPr>
        <w:drawing>
          <wp:inline distT="0" distB="0" distL="114300" distR="114300">
            <wp:extent cx="5481320" cy="3813175"/>
            <wp:effectExtent l="0" t="0" r="5080" b="15875"/>
            <wp:docPr id="2" name="Picture 2" descr="c2c1d526-3dbd-489e-b6d6-c40fd4fd2b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2c1d526-3dbd-489e-b6d6-c40fd4fd2b9b"/>
                    <pic:cNvPicPr>
                      <a:picLocks noChangeAspect="1"/>
                    </pic:cNvPicPr>
                  </pic:nvPicPr>
                  <pic:blipFill>
                    <a:blip r:embed="rId12"/>
                    <a:stretch>
                      <a:fillRect/>
                    </a:stretch>
                  </pic:blipFill>
                  <pic:spPr>
                    <a:xfrm>
                      <a:off x="0" y="0"/>
                      <a:ext cx="5481320" cy="3813175"/>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p>
    <w:p w14:paraId="000002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480" w:lineRule="auto"/>
        <w:ind w:left="0" w:right="0" w:firstLine="720" w:firstLineChars="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 Manager Oversees operations, ensures staff performance, resolves issues, and maintains customer satisfaction</w:t>
      </w:r>
      <w:r>
        <w:rPr>
          <w:rFonts w:ascii="Arial" w:hAnsi="Arial" w:eastAsia="Arial" w:cs="Arial"/>
          <w:b/>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tl w:val="0"/>
        </w:rPr>
        <w:t xml:space="preserve">Receptionist: Handle customer inquiries, manage bookings, supervise cleaning staff, and maintain records for smooth daily operations. Cleaning </w:t>
      </w:r>
      <w:r>
        <w:rPr>
          <w:rFonts w:hint="default" w:ascii="Arial" w:hAnsi="Arial" w:eastAsia="Arial" w:cs="Arial"/>
          <w:b w:val="0"/>
          <w:i w:val="0"/>
          <w:smallCaps w:val="0"/>
          <w:strike w:val="0"/>
          <w:color w:val="000000"/>
          <w:sz w:val="24"/>
          <w:szCs w:val="24"/>
          <w:u w:val="none"/>
          <w:shd w:val="clear" w:fill="auto"/>
          <w:vertAlign w:val="baseline"/>
          <w:rtl w:val="0"/>
          <w:lang w:val="en-PH"/>
        </w:rPr>
        <w:t>Staff</w:t>
      </w:r>
      <w:r>
        <w:rPr>
          <w:rFonts w:ascii="Arial" w:hAnsi="Arial" w:eastAsia="Arial" w:cs="Arial"/>
          <w:b w:val="0"/>
          <w:i w:val="0"/>
          <w:smallCaps w:val="0"/>
          <w:strike w:val="0"/>
          <w:color w:val="000000"/>
          <w:sz w:val="24"/>
          <w:szCs w:val="24"/>
          <w:u w:val="none"/>
          <w:shd w:val="clear" w:fill="auto"/>
          <w:vertAlign w:val="baseline"/>
          <w:rtl w:val="0"/>
        </w:rPr>
        <w:t>: Maintain cleanliness, follow assigned tasks from receptionist, and ensure a hygienic, welcoming environment.</w:t>
      </w:r>
    </w:p>
    <w:p w14:paraId="0000025B">
      <w:pPr>
        <w:spacing w:before="240" w:after="240" w:line="480" w:lineRule="auto"/>
        <w:jc w:val="both"/>
        <w:rPr>
          <w:rFonts w:ascii="Arial" w:hAnsi="Arial" w:eastAsia="Arial" w:cs="Arial"/>
        </w:rPr>
      </w:pPr>
    </w:p>
    <w:p w14:paraId="7F399785">
      <w:pPr>
        <w:spacing w:before="240" w:after="240" w:line="480" w:lineRule="auto"/>
        <w:jc w:val="both"/>
        <w:rPr>
          <w:rFonts w:ascii="Arial" w:hAnsi="Arial" w:eastAsia="Arial" w:cs="Arial"/>
        </w:rPr>
      </w:pPr>
    </w:p>
    <w:p w14:paraId="0000025C">
      <w:pPr>
        <w:spacing w:before="240" w:after="240" w:line="480" w:lineRule="auto"/>
        <w:jc w:val="both"/>
        <w:rPr>
          <w:rFonts w:hint="default" w:ascii="Arial" w:hAnsi="Arial" w:eastAsia="Arial" w:cs="Arial"/>
          <w:b/>
          <w:highlight w:val="white"/>
          <w:lang w:val="en-PH"/>
        </w:rPr>
      </w:pPr>
      <w:r>
        <w:rPr>
          <w:rFonts w:ascii="Arial" w:hAnsi="Arial" w:eastAsia="Arial" w:cs="Arial"/>
          <w:b/>
          <w:highlight w:val="white"/>
          <w:rtl w:val="0"/>
        </w:rPr>
        <w:t>GANTT Chart of Activities</w:t>
      </w:r>
      <w:r>
        <w:rPr>
          <w:rFonts w:hint="default" w:ascii="Arial" w:hAnsi="Arial" w:eastAsia="Arial" w:cs="Arial"/>
          <w:b/>
          <w:highlight w:val="white"/>
          <w:rtl w:val="0"/>
          <w:lang w:val="en-PH"/>
        </w:rPr>
        <w:t xml:space="preserve"> </w:t>
      </w:r>
    </w:p>
    <w:p w14:paraId="0000025E">
      <w:pPr>
        <w:spacing w:line="480" w:lineRule="auto"/>
        <w:jc w:val="both"/>
        <w:rPr>
          <w:rFonts w:ascii="Arial" w:hAnsi="Arial" w:eastAsia="Arial" w:cs="Arial"/>
          <w:b/>
        </w:rPr>
      </w:pPr>
      <w:r>
        <w:rPr>
          <w:rFonts w:ascii="Arial" w:hAnsi="Arial" w:eastAsia="Arial" w:cs="Arial"/>
          <w:b/>
          <w:rtl w:val="0"/>
        </w:rPr>
        <w:t>Table 1</w:t>
      </w:r>
      <w:r>
        <w:rPr>
          <w:rFonts w:hint="default" w:ascii="Arial" w:hAnsi="Arial" w:eastAsia="Arial" w:cs="Arial"/>
          <w:b/>
          <w:rtl w:val="0"/>
          <w:lang w:val="en-PH"/>
        </w:rPr>
        <w:t>4</w:t>
      </w:r>
      <w:r>
        <w:rPr>
          <w:rFonts w:ascii="Arial" w:hAnsi="Arial" w:eastAsia="Arial" w:cs="Arial"/>
          <w:b/>
          <w:rtl w:val="0"/>
        </w:rPr>
        <w:t>. GANTT Chart</w:t>
      </w:r>
      <w:r>
        <w:rPr>
          <w:rFonts w:hint="default" w:ascii="Arial" w:hAnsi="Arial" w:eastAsia="Arial" w:cs="Arial"/>
          <w:b/>
          <w:rtl w:val="0"/>
          <w:lang w:val="en-PH"/>
        </w:rPr>
        <w:t xml:space="preserve"> </w:t>
      </w:r>
    </w:p>
    <w:tbl>
      <w:tblPr>
        <w:tblStyle w:val="58"/>
        <w:tblW w:w="8758" w:type="dxa"/>
        <w:tblInd w:w="9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15" w:type="dxa"/>
          <w:bottom w:w="0" w:type="dxa"/>
          <w:right w:w="115" w:type="dxa"/>
        </w:tblCellMar>
      </w:tblPr>
      <w:tblGrid>
        <w:gridCol w:w="3341"/>
        <w:gridCol w:w="1070"/>
        <w:gridCol w:w="685"/>
        <w:gridCol w:w="686"/>
        <w:gridCol w:w="685"/>
        <w:gridCol w:w="770"/>
        <w:gridCol w:w="761"/>
        <w:gridCol w:w="760"/>
      </w:tblGrid>
      <w:tr w14:paraId="00AF41F2">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15" w:type="dxa"/>
            <w:bottom w:w="0" w:type="dxa"/>
            <w:right w:w="115" w:type="dxa"/>
          </w:tblCellMar>
        </w:tblPrEx>
        <w:trPr>
          <w:trHeight w:val="1" w:hRule="atLeast"/>
        </w:trPr>
        <w:tc>
          <w:tcPr>
            <w:vMerge w:val="restar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5F">
            <w:pPr>
              <w:spacing w:line="480" w:lineRule="auto"/>
              <w:jc w:val="center"/>
              <w:rPr>
                <w:rFonts w:ascii="Arial" w:hAnsi="Arial" w:eastAsia="Arial" w:cs="Arial"/>
                <w:b/>
              </w:rPr>
            </w:pPr>
            <w:r>
              <w:rPr>
                <w:rFonts w:ascii="Arial" w:hAnsi="Arial" w:eastAsia="Arial" w:cs="Arial"/>
                <w:b/>
                <w:rtl w:val="0"/>
              </w:rPr>
              <w:t>Activities</w:t>
            </w:r>
          </w:p>
        </w:tc>
        <w:tc>
          <w:tcPr>
            <w:vMerge w:val="restart"/>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60">
            <w:pPr>
              <w:spacing w:line="480" w:lineRule="auto"/>
              <w:rPr>
                <w:rFonts w:ascii="Arial" w:hAnsi="Arial" w:eastAsia="Arial" w:cs="Arial"/>
                <w:b/>
              </w:rPr>
            </w:pPr>
            <w:r>
              <w:rPr>
                <w:rFonts w:ascii="Arial" w:hAnsi="Arial" w:eastAsia="Arial" w:cs="Arial"/>
                <w:b/>
                <w:rtl w:val="0"/>
              </w:rPr>
              <w:t>No. of Months</w:t>
            </w:r>
          </w:p>
        </w:tc>
        <w:tc>
          <w:tcPr>
            <w:gridSpan w:val="6"/>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61">
            <w:pPr>
              <w:spacing w:line="480" w:lineRule="auto"/>
              <w:jc w:val="center"/>
              <w:rPr>
                <w:rFonts w:ascii="Arial" w:hAnsi="Arial" w:eastAsia="Arial" w:cs="Arial"/>
                <w:b/>
              </w:rPr>
            </w:pPr>
            <w:r>
              <w:rPr>
                <w:rFonts w:ascii="Arial" w:hAnsi="Arial" w:eastAsia="Arial" w:cs="Arial"/>
                <w:b/>
                <w:rtl w:val="0"/>
              </w:rPr>
              <w:t>Duration in Months</w:t>
            </w:r>
          </w:p>
        </w:tc>
      </w:tr>
      <w:tr w14:paraId="3996C1C7">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15" w:type="dxa"/>
            <w:bottom w:w="0" w:type="dxa"/>
            <w:right w:w="115" w:type="dxa"/>
          </w:tblCellMar>
        </w:tblPrEx>
        <w:trPr>
          <w:trHeight w:val="1" w:hRule="atLeast"/>
        </w:trPr>
        <w:tc>
          <w:tcPr>
            <w:vMerge w:val="continue"/>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rPr>
            </w:pPr>
          </w:p>
        </w:tc>
        <w:tc>
          <w:tcPr>
            <w:vMerge w:val="continue"/>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69">
            <w:pPr>
              <w:spacing w:line="480" w:lineRule="auto"/>
              <w:jc w:val="center"/>
              <w:rPr>
                <w:rFonts w:ascii="Arial" w:hAnsi="Arial" w:eastAsia="Arial" w:cs="Arial"/>
                <w:b/>
              </w:rPr>
            </w:pPr>
            <w:r>
              <w:rPr>
                <w:rFonts w:ascii="Arial" w:hAnsi="Arial" w:eastAsia="Arial" w:cs="Arial"/>
                <w:b/>
                <w:rtl w:val="0"/>
              </w:rPr>
              <w:t>1</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6A">
            <w:pPr>
              <w:spacing w:line="480" w:lineRule="auto"/>
              <w:jc w:val="center"/>
              <w:rPr>
                <w:rFonts w:ascii="Arial" w:hAnsi="Arial" w:eastAsia="Arial" w:cs="Arial"/>
                <w:b/>
              </w:rPr>
            </w:pPr>
            <w:r>
              <w:rPr>
                <w:rFonts w:ascii="Arial" w:hAnsi="Arial" w:eastAsia="Arial" w:cs="Arial"/>
                <w:b/>
                <w:rtl w:val="0"/>
              </w:rPr>
              <w:t>2</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6B">
            <w:pPr>
              <w:spacing w:line="480" w:lineRule="auto"/>
              <w:jc w:val="center"/>
              <w:rPr>
                <w:rFonts w:ascii="Arial" w:hAnsi="Arial" w:eastAsia="Arial" w:cs="Arial"/>
                <w:b/>
              </w:rPr>
            </w:pPr>
            <w:r>
              <w:rPr>
                <w:rFonts w:ascii="Arial" w:hAnsi="Arial" w:eastAsia="Arial" w:cs="Arial"/>
                <w:b/>
                <w:rtl w:val="0"/>
              </w:rPr>
              <w:t>3</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6C">
            <w:pPr>
              <w:spacing w:line="480" w:lineRule="auto"/>
              <w:jc w:val="center"/>
              <w:rPr>
                <w:rFonts w:ascii="Arial" w:hAnsi="Arial" w:eastAsia="Arial" w:cs="Arial"/>
                <w:b/>
              </w:rPr>
            </w:pPr>
            <w:r>
              <w:rPr>
                <w:rFonts w:ascii="Arial" w:hAnsi="Arial" w:eastAsia="Arial" w:cs="Arial"/>
                <w:b/>
                <w:rtl w:val="0"/>
              </w:rPr>
              <w:t>4</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6D">
            <w:pPr>
              <w:spacing w:line="480" w:lineRule="auto"/>
              <w:jc w:val="center"/>
              <w:rPr>
                <w:rFonts w:ascii="Arial" w:hAnsi="Arial" w:eastAsia="Arial" w:cs="Arial"/>
                <w:b/>
              </w:rPr>
            </w:pPr>
            <w:r>
              <w:rPr>
                <w:rFonts w:ascii="Arial" w:hAnsi="Arial" w:eastAsia="Arial" w:cs="Arial"/>
                <w:b/>
                <w:rtl w:val="0"/>
              </w:rPr>
              <w:t>5</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6E">
            <w:pPr>
              <w:spacing w:line="480" w:lineRule="auto"/>
              <w:jc w:val="center"/>
              <w:rPr>
                <w:rFonts w:ascii="Arial" w:hAnsi="Arial" w:eastAsia="Arial" w:cs="Arial"/>
                <w:b/>
              </w:rPr>
            </w:pPr>
            <w:r>
              <w:rPr>
                <w:rFonts w:ascii="Arial" w:hAnsi="Arial" w:eastAsia="Arial" w:cs="Arial"/>
                <w:b/>
                <w:rtl w:val="0"/>
              </w:rPr>
              <w:t>6</w:t>
            </w:r>
          </w:p>
        </w:tc>
      </w:tr>
      <w:tr w14:paraId="1D2C1094">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6F">
            <w:pPr>
              <w:spacing w:line="480" w:lineRule="auto"/>
              <w:rPr>
                <w:rFonts w:ascii="Arial" w:hAnsi="Arial" w:eastAsia="Arial" w:cs="Arial"/>
              </w:rPr>
            </w:pPr>
            <w:r>
              <w:rPr>
                <w:rFonts w:ascii="Arial" w:hAnsi="Arial" w:eastAsia="Arial" w:cs="Arial"/>
                <w:rtl w:val="0"/>
              </w:rPr>
              <w:t>Market research via survey of the target market</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70">
            <w:pPr>
              <w:spacing w:line="480" w:lineRule="auto"/>
              <w:jc w:val="center"/>
              <w:rPr>
                <w:rFonts w:ascii="Arial" w:hAnsi="Arial" w:eastAsia="Arial" w:cs="Arial"/>
              </w:rPr>
            </w:pPr>
            <w:r>
              <w:rPr>
                <w:rFonts w:ascii="Arial" w:hAnsi="Arial" w:eastAsia="Arial" w:cs="Arial"/>
                <w:rtl w:val="0"/>
              </w:rPr>
              <w:t>1</w:t>
            </w:r>
          </w:p>
        </w:tc>
        <w:tc>
          <w:tcPr>
            <w:tcBorders>
              <w:top w:val="single" w:color="000000" w:sz="4" w:space="0"/>
              <w:left w:val="single" w:color="000000" w:sz="4" w:space="0"/>
              <w:bottom w:val="single" w:color="000000" w:sz="4" w:space="0"/>
              <w:right w:val="single" w:color="000000" w:sz="4" w:space="0"/>
            </w:tcBorders>
            <w:shd w:val="clear" w:color="auto" w:fill="A2C4C9"/>
            <w:tcMar>
              <w:left w:w="108" w:type="dxa"/>
              <w:right w:w="108" w:type="dxa"/>
            </w:tcMar>
          </w:tcPr>
          <w:p w14:paraId="00000271">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14:paraId="00000272">
            <w:pPr>
              <w:spacing w:line="480" w:lineRule="auto"/>
              <w:rPr>
                <w:rFonts w:ascii="Arial" w:hAnsi="Arial" w:eastAsia="Arial" w:cs="Arial"/>
              </w:rPr>
            </w:pPr>
          </w:p>
          <w:p w14:paraId="00000273">
            <w:pPr>
              <w:spacing w:line="480" w:lineRule="auto"/>
              <w:rPr>
                <w:rFonts w:ascii="Arial" w:hAnsi="Arial" w:eastAsia="Arial" w:cs="Arial"/>
                <w:color w:val="FFFF00"/>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74">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75">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76">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77">
            <w:pPr>
              <w:spacing w:line="480" w:lineRule="auto"/>
              <w:rPr>
                <w:rFonts w:ascii="Arial" w:hAnsi="Arial" w:eastAsia="Arial" w:cs="Arial"/>
              </w:rPr>
            </w:pPr>
          </w:p>
        </w:tc>
      </w:tr>
      <w:tr w14:paraId="2CBCBA43">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78">
            <w:pPr>
              <w:spacing w:line="480" w:lineRule="auto"/>
              <w:rPr>
                <w:rFonts w:ascii="Arial" w:hAnsi="Arial" w:eastAsia="Arial" w:cs="Arial"/>
              </w:rPr>
            </w:pPr>
            <w:r>
              <w:rPr>
                <w:rFonts w:ascii="Arial" w:hAnsi="Arial" w:eastAsia="Arial" w:cs="Arial"/>
                <w:rtl w:val="0"/>
              </w:rPr>
              <w:t>Start of the feasibility study</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79">
            <w:pPr>
              <w:spacing w:line="480" w:lineRule="auto"/>
              <w:jc w:val="center"/>
              <w:rPr>
                <w:rFonts w:ascii="Arial" w:hAnsi="Arial" w:eastAsia="Arial" w:cs="Arial"/>
              </w:rPr>
            </w:pPr>
            <w:r>
              <w:rPr>
                <w:rFonts w:ascii="Arial" w:hAnsi="Arial" w:eastAsia="Arial" w:cs="Arial"/>
                <w:rtl w:val="0"/>
              </w:rPr>
              <w:t>2</w:t>
            </w:r>
          </w:p>
        </w:tc>
        <w:tc>
          <w:tcPr>
            <w:tcBorders>
              <w:top w:val="single" w:color="000000" w:sz="4" w:space="0"/>
              <w:left w:val="single" w:color="000000" w:sz="4" w:space="0"/>
              <w:bottom w:val="single" w:color="000000" w:sz="4" w:space="0"/>
              <w:right w:val="single" w:color="000000" w:sz="4" w:space="0"/>
            </w:tcBorders>
            <w:shd w:val="clear" w:color="auto" w:fill="A2C4C9"/>
            <w:tcMar>
              <w:left w:w="108" w:type="dxa"/>
              <w:right w:w="108" w:type="dxa"/>
            </w:tcMar>
          </w:tcPr>
          <w:p w14:paraId="0000027A">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A2C4C9"/>
            <w:tcMar>
              <w:left w:w="108" w:type="dxa"/>
              <w:right w:w="108" w:type="dxa"/>
            </w:tcMar>
          </w:tcPr>
          <w:p w14:paraId="0000027B">
            <w:pPr>
              <w:spacing w:line="480" w:lineRule="auto"/>
              <w:rPr>
                <w:rFonts w:ascii="Arial" w:hAnsi="Arial" w:eastAsia="Arial" w:cs="Arial"/>
                <w:color w:val="002060"/>
                <w:highlight w:val="yellow"/>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7C">
            <w:pPr>
              <w:spacing w:line="480" w:lineRule="auto"/>
              <w:rPr>
                <w:rFonts w:ascii="Arial" w:hAnsi="Arial" w:eastAsia="Arial" w:cs="Arial"/>
                <w:color w:val="002060"/>
                <w:highlight w:val="black"/>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7D">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7E">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7F">
            <w:pPr>
              <w:spacing w:line="480" w:lineRule="auto"/>
              <w:rPr>
                <w:rFonts w:ascii="Arial" w:hAnsi="Arial" w:eastAsia="Arial" w:cs="Arial"/>
              </w:rPr>
            </w:pPr>
          </w:p>
        </w:tc>
      </w:tr>
      <w:tr w14:paraId="06EF444D">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80">
            <w:pPr>
              <w:spacing w:line="480" w:lineRule="auto"/>
              <w:rPr>
                <w:rFonts w:ascii="Arial" w:hAnsi="Arial" w:eastAsia="Arial" w:cs="Arial"/>
              </w:rPr>
            </w:pPr>
            <w:r>
              <w:rPr>
                <w:rFonts w:ascii="Arial" w:hAnsi="Arial" w:eastAsia="Arial" w:cs="Arial"/>
                <w:rtl w:val="0"/>
              </w:rPr>
              <w:t>Investment of Partnership for financing</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81">
            <w:pPr>
              <w:spacing w:line="480" w:lineRule="auto"/>
              <w:jc w:val="center"/>
              <w:rPr>
                <w:rFonts w:ascii="Arial" w:hAnsi="Arial" w:eastAsia="Arial" w:cs="Arial"/>
              </w:rPr>
            </w:pPr>
            <w:r>
              <w:rPr>
                <w:rFonts w:ascii="Arial" w:hAnsi="Arial" w:eastAsia="Arial" w:cs="Arial"/>
                <w:rtl w:val="0"/>
              </w:rPr>
              <w:t>1</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82">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14:paraId="00000283">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A2C4C9"/>
            <w:tcMar>
              <w:left w:w="108" w:type="dxa"/>
              <w:right w:w="108" w:type="dxa"/>
            </w:tcMar>
          </w:tcPr>
          <w:p w14:paraId="00000284">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85">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86">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87">
            <w:pPr>
              <w:spacing w:line="480" w:lineRule="auto"/>
              <w:rPr>
                <w:rFonts w:ascii="Arial" w:hAnsi="Arial" w:eastAsia="Arial" w:cs="Arial"/>
              </w:rPr>
            </w:pPr>
          </w:p>
        </w:tc>
      </w:tr>
      <w:tr w14:paraId="49FB0249">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88">
            <w:pPr>
              <w:spacing w:line="480" w:lineRule="auto"/>
              <w:rPr>
                <w:rFonts w:ascii="Arial" w:hAnsi="Arial" w:eastAsia="Arial" w:cs="Arial"/>
              </w:rPr>
            </w:pPr>
            <w:r>
              <w:rPr>
                <w:rFonts w:ascii="Arial" w:hAnsi="Arial" w:eastAsia="Arial" w:cs="Arial"/>
                <w:rtl w:val="0"/>
              </w:rPr>
              <w:t>Acquiring all requirements and permits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89">
            <w:pPr>
              <w:spacing w:line="480" w:lineRule="auto"/>
              <w:jc w:val="center"/>
              <w:rPr>
                <w:rFonts w:ascii="Arial" w:hAnsi="Arial" w:eastAsia="Arial" w:cs="Arial"/>
              </w:rPr>
            </w:pPr>
            <w:r>
              <w:rPr>
                <w:rFonts w:ascii="Arial" w:hAnsi="Arial" w:eastAsia="Arial" w:cs="Arial"/>
                <w:rtl w:val="0"/>
              </w:rPr>
              <w:t>1</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8A">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14:paraId="0000028B">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A2C4C9"/>
            <w:tcMar>
              <w:left w:w="108" w:type="dxa"/>
              <w:right w:w="108" w:type="dxa"/>
            </w:tcMar>
          </w:tcPr>
          <w:p w14:paraId="0000028C">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8D">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8E">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8F">
            <w:pPr>
              <w:spacing w:line="480" w:lineRule="auto"/>
              <w:rPr>
                <w:rFonts w:ascii="Arial" w:hAnsi="Arial" w:eastAsia="Arial" w:cs="Arial"/>
              </w:rPr>
            </w:pPr>
          </w:p>
        </w:tc>
      </w:tr>
      <w:tr w14:paraId="3CB3CFC3">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15" w:type="dxa"/>
            <w:bottom w:w="0" w:type="dxa"/>
            <w:right w:w="115" w:type="dxa"/>
          </w:tblCellMar>
        </w:tblPrEx>
        <w:trPr>
          <w:trHeight w:val="593"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90">
            <w:pPr>
              <w:spacing w:line="480" w:lineRule="auto"/>
              <w:rPr>
                <w:rFonts w:ascii="Arial" w:hAnsi="Arial" w:eastAsia="Arial" w:cs="Arial"/>
              </w:rPr>
            </w:pPr>
            <w:r>
              <w:rPr>
                <w:rFonts w:ascii="Arial" w:hAnsi="Arial" w:eastAsia="Arial" w:cs="Arial"/>
                <w:rtl w:val="0"/>
              </w:rPr>
              <w:t>Purchasing of machineries, equipment and supplies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91">
            <w:pPr>
              <w:spacing w:line="480" w:lineRule="auto"/>
              <w:jc w:val="center"/>
              <w:rPr>
                <w:rFonts w:ascii="Arial" w:hAnsi="Arial" w:eastAsia="Arial" w:cs="Arial"/>
              </w:rPr>
            </w:pPr>
            <w:r>
              <w:rPr>
                <w:rFonts w:ascii="Arial" w:hAnsi="Arial" w:eastAsia="Arial" w:cs="Arial"/>
                <w:rtl w:val="0"/>
              </w:rPr>
              <w:t>1</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92">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93">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14:paraId="00000294">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A2C4C9"/>
            <w:tcMar>
              <w:left w:w="108" w:type="dxa"/>
              <w:right w:w="108" w:type="dxa"/>
            </w:tcMar>
          </w:tcPr>
          <w:p w14:paraId="00000295">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96">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97">
            <w:pPr>
              <w:spacing w:line="480" w:lineRule="auto"/>
              <w:rPr>
                <w:rFonts w:ascii="Arial" w:hAnsi="Arial" w:eastAsia="Arial" w:cs="Arial"/>
              </w:rPr>
            </w:pPr>
          </w:p>
        </w:tc>
      </w:tr>
      <w:tr w14:paraId="4F692772">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98">
            <w:pPr>
              <w:spacing w:line="480" w:lineRule="auto"/>
              <w:rPr>
                <w:rFonts w:ascii="Arial" w:hAnsi="Arial" w:eastAsia="Arial" w:cs="Arial"/>
              </w:rPr>
            </w:pPr>
            <w:r>
              <w:rPr>
                <w:rFonts w:ascii="Arial" w:hAnsi="Arial" w:eastAsia="Arial" w:cs="Arial"/>
                <w:rtl w:val="0"/>
              </w:rPr>
              <w:t>Hiring of employees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99">
            <w:pPr>
              <w:spacing w:line="480" w:lineRule="auto"/>
              <w:jc w:val="center"/>
              <w:rPr>
                <w:rFonts w:ascii="Arial" w:hAnsi="Arial" w:eastAsia="Arial" w:cs="Arial"/>
              </w:rPr>
            </w:pPr>
            <w:r>
              <w:rPr>
                <w:rFonts w:ascii="Arial" w:hAnsi="Arial" w:eastAsia="Arial" w:cs="Arial"/>
                <w:rtl w:val="0"/>
              </w:rPr>
              <w:t>1</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9A">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9B">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9C">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9D">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A2C4C9"/>
            <w:tcMar>
              <w:left w:w="108" w:type="dxa"/>
              <w:right w:w="108" w:type="dxa"/>
            </w:tcMar>
          </w:tcPr>
          <w:p w14:paraId="0000029E">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9F">
            <w:pPr>
              <w:spacing w:line="480" w:lineRule="auto"/>
              <w:rPr>
                <w:rFonts w:ascii="Arial" w:hAnsi="Arial" w:eastAsia="Arial" w:cs="Arial"/>
              </w:rPr>
            </w:pPr>
          </w:p>
        </w:tc>
      </w:tr>
      <w:tr w14:paraId="32D5E4A5">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0">
            <w:pPr>
              <w:spacing w:line="480" w:lineRule="auto"/>
              <w:rPr>
                <w:rFonts w:ascii="Arial" w:hAnsi="Arial" w:eastAsia="Arial" w:cs="Arial"/>
              </w:rPr>
            </w:pPr>
            <w:r>
              <w:rPr>
                <w:rFonts w:ascii="Arial" w:hAnsi="Arial" w:eastAsia="Arial" w:cs="Arial"/>
                <w:rtl w:val="0"/>
              </w:rPr>
              <w:t>Training of employees</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A1">
            <w:pPr>
              <w:spacing w:line="480" w:lineRule="auto"/>
              <w:jc w:val="center"/>
              <w:rPr>
                <w:rFonts w:ascii="Arial" w:hAnsi="Arial" w:eastAsia="Arial" w:cs="Arial"/>
              </w:rPr>
            </w:pPr>
            <w:r>
              <w:rPr>
                <w:rFonts w:ascii="Arial" w:hAnsi="Arial" w:eastAsia="Arial" w:cs="Arial"/>
                <w:rtl w:val="0"/>
              </w:rPr>
              <w:t>1</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2">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3">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4">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5">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A2C4C9"/>
            <w:tcMar>
              <w:left w:w="108" w:type="dxa"/>
              <w:right w:w="108" w:type="dxa"/>
            </w:tcMar>
          </w:tcPr>
          <w:p w14:paraId="000002A6">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7">
            <w:pPr>
              <w:spacing w:line="480" w:lineRule="auto"/>
              <w:rPr>
                <w:rFonts w:ascii="Arial" w:hAnsi="Arial" w:eastAsia="Arial" w:cs="Arial"/>
              </w:rPr>
            </w:pPr>
          </w:p>
        </w:tc>
      </w:tr>
      <w:tr w14:paraId="647503B6">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8">
            <w:pPr>
              <w:spacing w:line="480" w:lineRule="auto"/>
              <w:rPr>
                <w:rFonts w:ascii="Arial" w:hAnsi="Arial" w:eastAsia="Arial" w:cs="Arial"/>
              </w:rPr>
            </w:pPr>
            <w:r>
              <w:rPr>
                <w:rFonts w:ascii="Arial" w:hAnsi="Arial" w:eastAsia="Arial" w:cs="Arial"/>
                <w:rtl w:val="0"/>
              </w:rPr>
              <w:t>Launching of the study hub</w:t>
            </w: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vAlign w:val="center"/>
          </w:tcPr>
          <w:p w14:paraId="000002A9">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A">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B">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C">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D">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14:paraId="000002AE">
            <w:pPr>
              <w:spacing w:line="480" w:lineRule="auto"/>
              <w:rPr>
                <w:rFonts w:ascii="Arial" w:hAnsi="Arial" w:eastAsia="Arial" w:cs="Arial"/>
              </w:rPr>
            </w:pPr>
          </w:p>
        </w:tc>
        <w:tc>
          <w:tcPr>
            <w:tcBorders>
              <w:top w:val="single" w:color="000000" w:sz="4" w:space="0"/>
              <w:left w:val="single" w:color="000000" w:sz="4" w:space="0"/>
              <w:bottom w:val="single" w:color="000000" w:sz="4" w:space="0"/>
              <w:right w:val="single" w:color="000000" w:sz="4" w:space="0"/>
            </w:tcBorders>
            <w:shd w:val="clear" w:color="auto" w:fill="A2C4C9"/>
            <w:tcMar>
              <w:left w:w="108" w:type="dxa"/>
              <w:right w:w="108" w:type="dxa"/>
            </w:tcMar>
          </w:tcPr>
          <w:p w14:paraId="000002AF">
            <w:pPr>
              <w:spacing w:line="480" w:lineRule="auto"/>
              <w:rPr>
                <w:rFonts w:ascii="Arial" w:hAnsi="Arial" w:eastAsia="Arial" w:cs="Arial"/>
              </w:rPr>
            </w:pPr>
          </w:p>
        </w:tc>
      </w:tr>
    </w:tbl>
    <w:p w14:paraId="000002B0">
      <w:pPr>
        <w:spacing w:before="30" w:after="20" w:line="480" w:lineRule="auto"/>
        <w:ind w:left="1080" w:firstLine="0"/>
        <w:jc w:val="center"/>
        <w:rPr>
          <w:rFonts w:ascii="Arial" w:hAnsi="Arial" w:eastAsia="Arial" w:cs="Arial"/>
          <w:b/>
          <w:highlight w:val="white"/>
        </w:rPr>
      </w:pPr>
    </w:p>
    <w:p w14:paraId="000002BE">
      <w:pPr>
        <w:spacing w:line="480" w:lineRule="auto"/>
        <w:ind w:firstLine="720" w:firstLineChars="0"/>
        <w:jc w:val="left"/>
        <w:rPr>
          <w:rFonts w:hint="default" w:ascii="Arial" w:hAnsi="Arial" w:eastAsia="Arial" w:cs="Arial"/>
          <w:b/>
        </w:rPr>
      </w:pPr>
      <w:r>
        <w:rPr>
          <w:rFonts w:hint="default" w:ascii="Arial" w:hAnsi="Arial" w:eastAsia="SimSun" w:cs="Arial"/>
          <w:sz w:val="24"/>
          <w:szCs w:val="24"/>
        </w:rPr>
        <w:t>The plan begins with a one-month market survey, followed by a two-month feasibility study. Financing is secured, then permits, equipment, and supplies are acquired in sequence. Hiring and training take one month each, leading to the launch of the study hub.</w:t>
      </w:r>
    </w:p>
    <w:p w14:paraId="000002BF">
      <w:pPr>
        <w:spacing w:line="480" w:lineRule="auto"/>
        <w:rPr>
          <w:rFonts w:hint="default" w:ascii="Arial" w:hAnsi="Arial" w:eastAsia="Arial" w:cs="Arial"/>
          <w:b/>
        </w:rPr>
      </w:pPr>
    </w:p>
    <w:p w14:paraId="2E8DF606">
      <w:pPr>
        <w:spacing w:line="480" w:lineRule="auto"/>
        <w:jc w:val="center"/>
        <w:rPr>
          <w:rFonts w:ascii="Arial" w:hAnsi="Arial" w:eastAsia="Arial" w:cs="Arial"/>
          <w:b/>
          <w:rtl w:val="0"/>
        </w:rPr>
      </w:pPr>
    </w:p>
    <w:p w14:paraId="000002C1">
      <w:pPr>
        <w:spacing w:line="480" w:lineRule="auto"/>
        <w:jc w:val="center"/>
        <w:rPr>
          <w:rFonts w:ascii="Arial" w:hAnsi="Arial" w:eastAsia="Arial" w:cs="Arial"/>
          <w:b/>
        </w:rPr>
      </w:pPr>
      <w:r>
        <w:rPr>
          <w:rFonts w:ascii="Arial" w:hAnsi="Arial" w:eastAsia="Arial" w:cs="Arial"/>
          <w:b/>
          <w:rtl w:val="0"/>
        </w:rPr>
        <w:t xml:space="preserve">CHAPTER 4 </w:t>
      </w:r>
    </w:p>
    <w:p w14:paraId="000002C2">
      <w:pPr>
        <w:spacing w:line="480" w:lineRule="auto"/>
        <w:jc w:val="center"/>
        <w:rPr>
          <w:rFonts w:ascii="Arial" w:hAnsi="Arial" w:eastAsia="Arial" w:cs="Arial"/>
          <w:b/>
        </w:rPr>
      </w:pPr>
      <w:r>
        <w:rPr>
          <w:rFonts w:ascii="Arial" w:hAnsi="Arial" w:eastAsia="Arial" w:cs="Arial"/>
          <w:b/>
          <w:rtl w:val="0"/>
        </w:rPr>
        <w:t>FINANCIAL STUDY</w:t>
      </w:r>
    </w:p>
    <w:p w14:paraId="000002C3">
      <w:pPr>
        <w:spacing w:line="480" w:lineRule="auto"/>
        <w:jc w:val="both"/>
        <w:rPr>
          <w:rFonts w:ascii="Arial" w:hAnsi="Arial" w:eastAsia="Arial" w:cs="Arial"/>
          <w:b/>
        </w:rPr>
      </w:pPr>
    </w:p>
    <w:p w14:paraId="000002C4">
      <w:pPr>
        <w:spacing w:after="200" w:line="480" w:lineRule="auto"/>
        <w:ind w:firstLine="720"/>
        <w:jc w:val="both"/>
        <w:rPr>
          <w:rFonts w:ascii="Arial" w:hAnsi="Arial" w:eastAsia="Arial" w:cs="Arial"/>
        </w:rPr>
      </w:pPr>
      <w:r>
        <w:rPr>
          <w:rFonts w:ascii="Arial" w:hAnsi="Arial" w:eastAsia="Arial" w:cs="Arial"/>
          <w:rtl w:val="0"/>
        </w:rPr>
        <w:t>This chapter presents the presumption of the proposed business. This includes the financial aspect of the study. It also includes the financial assumption, total projected cost, sources of financing statements, the financial analysis and notes to financial statements.</w:t>
      </w:r>
    </w:p>
    <w:p w14:paraId="000002C5">
      <w:pPr>
        <w:pStyle w:val="4"/>
        <w:keepNext w:val="0"/>
        <w:keepLines w:val="0"/>
        <w:spacing w:before="280" w:line="480" w:lineRule="auto"/>
        <w:ind w:right="6"/>
        <w:jc w:val="both"/>
        <w:rPr>
          <w:rFonts w:hint="default"/>
          <w:b/>
          <w:color w:val="000000"/>
          <w:sz w:val="24"/>
          <w:szCs w:val="24"/>
          <w:lang w:val="en-PH"/>
        </w:rPr>
      </w:pPr>
      <w:bookmarkStart w:id="0" w:name="_heading=h.8wbjxaefgjpd" w:colFirst="0" w:colLast="0"/>
      <w:bookmarkEnd w:id="0"/>
      <w:r>
        <w:rPr>
          <w:b/>
          <w:color w:val="000000"/>
          <w:sz w:val="24"/>
          <w:szCs w:val="24"/>
          <w:rtl w:val="0"/>
        </w:rPr>
        <w:t>Financial Assumptions</w:t>
      </w:r>
    </w:p>
    <w:p w14:paraId="6BD30370">
      <w:pPr>
        <w:pStyle w:val="13"/>
        <w:keepNext w:val="0"/>
        <w:keepLines w:val="0"/>
        <w:widowControl/>
        <w:suppressLineNumbers w:val="0"/>
        <w:spacing w:line="480" w:lineRule="auto"/>
        <w:rPr>
          <w:rFonts w:hint="default" w:ascii="Arial" w:hAnsi="Arial" w:cs="Arial"/>
        </w:rPr>
      </w:pPr>
      <w:r>
        <w:rPr>
          <w:rFonts w:ascii="Arial" w:hAnsi="Arial" w:eastAsia="Arial" w:cs="Arial"/>
          <w:rtl w:val="0"/>
        </w:rPr>
        <w:t xml:space="preserve">        </w:t>
      </w:r>
      <w:r>
        <w:rPr>
          <w:rFonts w:hint="default" w:ascii="Arial" w:hAnsi="Arial" w:cs="Arial"/>
        </w:rPr>
        <w:t xml:space="preserve">The financial assumptions for EduLounge are based on its projected revenue growth, cost control measures, and market conditions over a five-year horizon. </w:t>
      </w:r>
      <w:r>
        <w:rPr>
          <w:rFonts w:hint="default" w:ascii="Arial" w:hAnsi="Arial" w:cs="Arial"/>
          <w:b/>
          <w:bCs/>
        </w:rPr>
        <w:t>Revenue</w:t>
      </w:r>
      <w:r>
        <w:rPr>
          <w:rFonts w:hint="default" w:ascii="Arial" w:hAnsi="Arial" w:cs="Arial"/>
        </w:rPr>
        <w:t xml:space="preserve"> is expected to grow by </w:t>
      </w:r>
      <w:r>
        <w:rPr>
          <w:rStyle w:val="15"/>
          <w:rFonts w:hint="default" w:ascii="Arial" w:hAnsi="Arial" w:cs="Arial"/>
        </w:rPr>
        <w:t>5% annually</w:t>
      </w:r>
      <w:r>
        <w:rPr>
          <w:rFonts w:hint="default" w:ascii="Arial" w:hAnsi="Arial" w:cs="Arial"/>
        </w:rPr>
        <w:t>, supported by seat rentals, conference room bookings, printing and scanning services, and ancillary offerings such as snacks and study materials.</w:t>
      </w:r>
    </w:p>
    <w:p w14:paraId="5F321D68">
      <w:pPr>
        <w:pStyle w:val="13"/>
        <w:keepNext w:val="0"/>
        <w:keepLines w:val="0"/>
        <w:widowControl/>
        <w:suppressLineNumbers w:val="0"/>
        <w:spacing w:line="480" w:lineRule="auto"/>
        <w:ind w:firstLine="720" w:firstLineChars="0"/>
        <w:rPr>
          <w:rFonts w:hint="default" w:ascii="Arial" w:hAnsi="Arial" w:cs="Arial"/>
        </w:rPr>
      </w:pPr>
      <w:r>
        <w:rPr>
          <w:rStyle w:val="15"/>
          <w:rFonts w:hint="default" w:ascii="Arial" w:hAnsi="Arial" w:cs="Arial"/>
        </w:rPr>
        <w:t>Operating costs</w:t>
      </w:r>
      <w:r>
        <w:rPr>
          <w:rFonts w:hint="default" w:ascii="Arial" w:hAnsi="Arial" w:cs="Arial"/>
        </w:rPr>
        <w:t xml:space="preserve">—including rent for the </w:t>
      </w:r>
      <w:r>
        <w:rPr>
          <w:rFonts w:hint="default" w:ascii="Arial" w:hAnsi="Arial" w:cs="Arial"/>
          <w:lang w:val="en-PH"/>
        </w:rPr>
        <w:t>80</w:t>
      </w:r>
      <w:r>
        <w:rPr>
          <w:rFonts w:hint="default" w:ascii="Arial" w:hAnsi="Arial" w:cs="Arial"/>
        </w:rPr>
        <w:t xml:space="preserve"> sqm space, utilities, and supplies—are projected to rise by about </w:t>
      </w:r>
      <w:r>
        <w:rPr>
          <w:rStyle w:val="15"/>
          <w:rFonts w:hint="default" w:ascii="Arial" w:hAnsi="Arial" w:cs="Arial"/>
        </w:rPr>
        <w:t>2% per year</w:t>
      </w:r>
      <w:r>
        <w:rPr>
          <w:rFonts w:hint="default" w:ascii="Arial" w:hAnsi="Arial" w:cs="Arial"/>
        </w:rPr>
        <w:t xml:space="preserve">, reflecting inflation and moderate increases in usage. Within these, </w:t>
      </w:r>
      <w:r>
        <w:rPr>
          <w:rStyle w:val="15"/>
          <w:rFonts w:hint="default" w:ascii="Arial" w:hAnsi="Arial" w:cs="Arial"/>
        </w:rPr>
        <w:t>management and administrative expenses</w:t>
      </w:r>
      <w:r>
        <w:rPr>
          <w:rFonts w:hint="default" w:ascii="Arial" w:hAnsi="Arial" w:cs="Arial"/>
        </w:rPr>
        <w:t xml:space="preserve"> (e.g., staff salaries, office supplies, professional fees) are assumed to remain generally stable, with only slight increases tied to inflation.</w:t>
      </w:r>
    </w:p>
    <w:p w14:paraId="0FD10A21">
      <w:pPr>
        <w:pStyle w:val="13"/>
        <w:keepNext w:val="0"/>
        <w:keepLines w:val="0"/>
        <w:widowControl/>
        <w:suppressLineNumbers w:val="0"/>
        <w:spacing w:line="480" w:lineRule="auto"/>
        <w:ind w:firstLine="720" w:firstLineChars="0"/>
        <w:rPr>
          <w:rFonts w:hint="default" w:ascii="Arial" w:hAnsi="Arial" w:cs="Arial"/>
        </w:rPr>
      </w:pPr>
      <w:r>
        <w:rPr>
          <w:rStyle w:val="15"/>
          <w:rFonts w:hint="default" w:ascii="Arial" w:hAnsi="Arial" w:cs="Arial"/>
        </w:rPr>
        <w:t>Depreciation</w:t>
      </w:r>
      <w:r>
        <w:rPr>
          <w:rFonts w:hint="default" w:ascii="Arial" w:hAnsi="Arial" w:cs="Arial"/>
        </w:rPr>
        <w:t xml:space="preserve"> on fixed assets (furniture, </w:t>
      </w:r>
      <w:r>
        <w:rPr>
          <w:rFonts w:hint="default" w:ascii="Arial" w:hAnsi="Arial" w:cs="Arial"/>
          <w:lang w:val="en-PH"/>
        </w:rPr>
        <w:t>office equipment</w:t>
      </w:r>
      <w:r>
        <w:rPr>
          <w:rFonts w:hint="default" w:ascii="Arial" w:hAnsi="Arial" w:cs="Arial"/>
        </w:rPr>
        <w:t xml:space="preserve">, </w:t>
      </w:r>
      <w:r>
        <w:rPr>
          <w:rFonts w:hint="default" w:ascii="Arial" w:hAnsi="Arial" w:cs="Arial"/>
          <w:lang w:val="en-PH"/>
        </w:rPr>
        <w:t>charging station</w:t>
      </w:r>
      <w:r>
        <w:rPr>
          <w:rFonts w:hint="default" w:ascii="Arial" w:hAnsi="Arial" w:cs="Arial"/>
        </w:rPr>
        <w:t xml:space="preserve">, air-conditioning, and </w:t>
      </w:r>
      <w:r>
        <w:rPr>
          <w:rFonts w:hint="default" w:ascii="Arial" w:hAnsi="Arial" w:cs="Arial"/>
          <w:lang w:val="en-PH"/>
        </w:rPr>
        <w:t>cleaning equipment</w:t>
      </w:r>
      <w:r>
        <w:rPr>
          <w:rFonts w:hint="default" w:ascii="Arial" w:hAnsi="Arial" w:cs="Arial"/>
        </w:rPr>
        <w:t xml:space="preserve">) is estimated </w:t>
      </w:r>
      <w:r>
        <w:rPr>
          <w:rFonts w:hint="default" w:ascii="Arial" w:hAnsi="Arial" w:cs="Arial"/>
          <w:lang w:val="en-PH"/>
        </w:rPr>
        <w:t>in total of</w:t>
      </w:r>
      <w:r>
        <w:rPr>
          <w:rFonts w:hint="default" w:ascii="Arial" w:hAnsi="Arial" w:cs="Arial"/>
        </w:rPr>
        <w:t xml:space="preserve"> </w:t>
      </w:r>
      <w:r>
        <w:rPr>
          <w:rStyle w:val="15"/>
          <w:rFonts w:hint="default" w:ascii="Arial" w:hAnsi="Arial" w:cs="Arial"/>
        </w:rPr>
        <w:t>₱</w:t>
      </w:r>
      <w:r>
        <w:rPr>
          <w:rStyle w:val="15"/>
          <w:rFonts w:hint="default" w:ascii="Arial" w:hAnsi="Arial" w:cs="Arial"/>
          <w:lang w:val="en-PH"/>
        </w:rPr>
        <w:t>70,767</w:t>
      </w:r>
      <w:r>
        <w:rPr>
          <w:rStyle w:val="15"/>
          <w:rFonts w:hint="default" w:ascii="Arial" w:hAnsi="Arial" w:cs="Arial"/>
        </w:rPr>
        <w:t xml:space="preserve"> annually</w:t>
      </w:r>
      <w:r>
        <w:rPr>
          <w:rFonts w:hint="default" w:ascii="Arial" w:hAnsi="Arial" w:cs="Arial"/>
        </w:rPr>
        <w:t xml:space="preserve">, based on a five-year straight-line schedule. The </w:t>
      </w:r>
      <w:r>
        <w:rPr>
          <w:rFonts w:hint="default" w:ascii="Arial" w:hAnsi="Arial" w:cs="Arial"/>
          <w:b/>
          <w:bCs/>
        </w:rPr>
        <w:t>cost of consumables</w:t>
      </w:r>
      <w:r>
        <w:rPr>
          <w:rFonts w:hint="default" w:ascii="Arial" w:hAnsi="Arial" w:cs="Arial"/>
        </w:rPr>
        <w:t xml:space="preserve">—such as stationery, pantry items, and cleaning supplies—is expected to grow at </w:t>
      </w:r>
      <w:r>
        <w:rPr>
          <w:rStyle w:val="15"/>
          <w:rFonts w:hint="default" w:ascii="Arial" w:hAnsi="Arial" w:cs="Arial"/>
        </w:rPr>
        <w:t>3% per year</w:t>
      </w:r>
      <w:r>
        <w:rPr>
          <w:rFonts w:hint="default" w:ascii="Arial" w:hAnsi="Arial" w:cs="Arial"/>
        </w:rPr>
        <w:t>.</w:t>
      </w:r>
    </w:p>
    <w:p w14:paraId="6C5E533A">
      <w:pPr>
        <w:pStyle w:val="13"/>
        <w:keepNext w:val="0"/>
        <w:keepLines w:val="0"/>
        <w:widowControl/>
        <w:suppressLineNumbers w:val="0"/>
        <w:spacing w:line="480" w:lineRule="auto"/>
        <w:ind w:firstLine="720" w:firstLineChars="0"/>
        <w:rPr>
          <w:rFonts w:hint="default" w:ascii="Arial" w:hAnsi="Arial" w:cs="Arial"/>
        </w:rPr>
      </w:pPr>
      <w:r>
        <w:rPr>
          <w:rFonts w:hint="default" w:ascii="Arial" w:hAnsi="Arial" w:cs="Arial"/>
        </w:rPr>
        <w:t>No major new liabilities are anticipated; the business aims to remain debt-light and maintain a cash reserve equivalent to three months of operating costs. Steady demand from students and professionals, combined with efficient expense management, is expected to keep EduLounge’s cash flow positive after its first operating year.</w:t>
      </w:r>
    </w:p>
    <w:p w14:paraId="000002C8">
      <w:pPr>
        <w:tabs>
          <w:tab w:val="left" w:pos="3488"/>
        </w:tabs>
        <w:spacing w:line="480" w:lineRule="auto"/>
        <w:ind w:right="3"/>
        <w:jc w:val="both"/>
        <w:rPr>
          <w:rFonts w:ascii="Arial" w:hAnsi="Arial" w:eastAsia="Arial" w:cs="Arial"/>
          <w:b/>
        </w:rPr>
      </w:pPr>
    </w:p>
    <w:p w14:paraId="55333979">
      <w:pPr>
        <w:tabs>
          <w:tab w:val="left" w:pos="3488"/>
        </w:tabs>
        <w:spacing w:line="480" w:lineRule="auto"/>
        <w:ind w:right="3"/>
        <w:jc w:val="both"/>
        <w:rPr>
          <w:rFonts w:ascii="Arial" w:hAnsi="Arial" w:eastAsia="Arial" w:cs="Arial"/>
          <w:b/>
        </w:rPr>
      </w:pPr>
    </w:p>
    <w:p w14:paraId="126EEBC3">
      <w:pPr>
        <w:tabs>
          <w:tab w:val="left" w:pos="3488"/>
        </w:tabs>
        <w:spacing w:line="480" w:lineRule="auto"/>
        <w:ind w:right="3"/>
        <w:jc w:val="both"/>
        <w:rPr>
          <w:rFonts w:ascii="Arial" w:hAnsi="Arial" w:eastAsia="Arial" w:cs="Arial"/>
          <w:b/>
        </w:rPr>
      </w:pPr>
    </w:p>
    <w:p w14:paraId="38A1D095">
      <w:pPr>
        <w:tabs>
          <w:tab w:val="left" w:pos="3488"/>
        </w:tabs>
        <w:spacing w:line="480" w:lineRule="auto"/>
        <w:ind w:right="3"/>
        <w:jc w:val="both"/>
        <w:rPr>
          <w:rFonts w:ascii="Arial" w:hAnsi="Arial" w:eastAsia="Arial" w:cs="Arial"/>
          <w:b/>
        </w:rPr>
      </w:pPr>
    </w:p>
    <w:p w14:paraId="571B4752">
      <w:pPr>
        <w:tabs>
          <w:tab w:val="left" w:pos="3488"/>
        </w:tabs>
        <w:spacing w:line="480" w:lineRule="auto"/>
        <w:ind w:right="3"/>
        <w:jc w:val="both"/>
        <w:rPr>
          <w:rFonts w:ascii="Arial" w:hAnsi="Arial" w:eastAsia="Arial" w:cs="Arial"/>
          <w:b/>
        </w:rPr>
      </w:pPr>
    </w:p>
    <w:p w14:paraId="5D57E272">
      <w:pPr>
        <w:tabs>
          <w:tab w:val="left" w:pos="3488"/>
        </w:tabs>
        <w:spacing w:line="480" w:lineRule="auto"/>
        <w:ind w:right="3"/>
        <w:jc w:val="both"/>
        <w:rPr>
          <w:rFonts w:ascii="Arial" w:hAnsi="Arial" w:eastAsia="Arial" w:cs="Arial"/>
          <w:b/>
        </w:rPr>
      </w:pPr>
    </w:p>
    <w:p w14:paraId="4801E47C">
      <w:pPr>
        <w:tabs>
          <w:tab w:val="left" w:pos="3488"/>
        </w:tabs>
        <w:spacing w:line="480" w:lineRule="auto"/>
        <w:ind w:right="3"/>
        <w:jc w:val="both"/>
        <w:rPr>
          <w:rFonts w:ascii="Arial" w:hAnsi="Arial" w:eastAsia="Arial" w:cs="Arial"/>
          <w:b/>
        </w:rPr>
      </w:pPr>
    </w:p>
    <w:p w14:paraId="6FA313EE">
      <w:pPr>
        <w:tabs>
          <w:tab w:val="left" w:pos="3488"/>
        </w:tabs>
        <w:spacing w:line="480" w:lineRule="auto"/>
        <w:ind w:right="3"/>
        <w:jc w:val="both"/>
        <w:rPr>
          <w:rFonts w:ascii="Arial" w:hAnsi="Arial" w:eastAsia="Arial" w:cs="Arial"/>
          <w:b/>
        </w:rPr>
      </w:pPr>
    </w:p>
    <w:p w14:paraId="2FD69E9D">
      <w:pPr>
        <w:tabs>
          <w:tab w:val="left" w:pos="3488"/>
        </w:tabs>
        <w:spacing w:line="480" w:lineRule="auto"/>
        <w:ind w:right="3"/>
        <w:jc w:val="both"/>
        <w:rPr>
          <w:rFonts w:ascii="Arial" w:hAnsi="Arial" w:eastAsia="Arial" w:cs="Arial"/>
          <w:b/>
        </w:rPr>
      </w:pPr>
    </w:p>
    <w:p w14:paraId="3235A61C">
      <w:pPr>
        <w:tabs>
          <w:tab w:val="left" w:pos="3488"/>
        </w:tabs>
        <w:spacing w:line="480" w:lineRule="auto"/>
        <w:ind w:right="3"/>
        <w:jc w:val="both"/>
        <w:rPr>
          <w:rFonts w:ascii="Arial" w:hAnsi="Arial" w:eastAsia="Arial" w:cs="Arial"/>
          <w:b/>
        </w:rPr>
      </w:pPr>
    </w:p>
    <w:p w14:paraId="5B1B4C45">
      <w:pPr>
        <w:tabs>
          <w:tab w:val="left" w:pos="3488"/>
        </w:tabs>
        <w:spacing w:line="480" w:lineRule="auto"/>
        <w:ind w:right="3"/>
        <w:jc w:val="both"/>
        <w:rPr>
          <w:rFonts w:ascii="Arial" w:hAnsi="Arial" w:eastAsia="Arial" w:cs="Arial"/>
          <w:b/>
        </w:rPr>
      </w:pPr>
    </w:p>
    <w:p w14:paraId="3E3CD8AE">
      <w:pPr>
        <w:tabs>
          <w:tab w:val="left" w:pos="3488"/>
        </w:tabs>
        <w:spacing w:line="480" w:lineRule="auto"/>
        <w:ind w:right="3"/>
        <w:jc w:val="both"/>
        <w:rPr>
          <w:rFonts w:ascii="Arial" w:hAnsi="Arial" w:eastAsia="Arial" w:cs="Arial"/>
          <w:b/>
        </w:rPr>
      </w:pPr>
    </w:p>
    <w:p w14:paraId="3314D5ED">
      <w:pPr>
        <w:tabs>
          <w:tab w:val="left" w:pos="3488"/>
        </w:tabs>
        <w:spacing w:line="480" w:lineRule="auto"/>
        <w:ind w:right="3"/>
        <w:jc w:val="both"/>
        <w:rPr>
          <w:rFonts w:ascii="Arial" w:hAnsi="Arial" w:eastAsia="Arial" w:cs="Arial"/>
          <w:b/>
        </w:rPr>
      </w:pPr>
    </w:p>
    <w:p w14:paraId="0BE7947E">
      <w:pPr>
        <w:tabs>
          <w:tab w:val="left" w:pos="3488"/>
        </w:tabs>
        <w:spacing w:line="480" w:lineRule="auto"/>
        <w:ind w:right="3"/>
        <w:jc w:val="both"/>
        <w:rPr>
          <w:rFonts w:ascii="Arial" w:hAnsi="Arial" w:eastAsia="Arial" w:cs="Arial"/>
          <w:b/>
        </w:rPr>
      </w:pPr>
    </w:p>
    <w:p w14:paraId="6F44B603">
      <w:pPr>
        <w:tabs>
          <w:tab w:val="left" w:pos="3488"/>
        </w:tabs>
        <w:spacing w:line="480" w:lineRule="auto"/>
        <w:ind w:right="3"/>
        <w:jc w:val="both"/>
        <w:rPr>
          <w:rFonts w:ascii="Arial" w:hAnsi="Arial" w:eastAsia="Arial" w:cs="Arial"/>
          <w:b/>
        </w:rPr>
      </w:pPr>
    </w:p>
    <w:p w14:paraId="000002C9">
      <w:pPr>
        <w:tabs>
          <w:tab w:val="left" w:pos="3488"/>
        </w:tabs>
        <w:spacing w:line="480" w:lineRule="auto"/>
        <w:ind w:right="3"/>
        <w:jc w:val="both"/>
        <w:rPr>
          <w:rFonts w:ascii="Arial" w:hAnsi="Arial" w:eastAsia="Arial" w:cs="Arial"/>
          <w:b/>
        </w:rPr>
      </w:pPr>
      <w:r>
        <w:rPr>
          <w:rFonts w:ascii="Arial" w:hAnsi="Arial" w:eastAsia="Arial" w:cs="Arial"/>
          <w:b/>
          <w:rtl w:val="0"/>
        </w:rPr>
        <w:t xml:space="preserve">Projected Cost </w:t>
      </w:r>
    </w:p>
    <w:p w14:paraId="000002CA">
      <w:pPr>
        <w:spacing w:line="480" w:lineRule="auto"/>
        <w:rPr>
          <w:rFonts w:hint="default" w:ascii="Arial" w:hAnsi="Arial" w:eastAsia="Arial" w:cs="Arial"/>
          <w:b/>
          <w:lang w:val="en-PH"/>
        </w:rPr>
      </w:pPr>
      <w:r>
        <w:rPr>
          <w:rFonts w:ascii="Arial" w:hAnsi="Arial" w:eastAsia="Arial" w:cs="Arial"/>
          <w:b/>
          <w:rtl w:val="0"/>
        </w:rPr>
        <w:t>Table 1</w:t>
      </w:r>
      <w:r>
        <w:rPr>
          <w:rFonts w:hint="default" w:ascii="Arial" w:hAnsi="Arial" w:eastAsia="Arial" w:cs="Arial"/>
          <w:b/>
          <w:rtl w:val="0"/>
          <w:lang w:val="en-PH"/>
        </w:rPr>
        <w:t>5</w:t>
      </w:r>
      <w:r>
        <w:rPr>
          <w:rFonts w:ascii="Arial" w:hAnsi="Arial" w:eastAsia="Arial" w:cs="Arial"/>
          <w:b/>
          <w:rtl w:val="0"/>
        </w:rPr>
        <w:t>. Projected Cost</w:t>
      </w:r>
      <w:r>
        <w:rPr>
          <w:rFonts w:hint="default" w:ascii="Arial" w:hAnsi="Arial" w:eastAsia="Arial" w:cs="Arial"/>
          <w:b/>
          <w:rtl w:val="0"/>
          <w:lang w:val="en-PH"/>
        </w:rPr>
        <w:t xml:space="preserve"> </w:t>
      </w:r>
    </w:p>
    <w:p w14:paraId="000002CC">
      <w:pPr>
        <w:numPr>
          <w:ilvl w:val="0"/>
          <w:numId w:val="6"/>
        </w:numPr>
        <w:tabs>
          <w:tab w:val="left" w:pos="3488"/>
        </w:tabs>
        <w:spacing w:before="30" w:after="20" w:line="480" w:lineRule="auto"/>
        <w:ind w:left="360" w:leftChars="0" w:right="3" w:rightChars="0"/>
        <w:jc w:val="both"/>
        <w:rPr>
          <w:rFonts w:ascii="Arial" w:hAnsi="Arial" w:eastAsia="Arial" w:cs="Arial"/>
          <w:b/>
          <w:color w:val="00B050"/>
        </w:rPr>
      </w:pPr>
      <w:r>
        <w:rPr>
          <w:rFonts w:ascii="Arial" w:hAnsi="Arial" w:eastAsia="Arial" w:cs="Arial"/>
          <w:b/>
          <w:rtl w:val="0"/>
        </w:rPr>
        <w:t>Organizational Costs</w:t>
      </w:r>
      <w:r>
        <w:rPr>
          <w:rFonts w:hint="default" w:ascii="Arial" w:hAnsi="Arial" w:eastAsia="Arial" w:cs="Arial"/>
          <w:b/>
          <w:rtl w:val="0"/>
          <w:lang w:val="en-PH"/>
        </w:rPr>
        <w:t xml:space="preserve"> </w:t>
      </w:r>
    </w:p>
    <w:tbl>
      <w:tblPr>
        <w:tblStyle w:val="59"/>
        <w:tblW w:w="9105" w:type="dxa"/>
        <w:tblInd w:w="2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425"/>
        <w:gridCol w:w="4680"/>
      </w:tblGrid>
      <w:tr w14:paraId="0E2586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hemeFill="background1"/>
            <w:tcMar>
              <w:top w:w="100" w:type="dxa"/>
              <w:left w:w="100" w:type="dxa"/>
              <w:bottom w:w="100" w:type="dxa"/>
              <w:right w:w="100" w:type="dxa"/>
            </w:tcMar>
          </w:tcPr>
          <w:p w14:paraId="000002CD">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b/>
                <w:sz w:val="22"/>
                <w:szCs w:val="22"/>
              </w:rPr>
            </w:pPr>
            <w:r>
              <w:rPr>
                <w:rFonts w:ascii="Arial" w:hAnsi="Arial" w:eastAsia="Arial" w:cs="Arial"/>
                <w:b/>
                <w:sz w:val="22"/>
                <w:szCs w:val="22"/>
                <w:rtl w:val="0"/>
              </w:rPr>
              <w:t xml:space="preserve">Item </w:t>
            </w:r>
          </w:p>
        </w:tc>
        <w:tc>
          <w:tcPr>
            <w:shd w:val="clear" w:color="auto" w:fill="FFFFFF" w:themeFill="background1"/>
            <w:tcMar>
              <w:top w:w="100" w:type="dxa"/>
              <w:left w:w="100" w:type="dxa"/>
              <w:bottom w:w="100" w:type="dxa"/>
              <w:right w:w="100" w:type="dxa"/>
            </w:tcMar>
          </w:tcPr>
          <w:p w14:paraId="000002CE">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sz w:val="22"/>
                <w:szCs w:val="22"/>
                <w:lang w:val="en-PH"/>
              </w:rPr>
            </w:pPr>
            <w:r>
              <w:rPr>
                <w:rFonts w:ascii="Arial" w:hAnsi="Arial" w:eastAsia="Arial" w:cs="Arial"/>
                <w:b/>
                <w:sz w:val="22"/>
                <w:szCs w:val="22"/>
                <w:rtl w:val="0"/>
              </w:rPr>
              <w:t xml:space="preserve">Cost </w:t>
            </w:r>
            <w:r>
              <w:rPr>
                <w:rFonts w:hint="default" w:ascii="Arial" w:hAnsi="Arial" w:eastAsia="Arial" w:cs="Arial"/>
                <w:b/>
                <w:sz w:val="22"/>
                <w:szCs w:val="22"/>
                <w:rtl w:val="0"/>
                <w:lang w:val="en-PH"/>
              </w:rPr>
              <w:t xml:space="preserve">( </w:t>
            </w:r>
            <w:r>
              <w:rPr>
                <w:rFonts w:ascii="Arial" w:hAnsi="Arial" w:eastAsia="Arial" w:cs="Arial"/>
                <w:b/>
                <w:bCs/>
              </w:rPr>
              <w:t>₱</w:t>
            </w:r>
            <w:r>
              <w:rPr>
                <w:rFonts w:hint="default" w:ascii="Arial" w:hAnsi="Arial" w:eastAsia="Arial" w:cs="Arial"/>
                <w:b/>
                <w:bCs/>
                <w:lang w:val="en-PH"/>
              </w:rPr>
              <w:t xml:space="preserve"> )</w:t>
            </w:r>
          </w:p>
        </w:tc>
      </w:tr>
      <w:tr w14:paraId="602C36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2CF">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sz w:val="24"/>
                <w:szCs w:val="24"/>
              </w:rPr>
            </w:pPr>
            <w:r>
              <w:rPr>
                <w:rFonts w:ascii="Arial" w:hAnsi="Arial" w:eastAsia="Arial" w:cs="Arial"/>
                <w:sz w:val="24"/>
                <w:szCs w:val="24"/>
                <w:rtl w:val="0"/>
              </w:rPr>
              <w:t>SEC Regulatory Fees</w:t>
            </w:r>
          </w:p>
        </w:tc>
        <w:tc>
          <w:tcPr>
            <w:shd w:val="clear" w:color="auto" w:fill="auto"/>
            <w:tcMar>
              <w:top w:w="100" w:type="dxa"/>
              <w:left w:w="100" w:type="dxa"/>
              <w:bottom w:w="100" w:type="dxa"/>
              <w:right w:w="100" w:type="dxa"/>
            </w:tcMar>
          </w:tcPr>
          <w:p w14:paraId="000002D0">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sz w:val="24"/>
                <w:szCs w:val="24"/>
              </w:rPr>
            </w:pPr>
            <w:r>
              <w:rPr>
                <w:rFonts w:ascii="Arial" w:hAnsi="Arial" w:eastAsia="Arial" w:cs="Arial"/>
                <w:sz w:val="24"/>
                <w:szCs w:val="24"/>
                <w:rtl w:val="0"/>
              </w:rPr>
              <w:t>2,000</w:t>
            </w:r>
          </w:p>
        </w:tc>
      </w:tr>
      <w:tr w14:paraId="2B50A3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2D1">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sz w:val="24"/>
                <w:szCs w:val="24"/>
                <w:lang w:val="en-PH"/>
              </w:rPr>
            </w:pPr>
            <w:r>
              <w:rPr>
                <w:rFonts w:ascii="Arial" w:hAnsi="Arial" w:eastAsia="Arial" w:cs="Arial"/>
                <w:sz w:val="24"/>
                <w:szCs w:val="24"/>
                <w:rtl w:val="0"/>
              </w:rPr>
              <w:t xml:space="preserve">Barangay </w:t>
            </w:r>
            <w:r>
              <w:rPr>
                <w:rFonts w:hint="default" w:ascii="Arial" w:hAnsi="Arial" w:eastAsia="Arial" w:cs="Arial"/>
                <w:sz w:val="24"/>
                <w:szCs w:val="24"/>
                <w:rtl w:val="0"/>
                <w:lang w:val="en-PH"/>
              </w:rPr>
              <w:t>Clearance</w:t>
            </w:r>
          </w:p>
        </w:tc>
        <w:tc>
          <w:tcPr>
            <w:shd w:val="clear" w:color="auto" w:fill="auto"/>
            <w:tcMar>
              <w:top w:w="100" w:type="dxa"/>
              <w:left w:w="100" w:type="dxa"/>
              <w:bottom w:w="100" w:type="dxa"/>
              <w:right w:w="100" w:type="dxa"/>
            </w:tcMar>
          </w:tcPr>
          <w:p w14:paraId="000002D2">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sz w:val="24"/>
                <w:szCs w:val="24"/>
                <w:lang w:val="en-PH"/>
              </w:rPr>
            </w:pPr>
            <w:r>
              <w:rPr>
                <w:rFonts w:hint="default" w:ascii="Arial" w:hAnsi="Arial" w:eastAsia="Arial" w:cs="Arial"/>
                <w:sz w:val="24"/>
                <w:szCs w:val="24"/>
                <w:lang w:val="en-PH"/>
              </w:rPr>
              <w:t>700</w:t>
            </w:r>
          </w:p>
        </w:tc>
      </w:tr>
      <w:tr w14:paraId="5DE2C9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2D3">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sz w:val="24"/>
                <w:szCs w:val="24"/>
              </w:rPr>
            </w:pPr>
            <w:r>
              <w:rPr>
                <w:rFonts w:ascii="Arial" w:hAnsi="Arial" w:eastAsia="Arial" w:cs="Arial"/>
                <w:sz w:val="24"/>
                <w:szCs w:val="24"/>
                <w:rtl w:val="0"/>
              </w:rPr>
              <w:t>BIR Registration</w:t>
            </w:r>
          </w:p>
        </w:tc>
        <w:tc>
          <w:tcPr>
            <w:shd w:val="clear" w:color="auto" w:fill="auto"/>
            <w:tcMar>
              <w:top w:w="100" w:type="dxa"/>
              <w:left w:w="100" w:type="dxa"/>
              <w:bottom w:w="100" w:type="dxa"/>
              <w:right w:w="100" w:type="dxa"/>
            </w:tcMar>
          </w:tcPr>
          <w:p w14:paraId="000002D4">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sz w:val="24"/>
                <w:szCs w:val="24"/>
                <w:lang w:val="en-PH"/>
              </w:rPr>
            </w:pPr>
            <w:r>
              <w:rPr>
                <w:rFonts w:hint="default" w:ascii="Arial" w:hAnsi="Arial" w:eastAsia="Arial" w:cs="Arial"/>
                <w:sz w:val="24"/>
                <w:szCs w:val="24"/>
                <w:rtl w:val="0"/>
                <w:lang w:val="en-PH"/>
              </w:rPr>
              <w:t>1,500</w:t>
            </w:r>
          </w:p>
        </w:tc>
      </w:tr>
      <w:tr w14:paraId="6F1394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2D5">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sz w:val="24"/>
                <w:szCs w:val="24"/>
              </w:rPr>
            </w:pPr>
            <w:r>
              <w:rPr>
                <w:rFonts w:ascii="Arial" w:hAnsi="Arial" w:eastAsia="Arial" w:cs="Arial"/>
                <w:sz w:val="24"/>
                <w:szCs w:val="24"/>
                <w:rtl w:val="0"/>
              </w:rPr>
              <w:t xml:space="preserve">Mayor's permit </w:t>
            </w:r>
          </w:p>
        </w:tc>
        <w:tc>
          <w:tcPr>
            <w:shd w:val="clear" w:color="auto" w:fill="auto"/>
            <w:tcMar>
              <w:top w:w="100" w:type="dxa"/>
              <w:left w:w="100" w:type="dxa"/>
              <w:bottom w:w="100" w:type="dxa"/>
              <w:right w:w="100" w:type="dxa"/>
            </w:tcMar>
          </w:tcPr>
          <w:p w14:paraId="000002D6">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sz w:val="24"/>
                <w:szCs w:val="24"/>
                <w:lang w:val="en-PH"/>
              </w:rPr>
            </w:pPr>
            <w:r>
              <w:rPr>
                <w:rFonts w:hint="default" w:ascii="Arial" w:hAnsi="Arial" w:eastAsia="Arial" w:cs="Arial"/>
                <w:sz w:val="24"/>
                <w:szCs w:val="24"/>
                <w:rtl w:val="0"/>
                <w:lang w:val="en-PH"/>
              </w:rPr>
              <w:t>5,000</w:t>
            </w:r>
          </w:p>
        </w:tc>
      </w:tr>
      <w:tr w14:paraId="00190B5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cMar>
              <w:top w:w="100" w:type="dxa"/>
              <w:left w:w="100" w:type="dxa"/>
              <w:bottom w:w="100" w:type="dxa"/>
              <w:right w:w="100" w:type="dxa"/>
            </w:tcMar>
          </w:tcPr>
          <w:p w14:paraId="000002D7">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val="0"/>
                <w:bCs/>
                <w:sz w:val="24"/>
                <w:szCs w:val="24"/>
                <w:lang w:val="en-PH"/>
              </w:rPr>
            </w:pPr>
            <w:r>
              <w:rPr>
                <w:rFonts w:hint="default" w:ascii="Arial" w:hAnsi="Arial" w:eastAsia="Arial" w:cs="Arial"/>
                <w:b w:val="0"/>
                <w:bCs/>
                <w:sz w:val="24"/>
                <w:szCs w:val="24"/>
                <w:lang w:val="en-PH"/>
              </w:rPr>
              <w:t>Sanitary permit</w:t>
            </w:r>
          </w:p>
        </w:tc>
        <w:tc>
          <w:tcPr>
            <w:shd w:val="clear" w:color="auto" w:fill="FFFFFF"/>
            <w:tcMar>
              <w:top w:w="100" w:type="dxa"/>
              <w:left w:w="100" w:type="dxa"/>
              <w:bottom w:w="100" w:type="dxa"/>
              <w:right w:w="100" w:type="dxa"/>
            </w:tcMar>
          </w:tcPr>
          <w:p w14:paraId="000002D8">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val="0"/>
                <w:bCs/>
                <w:sz w:val="24"/>
                <w:szCs w:val="24"/>
                <w:lang w:val="en-PH"/>
              </w:rPr>
            </w:pPr>
            <w:r>
              <w:rPr>
                <w:rFonts w:hint="default" w:ascii="Arial" w:hAnsi="Arial" w:eastAsia="Arial" w:cs="Arial"/>
                <w:b w:val="0"/>
                <w:bCs/>
                <w:sz w:val="24"/>
                <w:szCs w:val="24"/>
                <w:lang w:val="en-PH"/>
              </w:rPr>
              <w:t>1,000</w:t>
            </w:r>
          </w:p>
        </w:tc>
      </w:tr>
      <w:tr w14:paraId="70736B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cMar>
              <w:top w:w="100" w:type="dxa"/>
              <w:left w:w="100" w:type="dxa"/>
              <w:bottom w:w="100" w:type="dxa"/>
              <w:right w:w="100" w:type="dxa"/>
            </w:tcMar>
          </w:tcPr>
          <w:p w14:paraId="6B05CA40">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val="0"/>
                <w:bCs/>
                <w:sz w:val="24"/>
                <w:szCs w:val="24"/>
                <w:rtl w:val="0"/>
                <w:lang w:val="en-PH"/>
              </w:rPr>
            </w:pPr>
            <w:r>
              <w:rPr>
                <w:rFonts w:hint="default" w:ascii="Arial" w:hAnsi="Arial" w:eastAsia="Arial" w:cs="Arial"/>
                <w:b w:val="0"/>
                <w:bCs/>
                <w:sz w:val="24"/>
                <w:szCs w:val="24"/>
                <w:rtl w:val="0"/>
                <w:lang w:val="en-PH"/>
              </w:rPr>
              <w:t>Fire safety and inspection fee</w:t>
            </w:r>
          </w:p>
        </w:tc>
        <w:tc>
          <w:tcPr>
            <w:shd w:val="clear" w:color="auto" w:fill="FFFFFF"/>
            <w:tcMar>
              <w:top w:w="100" w:type="dxa"/>
              <w:left w:w="100" w:type="dxa"/>
              <w:bottom w:w="100" w:type="dxa"/>
              <w:right w:w="100" w:type="dxa"/>
            </w:tcMar>
          </w:tcPr>
          <w:p w14:paraId="5E689AAB">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val="0"/>
                <w:bCs/>
                <w:sz w:val="24"/>
                <w:szCs w:val="24"/>
                <w:rtl w:val="0"/>
                <w:lang w:val="en-PH"/>
              </w:rPr>
            </w:pPr>
            <w:r>
              <w:rPr>
                <w:rFonts w:hint="default" w:ascii="Arial" w:hAnsi="Arial" w:eastAsia="Arial" w:cs="Arial"/>
                <w:b w:val="0"/>
                <w:bCs/>
                <w:sz w:val="24"/>
                <w:szCs w:val="24"/>
                <w:rtl w:val="0"/>
                <w:lang w:val="en-PH"/>
              </w:rPr>
              <w:t>2,000</w:t>
            </w:r>
          </w:p>
        </w:tc>
      </w:tr>
      <w:tr w14:paraId="600C94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cMar>
              <w:top w:w="100" w:type="dxa"/>
              <w:left w:w="100" w:type="dxa"/>
              <w:bottom w:w="100" w:type="dxa"/>
              <w:right w:w="100" w:type="dxa"/>
            </w:tcMar>
          </w:tcPr>
          <w:p w14:paraId="323032DC">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val="0"/>
                <w:bCs/>
                <w:sz w:val="24"/>
                <w:szCs w:val="24"/>
                <w:rtl w:val="0"/>
                <w:lang w:val="en-PH"/>
              </w:rPr>
            </w:pPr>
            <w:r>
              <w:rPr>
                <w:rFonts w:hint="default" w:ascii="Arial" w:hAnsi="Arial" w:eastAsia="Arial" w:cs="Arial"/>
                <w:b w:val="0"/>
                <w:bCs/>
                <w:sz w:val="24"/>
                <w:szCs w:val="24"/>
                <w:rtl w:val="0"/>
                <w:lang w:val="en-PH"/>
              </w:rPr>
              <w:t>Occupancy permit</w:t>
            </w:r>
          </w:p>
        </w:tc>
        <w:tc>
          <w:tcPr>
            <w:shd w:val="clear" w:color="auto" w:fill="FFFFFF"/>
            <w:tcMar>
              <w:top w:w="100" w:type="dxa"/>
              <w:left w:w="100" w:type="dxa"/>
              <w:bottom w:w="100" w:type="dxa"/>
              <w:right w:w="100" w:type="dxa"/>
            </w:tcMar>
          </w:tcPr>
          <w:p w14:paraId="3B7892A6">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val="0"/>
                <w:bCs/>
                <w:sz w:val="24"/>
                <w:szCs w:val="24"/>
                <w:rtl w:val="0"/>
                <w:lang w:val="en-PH"/>
              </w:rPr>
            </w:pPr>
            <w:r>
              <w:rPr>
                <w:rFonts w:hint="default" w:ascii="Arial" w:hAnsi="Arial" w:eastAsia="Arial" w:cs="Arial"/>
                <w:b w:val="0"/>
                <w:bCs/>
                <w:sz w:val="24"/>
                <w:szCs w:val="24"/>
                <w:rtl w:val="0"/>
                <w:lang w:val="en-PH"/>
              </w:rPr>
              <w:t>1,000</w:t>
            </w:r>
          </w:p>
        </w:tc>
      </w:tr>
      <w:tr w14:paraId="50C4A5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cMar>
              <w:top w:w="100" w:type="dxa"/>
              <w:left w:w="100" w:type="dxa"/>
              <w:bottom w:w="100" w:type="dxa"/>
              <w:right w:w="100" w:type="dxa"/>
            </w:tcMar>
          </w:tcPr>
          <w:p w14:paraId="2B845AB6">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val="0"/>
                <w:bCs/>
                <w:sz w:val="24"/>
                <w:szCs w:val="24"/>
                <w:rtl w:val="0"/>
                <w:lang w:val="en-PH"/>
              </w:rPr>
            </w:pPr>
            <w:r>
              <w:rPr>
                <w:rFonts w:hint="default" w:ascii="Arial" w:hAnsi="Arial" w:eastAsia="Arial" w:cs="Arial"/>
                <w:b w:val="0"/>
                <w:bCs/>
                <w:sz w:val="24"/>
                <w:szCs w:val="24"/>
                <w:rtl w:val="0"/>
                <w:lang w:val="en-PH"/>
              </w:rPr>
              <w:t>Signage permit</w:t>
            </w:r>
          </w:p>
        </w:tc>
        <w:tc>
          <w:tcPr>
            <w:shd w:val="clear" w:color="auto" w:fill="FFFFFF"/>
            <w:tcMar>
              <w:top w:w="100" w:type="dxa"/>
              <w:left w:w="100" w:type="dxa"/>
              <w:bottom w:w="100" w:type="dxa"/>
              <w:right w:w="100" w:type="dxa"/>
            </w:tcMar>
          </w:tcPr>
          <w:p w14:paraId="258DF2F5">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val="0"/>
                <w:bCs/>
                <w:sz w:val="24"/>
                <w:szCs w:val="24"/>
                <w:rtl w:val="0"/>
                <w:lang w:val="en-PH"/>
              </w:rPr>
            </w:pPr>
            <w:r>
              <w:rPr>
                <w:rFonts w:hint="default" w:ascii="Arial" w:hAnsi="Arial" w:eastAsia="Arial" w:cs="Arial"/>
                <w:b w:val="0"/>
                <w:bCs/>
                <w:sz w:val="24"/>
                <w:szCs w:val="24"/>
                <w:rtl w:val="0"/>
                <w:lang w:val="en-PH"/>
              </w:rPr>
              <w:t>1,000</w:t>
            </w:r>
          </w:p>
        </w:tc>
      </w:tr>
      <w:tr w14:paraId="2FB660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cMar>
              <w:top w:w="100" w:type="dxa"/>
              <w:left w:w="100" w:type="dxa"/>
              <w:bottom w:w="100" w:type="dxa"/>
              <w:right w:w="100" w:type="dxa"/>
            </w:tcMar>
          </w:tcPr>
          <w:p w14:paraId="348EFCD7">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val="0"/>
                <w:bCs/>
                <w:sz w:val="24"/>
                <w:szCs w:val="24"/>
                <w:rtl w:val="0"/>
                <w:lang w:val="en-PH"/>
              </w:rPr>
            </w:pPr>
            <w:r>
              <w:rPr>
                <w:rFonts w:hint="default" w:ascii="Arial" w:hAnsi="Arial" w:eastAsia="Arial" w:cs="Arial"/>
                <w:b w:val="0"/>
                <w:bCs/>
                <w:sz w:val="24"/>
                <w:szCs w:val="24"/>
                <w:rtl w:val="0"/>
                <w:lang w:val="en-PH"/>
              </w:rPr>
              <w:t>Misc./ Documentary stamps’/ Notariel</w:t>
            </w:r>
          </w:p>
        </w:tc>
        <w:tc>
          <w:tcPr>
            <w:shd w:val="clear" w:color="auto" w:fill="FFFFFF"/>
            <w:tcMar>
              <w:top w:w="100" w:type="dxa"/>
              <w:left w:w="100" w:type="dxa"/>
              <w:bottom w:w="100" w:type="dxa"/>
              <w:right w:w="100" w:type="dxa"/>
            </w:tcMar>
          </w:tcPr>
          <w:p w14:paraId="6FD16814">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val="0"/>
                <w:bCs/>
                <w:sz w:val="24"/>
                <w:szCs w:val="24"/>
                <w:rtl w:val="0"/>
                <w:lang w:val="en-PH"/>
              </w:rPr>
            </w:pPr>
            <w:r>
              <w:rPr>
                <w:rFonts w:hint="default" w:ascii="Arial" w:hAnsi="Arial" w:eastAsia="Arial" w:cs="Arial"/>
                <w:b w:val="0"/>
                <w:bCs/>
                <w:sz w:val="24"/>
                <w:szCs w:val="24"/>
                <w:rtl w:val="0"/>
                <w:lang w:val="en-PH"/>
              </w:rPr>
              <w:t>500</w:t>
            </w:r>
          </w:p>
        </w:tc>
      </w:tr>
      <w:tr w14:paraId="47196D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cMar>
              <w:top w:w="100" w:type="dxa"/>
              <w:left w:w="100" w:type="dxa"/>
              <w:bottom w:w="100" w:type="dxa"/>
              <w:right w:w="100" w:type="dxa"/>
            </w:tcMar>
          </w:tcPr>
          <w:p w14:paraId="560B7857">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b/>
                <w:sz w:val="24"/>
                <w:szCs w:val="24"/>
                <w:rtl w:val="0"/>
              </w:rPr>
            </w:pPr>
            <w:r>
              <w:rPr>
                <w:rFonts w:ascii="Arial" w:hAnsi="Arial" w:eastAsia="Arial" w:cs="Arial"/>
                <w:b/>
                <w:sz w:val="24"/>
                <w:szCs w:val="24"/>
                <w:rtl w:val="0"/>
              </w:rPr>
              <w:t>Total organizational cost</w:t>
            </w:r>
          </w:p>
        </w:tc>
        <w:tc>
          <w:tcPr>
            <w:shd w:val="clear" w:color="auto" w:fill="FFFFFF"/>
            <w:tcMar>
              <w:top w:w="100" w:type="dxa"/>
              <w:left w:w="100" w:type="dxa"/>
              <w:bottom w:w="100" w:type="dxa"/>
              <w:right w:w="100" w:type="dxa"/>
            </w:tcMar>
          </w:tcPr>
          <w:p w14:paraId="3B7B8C3E">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sz w:val="24"/>
                <w:szCs w:val="24"/>
                <w:rtl w:val="0"/>
                <w:lang w:val="en-PH"/>
              </w:rPr>
            </w:pPr>
            <w:r>
              <w:rPr>
                <w:rFonts w:hint="default" w:ascii="Arial" w:hAnsi="Arial" w:eastAsia="Arial" w:cs="Arial"/>
                <w:b/>
                <w:sz w:val="24"/>
                <w:szCs w:val="24"/>
                <w:rtl w:val="0"/>
                <w:lang w:val="en-PH"/>
              </w:rPr>
              <w:t>14,700</w:t>
            </w:r>
          </w:p>
        </w:tc>
      </w:tr>
    </w:tbl>
    <w:p w14:paraId="2678D3A4">
      <w:pPr>
        <w:numPr>
          <w:ilvl w:val="0"/>
          <w:numId w:val="0"/>
        </w:numPr>
        <w:tabs>
          <w:tab w:val="left" w:pos="3488"/>
        </w:tabs>
        <w:spacing w:before="30" w:after="20" w:line="480" w:lineRule="auto"/>
        <w:ind w:right="3" w:rightChars="0"/>
        <w:jc w:val="both"/>
        <w:rPr>
          <w:rFonts w:hint="default" w:ascii="Arial" w:hAnsi="Arial" w:eastAsia="Arial" w:cs="Arial"/>
          <w:b/>
          <w:lang w:val="en-PH"/>
        </w:rPr>
      </w:pPr>
    </w:p>
    <w:p w14:paraId="7BDAF6D3">
      <w:pPr>
        <w:numPr>
          <w:ilvl w:val="0"/>
          <w:numId w:val="0"/>
        </w:numPr>
        <w:tabs>
          <w:tab w:val="left" w:pos="3488"/>
        </w:tabs>
        <w:spacing w:before="30" w:after="20" w:line="480" w:lineRule="auto"/>
        <w:ind w:right="3" w:rightChars="0" w:firstLine="720" w:firstLineChars="300"/>
        <w:jc w:val="both"/>
        <w:rPr>
          <w:rFonts w:hint="default" w:ascii="Arial" w:hAnsi="Arial" w:eastAsia="SimSun" w:cs="Arial"/>
          <w:sz w:val="24"/>
          <w:szCs w:val="24"/>
        </w:rPr>
      </w:pPr>
      <w:r>
        <w:rPr>
          <w:rFonts w:hint="default" w:ascii="Arial" w:hAnsi="Arial" w:eastAsia="SimSun" w:cs="Arial"/>
          <w:sz w:val="24"/>
          <w:szCs w:val="24"/>
        </w:rPr>
        <w:t xml:space="preserve">The total </w:t>
      </w:r>
      <w:r>
        <w:rPr>
          <w:rStyle w:val="15"/>
          <w:rFonts w:hint="default" w:ascii="Arial" w:hAnsi="Arial" w:eastAsia="SimSun" w:cs="Arial"/>
          <w:sz w:val="24"/>
          <w:szCs w:val="24"/>
        </w:rPr>
        <w:t>organizational cost</w:t>
      </w:r>
      <w:r>
        <w:rPr>
          <w:rFonts w:hint="default" w:ascii="Arial" w:hAnsi="Arial" w:eastAsia="SimSun" w:cs="Arial"/>
          <w:sz w:val="24"/>
          <w:szCs w:val="24"/>
        </w:rPr>
        <w:t xml:space="preserve"> for setting up the business is estimated at </w:t>
      </w:r>
      <w:r>
        <w:rPr>
          <w:rStyle w:val="15"/>
          <w:rFonts w:hint="default" w:ascii="Arial" w:hAnsi="Arial" w:eastAsia="SimSun" w:cs="Arial"/>
          <w:sz w:val="24"/>
          <w:szCs w:val="24"/>
        </w:rPr>
        <w:t>₱14,700</w:t>
      </w:r>
      <w:r>
        <w:rPr>
          <w:rFonts w:hint="default" w:ascii="Arial" w:hAnsi="Arial" w:eastAsia="SimSun" w:cs="Arial"/>
          <w:sz w:val="24"/>
          <w:szCs w:val="24"/>
        </w:rPr>
        <w:t>. This includes mandatory fees such as SEC registration (₱2,000), barangay clearance (₱700), BIR registration (₱1,500), mayor’s permit (₱5,000), sanitary permit (₱1,000), fire safety inspection (₱2,000), occupancy permit (₱1,000), signage permit (₱1,000), and miscellaneous/documentary fees (₱500). These charges cover all the essential licenses and permits needed to legally operate the study hub.</w:t>
      </w:r>
    </w:p>
    <w:p w14:paraId="7ED29343">
      <w:pPr>
        <w:numPr>
          <w:ilvl w:val="0"/>
          <w:numId w:val="0"/>
        </w:numPr>
        <w:tabs>
          <w:tab w:val="left" w:pos="3488"/>
        </w:tabs>
        <w:spacing w:before="30" w:after="20" w:line="480" w:lineRule="auto"/>
        <w:ind w:right="3" w:rightChars="0" w:firstLine="720" w:firstLineChars="300"/>
        <w:jc w:val="both"/>
        <w:rPr>
          <w:rFonts w:hint="default" w:ascii="Arial" w:hAnsi="Arial" w:eastAsia="SimSun" w:cs="Arial"/>
          <w:sz w:val="24"/>
          <w:szCs w:val="24"/>
          <w:lang w:val="en-PH"/>
        </w:rPr>
      </w:pPr>
    </w:p>
    <w:p w14:paraId="55A11736">
      <w:pPr>
        <w:numPr>
          <w:ilvl w:val="0"/>
          <w:numId w:val="6"/>
        </w:numPr>
        <w:tabs>
          <w:tab w:val="left" w:pos="3488"/>
        </w:tabs>
        <w:spacing w:before="30" w:after="20" w:line="480" w:lineRule="auto"/>
        <w:ind w:left="360" w:leftChars="0" w:right="3" w:rightChars="0" w:firstLine="0" w:firstLineChars="0"/>
        <w:jc w:val="both"/>
        <w:rPr>
          <w:rFonts w:hint="default" w:ascii="Arial" w:hAnsi="Arial" w:eastAsia="Arial" w:cs="Arial"/>
          <w:b/>
          <w:sz w:val="24"/>
          <w:szCs w:val="24"/>
          <w:lang w:val="en-PH"/>
        </w:rPr>
      </w:pPr>
      <w:r>
        <w:rPr>
          <w:rFonts w:hint="default" w:ascii="Arial" w:hAnsi="Arial" w:eastAsia="Arial" w:cs="Arial"/>
          <w:b/>
          <w:sz w:val="24"/>
          <w:szCs w:val="24"/>
          <w:lang w:val="en-PH"/>
        </w:rPr>
        <w:t xml:space="preserve"> Revenue Projection (5% Growth/Year)</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04"/>
        <w:gridCol w:w="7352"/>
      </w:tblGrid>
      <w:tr w14:paraId="6A972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4" w:type="dxa"/>
            <w:vAlign w:val="top"/>
          </w:tcPr>
          <w:p w14:paraId="2CFF7DEB">
            <w:pPr>
              <w:numPr>
                <w:numId w:val="0"/>
              </w:numPr>
              <w:tabs>
                <w:tab w:val="left" w:pos="3488"/>
              </w:tabs>
              <w:spacing w:before="30" w:after="20" w:line="480" w:lineRule="auto"/>
              <w:ind w:right="3" w:rightChars="0"/>
              <w:jc w:val="center"/>
              <w:rPr>
                <w:rFonts w:hint="default" w:ascii="Arial" w:hAnsi="Arial" w:eastAsia="Arial" w:cs="Arial"/>
                <w:b/>
                <w:sz w:val="24"/>
                <w:szCs w:val="24"/>
                <w:vertAlign w:val="baseline"/>
                <w:lang w:val="en-PH"/>
              </w:rPr>
            </w:pPr>
            <w:r>
              <w:rPr>
                <w:rFonts w:hint="default" w:ascii="Arial" w:hAnsi="Arial" w:eastAsia="Arial" w:cs="Arial"/>
                <w:b/>
                <w:sz w:val="24"/>
                <w:szCs w:val="24"/>
                <w:vertAlign w:val="baseline"/>
                <w:lang w:val="en-PH"/>
              </w:rPr>
              <w:t>Year</w:t>
            </w:r>
          </w:p>
        </w:tc>
        <w:tc>
          <w:tcPr>
            <w:tcW w:w="7352" w:type="dxa"/>
            <w:vAlign w:val="top"/>
          </w:tcPr>
          <w:p w14:paraId="67277199">
            <w:pPr>
              <w:numPr>
                <w:numId w:val="0"/>
              </w:numPr>
              <w:tabs>
                <w:tab w:val="left" w:pos="3488"/>
              </w:tabs>
              <w:spacing w:before="30" w:after="20" w:line="480" w:lineRule="auto"/>
              <w:ind w:right="3" w:rightChars="0"/>
              <w:jc w:val="center"/>
              <w:rPr>
                <w:rFonts w:hint="default" w:ascii="Arial" w:hAnsi="Arial" w:eastAsia="Arial" w:cs="Arial"/>
                <w:b/>
                <w:sz w:val="24"/>
                <w:szCs w:val="24"/>
                <w:vertAlign w:val="baseline"/>
                <w:lang w:val="en-PH"/>
              </w:rPr>
            </w:pPr>
            <w:r>
              <w:rPr>
                <w:rFonts w:hint="default" w:ascii="Arial" w:hAnsi="Arial" w:eastAsia="Arial" w:cs="Arial"/>
                <w:b/>
                <w:sz w:val="24"/>
                <w:szCs w:val="24"/>
                <w:vertAlign w:val="baseline"/>
                <w:lang w:val="en-PH"/>
              </w:rPr>
              <w:t>Annual Revenue</w:t>
            </w:r>
          </w:p>
        </w:tc>
      </w:tr>
      <w:tr w14:paraId="2C284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4" w:type="dxa"/>
            <w:vAlign w:val="top"/>
          </w:tcPr>
          <w:p w14:paraId="1F8D8F7F">
            <w:pPr>
              <w:numPr>
                <w:numId w:val="0"/>
              </w:numPr>
              <w:tabs>
                <w:tab w:val="left" w:pos="3488"/>
              </w:tabs>
              <w:spacing w:before="30" w:after="20" w:line="480" w:lineRule="auto"/>
              <w:ind w:right="3" w:rightChars="0"/>
              <w:jc w:val="center"/>
              <w:rPr>
                <w:rFonts w:hint="default" w:ascii="Arial" w:hAnsi="Arial" w:eastAsia="Arial" w:cs="Arial"/>
                <w:b w:val="0"/>
                <w:bCs/>
                <w:sz w:val="24"/>
                <w:szCs w:val="24"/>
                <w:vertAlign w:val="baseline"/>
                <w:lang w:val="en-PH"/>
              </w:rPr>
            </w:pPr>
            <w:r>
              <w:rPr>
                <w:rFonts w:hint="default" w:ascii="Arial" w:hAnsi="Arial" w:eastAsia="Arial" w:cs="Arial"/>
                <w:b w:val="0"/>
                <w:bCs/>
                <w:sz w:val="24"/>
                <w:szCs w:val="24"/>
                <w:vertAlign w:val="baseline"/>
                <w:lang w:val="en-PH"/>
              </w:rPr>
              <w:t>1</w:t>
            </w:r>
          </w:p>
        </w:tc>
        <w:tc>
          <w:tcPr>
            <w:tcW w:w="7352" w:type="dxa"/>
            <w:vAlign w:val="top"/>
          </w:tcPr>
          <w:p w14:paraId="5FDBE2FD">
            <w:pPr>
              <w:numPr>
                <w:numId w:val="0"/>
              </w:numPr>
              <w:tabs>
                <w:tab w:val="left" w:pos="3488"/>
              </w:tabs>
              <w:spacing w:before="30" w:after="20" w:line="480" w:lineRule="auto"/>
              <w:ind w:right="3" w:rightChars="0"/>
              <w:jc w:val="center"/>
              <w:rPr>
                <w:rFonts w:hint="default" w:ascii="Arial" w:hAnsi="Arial" w:eastAsia="Arial" w:cs="Arial"/>
                <w:b w:val="0"/>
                <w:bCs/>
                <w:sz w:val="24"/>
                <w:szCs w:val="24"/>
                <w:vertAlign w:val="baseline"/>
                <w:lang w:val="en-PH"/>
              </w:rPr>
            </w:pPr>
            <w:r>
              <w:rPr>
                <w:rFonts w:hint="default" w:ascii="Arial" w:hAnsi="Arial" w:eastAsia="Arial" w:cs="Arial"/>
                <w:b w:val="0"/>
                <w:bCs/>
                <w:sz w:val="24"/>
                <w:szCs w:val="24"/>
                <w:vertAlign w:val="baseline"/>
                <w:lang w:val="en-PH"/>
              </w:rPr>
              <w:t>1,723,020</w:t>
            </w:r>
          </w:p>
        </w:tc>
      </w:tr>
      <w:tr w14:paraId="65B18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4" w:type="dxa"/>
            <w:vAlign w:val="top"/>
          </w:tcPr>
          <w:p w14:paraId="7FC5F12A">
            <w:pPr>
              <w:numPr>
                <w:numId w:val="0"/>
              </w:numPr>
              <w:tabs>
                <w:tab w:val="left" w:pos="3488"/>
              </w:tabs>
              <w:spacing w:before="30" w:after="20" w:line="480" w:lineRule="auto"/>
              <w:ind w:right="3" w:rightChars="0"/>
              <w:jc w:val="center"/>
              <w:rPr>
                <w:rFonts w:hint="default" w:ascii="Arial" w:hAnsi="Arial" w:eastAsia="Arial" w:cs="Arial"/>
                <w:b w:val="0"/>
                <w:bCs/>
                <w:sz w:val="24"/>
                <w:szCs w:val="24"/>
                <w:vertAlign w:val="baseline"/>
                <w:lang w:val="en-PH"/>
              </w:rPr>
            </w:pPr>
            <w:r>
              <w:rPr>
                <w:rFonts w:hint="default" w:ascii="Arial" w:hAnsi="Arial" w:eastAsia="Arial" w:cs="Arial"/>
                <w:b w:val="0"/>
                <w:bCs/>
                <w:sz w:val="24"/>
                <w:szCs w:val="24"/>
                <w:vertAlign w:val="baseline"/>
                <w:lang w:val="en-PH"/>
              </w:rPr>
              <w:t>2</w:t>
            </w:r>
          </w:p>
        </w:tc>
        <w:tc>
          <w:tcPr>
            <w:tcW w:w="7352" w:type="dxa"/>
            <w:vAlign w:val="top"/>
          </w:tcPr>
          <w:p w14:paraId="53D4143E">
            <w:pPr>
              <w:numPr>
                <w:numId w:val="0"/>
              </w:numPr>
              <w:tabs>
                <w:tab w:val="left" w:pos="3488"/>
              </w:tabs>
              <w:spacing w:before="30" w:after="20" w:line="480" w:lineRule="auto"/>
              <w:ind w:right="3" w:rightChars="0"/>
              <w:jc w:val="center"/>
              <w:rPr>
                <w:rFonts w:hint="default" w:ascii="Arial" w:hAnsi="Arial" w:eastAsia="Arial" w:cs="Arial"/>
                <w:b w:val="0"/>
                <w:bCs/>
                <w:sz w:val="24"/>
                <w:szCs w:val="24"/>
                <w:vertAlign w:val="baseline"/>
                <w:lang w:val="en-PH"/>
              </w:rPr>
            </w:pPr>
            <w:r>
              <w:rPr>
                <w:rFonts w:hint="default" w:ascii="Arial" w:hAnsi="Arial" w:eastAsia="Arial" w:cs="Arial"/>
                <w:b w:val="0"/>
                <w:bCs/>
                <w:sz w:val="24"/>
                <w:szCs w:val="24"/>
                <w:vertAlign w:val="baseline"/>
                <w:lang w:val="en-PH"/>
              </w:rPr>
              <w:t>1,809,171</w:t>
            </w:r>
          </w:p>
        </w:tc>
      </w:tr>
      <w:tr w14:paraId="2BA0B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4" w:type="dxa"/>
            <w:vAlign w:val="top"/>
          </w:tcPr>
          <w:p w14:paraId="4E852309">
            <w:pPr>
              <w:numPr>
                <w:numId w:val="0"/>
              </w:numPr>
              <w:tabs>
                <w:tab w:val="left" w:pos="3488"/>
              </w:tabs>
              <w:spacing w:before="30" w:after="20" w:line="480" w:lineRule="auto"/>
              <w:ind w:right="3" w:rightChars="0"/>
              <w:jc w:val="center"/>
              <w:rPr>
                <w:rFonts w:hint="default" w:ascii="Arial" w:hAnsi="Arial" w:eastAsia="Arial" w:cs="Arial"/>
                <w:b w:val="0"/>
                <w:bCs/>
                <w:sz w:val="24"/>
                <w:szCs w:val="24"/>
                <w:vertAlign w:val="baseline"/>
                <w:lang w:val="en-PH"/>
              </w:rPr>
            </w:pPr>
            <w:r>
              <w:rPr>
                <w:rFonts w:hint="default" w:ascii="Arial" w:hAnsi="Arial" w:eastAsia="Arial" w:cs="Arial"/>
                <w:b w:val="0"/>
                <w:bCs/>
                <w:sz w:val="24"/>
                <w:szCs w:val="24"/>
                <w:vertAlign w:val="baseline"/>
                <w:lang w:val="en-PH"/>
              </w:rPr>
              <w:t>3</w:t>
            </w:r>
          </w:p>
        </w:tc>
        <w:tc>
          <w:tcPr>
            <w:tcW w:w="7352" w:type="dxa"/>
            <w:vAlign w:val="top"/>
          </w:tcPr>
          <w:p w14:paraId="46BA0E97">
            <w:pPr>
              <w:numPr>
                <w:numId w:val="0"/>
              </w:numPr>
              <w:tabs>
                <w:tab w:val="left" w:pos="3488"/>
              </w:tabs>
              <w:spacing w:before="30" w:after="20" w:line="480" w:lineRule="auto"/>
              <w:ind w:right="3" w:rightChars="0"/>
              <w:jc w:val="center"/>
              <w:rPr>
                <w:rFonts w:hint="default" w:ascii="Arial" w:hAnsi="Arial" w:eastAsia="Arial" w:cs="Arial"/>
                <w:b w:val="0"/>
                <w:bCs/>
                <w:sz w:val="24"/>
                <w:szCs w:val="24"/>
                <w:vertAlign w:val="baseline"/>
                <w:lang w:val="en-PH"/>
              </w:rPr>
            </w:pPr>
            <w:r>
              <w:rPr>
                <w:rFonts w:hint="default" w:ascii="Arial" w:hAnsi="Arial" w:eastAsia="Arial" w:cs="Arial"/>
                <w:b w:val="0"/>
                <w:bCs/>
                <w:sz w:val="24"/>
                <w:szCs w:val="24"/>
                <w:vertAlign w:val="baseline"/>
                <w:lang w:val="en-PH"/>
              </w:rPr>
              <w:t>1,899,630</w:t>
            </w:r>
          </w:p>
        </w:tc>
      </w:tr>
      <w:tr w14:paraId="67B66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4" w:type="dxa"/>
            <w:vAlign w:val="top"/>
          </w:tcPr>
          <w:p w14:paraId="3416D151">
            <w:pPr>
              <w:numPr>
                <w:numId w:val="0"/>
              </w:numPr>
              <w:tabs>
                <w:tab w:val="left" w:pos="3488"/>
              </w:tabs>
              <w:spacing w:before="30" w:after="20" w:line="480" w:lineRule="auto"/>
              <w:ind w:right="3" w:rightChars="0"/>
              <w:jc w:val="center"/>
              <w:rPr>
                <w:rFonts w:hint="default" w:ascii="Arial" w:hAnsi="Arial" w:eastAsia="Arial" w:cs="Arial"/>
                <w:b w:val="0"/>
                <w:bCs/>
                <w:sz w:val="24"/>
                <w:szCs w:val="24"/>
                <w:vertAlign w:val="baseline"/>
                <w:lang w:val="en-PH"/>
              </w:rPr>
            </w:pPr>
            <w:r>
              <w:rPr>
                <w:rFonts w:hint="default" w:ascii="Arial" w:hAnsi="Arial" w:eastAsia="Arial" w:cs="Arial"/>
                <w:b w:val="0"/>
                <w:bCs/>
                <w:sz w:val="24"/>
                <w:szCs w:val="24"/>
                <w:vertAlign w:val="baseline"/>
                <w:lang w:val="en-PH"/>
              </w:rPr>
              <w:t>4</w:t>
            </w:r>
          </w:p>
        </w:tc>
        <w:tc>
          <w:tcPr>
            <w:tcW w:w="7352" w:type="dxa"/>
            <w:vAlign w:val="top"/>
          </w:tcPr>
          <w:p w14:paraId="4219BDB3">
            <w:pPr>
              <w:numPr>
                <w:numId w:val="0"/>
              </w:numPr>
              <w:tabs>
                <w:tab w:val="left" w:pos="3488"/>
              </w:tabs>
              <w:spacing w:before="30" w:after="20" w:line="480" w:lineRule="auto"/>
              <w:ind w:right="3" w:rightChars="0"/>
              <w:jc w:val="center"/>
              <w:rPr>
                <w:rFonts w:hint="default" w:ascii="Arial" w:hAnsi="Arial" w:eastAsia="Arial" w:cs="Arial"/>
                <w:b w:val="0"/>
                <w:bCs/>
                <w:sz w:val="24"/>
                <w:szCs w:val="24"/>
                <w:vertAlign w:val="baseline"/>
                <w:lang w:val="en-PH"/>
              </w:rPr>
            </w:pPr>
            <w:r>
              <w:rPr>
                <w:rFonts w:hint="default" w:ascii="Arial" w:hAnsi="Arial" w:eastAsia="Arial" w:cs="Arial"/>
                <w:b w:val="0"/>
                <w:bCs/>
                <w:sz w:val="24"/>
                <w:szCs w:val="24"/>
                <w:vertAlign w:val="baseline"/>
                <w:lang w:val="en-PH"/>
              </w:rPr>
              <w:t>1,994,630</w:t>
            </w:r>
          </w:p>
        </w:tc>
      </w:tr>
      <w:tr w14:paraId="127D1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04" w:type="dxa"/>
            <w:vAlign w:val="top"/>
          </w:tcPr>
          <w:p w14:paraId="1DCFA0A2">
            <w:pPr>
              <w:numPr>
                <w:numId w:val="0"/>
              </w:numPr>
              <w:tabs>
                <w:tab w:val="left" w:pos="3488"/>
              </w:tabs>
              <w:spacing w:before="30" w:after="20" w:line="480" w:lineRule="auto"/>
              <w:ind w:right="3" w:rightChars="0"/>
              <w:jc w:val="center"/>
              <w:rPr>
                <w:rFonts w:hint="default" w:ascii="Arial" w:hAnsi="Arial" w:eastAsia="Arial" w:cs="Arial"/>
                <w:b w:val="0"/>
                <w:bCs/>
                <w:sz w:val="24"/>
                <w:szCs w:val="24"/>
                <w:vertAlign w:val="baseline"/>
                <w:lang w:val="en-PH"/>
              </w:rPr>
            </w:pPr>
            <w:r>
              <w:rPr>
                <w:rFonts w:hint="default" w:ascii="Arial" w:hAnsi="Arial" w:eastAsia="Arial" w:cs="Arial"/>
                <w:b w:val="0"/>
                <w:bCs/>
                <w:sz w:val="24"/>
                <w:szCs w:val="24"/>
                <w:vertAlign w:val="baseline"/>
                <w:lang w:val="en-PH"/>
              </w:rPr>
              <w:t>5</w:t>
            </w:r>
          </w:p>
        </w:tc>
        <w:tc>
          <w:tcPr>
            <w:tcW w:w="7352" w:type="dxa"/>
            <w:vAlign w:val="top"/>
          </w:tcPr>
          <w:p w14:paraId="1309230E">
            <w:pPr>
              <w:numPr>
                <w:numId w:val="0"/>
              </w:numPr>
              <w:tabs>
                <w:tab w:val="left" w:pos="3488"/>
              </w:tabs>
              <w:spacing w:before="30" w:after="20" w:line="480" w:lineRule="auto"/>
              <w:ind w:right="3" w:rightChars="0"/>
              <w:jc w:val="center"/>
              <w:rPr>
                <w:rFonts w:hint="default" w:ascii="Arial" w:hAnsi="Arial" w:eastAsia="Arial" w:cs="Arial"/>
                <w:b w:val="0"/>
                <w:bCs/>
                <w:sz w:val="24"/>
                <w:szCs w:val="24"/>
                <w:vertAlign w:val="baseline"/>
                <w:lang w:val="en-PH"/>
              </w:rPr>
            </w:pPr>
            <w:r>
              <w:rPr>
                <w:rFonts w:hint="default" w:ascii="Arial" w:hAnsi="Arial" w:eastAsia="Arial" w:cs="Arial"/>
                <w:b w:val="0"/>
                <w:bCs/>
                <w:sz w:val="24"/>
                <w:szCs w:val="24"/>
                <w:vertAlign w:val="baseline"/>
                <w:lang w:val="en-PH"/>
              </w:rPr>
              <w:t>2,094,342</w:t>
            </w:r>
          </w:p>
        </w:tc>
      </w:tr>
    </w:tbl>
    <w:p w14:paraId="582692BF">
      <w:pPr>
        <w:numPr>
          <w:numId w:val="0"/>
        </w:numPr>
        <w:tabs>
          <w:tab w:val="left" w:pos="3488"/>
        </w:tabs>
        <w:spacing w:before="30" w:after="20" w:line="480" w:lineRule="auto"/>
        <w:ind w:right="3" w:rightChars="0"/>
        <w:jc w:val="both"/>
        <w:rPr>
          <w:rFonts w:hint="default" w:ascii="Arial" w:hAnsi="Arial" w:eastAsia="SimSun" w:cs="Arial"/>
          <w:sz w:val="24"/>
          <w:szCs w:val="24"/>
        </w:rPr>
      </w:pPr>
    </w:p>
    <w:p w14:paraId="0272F9C2">
      <w:pPr>
        <w:numPr>
          <w:numId w:val="0"/>
        </w:numPr>
        <w:tabs>
          <w:tab w:val="left" w:pos="3488"/>
        </w:tabs>
        <w:spacing w:before="30" w:after="20" w:line="480" w:lineRule="auto"/>
        <w:ind w:right="3" w:rightChars="0" w:firstLine="840" w:firstLineChars="350"/>
        <w:jc w:val="both"/>
        <w:rPr>
          <w:rFonts w:hint="default" w:ascii="Arial" w:hAnsi="Arial" w:eastAsia="SimSun" w:cs="Arial"/>
          <w:sz w:val="24"/>
          <w:szCs w:val="24"/>
        </w:rPr>
      </w:pPr>
      <w:r>
        <w:rPr>
          <w:rFonts w:hint="default" w:ascii="Arial" w:hAnsi="Arial" w:eastAsia="SimSun" w:cs="Arial"/>
          <w:sz w:val="24"/>
          <w:szCs w:val="24"/>
        </w:rPr>
        <w:t>EduLounge earns from seat rentals, conference and nap rooms, printing, snacks, and tutoring. Revenue is based on daily users × rates × 26 days per month, with a 5% annual growth. A mix of core and support services ensures steady income.</w:t>
      </w:r>
    </w:p>
    <w:p w14:paraId="0175D477">
      <w:pPr>
        <w:numPr>
          <w:numId w:val="0"/>
        </w:numPr>
        <w:tabs>
          <w:tab w:val="left" w:pos="3488"/>
        </w:tabs>
        <w:spacing w:before="30" w:after="20" w:line="480" w:lineRule="auto"/>
        <w:ind w:right="3" w:rightChars="0" w:firstLine="840" w:firstLineChars="350"/>
        <w:jc w:val="both"/>
        <w:rPr>
          <w:rFonts w:hint="default" w:ascii="Arial" w:hAnsi="Arial" w:eastAsia="SimSun" w:cs="Arial"/>
          <w:sz w:val="24"/>
          <w:szCs w:val="24"/>
        </w:rPr>
      </w:pPr>
    </w:p>
    <w:p w14:paraId="27924F44">
      <w:pPr>
        <w:numPr>
          <w:numId w:val="0"/>
        </w:numPr>
        <w:tabs>
          <w:tab w:val="left" w:pos="3488"/>
        </w:tabs>
        <w:spacing w:before="30" w:after="20" w:line="480" w:lineRule="auto"/>
        <w:ind w:right="3" w:rightChars="0" w:firstLine="840" w:firstLineChars="350"/>
        <w:jc w:val="both"/>
        <w:rPr>
          <w:rFonts w:hint="default" w:ascii="Arial" w:hAnsi="Arial" w:eastAsia="SimSun" w:cs="Arial"/>
          <w:sz w:val="24"/>
          <w:szCs w:val="24"/>
        </w:rPr>
      </w:pPr>
    </w:p>
    <w:p w14:paraId="5D91ACAC">
      <w:pPr>
        <w:numPr>
          <w:numId w:val="0"/>
        </w:numPr>
        <w:tabs>
          <w:tab w:val="left" w:pos="3488"/>
        </w:tabs>
        <w:spacing w:before="30" w:after="20" w:line="480" w:lineRule="auto"/>
        <w:ind w:right="3" w:rightChars="0" w:firstLine="840" w:firstLineChars="350"/>
        <w:jc w:val="both"/>
        <w:rPr>
          <w:rFonts w:hint="default" w:ascii="Arial" w:hAnsi="Arial" w:eastAsia="SimSun" w:cs="Arial"/>
          <w:sz w:val="24"/>
          <w:szCs w:val="24"/>
        </w:rPr>
      </w:pPr>
    </w:p>
    <w:p w14:paraId="01D8F6E3">
      <w:pPr>
        <w:numPr>
          <w:numId w:val="0"/>
        </w:numPr>
        <w:tabs>
          <w:tab w:val="left" w:pos="3488"/>
        </w:tabs>
        <w:spacing w:before="30" w:after="20" w:line="480" w:lineRule="auto"/>
        <w:ind w:right="3" w:rightChars="0" w:firstLine="840" w:firstLineChars="350"/>
        <w:jc w:val="both"/>
        <w:rPr>
          <w:rFonts w:hint="default" w:ascii="Arial" w:hAnsi="Arial" w:eastAsia="SimSun" w:cs="Arial"/>
          <w:sz w:val="24"/>
          <w:szCs w:val="24"/>
        </w:rPr>
      </w:pPr>
    </w:p>
    <w:p w14:paraId="41141325">
      <w:pPr>
        <w:numPr>
          <w:numId w:val="0"/>
        </w:numPr>
        <w:tabs>
          <w:tab w:val="left" w:pos="3488"/>
        </w:tabs>
        <w:spacing w:before="30" w:after="20" w:line="480" w:lineRule="auto"/>
        <w:ind w:right="3" w:rightChars="0" w:firstLine="840" w:firstLineChars="350"/>
        <w:jc w:val="both"/>
        <w:rPr>
          <w:rFonts w:hint="default" w:ascii="Arial" w:hAnsi="Arial" w:eastAsia="SimSun" w:cs="Arial"/>
          <w:sz w:val="24"/>
          <w:szCs w:val="24"/>
        </w:rPr>
      </w:pPr>
    </w:p>
    <w:p w14:paraId="48789C86">
      <w:pPr>
        <w:numPr>
          <w:numId w:val="0"/>
        </w:numPr>
        <w:tabs>
          <w:tab w:val="left" w:pos="3488"/>
        </w:tabs>
        <w:spacing w:before="30" w:after="20" w:line="480" w:lineRule="auto"/>
        <w:ind w:right="3" w:rightChars="0" w:firstLine="840" w:firstLineChars="350"/>
        <w:jc w:val="both"/>
        <w:rPr>
          <w:rFonts w:hint="default" w:ascii="Arial" w:hAnsi="Arial" w:eastAsia="SimSun" w:cs="Arial"/>
          <w:sz w:val="24"/>
          <w:szCs w:val="24"/>
          <w:lang w:val="en-PH"/>
        </w:rPr>
      </w:pPr>
    </w:p>
    <w:p w14:paraId="3FD9EC29">
      <w:pPr>
        <w:numPr>
          <w:ilvl w:val="0"/>
          <w:numId w:val="6"/>
        </w:numPr>
        <w:tabs>
          <w:tab w:val="left" w:pos="3488"/>
        </w:tabs>
        <w:spacing w:before="30" w:after="20" w:line="480" w:lineRule="auto"/>
        <w:ind w:left="360" w:leftChars="0" w:right="3" w:rightChars="0" w:firstLine="0" w:firstLineChars="0"/>
        <w:jc w:val="both"/>
        <w:rPr>
          <w:rFonts w:hint="default" w:ascii="Arial" w:hAnsi="Arial" w:eastAsia="Arial" w:cs="Arial"/>
          <w:b/>
          <w:vertAlign w:val="baseline"/>
          <w:lang w:val="en-PH"/>
        </w:rPr>
      </w:pPr>
      <w:r>
        <w:rPr>
          <w:rFonts w:hint="default" w:ascii="Arial" w:hAnsi="Arial" w:eastAsia="Arial" w:cs="Arial"/>
          <w:b/>
          <w:lang w:val="en-PH"/>
        </w:rPr>
        <w:t xml:space="preserve">Fixed Assets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4"/>
        <w:gridCol w:w="2214"/>
        <w:gridCol w:w="2214"/>
        <w:gridCol w:w="2214"/>
      </w:tblGrid>
      <w:tr w14:paraId="3480D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4" w:type="dxa"/>
          </w:tcPr>
          <w:p w14:paraId="4626AAB2">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 xml:space="preserve">Category </w:t>
            </w:r>
          </w:p>
        </w:tc>
        <w:tc>
          <w:tcPr>
            <w:tcW w:w="2214" w:type="dxa"/>
          </w:tcPr>
          <w:p w14:paraId="5C1D5EAC">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Total Value (</w:t>
            </w:r>
          </w:p>
        </w:tc>
        <w:tc>
          <w:tcPr>
            <w:tcW w:w="2214" w:type="dxa"/>
          </w:tcPr>
          <w:p w14:paraId="3DDBAACB">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Useful Life (yrs)</w:t>
            </w:r>
          </w:p>
        </w:tc>
        <w:tc>
          <w:tcPr>
            <w:tcW w:w="2214" w:type="dxa"/>
          </w:tcPr>
          <w:p w14:paraId="42D441F7">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Annual Depreciation</w:t>
            </w:r>
          </w:p>
        </w:tc>
      </w:tr>
      <w:tr w14:paraId="2B5B5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4" w:type="dxa"/>
          </w:tcPr>
          <w:p w14:paraId="41B03B4A">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Furnitures and Fixtures</w:t>
            </w:r>
          </w:p>
        </w:tc>
        <w:tc>
          <w:tcPr>
            <w:tcW w:w="2214" w:type="dxa"/>
          </w:tcPr>
          <w:p w14:paraId="7BA96C52">
            <w:pPr>
              <w:numPr>
                <w:numId w:val="0"/>
              </w:numPr>
              <w:tabs>
                <w:tab w:val="left" w:pos="3488"/>
              </w:tabs>
              <w:spacing w:before="30" w:after="20" w:line="480" w:lineRule="auto"/>
              <w:ind w:right="3" w:rightChars="0"/>
              <w:jc w:val="both"/>
              <w:rPr>
                <w:rFonts w:hint="default" w:ascii="Arial" w:hAnsi="Arial" w:eastAsia="Arial" w:cs="Arial"/>
                <w:b/>
                <w:bCs w:val="0"/>
                <w:vertAlign w:val="baseline"/>
                <w:lang w:val="en-PH"/>
              </w:rPr>
            </w:pPr>
            <w:r>
              <w:rPr>
                <w:rFonts w:hint="default" w:ascii="Arial" w:hAnsi="Arial" w:eastAsia="Arial" w:cs="Arial"/>
                <w:b w:val="0"/>
                <w:bCs/>
                <w:vertAlign w:val="baseline"/>
                <w:lang w:val="en-PH"/>
              </w:rPr>
              <w:t xml:space="preserve"> 285,000</w:t>
            </w:r>
          </w:p>
        </w:tc>
        <w:tc>
          <w:tcPr>
            <w:tcW w:w="2214" w:type="dxa"/>
          </w:tcPr>
          <w:p w14:paraId="0071CADA">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6-8</w:t>
            </w:r>
          </w:p>
        </w:tc>
        <w:tc>
          <w:tcPr>
            <w:tcW w:w="2214" w:type="dxa"/>
          </w:tcPr>
          <w:p w14:paraId="16E22CA9">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45,766.67</w:t>
            </w:r>
          </w:p>
        </w:tc>
      </w:tr>
      <w:tr w14:paraId="41C9D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4" w:type="dxa"/>
          </w:tcPr>
          <w:p w14:paraId="1CC9E58B">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Equipment and Electronics</w:t>
            </w:r>
          </w:p>
        </w:tc>
        <w:tc>
          <w:tcPr>
            <w:tcW w:w="2214" w:type="dxa"/>
          </w:tcPr>
          <w:p w14:paraId="759F3639">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179,000</w:t>
            </w:r>
          </w:p>
        </w:tc>
        <w:tc>
          <w:tcPr>
            <w:tcW w:w="2214" w:type="dxa"/>
          </w:tcPr>
          <w:p w14:paraId="3178ED63">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4-10</w:t>
            </w:r>
          </w:p>
        </w:tc>
        <w:tc>
          <w:tcPr>
            <w:tcW w:w="2214" w:type="dxa"/>
          </w:tcPr>
          <w:p w14:paraId="6FEDA2CA">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25,000</w:t>
            </w:r>
          </w:p>
        </w:tc>
      </w:tr>
      <w:tr w14:paraId="1BAF9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4" w:type="dxa"/>
          </w:tcPr>
          <w:p w14:paraId="0AC47BFF">
            <w:pPr>
              <w:numPr>
                <w:numId w:val="0"/>
              </w:numPr>
              <w:tabs>
                <w:tab w:val="left" w:pos="3488"/>
              </w:tabs>
              <w:spacing w:before="30" w:after="20" w:line="480" w:lineRule="auto"/>
              <w:ind w:right="3" w:rightChars="0"/>
              <w:jc w:val="both"/>
              <w:rPr>
                <w:rFonts w:hint="default" w:ascii="Arial" w:hAnsi="Arial" w:eastAsia="Arial" w:cs="Arial"/>
                <w:b/>
                <w:bCs w:val="0"/>
                <w:vertAlign w:val="baseline"/>
                <w:lang w:val="en-PH"/>
              </w:rPr>
            </w:pPr>
            <w:r>
              <w:rPr>
                <w:rFonts w:hint="default" w:ascii="Arial" w:hAnsi="Arial" w:eastAsia="Arial" w:cs="Arial"/>
                <w:b/>
                <w:bCs w:val="0"/>
                <w:vertAlign w:val="baseline"/>
                <w:lang w:val="en-PH"/>
              </w:rPr>
              <w:t>Total Fixed Asstes</w:t>
            </w:r>
          </w:p>
        </w:tc>
        <w:tc>
          <w:tcPr>
            <w:tcW w:w="2214" w:type="dxa"/>
          </w:tcPr>
          <w:p w14:paraId="4D383D9B">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464,000</w:t>
            </w:r>
          </w:p>
        </w:tc>
        <w:tc>
          <w:tcPr>
            <w:tcW w:w="2214" w:type="dxa"/>
          </w:tcPr>
          <w:p w14:paraId="52FD3B89">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w:t>
            </w:r>
          </w:p>
        </w:tc>
        <w:tc>
          <w:tcPr>
            <w:tcW w:w="2214" w:type="dxa"/>
          </w:tcPr>
          <w:p w14:paraId="3DAC8DA5">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SimSun" w:cs="Arial"/>
                <w:b/>
                <w:bCs/>
                <w:sz w:val="24"/>
                <w:szCs w:val="24"/>
              </w:rPr>
              <w:t>₱70,766.67</w:t>
            </w:r>
          </w:p>
        </w:tc>
      </w:tr>
    </w:tbl>
    <w:p w14:paraId="5E376962">
      <w:pPr>
        <w:numPr>
          <w:numId w:val="0"/>
        </w:numPr>
        <w:tabs>
          <w:tab w:val="left" w:pos="3488"/>
        </w:tabs>
        <w:spacing w:before="30" w:after="20" w:line="480" w:lineRule="auto"/>
        <w:ind w:right="3" w:rightChars="0"/>
        <w:jc w:val="both"/>
        <w:rPr>
          <w:rFonts w:hint="default" w:ascii="Arial" w:hAnsi="Arial" w:eastAsia="Arial" w:cs="Arial"/>
          <w:b/>
          <w:lang w:val="en-PH"/>
        </w:rPr>
      </w:pPr>
    </w:p>
    <w:p w14:paraId="2367648B">
      <w:pPr>
        <w:numPr>
          <w:numId w:val="0"/>
        </w:numPr>
        <w:tabs>
          <w:tab w:val="left" w:pos="3488"/>
        </w:tabs>
        <w:spacing w:before="30" w:after="20" w:line="480" w:lineRule="auto"/>
        <w:ind w:right="3" w:rightChars="0" w:firstLine="720" w:firstLineChars="300"/>
        <w:jc w:val="both"/>
        <w:rPr>
          <w:rFonts w:hint="default" w:ascii="Arial" w:hAnsi="Arial" w:eastAsia="SimSun" w:cs="Arial"/>
          <w:sz w:val="24"/>
          <w:szCs w:val="24"/>
        </w:rPr>
      </w:pPr>
      <w:r>
        <w:rPr>
          <w:rFonts w:hint="default" w:ascii="Arial" w:hAnsi="Arial" w:eastAsia="SimSun" w:cs="Arial"/>
          <w:sz w:val="24"/>
          <w:szCs w:val="24"/>
        </w:rPr>
        <w:t xml:space="preserve">EduLounge’s fixed assets include furniture, office equipment, air-conditioning units, charging stations, CCTV, and cleaning tools. These assets support daily operations and guest comfort. They were purchased at a total cost of </w:t>
      </w:r>
      <w:r>
        <w:rPr>
          <w:rStyle w:val="15"/>
          <w:rFonts w:hint="default" w:ascii="Arial" w:hAnsi="Arial" w:eastAsia="SimSun" w:cs="Arial"/>
          <w:sz w:val="24"/>
          <w:szCs w:val="24"/>
        </w:rPr>
        <w:t>₱4</w:t>
      </w:r>
      <w:r>
        <w:rPr>
          <w:rFonts w:hint="default" w:ascii="Arial" w:hAnsi="Arial" w:eastAsia="Arial" w:cs="Arial"/>
          <w:b/>
          <w:vertAlign w:val="baseline"/>
          <w:lang w:val="en-PH"/>
        </w:rPr>
        <w:t>64</w:t>
      </w:r>
      <w:r>
        <w:rPr>
          <w:rStyle w:val="15"/>
          <w:rFonts w:hint="default" w:ascii="Arial" w:hAnsi="Arial" w:eastAsia="SimSun" w:cs="Arial"/>
          <w:sz w:val="24"/>
          <w:szCs w:val="24"/>
        </w:rPr>
        <w:t>,000</w:t>
      </w:r>
      <w:r>
        <w:rPr>
          <w:rFonts w:hint="default" w:ascii="Arial" w:hAnsi="Arial" w:eastAsia="SimSun" w:cs="Arial"/>
          <w:sz w:val="24"/>
          <w:szCs w:val="24"/>
        </w:rPr>
        <w:t xml:space="preserve">, with depreciation estimated at </w:t>
      </w:r>
      <w:r>
        <w:rPr>
          <w:rStyle w:val="15"/>
          <w:rFonts w:hint="default" w:ascii="Arial" w:hAnsi="Arial" w:eastAsia="SimSun" w:cs="Arial"/>
          <w:sz w:val="24"/>
          <w:szCs w:val="24"/>
        </w:rPr>
        <w:t>₱</w:t>
      </w:r>
      <w:r>
        <w:rPr>
          <w:rFonts w:hint="default" w:ascii="Arial" w:hAnsi="Arial" w:eastAsia="SimSun" w:cs="Arial"/>
          <w:b/>
          <w:bCs/>
          <w:sz w:val="24"/>
          <w:szCs w:val="24"/>
        </w:rPr>
        <w:t>70,766.67</w:t>
      </w:r>
      <w:r>
        <w:rPr>
          <w:rStyle w:val="15"/>
          <w:rFonts w:hint="default" w:ascii="Arial" w:hAnsi="Arial" w:eastAsia="SimSun" w:cs="Arial"/>
          <w:sz w:val="24"/>
          <w:szCs w:val="24"/>
        </w:rPr>
        <w:t xml:space="preserve"> annually</w:t>
      </w:r>
      <w:r>
        <w:rPr>
          <w:rFonts w:hint="default" w:ascii="Arial" w:hAnsi="Arial" w:eastAsia="SimSun" w:cs="Arial"/>
          <w:sz w:val="24"/>
          <w:szCs w:val="24"/>
        </w:rPr>
        <w:t xml:space="preserve"> using a straight-line method over their useful lives.</w:t>
      </w:r>
    </w:p>
    <w:p w14:paraId="752C81AC">
      <w:pPr>
        <w:numPr>
          <w:numId w:val="0"/>
        </w:numPr>
        <w:tabs>
          <w:tab w:val="left" w:pos="3488"/>
        </w:tabs>
        <w:spacing w:before="30" w:after="20" w:line="480" w:lineRule="auto"/>
        <w:ind w:right="3" w:rightChars="0" w:firstLine="720" w:firstLineChars="300"/>
        <w:jc w:val="both"/>
        <w:rPr>
          <w:rFonts w:hint="default" w:ascii="Arial" w:hAnsi="Arial" w:eastAsia="SimSun" w:cs="Arial"/>
          <w:sz w:val="24"/>
          <w:szCs w:val="24"/>
          <w:lang w:val="en-PH"/>
        </w:rPr>
      </w:pPr>
    </w:p>
    <w:p w14:paraId="6A96F8D5">
      <w:pPr>
        <w:numPr>
          <w:numId w:val="0"/>
        </w:numPr>
        <w:tabs>
          <w:tab w:val="left" w:pos="3488"/>
        </w:tabs>
        <w:spacing w:before="30" w:after="20" w:line="480" w:lineRule="auto"/>
        <w:ind w:right="3" w:rightChars="0" w:firstLine="720" w:firstLineChars="300"/>
        <w:jc w:val="both"/>
        <w:rPr>
          <w:rFonts w:hint="default" w:ascii="Arial" w:hAnsi="Arial" w:eastAsia="SimSun" w:cs="Arial"/>
          <w:sz w:val="24"/>
          <w:szCs w:val="24"/>
          <w:lang w:val="en-PH"/>
        </w:rPr>
      </w:pPr>
    </w:p>
    <w:p w14:paraId="6B0C1B7B">
      <w:pPr>
        <w:numPr>
          <w:numId w:val="0"/>
        </w:numPr>
        <w:tabs>
          <w:tab w:val="left" w:pos="3488"/>
        </w:tabs>
        <w:spacing w:before="30" w:after="20" w:line="480" w:lineRule="auto"/>
        <w:ind w:right="3" w:rightChars="0" w:firstLine="720" w:firstLineChars="300"/>
        <w:jc w:val="both"/>
        <w:rPr>
          <w:rFonts w:hint="default" w:ascii="Arial" w:hAnsi="Arial" w:eastAsia="SimSun" w:cs="Arial"/>
          <w:sz w:val="24"/>
          <w:szCs w:val="24"/>
          <w:lang w:val="en-PH"/>
        </w:rPr>
      </w:pPr>
    </w:p>
    <w:p w14:paraId="5CD107A4">
      <w:pPr>
        <w:numPr>
          <w:numId w:val="0"/>
        </w:numPr>
        <w:tabs>
          <w:tab w:val="left" w:pos="3488"/>
        </w:tabs>
        <w:spacing w:before="30" w:after="20" w:line="480" w:lineRule="auto"/>
        <w:ind w:right="3" w:rightChars="0" w:firstLine="720" w:firstLineChars="300"/>
        <w:jc w:val="both"/>
        <w:rPr>
          <w:rFonts w:hint="default" w:ascii="Arial" w:hAnsi="Arial" w:eastAsia="SimSun" w:cs="Arial"/>
          <w:sz w:val="24"/>
          <w:szCs w:val="24"/>
          <w:lang w:val="en-PH"/>
        </w:rPr>
      </w:pPr>
    </w:p>
    <w:p w14:paraId="587A6C5A">
      <w:pPr>
        <w:numPr>
          <w:numId w:val="0"/>
        </w:numPr>
        <w:tabs>
          <w:tab w:val="left" w:pos="3488"/>
        </w:tabs>
        <w:spacing w:before="30" w:after="20" w:line="480" w:lineRule="auto"/>
        <w:ind w:right="3" w:rightChars="0" w:firstLine="720" w:firstLineChars="300"/>
        <w:jc w:val="both"/>
        <w:rPr>
          <w:rFonts w:hint="default" w:ascii="Arial" w:hAnsi="Arial" w:eastAsia="SimSun" w:cs="Arial"/>
          <w:sz w:val="24"/>
          <w:szCs w:val="24"/>
          <w:lang w:val="en-PH"/>
        </w:rPr>
      </w:pPr>
    </w:p>
    <w:p w14:paraId="4DBF9653">
      <w:pPr>
        <w:numPr>
          <w:numId w:val="0"/>
        </w:numPr>
        <w:tabs>
          <w:tab w:val="left" w:pos="3488"/>
        </w:tabs>
        <w:spacing w:before="30" w:after="20" w:line="480" w:lineRule="auto"/>
        <w:ind w:right="3" w:rightChars="0" w:firstLine="720" w:firstLineChars="300"/>
        <w:jc w:val="both"/>
        <w:rPr>
          <w:rFonts w:hint="default" w:ascii="Arial" w:hAnsi="Arial" w:eastAsia="SimSun" w:cs="Arial"/>
          <w:sz w:val="24"/>
          <w:szCs w:val="24"/>
          <w:lang w:val="en-PH"/>
        </w:rPr>
      </w:pPr>
    </w:p>
    <w:p w14:paraId="61BEC40F">
      <w:pPr>
        <w:numPr>
          <w:numId w:val="0"/>
        </w:numPr>
        <w:tabs>
          <w:tab w:val="left" w:pos="3488"/>
        </w:tabs>
        <w:spacing w:before="30" w:after="20" w:line="480" w:lineRule="auto"/>
        <w:ind w:right="3" w:rightChars="0" w:firstLine="720" w:firstLineChars="300"/>
        <w:jc w:val="both"/>
        <w:rPr>
          <w:rFonts w:hint="default" w:ascii="Arial" w:hAnsi="Arial" w:eastAsia="SimSun" w:cs="Arial"/>
          <w:sz w:val="24"/>
          <w:szCs w:val="24"/>
          <w:lang w:val="en-PH"/>
        </w:rPr>
      </w:pPr>
    </w:p>
    <w:p w14:paraId="582AAE6E">
      <w:pPr>
        <w:numPr>
          <w:ilvl w:val="0"/>
          <w:numId w:val="6"/>
        </w:numPr>
        <w:tabs>
          <w:tab w:val="left" w:pos="3488"/>
        </w:tabs>
        <w:spacing w:before="30" w:after="20" w:line="480" w:lineRule="auto"/>
        <w:ind w:left="360" w:leftChars="0" w:right="3" w:rightChars="0" w:firstLine="0" w:firstLineChars="0"/>
        <w:jc w:val="both"/>
        <w:rPr>
          <w:rFonts w:hint="default" w:ascii="Arial" w:hAnsi="Arial" w:eastAsia="Arial" w:cs="Arial"/>
          <w:b/>
          <w:lang w:val="en-PH"/>
        </w:rPr>
      </w:pPr>
      <w:r>
        <w:rPr>
          <w:rFonts w:hint="default" w:ascii="Arial" w:hAnsi="Arial" w:eastAsia="Arial" w:cs="Arial"/>
          <w:b/>
          <w:lang w:val="en-PH"/>
        </w:rPr>
        <w:t xml:space="preserve"> Operating Cost </w:t>
      </w:r>
    </w:p>
    <w:tbl>
      <w:tblPr>
        <w:tblStyle w:val="17"/>
        <w:tblW w:w="8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30"/>
        <w:gridCol w:w="4430"/>
      </w:tblGrid>
      <w:tr w14:paraId="47810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430" w:type="dxa"/>
          </w:tcPr>
          <w:p w14:paraId="7B33C5A0">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Category</w:t>
            </w:r>
          </w:p>
        </w:tc>
        <w:tc>
          <w:tcPr>
            <w:tcW w:w="4430" w:type="dxa"/>
          </w:tcPr>
          <w:p w14:paraId="2F738637">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 xml:space="preserve">Amount </w:t>
            </w:r>
          </w:p>
        </w:tc>
      </w:tr>
      <w:tr w14:paraId="5DA38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430" w:type="dxa"/>
          </w:tcPr>
          <w:p w14:paraId="6B21B682">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Rent/Base Lease</w:t>
            </w:r>
          </w:p>
        </w:tc>
        <w:tc>
          <w:tcPr>
            <w:tcW w:w="4430" w:type="dxa"/>
          </w:tcPr>
          <w:p w14:paraId="4E28B4A4">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52,000</w:t>
            </w:r>
          </w:p>
        </w:tc>
      </w:tr>
      <w:tr w14:paraId="1EF03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430" w:type="dxa"/>
          </w:tcPr>
          <w:p w14:paraId="5A585FD3">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Electricity</w:t>
            </w:r>
          </w:p>
        </w:tc>
        <w:tc>
          <w:tcPr>
            <w:tcW w:w="4430" w:type="dxa"/>
          </w:tcPr>
          <w:p w14:paraId="205FE61F">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12,195.20</w:t>
            </w:r>
          </w:p>
        </w:tc>
      </w:tr>
      <w:tr w14:paraId="6D419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430" w:type="dxa"/>
          </w:tcPr>
          <w:p w14:paraId="0AC1C9A3">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 xml:space="preserve">Water </w:t>
            </w:r>
          </w:p>
        </w:tc>
        <w:tc>
          <w:tcPr>
            <w:tcW w:w="4430" w:type="dxa"/>
          </w:tcPr>
          <w:p w14:paraId="6F7A10AD">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3000</w:t>
            </w:r>
          </w:p>
        </w:tc>
      </w:tr>
      <w:tr w14:paraId="2E4A1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430" w:type="dxa"/>
          </w:tcPr>
          <w:p w14:paraId="31EEDFE7">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Staff  Salaries</w:t>
            </w:r>
          </w:p>
        </w:tc>
        <w:tc>
          <w:tcPr>
            <w:tcW w:w="4430" w:type="dxa"/>
          </w:tcPr>
          <w:p w14:paraId="6823F391">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26,520</w:t>
            </w:r>
          </w:p>
        </w:tc>
      </w:tr>
      <w:tr w14:paraId="56993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430" w:type="dxa"/>
          </w:tcPr>
          <w:p w14:paraId="7B7B3CA5">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SSS, PhiliHealth, Pag-IBIG, EC</w:t>
            </w:r>
          </w:p>
        </w:tc>
        <w:tc>
          <w:tcPr>
            <w:tcW w:w="4430" w:type="dxa"/>
          </w:tcPr>
          <w:p w14:paraId="03CF268C">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1,800</w:t>
            </w:r>
          </w:p>
        </w:tc>
      </w:tr>
      <w:tr w14:paraId="6D377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430" w:type="dxa"/>
          </w:tcPr>
          <w:p w14:paraId="3662BD16">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Consumables</w:t>
            </w:r>
          </w:p>
        </w:tc>
        <w:tc>
          <w:tcPr>
            <w:tcW w:w="4430" w:type="dxa"/>
          </w:tcPr>
          <w:p w14:paraId="533D3A2D">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26,000</w:t>
            </w:r>
          </w:p>
        </w:tc>
      </w:tr>
      <w:tr w14:paraId="6CB5E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4430" w:type="dxa"/>
          </w:tcPr>
          <w:p w14:paraId="4B5AB313">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 xml:space="preserve">Marketing </w:t>
            </w:r>
          </w:p>
        </w:tc>
        <w:tc>
          <w:tcPr>
            <w:tcW w:w="4430" w:type="dxa"/>
          </w:tcPr>
          <w:p w14:paraId="32097C71">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900</w:t>
            </w:r>
          </w:p>
        </w:tc>
      </w:tr>
      <w:tr w14:paraId="39595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430" w:type="dxa"/>
          </w:tcPr>
          <w:p w14:paraId="170BDA4C">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Repairs and Maintenance</w:t>
            </w:r>
          </w:p>
        </w:tc>
        <w:tc>
          <w:tcPr>
            <w:tcW w:w="4430" w:type="dxa"/>
          </w:tcPr>
          <w:p w14:paraId="6D5D8788">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1,000</w:t>
            </w:r>
          </w:p>
        </w:tc>
      </w:tr>
      <w:tr w14:paraId="55DAF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430" w:type="dxa"/>
          </w:tcPr>
          <w:p w14:paraId="373437FE">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Miscellaneous/ Contingency</w:t>
            </w:r>
          </w:p>
        </w:tc>
        <w:tc>
          <w:tcPr>
            <w:tcW w:w="4430" w:type="dxa"/>
          </w:tcPr>
          <w:p w14:paraId="134B4346">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1,500</w:t>
            </w:r>
          </w:p>
        </w:tc>
      </w:tr>
      <w:tr w14:paraId="49ECB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430" w:type="dxa"/>
          </w:tcPr>
          <w:p w14:paraId="65ED75DC">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Total (Monthly)</w:t>
            </w:r>
          </w:p>
        </w:tc>
        <w:tc>
          <w:tcPr>
            <w:tcW w:w="4430" w:type="dxa"/>
          </w:tcPr>
          <w:p w14:paraId="4C87C21F">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₱124,915.20</w:t>
            </w:r>
          </w:p>
        </w:tc>
      </w:tr>
    </w:tbl>
    <w:p w14:paraId="07126D9C">
      <w:pPr>
        <w:numPr>
          <w:numId w:val="0"/>
        </w:numPr>
        <w:tabs>
          <w:tab w:val="left" w:pos="3488"/>
        </w:tabs>
        <w:spacing w:before="30" w:after="20" w:line="480" w:lineRule="auto"/>
        <w:ind w:right="3" w:rightChars="0"/>
        <w:jc w:val="both"/>
        <w:rPr>
          <w:rFonts w:hint="default" w:ascii="Arial" w:hAnsi="Arial" w:eastAsia="Arial" w:cs="Arial"/>
          <w:b/>
          <w:lang w:val="en-PH"/>
        </w:rPr>
      </w:pPr>
    </w:p>
    <w:p w14:paraId="307EBD77">
      <w:pPr>
        <w:numPr>
          <w:ilvl w:val="0"/>
          <w:numId w:val="6"/>
        </w:numPr>
        <w:tabs>
          <w:tab w:val="left" w:pos="3488"/>
        </w:tabs>
        <w:spacing w:before="30" w:after="20" w:line="480" w:lineRule="auto"/>
        <w:ind w:left="360" w:leftChars="0" w:right="3" w:rightChars="0" w:firstLine="0" w:firstLineChars="0"/>
        <w:jc w:val="both"/>
        <w:rPr>
          <w:rFonts w:hint="default" w:ascii="Arial" w:hAnsi="Arial" w:eastAsia="Arial" w:cs="Arial"/>
          <w:b/>
          <w:lang w:val="en-PH"/>
        </w:rPr>
      </w:pPr>
      <w:r>
        <w:rPr>
          <w:rFonts w:hint="default" w:ascii="Arial" w:hAnsi="Arial" w:eastAsia="Arial" w:cs="Arial"/>
          <w:b/>
          <w:lang w:val="en-PH"/>
        </w:rPr>
        <w:t>Operating Cost Projection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2"/>
        <w:gridCol w:w="2952"/>
        <w:gridCol w:w="2952"/>
      </w:tblGrid>
      <w:tr w14:paraId="58470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4888BB28">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 xml:space="preserve">Year </w:t>
            </w:r>
          </w:p>
        </w:tc>
        <w:tc>
          <w:tcPr>
            <w:tcW w:w="2952" w:type="dxa"/>
          </w:tcPr>
          <w:p w14:paraId="44FCE61A">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Monthly OPEX (₱)</w:t>
            </w:r>
          </w:p>
        </w:tc>
        <w:tc>
          <w:tcPr>
            <w:tcW w:w="2952" w:type="dxa"/>
          </w:tcPr>
          <w:p w14:paraId="41ED855F">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Arial" w:cs="Arial"/>
                <w:b/>
                <w:vertAlign w:val="baseline"/>
                <w:lang w:val="en-PH"/>
              </w:rPr>
              <w:t>Annual OPEX (₱)</w:t>
            </w:r>
          </w:p>
        </w:tc>
      </w:tr>
      <w:tr w14:paraId="68D9B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51DE6EE3">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1</w:t>
            </w:r>
          </w:p>
        </w:tc>
        <w:tc>
          <w:tcPr>
            <w:tcW w:w="2952" w:type="dxa"/>
          </w:tcPr>
          <w:p w14:paraId="57134408">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124,915.20</w:t>
            </w:r>
          </w:p>
        </w:tc>
        <w:tc>
          <w:tcPr>
            <w:tcW w:w="2952" w:type="dxa"/>
          </w:tcPr>
          <w:p w14:paraId="2C88C440">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1,498,982.4</w:t>
            </w:r>
          </w:p>
        </w:tc>
      </w:tr>
      <w:tr w14:paraId="4172E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3EA4B7B2">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2</w:t>
            </w:r>
          </w:p>
        </w:tc>
        <w:tc>
          <w:tcPr>
            <w:tcW w:w="2952" w:type="dxa"/>
          </w:tcPr>
          <w:p w14:paraId="28FE40D6">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SimSun" w:cs="Arial"/>
                <w:sz w:val="24"/>
                <w:szCs w:val="24"/>
              </w:rPr>
              <w:t>127,413.50</w:t>
            </w:r>
          </w:p>
        </w:tc>
        <w:tc>
          <w:tcPr>
            <w:tcW w:w="2952" w:type="dxa"/>
          </w:tcPr>
          <w:p w14:paraId="01F629E6">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SimSun" w:cs="Arial"/>
                <w:sz w:val="24"/>
                <w:szCs w:val="24"/>
              </w:rPr>
              <w:t>1,528,962.00</w:t>
            </w:r>
          </w:p>
        </w:tc>
      </w:tr>
      <w:tr w14:paraId="3472B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3C42FAD4">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3</w:t>
            </w:r>
          </w:p>
        </w:tc>
        <w:tc>
          <w:tcPr>
            <w:tcW w:w="2952" w:type="dxa"/>
          </w:tcPr>
          <w:p w14:paraId="6034B4F5">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SimSun" w:cs="Arial"/>
                <w:sz w:val="24"/>
                <w:szCs w:val="24"/>
              </w:rPr>
              <w:t>130,000.77</w:t>
            </w:r>
          </w:p>
        </w:tc>
        <w:tc>
          <w:tcPr>
            <w:tcW w:w="2952" w:type="dxa"/>
          </w:tcPr>
          <w:p w14:paraId="7C54F379">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SimSun" w:cs="Arial"/>
                <w:sz w:val="24"/>
                <w:szCs w:val="24"/>
              </w:rPr>
              <w:t>1,560,009.24</w:t>
            </w:r>
          </w:p>
        </w:tc>
      </w:tr>
      <w:tr w14:paraId="3064E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2987F0FE">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4</w:t>
            </w:r>
          </w:p>
        </w:tc>
        <w:tc>
          <w:tcPr>
            <w:tcW w:w="2952" w:type="dxa"/>
          </w:tcPr>
          <w:p w14:paraId="13F335BC">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SimSun" w:cs="Arial"/>
                <w:sz w:val="24"/>
                <w:szCs w:val="24"/>
              </w:rPr>
              <w:t>132,600.78</w:t>
            </w:r>
          </w:p>
        </w:tc>
        <w:tc>
          <w:tcPr>
            <w:tcW w:w="2952" w:type="dxa"/>
          </w:tcPr>
          <w:p w14:paraId="6731F51C">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SimSun" w:cs="Arial"/>
                <w:sz w:val="24"/>
                <w:szCs w:val="24"/>
              </w:rPr>
              <w:t>1,591,209.36</w:t>
            </w:r>
          </w:p>
        </w:tc>
      </w:tr>
      <w:tr w14:paraId="05EF7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Pr>
          <w:p w14:paraId="37A51196">
            <w:pPr>
              <w:numPr>
                <w:numId w:val="0"/>
              </w:numPr>
              <w:tabs>
                <w:tab w:val="left" w:pos="3488"/>
              </w:tabs>
              <w:spacing w:before="30" w:after="20" w:line="480" w:lineRule="auto"/>
              <w:ind w:right="3" w:rightChars="0"/>
              <w:jc w:val="both"/>
              <w:rPr>
                <w:rFonts w:hint="default" w:ascii="Arial" w:hAnsi="Arial" w:eastAsia="Arial" w:cs="Arial"/>
                <w:b w:val="0"/>
                <w:bCs/>
                <w:vertAlign w:val="baseline"/>
                <w:lang w:val="en-PH"/>
              </w:rPr>
            </w:pPr>
            <w:r>
              <w:rPr>
                <w:rFonts w:hint="default" w:ascii="Arial" w:hAnsi="Arial" w:eastAsia="Arial" w:cs="Arial"/>
                <w:b w:val="0"/>
                <w:bCs/>
                <w:vertAlign w:val="baseline"/>
                <w:lang w:val="en-PH"/>
              </w:rPr>
              <w:t>5</w:t>
            </w:r>
          </w:p>
        </w:tc>
        <w:tc>
          <w:tcPr>
            <w:tcW w:w="2952" w:type="dxa"/>
          </w:tcPr>
          <w:p w14:paraId="0DDAAFD7">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SimSun" w:cs="Arial"/>
                <w:sz w:val="24"/>
                <w:szCs w:val="24"/>
              </w:rPr>
              <w:t>135,252.80</w:t>
            </w:r>
          </w:p>
        </w:tc>
        <w:tc>
          <w:tcPr>
            <w:tcW w:w="2952" w:type="dxa"/>
          </w:tcPr>
          <w:p w14:paraId="2FD95DD9">
            <w:pPr>
              <w:numPr>
                <w:numId w:val="0"/>
              </w:numPr>
              <w:tabs>
                <w:tab w:val="left" w:pos="3488"/>
              </w:tabs>
              <w:spacing w:before="30" w:after="20" w:line="480" w:lineRule="auto"/>
              <w:ind w:right="3" w:rightChars="0"/>
              <w:jc w:val="both"/>
              <w:rPr>
                <w:rFonts w:hint="default" w:ascii="Arial" w:hAnsi="Arial" w:eastAsia="Arial" w:cs="Arial"/>
                <w:b/>
                <w:vertAlign w:val="baseline"/>
                <w:lang w:val="en-PH"/>
              </w:rPr>
            </w:pPr>
            <w:r>
              <w:rPr>
                <w:rFonts w:hint="default" w:ascii="Arial" w:hAnsi="Arial" w:eastAsia="SimSun" w:cs="Arial"/>
                <w:sz w:val="24"/>
                <w:szCs w:val="24"/>
              </w:rPr>
              <w:t>1,623,033.60</w:t>
            </w:r>
          </w:p>
        </w:tc>
      </w:tr>
    </w:tbl>
    <w:p w14:paraId="712F651F">
      <w:pPr>
        <w:pStyle w:val="13"/>
        <w:keepNext w:val="0"/>
        <w:keepLines w:val="0"/>
        <w:widowControl/>
        <w:suppressLineNumbers w:val="0"/>
        <w:spacing w:line="480" w:lineRule="auto"/>
        <w:ind w:firstLine="720" w:firstLineChars="0"/>
        <w:rPr>
          <w:rFonts w:hint="default" w:ascii="Arial" w:hAnsi="Arial" w:eastAsia="SimSun" w:cs="Arial"/>
          <w:sz w:val="24"/>
          <w:szCs w:val="24"/>
        </w:rPr>
      </w:pPr>
      <w:r>
        <w:rPr>
          <w:rFonts w:hint="default" w:ascii="Arial" w:hAnsi="Arial" w:cs="Arial"/>
        </w:rPr>
        <w:t>Utilities, rent, general operating costs → 2%/year</w:t>
      </w:r>
      <w:r>
        <w:rPr>
          <w:rFonts w:hint="default" w:ascii="Arial" w:hAnsi="Arial" w:cs="Arial"/>
          <w:lang w:val="en-PH"/>
        </w:rPr>
        <w:t xml:space="preserve"> and </w:t>
      </w:r>
      <w:r>
        <w:rPr>
          <w:rFonts w:hint="default" w:ascii="Arial" w:hAnsi="Arial" w:cs="Arial"/>
        </w:rPr>
        <w:t>Consumables → 3%/year</w:t>
      </w:r>
      <w:r>
        <w:rPr>
          <w:rFonts w:hint="default" w:ascii="Arial" w:hAnsi="Arial" w:cs="Arial"/>
          <w:lang w:val="en-PH"/>
        </w:rPr>
        <w:t>.</w:t>
      </w:r>
      <w:r>
        <w:rPr>
          <w:rFonts w:hint="default" w:ascii="Arial" w:hAnsi="Arial" w:cs="Arial"/>
        </w:rPr>
        <w:t xml:space="preserve"> </w:t>
      </w:r>
      <w:r>
        <w:rPr>
          <w:rFonts w:hint="default" w:ascii="Arial" w:hAnsi="Arial" w:eastAsia="SimSun" w:cs="Arial"/>
          <w:sz w:val="24"/>
          <w:szCs w:val="24"/>
        </w:rPr>
        <w:t xml:space="preserve">EduLounge’s monthly operating costs include rent for the 80-sqm space, electricity for air-conditioning, lighting, and devices, water, and internet. Staff salaries with government contributions form another major expense. Other costs cover printing and cleaning supplies, pantry items, marketing, minor repairs, and contingencies. Total operating expenses are estimated at </w:t>
      </w:r>
      <w:r>
        <w:rPr>
          <w:rStyle w:val="15"/>
          <w:rFonts w:hint="default" w:ascii="Arial" w:hAnsi="Arial" w:eastAsia="SimSun" w:cs="Arial"/>
          <w:sz w:val="24"/>
          <w:szCs w:val="24"/>
        </w:rPr>
        <w:t>₱</w:t>
      </w:r>
      <w:r>
        <w:rPr>
          <w:rFonts w:hint="default" w:ascii="Arial" w:hAnsi="Arial" w:eastAsia="Arial" w:cs="Arial"/>
          <w:b/>
          <w:vertAlign w:val="baseline"/>
          <w:lang w:val="en-PH"/>
        </w:rPr>
        <w:t>124,915.20</w:t>
      </w:r>
      <w:r>
        <w:rPr>
          <w:rStyle w:val="15"/>
          <w:rFonts w:hint="default" w:ascii="Arial" w:hAnsi="Arial" w:eastAsia="SimSun" w:cs="Arial"/>
          <w:sz w:val="24"/>
          <w:szCs w:val="24"/>
        </w:rPr>
        <w:t xml:space="preserve"> per month</w:t>
      </w:r>
      <w:r>
        <w:rPr>
          <w:rFonts w:hint="default" w:ascii="Arial" w:hAnsi="Arial" w:eastAsia="SimSun" w:cs="Arial"/>
          <w:sz w:val="24"/>
          <w:szCs w:val="24"/>
        </w:rPr>
        <w:t xml:space="preserve"> (₱</w:t>
      </w:r>
      <w:r>
        <w:rPr>
          <w:rFonts w:hint="default" w:ascii="Arial" w:hAnsi="Arial" w:eastAsia="Arial" w:cs="Arial"/>
          <w:b/>
          <w:vertAlign w:val="baseline"/>
          <w:lang w:val="en-PH"/>
        </w:rPr>
        <w:t>1,498,982.4</w:t>
      </w:r>
      <w:r>
        <w:rPr>
          <w:rFonts w:hint="default" w:ascii="Arial" w:hAnsi="Arial" w:eastAsia="SimSun" w:cs="Arial"/>
          <w:sz w:val="24"/>
          <w:szCs w:val="24"/>
        </w:rPr>
        <w:t xml:space="preserve"> annually), with a projected 2% yearly increase to reflect inflation and usage growth.</w:t>
      </w:r>
    </w:p>
    <w:p w14:paraId="00000310">
      <w:pPr>
        <w:pStyle w:val="13"/>
        <w:keepNext w:val="0"/>
        <w:keepLines w:val="0"/>
        <w:widowControl/>
        <w:suppressLineNumbers w:val="0"/>
        <w:spacing w:line="480" w:lineRule="auto"/>
        <w:rPr>
          <w:rFonts w:hint="default" w:ascii="Arial" w:hAnsi="Arial" w:eastAsia="Arial" w:cs="Arial"/>
          <w:b/>
          <w:lang w:val="en-PH"/>
        </w:rPr>
      </w:pPr>
      <w:r>
        <w:rPr>
          <w:rFonts w:ascii="Arial" w:hAnsi="Arial" w:eastAsia="Arial" w:cs="Arial"/>
          <w:b/>
          <w:rtl w:val="0"/>
        </w:rPr>
        <w:t>Table 1</w:t>
      </w:r>
      <w:r>
        <w:rPr>
          <w:rFonts w:hint="default" w:ascii="Arial" w:hAnsi="Arial" w:eastAsia="Arial" w:cs="Arial"/>
          <w:b/>
          <w:rtl w:val="0"/>
          <w:lang w:val="en-PH"/>
        </w:rPr>
        <w:t>6</w:t>
      </w:r>
      <w:r>
        <w:rPr>
          <w:rFonts w:ascii="Arial" w:hAnsi="Arial" w:eastAsia="Arial" w:cs="Arial"/>
          <w:b/>
          <w:rtl w:val="0"/>
        </w:rPr>
        <w:t>. Initial Capital Contributions</w:t>
      </w:r>
      <w:r>
        <w:rPr>
          <w:rFonts w:hint="default" w:ascii="Arial" w:hAnsi="Arial" w:eastAsia="Arial" w:cs="Arial"/>
          <w:b/>
          <w:rtl w:val="0"/>
          <w:lang w:val="en-PH"/>
        </w:rPr>
        <w:t xml:space="preserve"> </w:t>
      </w:r>
    </w:p>
    <w:tbl>
      <w:tblPr>
        <w:tblStyle w:val="6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040"/>
        <w:gridCol w:w="4320"/>
      </w:tblGrid>
      <w:tr w14:paraId="2EA9DA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hemeFill="background1"/>
            <w:tcMar>
              <w:top w:w="100" w:type="dxa"/>
              <w:left w:w="100" w:type="dxa"/>
              <w:bottom w:w="100" w:type="dxa"/>
              <w:right w:w="100" w:type="dxa"/>
            </w:tcMar>
          </w:tcPr>
          <w:p w14:paraId="00000311">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b/>
                <w:sz w:val="18"/>
                <w:szCs w:val="18"/>
              </w:rPr>
            </w:pPr>
            <w:r>
              <w:rPr>
                <w:rFonts w:ascii="Arial" w:hAnsi="Arial" w:eastAsia="Arial" w:cs="Arial"/>
                <w:b/>
                <w:sz w:val="18"/>
                <w:szCs w:val="18"/>
                <w:rtl w:val="0"/>
              </w:rPr>
              <w:t xml:space="preserve">Partners </w:t>
            </w:r>
          </w:p>
        </w:tc>
        <w:tc>
          <w:tcPr>
            <w:shd w:val="clear" w:color="auto" w:fill="FFFFFF" w:themeFill="background1"/>
            <w:tcMar>
              <w:top w:w="100" w:type="dxa"/>
              <w:left w:w="100" w:type="dxa"/>
              <w:bottom w:w="100" w:type="dxa"/>
              <w:right w:w="100" w:type="dxa"/>
            </w:tcMar>
          </w:tcPr>
          <w:p w14:paraId="00000312">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sz w:val="18"/>
                <w:szCs w:val="18"/>
                <w:lang w:val="en-PH"/>
              </w:rPr>
            </w:pPr>
            <w:r>
              <w:rPr>
                <w:rFonts w:ascii="Arial" w:hAnsi="Arial" w:eastAsia="Arial" w:cs="Arial"/>
                <w:b/>
                <w:sz w:val="18"/>
                <w:szCs w:val="18"/>
                <w:rtl w:val="0"/>
              </w:rPr>
              <w:t xml:space="preserve">Invested amount </w:t>
            </w:r>
            <w:r>
              <w:rPr>
                <w:rFonts w:hint="default" w:ascii="Arial" w:hAnsi="Arial" w:eastAsia="Arial" w:cs="Arial"/>
                <w:b/>
                <w:sz w:val="18"/>
                <w:szCs w:val="18"/>
                <w:rtl w:val="0"/>
                <w:lang w:val="en-PH"/>
              </w:rPr>
              <w:t>(</w:t>
            </w:r>
            <w:r>
              <w:rPr>
                <w:rFonts w:hint="default" w:ascii="Arial" w:hAnsi="Arial" w:eastAsia="Arial" w:cs="Arial"/>
                <w:b/>
                <w:sz w:val="18"/>
                <w:szCs w:val="18"/>
                <w:rtl w:val="0"/>
              </w:rPr>
              <w:t>₱</w:t>
            </w:r>
            <w:r>
              <w:rPr>
                <w:rFonts w:hint="default" w:ascii="Arial" w:hAnsi="Arial" w:eastAsia="Arial" w:cs="Arial"/>
                <w:b/>
                <w:sz w:val="18"/>
                <w:szCs w:val="18"/>
                <w:rtl w:val="0"/>
                <w:lang w:val="en-PH"/>
              </w:rPr>
              <w:t>)</w:t>
            </w:r>
          </w:p>
        </w:tc>
      </w:tr>
      <w:tr w14:paraId="6BDE6F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cMar>
              <w:top w:w="100" w:type="dxa"/>
              <w:left w:w="100" w:type="dxa"/>
              <w:bottom w:w="100" w:type="dxa"/>
              <w:right w:w="100" w:type="dxa"/>
            </w:tcMar>
          </w:tcPr>
          <w:p w14:paraId="00000313">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sz w:val="18"/>
                <w:szCs w:val="18"/>
              </w:rPr>
            </w:pPr>
            <w:r>
              <w:rPr>
                <w:rFonts w:ascii="Arial" w:hAnsi="Arial" w:eastAsia="Arial" w:cs="Arial"/>
                <w:sz w:val="18"/>
                <w:szCs w:val="18"/>
                <w:rtl w:val="0"/>
              </w:rPr>
              <w:t>Tapang, Rea</w:t>
            </w:r>
          </w:p>
        </w:tc>
        <w:tc>
          <w:tcPr>
            <w:shd w:val="clear" w:color="auto" w:fill="FFFFFF"/>
            <w:tcMar>
              <w:top w:w="100" w:type="dxa"/>
              <w:left w:w="100" w:type="dxa"/>
              <w:bottom w:w="100" w:type="dxa"/>
              <w:right w:w="100" w:type="dxa"/>
            </w:tcMar>
          </w:tcPr>
          <w:p w14:paraId="00000314">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sz w:val="18"/>
                <w:szCs w:val="18"/>
                <w:lang w:val="en-PH"/>
              </w:rPr>
            </w:pPr>
            <w:r>
              <w:rPr>
                <w:rFonts w:hint="default" w:ascii="Arial" w:hAnsi="Arial" w:eastAsia="Arial" w:cs="Arial"/>
                <w:sz w:val="18"/>
                <w:szCs w:val="18"/>
                <w:lang w:val="en-PH"/>
              </w:rPr>
              <w:t>110,000</w:t>
            </w:r>
          </w:p>
        </w:tc>
      </w:tr>
      <w:tr w14:paraId="405568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cMar>
              <w:top w:w="100" w:type="dxa"/>
              <w:left w:w="100" w:type="dxa"/>
              <w:bottom w:w="100" w:type="dxa"/>
              <w:right w:w="100" w:type="dxa"/>
            </w:tcMar>
          </w:tcPr>
          <w:p w14:paraId="00000315">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sz w:val="18"/>
                <w:szCs w:val="18"/>
              </w:rPr>
            </w:pPr>
            <w:r>
              <w:rPr>
                <w:rFonts w:ascii="Arial" w:hAnsi="Arial" w:eastAsia="Arial" w:cs="Arial"/>
                <w:sz w:val="18"/>
                <w:szCs w:val="18"/>
                <w:rtl w:val="0"/>
              </w:rPr>
              <w:t>Secad, Mecah</w:t>
            </w:r>
          </w:p>
        </w:tc>
        <w:tc>
          <w:tcPr>
            <w:shd w:val="clear" w:color="auto" w:fill="FFFFFF"/>
            <w:tcMar>
              <w:top w:w="100" w:type="dxa"/>
              <w:left w:w="100" w:type="dxa"/>
              <w:bottom w:w="100" w:type="dxa"/>
              <w:right w:w="100" w:type="dxa"/>
            </w:tcMar>
          </w:tcPr>
          <w:p w14:paraId="00000316">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sz w:val="18"/>
                <w:szCs w:val="18"/>
                <w:lang w:val="en-PH"/>
              </w:rPr>
            </w:pPr>
            <w:r>
              <w:rPr>
                <w:rFonts w:hint="default" w:ascii="Arial" w:hAnsi="Arial" w:eastAsia="Arial" w:cs="Arial"/>
                <w:sz w:val="18"/>
                <w:szCs w:val="18"/>
                <w:lang w:val="en-PH"/>
              </w:rPr>
              <w:t>110,000</w:t>
            </w:r>
          </w:p>
        </w:tc>
      </w:tr>
      <w:tr w14:paraId="2D6E42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040" w:type="dxa"/>
            <w:shd w:val="clear" w:color="auto" w:fill="FFFFFF"/>
            <w:tcMar>
              <w:top w:w="100" w:type="dxa"/>
              <w:left w:w="100" w:type="dxa"/>
              <w:bottom w:w="100" w:type="dxa"/>
              <w:right w:w="100" w:type="dxa"/>
            </w:tcMar>
          </w:tcPr>
          <w:p w14:paraId="00000317">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sz w:val="18"/>
                <w:szCs w:val="18"/>
                <w:rtl w:val="0"/>
                <w:lang w:val="en-PH"/>
              </w:rPr>
            </w:pPr>
            <w:r>
              <w:rPr>
                <w:rFonts w:ascii="Arial" w:hAnsi="Arial" w:eastAsia="Arial" w:cs="Arial"/>
                <w:sz w:val="18"/>
                <w:szCs w:val="18"/>
                <w:rtl w:val="0"/>
              </w:rPr>
              <w:t>Dawis, Nicole Joy</w:t>
            </w:r>
            <w:r>
              <w:rPr>
                <w:rFonts w:hint="default" w:ascii="Arial" w:hAnsi="Arial" w:eastAsia="Arial" w:cs="Arial"/>
                <w:sz w:val="18"/>
                <w:szCs w:val="18"/>
                <w:rtl w:val="0"/>
                <w:lang w:val="en-PH"/>
              </w:rPr>
              <w:t xml:space="preserve"> </w:t>
            </w:r>
          </w:p>
          <w:p w14:paraId="58EC813C">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sz w:val="18"/>
                <w:szCs w:val="18"/>
                <w:rtl w:val="0"/>
                <w:lang w:val="en-PH"/>
              </w:rPr>
            </w:pPr>
            <w:r>
              <w:rPr>
                <w:rFonts w:hint="default" w:ascii="Arial" w:hAnsi="Arial" w:eastAsia="Arial" w:cs="Arial"/>
                <w:sz w:val="18"/>
                <w:szCs w:val="18"/>
                <w:rtl w:val="0"/>
                <w:lang w:val="en-PH"/>
              </w:rPr>
              <w:t>(Managing Partner)</w:t>
            </w:r>
          </w:p>
        </w:tc>
        <w:tc>
          <w:tcPr>
            <w:tcW w:w="4320" w:type="dxa"/>
            <w:shd w:val="clear" w:color="auto" w:fill="FFFFFF"/>
            <w:tcMar>
              <w:top w:w="100" w:type="dxa"/>
              <w:left w:w="100" w:type="dxa"/>
              <w:bottom w:w="100" w:type="dxa"/>
              <w:right w:w="100" w:type="dxa"/>
            </w:tcMar>
          </w:tcPr>
          <w:p w14:paraId="00000318">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sz w:val="18"/>
                <w:szCs w:val="18"/>
                <w:lang w:val="en-PH"/>
              </w:rPr>
            </w:pPr>
            <w:r>
              <w:rPr>
                <w:rFonts w:hint="default" w:ascii="Arial" w:hAnsi="Arial" w:eastAsia="Arial" w:cs="Arial"/>
                <w:sz w:val="18"/>
                <w:szCs w:val="18"/>
                <w:lang w:val="en-PH"/>
              </w:rPr>
              <w:t>70,000</w:t>
            </w:r>
          </w:p>
        </w:tc>
      </w:tr>
      <w:tr w14:paraId="0C8E83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cMar>
              <w:top w:w="100" w:type="dxa"/>
              <w:left w:w="100" w:type="dxa"/>
              <w:bottom w:w="100" w:type="dxa"/>
              <w:right w:w="100" w:type="dxa"/>
            </w:tcMar>
          </w:tcPr>
          <w:p w14:paraId="00000319">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sz w:val="18"/>
                <w:szCs w:val="18"/>
              </w:rPr>
            </w:pPr>
            <w:r>
              <w:rPr>
                <w:rFonts w:ascii="Arial" w:hAnsi="Arial" w:eastAsia="Arial" w:cs="Arial"/>
                <w:sz w:val="18"/>
                <w:szCs w:val="18"/>
                <w:rtl w:val="0"/>
              </w:rPr>
              <w:t xml:space="preserve">Ayunan, Inthezar Bai </w:t>
            </w:r>
          </w:p>
        </w:tc>
        <w:tc>
          <w:tcPr>
            <w:shd w:val="clear" w:color="auto" w:fill="FFFFFF"/>
            <w:tcMar>
              <w:top w:w="100" w:type="dxa"/>
              <w:left w:w="100" w:type="dxa"/>
              <w:bottom w:w="100" w:type="dxa"/>
              <w:right w:w="100" w:type="dxa"/>
            </w:tcMar>
          </w:tcPr>
          <w:p w14:paraId="0000031A">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sz w:val="18"/>
                <w:szCs w:val="18"/>
                <w:lang w:val="en-PH"/>
              </w:rPr>
            </w:pPr>
            <w:r>
              <w:rPr>
                <w:rFonts w:hint="default" w:ascii="Arial" w:hAnsi="Arial" w:eastAsia="Arial" w:cs="Arial"/>
                <w:sz w:val="18"/>
                <w:szCs w:val="18"/>
                <w:lang w:val="en-PH"/>
              </w:rPr>
              <w:t>110,000</w:t>
            </w:r>
          </w:p>
        </w:tc>
      </w:tr>
      <w:tr w14:paraId="400748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FFFFF"/>
            <w:tcMar>
              <w:top w:w="100" w:type="dxa"/>
              <w:left w:w="100" w:type="dxa"/>
              <w:bottom w:w="100" w:type="dxa"/>
              <w:right w:w="100" w:type="dxa"/>
            </w:tcMar>
          </w:tcPr>
          <w:p w14:paraId="0000031B">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b/>
                <w:sz w:val="18"/>
                <w:szCs w:val="18"/>
              </w:rPr>
            </w:pPr>
            <w:r>
              <w:rPr>
                <w:rFonts w:ascii="Arial" w:hAnsi="Arial" w:eastAsia="Arial" w:cs="Arial"/>
                <w:b/>
                <w:sz w:val="18"/>
                <w:szCs w:val="18"/>
                <w:rtl w:val="0"/>
              </w:rPr>
              <w:t>Total</w:t>
            </w:r>
          </w:p>
        </w:tc>
        <w:tc>
          <w:tcPr>
            <w:shd w:val="clear" w:color="auto" w:fill="FFFFFF"/>
            <w:tcMar>
              <w:top w:w="100" w:type="dxa"/>
              <w:left w:w="100" w:type="dxa"/>
              <w:bottom w:w="100" w:type="dxa"/>
              <w:right w:w="100" w:type="dxa"/>
            </w:tcMar>
          </w:tcPr>
          <w:p w14:paraId="0000031C">
            <w:pPr>
              <w:widowControl w:val="0"/>
              <w:pBdr>
                <w:top w:val="none" w:color="auto" w:sz="0" w:space="0"/>
                <w:left w:val="none" w:color="auto" w:sz="0" w:space="0"/>
                <w:bottom w:val="none" w:color="auto" w:sz="0" w:space="0"/>
                <w:right w:val="none" w:color="auto" w:sz="0" w:space="0"/>
                <w:between w:val="none" w:color="auto" w:sz="0" w:space="0"/>
              </w:pBdr>
              <w:spacing w:line="480" w:lineRule="auto"/>
              <w:rPr>
                <w:rFonts w:ascii="Arial" w:hAnsi="Arial" w:eastAsia="Arial" w:cs="Arial"/>
                <w:b/>
                <w:sz w:val="18"/>
                <w:szCs w:val="18"/>
              </w:rPr>
            </w:pPr>
            <w:r>
              <w:rPr>
                <w:rFonts w:hint="default" w:ascii="Arial" w:hAnsi="Arial" w:eastAsia="Arial" w:cs="Arial"/>
                <w:b/>
                <w:sz w:val="18"/>
                <w:szCs w:val="18"/>
                <w:rtl w:val="0"/>
                <w:lang w:val="en-PH"/>
              </w:rPr>
              <w:t>400</w:t>
            </w:r>
            <w:r>
              <w:rPr>
                <w:rFonts w:ascii="Arial" w:hAnsi="Arial" w:eastAsia="Arial" w:cs="Arial"/>
                <w:b/>
                <w:sz w:val="18"/>
                <w:szCs w:val="18"/>
                <w:rtl w:val="0"/>
              </w:rPr>
              <w:t>,000</w:t>
            </w:r>
          </w:p>
        </w:tc>
      </w:tr>
    </w:tbl>
    <w:p w14:paraId="7222383B">
      <w:pPr>
        <w:tabs>
          <w:tab w:val="left" w:pos="3488"/>
        </w:tabs>
        <w:spacing w:before="30" w:after="20" w:line="480" w:lineRule="auto"/>
        <w:ind w:right="3"/>
        <w:jc w:val="both"/>
        <w:rPr>
          <w:rFonts w:hint="default" w:ascii="Arial" w:hAnsi="Arial" w:eastAsia="Arial Unicode MS" w:cs="Arial"/>
          <w:sz w:val="24"/>
          <w:szCs w:val="24"/>
          <w:lang w:val="en-PH"/>
        </w:rPr>
      </w:pPr>
      <w:r>
        <w:rPr>
          <w:rFonts w:hint="default" w:ascii="Arial" w:hAnsi="Arial" w:eastAsia="Arial Unicode MS" w:cs="Arial"/>
          <w:sz w:val="24"/>
          <w:szCs w:val="24"/>
          <w:lang w:val="en-PH"/>
        </w:rPr>
        <w:tab/>
      </w:r>
    </w:p>
    <w:p w14:paraId="0000031E">
      <w:pPr>
        <w:tabs>
          <w:tab w:val="left" w:pos="3488"/>
        </w:tabs>
        <w:spacing w:before="30" w:after="20" w:line="480" w:lineRule="auto"/>
        <w:ind w:right="3" w:firstLine="600" w:firstLineChars="250"/>
        <w:jc w:val="both"/>
        <w:rPr>
          <w:rFonts w:ascii="Arial" w:hAnsi="Arial" w:eastAsia="Arial" w:cs="Arial"/>
        </w:rPr>
      </w:pPr>
      <w:r>
        <w:rPr>
          <w:rFonts w:hint="default" w:ascii="Arial" w:hAnsi="Arial" w:eastAsia="Arial Unicode MS" w:cs="Arial"/>
          <w:sz w:val="24"/>
          <w:szCs w:val="24"/>
        </w:rPr>
        <w:t xml:space="preserve">The table outlines the initial capital contributions of EduLounge’s partners, amounting to a total of </w:t>
      </w:r>
      <w:r>
        <w:rPr>
          <w:rStyle w:val="15"/>
          <w:rFonts w:hint="default" w:ascii="Arial" w:hAnsi="Arial" w:eastAsia="Arial Unicode MS" w:cs="Arial"/>
          <w:sz w:val="24"/>
          <w:szCs w:val="24"/>
        </w:rPr>
        <w:t>₱105,000</w:t>
      </w:r>
      <w:r>
        <w:rPr>
          <w:rFonts w:hint="default" w:ascii="Arial" w:hAnsi="Arial" w:eastAsia="Arial Unicode MS" w:cs="Arial"/>
          <w:sz w:val="24"/>
          <w:szCs w:val="24"/>
        </w:rPr>
        <w:t>. Each partner provides a significant share to support startup operations, with the managing partner contributing both financially and through active leadership. This pooled investment ensures sufficient resources to launch the study hub and demonstrates the partners’ collective commitment to its long-term success.</w:t>
      </w:r>
    </w:p>
    <w:p w14:paraId="0000031F">
      <w:pPr>
        <w:tabs>
          <w:tab w:val="left" w:pos="3488"/>
        </w:tabs>
        <w:spacing w:before="30" w:after="20" w:line="480" w:lineRule="auto"/>
        <w:ind w:left="720" w:right="3" w:firstLine="0"/>
        <w:jc w:val="both"/>
        <w:rPr>
          <w:rFonts w:ascii="Arial" w:hAnsi="Arial" w:eastAsia="Arial" w:cs="Arial"/>
        </w:rPr>
      </w:pPr>
    </w:p>
    <w:p w14:paraId="00000320">
      <w:pPr>
        <w:tabs>
          <w:tab w:val="left" w:pos="3488"/>
        </w:tabs>
        <w:spacing w:before="30" w:after="20" w:line="480" w:lineRule="auto"/>
        <w:ind w:left="720" w:right="3" w:firstLine="0"/>
        <w:jc w:val="both"/>
        <w:rPr>
          <w:rFonts w:ascii="Arial" w:hAnsi="Arial" w:eastAsia="Arial" w:cs="Arial"/>
        </w:rPr>
      </w:pPr>
    </w:p>
    <w:p w14:paraId="00000322">
      <w:pPr>
        <w:tabs>
          <w:tab w:val="left" w:pos="3488"/>
        </w:tabs>
        <w:spacing w:before="30" w:after="20" w:line="480" w:lineRule="auto"/>
        <w:ind w:right="3"/>
        <w:jc w:val="both"/>
        <w:rPr>
          <w:rFonts w:ascii="Arial" w:hAnsi="Arial" w:eastAsia="Arial" w:cs="Arial"/>
        </w:rPr>
      </w:pPr>
    </w:p>
    <w:p w14:paraId="2B8CC2E7">
      <w:pPr>
        <w:tabs>
          <w:tab w:val="left" w:pos="3488"/>
        </w:tabs>
        <w:spacing w:before="30" w:after="20" w:line="480" w:lineRule="auto"/>
        <w:ind w:right="3"/>
        <w:jc w:val="both"/>
        <w:rPr>
          <w:rFonts w:ascii="Arial" w:hAnsi="Arial" w:eastAsia="Arial" w:cs="Arial"/>
        </w:rPr>
      </w:pPr>
    </w:p>
    <w:p w14:paraId="3CFA4CCD">
      <w:pPr>
        <w:tabs>
          <w:tab w:val="left" w:pos="3488"/>
        </w:tabs>
        <w:spacing w:before="30" w:after="20" w:line="480" w:lineRule="auto"/>
        <w:ind w:right="3"/>
        <w:jc w:val="both"/>
        <w:rPr>
          <w:rFonts w:ascii="Arial" w:hAnsi="Arial" w:eastAsia="Arial" w:cs="Arial"/>
        </w:rPr>
      </w:pPr>
    </w:p>
    <w:p w14:paraId="2FCE1E78">
      <w:pPr>
        <w:tabs>
          <w:tab w:val="left" w:pos="3488"/>
        </w:tabs>
        <w:spacing w:before="30" w:after="20" w:line="480" w:lineRule="auto"/>
        <w:ind w:right="3"/>
        <w:jc w:val="both"/>
        <w:rPr>
          <w:rFonts w:ascii="Arial" w:hAnsi="Arial" w:eastAsia="Arial" w:cs="Arial"/>
        </w:rPr>
      </w:pPr>
    </w:p>
    <w:p w14:paraId="1A8B2A46">
      <w:pPr>
        <w:tabs>
          <w:tab w:val="left" w:pos="3488"/>
        </w:tabs>
        <w:spacing w:before="30" w:after="20" w:line="480" w:lineRule="auto"/>
        <w:ind w:right="3"/>
        <w:jc w:val="both"/>
        <w:rPr>
          <w:rFonts w:ascii="Arial" w:hAnsi="Arial" w:eastAsia="Arial" w:cs="Arial"/>
        </w:rPr>
      </w:pPr>
    </w:p>
    <w:p w14:paraId="00000324">
      <w:pPr>
        <w:spacing w:line="480" w:lineRule="auto"/>
        <w:rPr>
          <w:rFonts w:hint="default" w:ascii="Arial" w:hAnsi="Arial" w:eastAsia="Arial" w:cs="Arial"/>
          <w:b/>
          <w:lang w:val="en-PH"/>
        </w:rPr>
      </w:pPr>
      <w:r>
        <w:rPr>
          <w:rFonts w:ascii="Arial" w:hAnsi="Arial" w:eastAsia="Arial" w:cs="Arial"/>
          <w:b/>
          <w:rtl w:val="0"/>
        </w:rPr>
        <w:t>Table 1</w:t>
      </w:r>
      <w:r>
        <w:rPr>
          <w:rFonts w:hint="default" w:ascii="Arial" w:hAnsi="Arial" w:eastAsia="Arial" w:cs="Arial"/>
          <w:b/>
          <w:rtl w:val="0"/>
          <w:lang w:val="en-PH"/>
        </w:rPr>
        <w:t xml:space="preserve">7. Income Statement </w:t>
      </w:r>
    </w:p>
    <w:p w14:paraId="00000325">
      <w:pPr>
        <w:tabs>
          <w:tab w:val="left" w:pos="3488"/>
        </w:tabs>
        <w:spacing w:before="30" w:after="20" w:line="480" w:lineRule="auto"/>
        <w:ind w:left="720" w:right="3" w:firstLine="0"/>
        <w:jc w:val="both"/>
        <w:rPr>
          <w:rFonts w:ascii="Arial" w:hAnsi="Arial" w:eastAsia="Arial" w:cs="Arial"/>
          <w:b/>
        </w:rPr>
      </w:pPr>
    </w:p>
    <w:p w14:paraId="00000326">
      <w:pPr>
        <w:spacing w:after="200" w:line="480" w:lineRule="auto"/>
        <w:ind w:firstLine="720"/>
        <w:jc w:val="center"/>
        <w:rPr>
          <w:rFonts w:ascii="Arial" w:hAnsi="Arial" w:eastAsia="Arial" w:cs="Arial"/>
          <w:b/>
        </w:rPr>
      </w:pPr>
      <w:r>
        <w:rPr>
          <w:rFonts w:ascii="Arial" w:hAnsi="Arial" w:eastAsia="Arial" w:cs="Arial"/>
          <w:b/>
          <w:rtl w:val="0"/>
        </w:rPr>
        <w:t>EDULOUNGE</w:t>
      </w:r>
    </w:p>
    <w:p w14:paraId="00000327">
      <w:pPr>
        <w:spacing w:after="200" w:line="480" w:lineRule="auto"/>
        <w:ind w:firstLine="720"/>
        <w:jc w:val="center"/>
        <w:rPr>
          <w:rFonts w:hint="default" w:ascii="Arial" w:hAnsi="Arial" w:eastAsia="Arial" w:cs="Arial"/>
          <w:b/>
          <w:lang w:val="en-PH"/>
        </w:rPr>
      </w:pPr>
      <w:r>
        <w:rPr>
          <w:rFonts w:hint="default" w:ascii="Arial" w:hAnsi="Arial" w:eastAsia="Arial" w:cs="Arial"/>
          <w:b/>
          <w:rtl w:val="0"/>
          <w:lang w:val="en-PH"/>
        </w:rPr>
        <w:t>INCOME STATEMENT</w:t>
      </w:r>
    </w:p>
    <w:p w14:paraId="00000328">
      <w:pPr>
        <w:spacing w:after="200" w:line="480" w:lineRule="auto"/>
        <w:ind w:firstLine="720"/>
        <w:jc w:val="center"/>
        <w:rPr>
          <w:rFonts w:ascii="Arial" w:hAnsi="Arial" w:eastAsia="Arial" w:cs="Arial"/>
          <w:b/>
          <w:rtl w:val="0"/>
        </w:rPr>
      </w:pPr>
      <w:r>
        <w:rPr>
          <w:rFonts w:ascii="Arial" w:hAnsi="Arial" w:eastAsia="Arial" w:cs="Arial"/>
          <w:b/>
          <w:rtl w:val="0"/>
        </w:rPr>
        <w:t>PROJECTED 5 YEARS PLAN</w:t>
      </w:r>
    </w:p>
    <w:tbl>
      <w:tblPr>
        <w:tblStyle w:val="17"/>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25"/>
        <w:gridCol w:w="1931"/>
        <w:gridCol w:w="2473"/>
        <w:gridCol w:w="1843"/>
        <w:gridCol w:w="1844"/>
      </w:tblGrid>
      <w:tr w14:paraId="5A96E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8" w:hRule="atLeast"/>
        </w:trPr>
        <w:tc>
          <w:tcPr>
            <w:tcW w:w="1125" w:type="dxa"/>
          </w:tcPr>
          <w:p w14:paraId="28B0A78B">
            <w:pPr>
              <w:spacing w:after="20" w:line="480" w:lineRule="auto"/>
              <w:jc w:val="center"/>
              <w:rPr>
                <w:rFonts w:hint="default" w:ascii="Arial" w:hAnsi="Arial" w:eastAsia="Arial" w:cs="Arial"/>
                <w:b/>
                <w:bCs/>
                <w:vertAlign w:val="baseline"/>
                <w:lang w:val="en-PH"/>
              </w:rPr>
            </w:pPr>
            <w:r>
              <w:rPr>
                <w:rFonts w:hint="default" w:ascii="Arial" w:hAnsi="Arial" w:eastAsia="Arial" w:cs="Arial"/>
                <w:b/>
                <w:bCs/>
                <w:vertAlign w:val="baseline"/>
                <w:lang w:val="en-PH"/>
              </w:rPr>
              <w:t>Year</w:t>
            </w:r>
          </w:p>
        </w:tc>
        <w:tc>
          <w:tcPr>
            <w:tcW w:w="1931" w:type="dxa"/>
          </w:tcPr>
          <w:p w14:paraId="639EEF60">
            <w:pPr>
              <w:spacing w:after="20" w:line="480" w:lineRule="auto"/>
              <w:jc w:val="center"/>
              <w:rPr>
                <w:rFonts w:hint="default" w:ascii="Arial" w:hAnsi="Arial" w:eastAsia="Arial" w:cs="Arial"/>
                <w:b/>
                <w:bCs/>
                <w:vertAlign w:val="baseline"/>
                <w:lang w:val="en-PH"/>
              </w:rPr>
            </w:pPr>
            <w:r>
              <w:rPr>
                <w:rFonts w:hint="default" w:ascii="Arial" w:hAnsi="Arial" w:eastAsia="Arial" w:cs="Arial"/>
                <w:b/>
                <w:bCs/>
                <w:vertAlign w:val="baseline"/>
                <w:lang w:val="en-PH"/>
              </w:rPr>
              <w:t>Revenue</w:t>
            </w:r>
          </w:p>
        </w:tc>
        <w:tc>
          <w:tcPr>
            <w:tcW w:w="2473" w:type="dxa"/>
          </w:tcPr>
          <w:p w14:paraId="47FA7BFE">
            <w:pPr>
              <w:spacing w:after="20" w:line="480" w:lineRule="auto"/>
              <w:jc w:val="center"/>
              <w:rPr>
                <w:rFonts w:hint="default" w:ascii="Arial" w:hAnsi="Arial" w:eastAsia="Arial" w:cs="Arial"/>
                <w:b/>
                <w:bCs/>
                <w:vertAlign w:val="baseline"/>
                <w:lang w:val="en-PH"/>
              </w:rPr>
            </w:pPr>
            <w:r>
              <w:rPr>
                <w:rFonts w:hint="default" w:ascii="Arial" w:hAnsi="Arial" w:eastAsia="Arial" w:cs="Arial"/>
                <w:b/>
                <w:bCs/>
                <w:vertAlign w:val="baseline"/>
                <w:lang w:val="en-PH"/>
              </w:rPr>
              <w:t>Operating Cost</w:t>
            </w:r>
          </w:p>
        </w:tc>
        <w:tc>
          <w:tcPr>
            <w:tcW w:w="1843" w:type="dxa"/>
          </w:tcPr>
          <w:p w14:paraId="4B6720D2">
            <w:pPr>
              <w:spacing w:after="20" w:line="480" w:lineRule="auto"/>
              <w:jc w:val="center"/>
              <w:rPr>
                <w:rFonts w:hint="default" w:ascii="Arial" w:hAnsi="Arial" w:eastAsia="Arial" w:cs="Arial"/>
                <w:b/>
                <w:bCs/>
                <w:vertAlign w:val="baseline"/>
                <w:lang w:val="en-PH"/>
              </w:rPr>
            </w:pPr>
            <w:r>
              <w:rPr>
                <w:rFonts w:hint="default" w:ascii="Arial" w:hAnsi="Arial" w:eastAsia="Arial" w:cs="Arial"/>
                <w:b/>
                <w:bCs/>
                <w:vertAlign w:val="baseline"/>
                <w:lang w:val="en-PH"/>
              </w:rPr>
              <w:t>Depreciation</w:t>
            </w:r>
          </w:p>
        </w:tc>
        <w:tc>
          <w:tcPr>
            <w:tcW w:w="1844" w:type="dxa"/>
          </w:tcPr>
          <w:p w14:paraId="1F6283ED">
            <w:pPr>
              <w:spacing w:after="20" w:line="480" w:lineRule="auto"/>
              <w:jc w:val="center"/>
              <w:rPr>
                <w:rFonts w:hint="default" w:ascii="Arial" w:hAnsi="Arial" w:eastAsia="Arial" w:cs="Arial"/>
                <w:b/>
                <w:bCs/>
                <w:vertAlign w:val="baseline"/>
                <w:lang w:val="en-PH"/>
              </w:rPr>
            </w:pPr>
            <w:r>
              <w:rPr>
                <w:rFonts w:hint="default" w:ascii="Arial" w:hAnsi="Arial" w:eastAsia="Arial" w:cs="Arial"/>
                <w:b/>
                <w:bCs/>
                <w:vertAlign w:val="baseline"/>
                <w:lang w:val="en-PH"/>
              </w:rPr>
              <w:t>Net Income</w:t>
            </w:r>
          </w:p>
        </w:tc>
      </w:tr>
      <w:tr w14:paraId="4C662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71" w:hRule="atLeast"/>
        </w:trPr>
        <w:tc>
          <w:tcPr>
            <w:tcW w:w="1125" w:type="dxa"/>
            <w:vAlign w:val="top"/>
          </w:tcPr>
          <w:p w14:paraId="039093C3">
            <w:pPr>
              <w:spacing w:after="20" w:line="480" w:lineRule="auto"/>
              <w:jc w:val="center"/>
              <w:rPr>
                <w:rFonts w:hint="default" w:ascii="Arial" w:hAnsi="Arial" w:eastAsia="Arial" w:cs="Arial"/>
                <w:vertAlign w:val="baseline"/>
                <w:lang w:val="en-PH"/>
              </w:rPr>
            </w:pPr>
            <w:r>
              <w:rPr>
                <w:rFonts w:hint="default" w:ascii="Arial" w:hAnsi="Arial" w:eastAsia="Arial" w:cs="Arial"/>
                <w:vertAlign w:val="baseline"/>
                <w:lang w:val="en-PH"/>
              </w:rPr>
              <w:t>1</w:t>
            </w:r>
          </w:p>
        </w:tc>
        <w:tc>
          <w:tcPr>
            <w:tcW w:w="1931" w:type="dxa"/>
            <w:vAlign w:val="top"/>
          </w:tcPr>
          <w:p w14:paraId="191306F2">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Arial" w:cs="Arial"/>
                <w:b w:val="0"/>
                <w:bCs/>
                <w:sz w:val="24"/>
                <w:szCs w:val="24"/>
                <w:vertAlign w:val="baseline"/>
                <w:lang w:val="en-PH"/>
              </w:rPr>
              <w:t>1,723,020</w:t>
            </w:r>
          </w:p>
        </w:tc>
        <w:tc>
          <w:tcPr>
            <w:tcW w:w="2473" w:type="dxa"/>
            <w:vAlign w:val="top"/>
          </w:tcPr>
          <w:p w14:paraId="114D3466">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Arial" w:cs="Arial"/>
                <w:b w:val="0"/>
                <w:bCs/>
                <w:vertAlign w:val="baseline"/>
                <w:lang w:val="en-PH"/>
              </w:rPr>
              <w:t>1,498,982.4</w:t>
            </w:r>
          </w:p>
        </w:tc>
        <w:tc>
          <w:tcPr>
            <w:tcW w:w="1843" w:type="dxa"/>
            <w:vAlign w:val="top"/>
          </w:tcPr>
          <w:p w14:paraId="20E1780D">
            <w:pPr>
              <w:spacing w:after="20" w:line="480" w:lineRule="auto"/>
              <w:jc w:val="center"/>
              <w:rPr>
                <w:rFonts w:hint="default" w:ascii="Arial" w:hAnsi="Arial" w:eastAsia="Arial" w:cs="Arial"/>
                <w:b w:val="0"/>
                <w:bCs w:val="0"/>
                <w:vertAlign w:val="baseline"/>
                <w:lang w:val="en-PH"/>
              </w:rPr>
            </w:pPr>
            <w:r>
              <w:rPr>
                <w:rFonts w:hint="default" w:ascii="Arial" w:hAnsi="Arial" w:eastAsia="SimSun" w:cs="Arial"/>
                <w:b w:val="0"/>
                <w:bCs w:val="0"/>
                <w:sz w:val="24"/>
                <w:szCs w:val="24"/>
              </w:rPr>
              <w:t>73,267</w:t>
            </w:r>
          </w:p>
        </w:tc>
        <w:tc>
          <w:tcPr>
            <w:tcW w:w="1844" w:type="dxa"/>
            <w:vAlign w:val="top"/>
          </w:tcPr>
          <w:p w14:paraId="10767ECF">
            <w:pPr>
              <w:spacing w:after="20" w:line="480" w:lineRule="auto"/>
              <w:jc w:val="center"/>
              <w:rPr>
                <w:rFonts w:hint="default" w:ascii="Arial" w:hAnsi="Arial" w:eastAsia="Arial" w:cs="Arial"/>
                <w:vertAlign w:val="baseline"/>
                <w:lang w:val="en-PH"/>
              </w:rPr>
            </w:pPr>
            <w:r>
              <w:rPr>
                <w:rFonts w:hint="default" w:ascii="Arial" w:hAnsi="Arial" w:eastAsia="SimSun" w:cs="Arial"/>
                <w:sz w:val="24"/>
                <w:szCs w:val="24"/>
              </w:rPr>
              <w:t>150,770.60</w:t>
            </w:r>
          </w:p>
        </w:tc>
      </w:tr>
      <w:tr w14:paraId="7F04C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71" w:hRule="atLeast"/>
        </w:trPr>
        <w:tc>
          <w:tcPr>
            <w:tcW w:w="1125" w:type="dxa"/>
            <w:vAlign w:val="top"/>
          </w:tcPr>
          <w:p w14:paraId="73F78183">
            <w:pPr>
              <w:spacing w:after="20" w:line="480" w:lineRule="auto"/>
              <w:jc w:val="center"/>
              <w:rPr>
                <w:rFonts w:hint="default" w:ascii="Arial" w:hAnsi="Arial" w:eastAsia="Arial" w:cs="Arial"/>
                <w:vertAlign w:val="baseline"/>
                <w:lang w:val="en-PH"/>
              </w:rPr>
            </w:pPr>
            <w:r>
              <w:rPr>
                <w:rFonts w:hint="default" w:ascii="Arial" w:hAnsi="Arial" w:eastAsia="Arial" w:cs="Arial"/>
                <w:vertAlign w:val="baseline"/>
                <w:lang w:val="en-PH"/>
              </w:rPr>
              <w:t>2</w:t>
            </w:r>
          </w:p>
        </w:tc>
        <w:tc>
          <w:tcPr>
            <w:tcW w:w="1931" w:type="dxa"/>
            <w:vAlign w:val="top"/>
          </w:tcPr>
          <w:p w14:paraId="1215493D">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Arial" w:cs="Arial"/>
                <w:b w:val="0"/>
                <w:bCs/>
                <w:sz w:val="24"/>
                <w:szCs w:val="24"/>
                <w:vertAlign w:val="baseline"/>
                <w:lang w:val="en-PH"/>
              </w:rPr>
              <w:t>1,809,171</w:t>
            </w:r>
          </w:p>
        </w:tc>
        <w:tc>
          <w:tcPr>
            <w:tcW w:w="2473" w:type="dxa"/>
            <w:vAlign w:val="top"/>
          </w:tcPr>
          <w:p w14:paraId="0030445C">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SimSun" w:cs="Arial"/>
                <w:sz w:val="24"/>
                <w:szCs w:val="24"/>
              </w:rPr>
              <w:t>1,528,962.00</w:t>
            </w:r>
          </w:p>
        </w:tc>
        <w:tc>
          <w:tcPr>
            <w:tcW w:w="1843" w:type="dxa"/>
            <w:vAlign w:val="top"/>
          </w:tcPr>
          <w:p w14:paraId="7E1CFC08">
            <w:pPr>
              <w:spacing w:after="20" w:line="480" w:lineRule="auto"/>
              <w:jc w:val="center"/>
              <w:rPr>
                <w:rFonts w:hint="default" w:ascii="Arial" w:hAnsi="Arial" w:eastAsia="Arial" w:cs="Arial"/>
                <w:b w:val="0"/>
                <w:bCs w:val="0"/>
                <w:vertAlign w:val="baseline"/>
                <w:lang w:val="en-PH"/>
              </w:rPr>
            </w:pPr>
            <w:r>
              <w:rPr>
                <w:rFonts w:hint="default" w:ascii="Arial" w:hAnsi="Arial" w:eastAsia="SimSun" w:cs="Arial"/>
                <w:b w:val="0"/>
                <w:bCs w:val="0"/>
                <w:sz w:val="24"/>
                <w:szCs w:val="24"/>
              </w:rPr>
              <w:t>73,267</w:t>
            </w:r>
          </w:p>
        </w:tc>
        <w:tc>
          <w:tcPr>
            <w:tcW w:w="1844" w:type="dxa"/>
            <w:vAlign w:val="top"/>
          </w:tcPr>
          <w:p w14:paraId="49F8BE27">
            <w:pPr>
              <w:spacing w:after="20" w:line="480" w:lineRule="auto"/>
              <w:jc w:val="center"/>
              <w:rPr>
                <w:rFonts w:hint="default" w:ascii="Arial" w:hAnsi="Arial" w:eastAsia="Arial" w:cs="Arial"/>
                <w:vertAlign w:val="baseline"/>
                <w:lang w:val="en-PH"/>
              </w:rPr>
            </w:pPr>
            <w:r>
              <w:rPr>
                <w:rFonts w:hint="default" w:ascii="Arial" w:hAnsi="Arial" w:eastAsia="SimSun" w:cs="Arial"/>
                <w:sz w:val="24"/>
                <w:szCs w:val="24"/>
              </w:rPr>
              <w:t>206,942</w:t>
            </w:r>
          </w:p>
        </w:tc>
      </w:tr>
      <w:tr w14:paraId="4CDE1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71" w:hRule="atLeast"/>
        </w:trPr>
        <w:tc>
          <w:tcPr>
            <w:tcW w:w="1125" w:type="dxa"/>
            <w:vAlign w:val="top"/>
          </w:tcPr>
          <w:p w14:paraId="42EE0FD7">
            <w:pPr>
              <w:spacing w:after="20" w:line="480" w:lineRule="auto"/>
              <w:jc w:val="center"/>
              <w:rPr>
                <w:rFonts w:hint="default" w:ascii="Arial" w:hAnsi="Arial" w:eastAsia="Arial" w:cs="Arial"/>
                <w:vertAlign w:val="baseline"/>
                <w:lang w:val="en-PH"/>
              </w:rPr>
            </w:pPr>
            <w:r>
              <w:rPr>
                <w:rFonts w:hint="default" w:ascii="Arial" w:hAnsi="Arial" w:eastAsia="Arial" w:cs="Arial"/>
                <w:vertAlign w:val="baseline"/>
                <w:lang w:val="en-PH"/>
              </w:rPr>
              <w:t>3</w:t>
            </w:r>
          </w:p>
        </w:tc>
        <w:tc>
          <w:tcPr>
            <w:tcW w:w="1931" w:type="dxa"/>
            <w:vAlign w:val="top"/>
          </w:tcPr>
          <w:p w14:paraId="1BC82554">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Arial" w:cs="Arial"/>
                <w:b w:val="0"/>
                <w:bCs/>
                <w:sz w:val="24"/>
                <w:szCs w:val="24"/>
                <w:vertAlign w:val="baseline"/>
                <w:lang w:val="en-PH"/>
              </w:rPr>
              <w:t>1,899,630</w:t>
            </w:r>
          </w:p>
        </w:tc>
        <w:tc>
          <w:tcPr>
            <w:tcW w:w="2473" w:type="dxa"/>
            <w:vAlign w:val="top"/>
          </w:tcPr>
          <w:p w14:paraId="76896CDE">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SimSun" w:cs="Arial"/>
                <w:sz w:val="24"/>
                <w:szCs w:val="24"/>
              </w:rPr>
              <w:t>1,560,009.24</w:t>
            </w:r>
          </w:p>
        </w:tc>
        <w:tc>
          <w:tcPr>
            <w:tcW w:w="1843" w:type="dxa"/>
            <w:vAlign w:val="top"/>
          </w:tcPr>
          <w:p w14:paraId="037FD626">
            <w:pPr>
              <w:spacing w:after="20" w:line="480" w:lineRule="auto"/>
              <w:jc w:val="center"/>
              <w:rPr>
                <w:rFonts w:hint="default" w:ascii="Arial" w:hAnsi="Arial" w:eastAsia="Arial" w:cs="Arial"/>
                <w:b w:val="0"/>
                <w:bCs w:val="0"/>
                <w:vertAlign w:val="baseline"/>
                <w:lang w:val="en-PH"/>
              </w:rPr>
            </w:pPr>
            <w:r>
              <w:rPr>
                <w:rFonts w:hint="default" w:ascii="Arial" w:hAnsi="Arial" w:eastAsia="SimSun" w:cs="Arial"/>
                <w:b w:val="0"/>
                <w:bCs w:val="0"/>
                <w:sz w:val="24"/>
                <w:szCs w:val="24"/>
              </w:rPr>
              <w:t>73,267</w:t>
            </w:r>
          </w:p>
        </w:tc>
        <w:tc>
          <w:tcPr>
            <w:tcW w:w="1844" w:type="dxa"/>
            <w:vAlign w:val="top"/>
          </w:tcPr>
          <w:p w14:paraId="61A8F93F">
            <w:pPr>
              <w:spacing w:after="20" w:line="480" w:lineRule="auto"/>
              <w:jc w:val="center"/>
              <w:rPr>
                <w:rFonts w:hint="default" w:ascii="Arial" w:hAnsi="Arial" w:eastAsia="Arial" w:cs="Arial"/>
                <w:vertAlign w:val="baseline"/>
                <w:lang w:val="en-PH"/>
              </w:rPr>
            </w:pPr>
            <w:r>
              <w:rPr>
                <w:rFonts w:hint="default" w:ascii="Arial" w:hAnsi="Arial" w:eastAsia="SimSun" w:cs="Arial"/>
                <w:sz w:val="24"/>
                <w:szCs w:val="24"/>
              </w:rPr>
              <w:t>266,353.76</w:t>
            </w:r>
          </w:p>
        </w:tc>
      </w:tr>
      <w:tr w14:paraId="24F90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80" w:hRule="atLeast"/>
        </w:trPr>
        <w:tc>
          <w:tcPr>
            <w:tcW w:w="1125" w:type="dxa"/>
            <w:vAlign w:val="top"/>
          </w:tcPr>
          <w:p w14:paraId="081FA818">
            <w:pPr>
              <w:spacing w:after="20" w:line="480" w:lineRule="auto"/>
              <w:jc w:val="center"/>
              <w:rPr>
                <w:rFonts w:hint="default" w:ascii="Arial" w:hAnsi="Arial" w:eastAsia="Arial" w:cs="Arial"/>
                <w:vertAlign w:val="baseline"/>
                <w:lang w:val="en-PH"/>
              </w:rPr>
            </w:pPr>
            <w:r>
              <w:rPr>
                <w:rFonts w:hint="default" w:ascii="Arial" w:hAnsi="Arial" w:eastAsia="Arial" w:cs="Arial"/>
                <w:vertAlign w:val="baseline"/>
                <w:lang w:val="en-PH"/>
              </w:rPr>
              <w:t>4</w:t>
            </w:r>
          </w:p>
        </w:tc>
        <w:tc>
          <w:tcPr>
            <w:tcW w:w="1931" w:type="dxa"/>
            <w:vAlign w:val="top"/>
          </w:tcPr>
          <w:p w14:paraId="1A3720AC">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Arial" w:cs="Arial"/>
                <w:b w:val="0"/>
                <w:bCs/>
                <w:sz w:val="24"/>
                <w:szCs w:val="24"/>
                <w:vertAlign w:val="baseline"/>
                <w:lang w:val="en-PH"/>
              </w:rPr>
              <w:t>1,994,630</w:t>
            </w:r>
          </w:p>
        </w:tc>
        <w:tc>
          <w:tcPr>
            <w:tcW w:w="2473" w:type="dxa"/>
            <w:vAlign w:val="top"/>
          </w:tcPr>
          <w:p w14:paraId="6DFBA5A3">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SimSun" w:cs="Arial"/>
                <w:sz w:val="24"/>
                <w:szCs w:val="24"/>
              </w:rPr>
              <w:t>1,591,209.36</w:t>
            </w:r>
          </w:p>
        </w:tc>
        <w:tc>
          <w:tcPr>
            <w:tcW w:w="1843" w:type="dxa"/>
            <w:vAlign w:val="top"/>
          </w:tcPr>
          <w:p w14:paraId="69EDBD2D">
            <w:pPr>
              <w:spacing w:after="20" w:line="480" w:lineRule="auto"/>
              <w:jc w:val="center"/>
              <w:rPr>
                <w:rFonts w:hint="default" w:ascii="Arial" w:hAnsi="Arial" w:eastAsia="Arial" w:cs="Arial"/>
                <w:b w:val="0"/>
                <w:bCs w:val="0"/>
                <w:vertAlign w:val="baseline"/>
                <w:lang w:val="en-PH"/>
              </w:rPr>
            </w:pPr>
            <w:r>
              <w:rPr>
                <w:rFonts w:hint="default" w:ascii="Arial" w:hAnsi="Arial" w:eastAsia="SimSun" w:cs="Arial"/>
                <w:b w:val="0"/>
                <w:bCs w:val="0"/>
                <w:sz w:val="24"/>
                <w:szCs w:val="24"/>
              </w:rPr>
              <w:t>73,267</w:t>
            </w:r>
          </w:p>
        </w:tc>
        <w:tc>
          <w:tcPr>
            <w:tcW w:w="1844" w:type="dxa"/>
            <w:vAlign w:val="top"/>
          </w:tcPr>
          <w:p w14:paraId="56471DA0">
            <w:pPr>
              <w:spacing w:after="20" w:line="480" w:lineRule="auto"/>
              <w:jc w:val="center"/>
              <w:rPr>
                <w:rFonts w:hint="default" w:ascii="Arial" w:hAnsi="Arial" w:eastAsia="Arial" w:cs="Arial"/>
                <w:vertAlign w:val="baseline"/>
                <w:lang w:val="en-PH"/>
              </w:rPr>
            </w:pPr>
            <w:r>
              <w:rPr>
                <w:rFonts w:hint="default" w:ascii="Arial" w:hAnsi="Arial" w:eastAsia="SimSun" w:cs="Arial"/>
                <w:sz w:val="24"/>
                <w:szCs w:val="24"/>
              </w:rPr>
              <w:t>330,153.64</w:t>
            </w:r>
          </w:p>
        </w:tc>
      </w:tr>
      <w:tr w14:paraId="3D416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82" w:hRule="atLeast"/>
        </w:trPr>
        <w:tc>
          <w:tcPr>
            <w:tcW w:w="1125" w:type="dxa"/>
            <w:vAlign w:val="top"/>
          </w:tcPr>
          <w:p w14:paraId="4AB767F9">
            <w:pPr>
              <w:spacing w:after="20" w:line="480" w:lineRule="auto"/>
              <w:jc w:val="center"/>
              <w:rPr>
                <w:rFonts w:hint="default" w:ascii="Arial" w:hAnsi="Arial" w:eastAsia="Arial" w:cs="Arial"/>
                <w:vertAlign w:val="baseline"/>
                <w:lang w:val="en-PH"/>
              </w:rPr>
            </w:pPr>
            <w:r>
              <w:rPr>
                <w:rFonts w:hint="default" w:ascii="Arial" w:hAnsi="Arial" w:eastAsia="Arial" w:cs="Arial"/>
                <w:vertAlign w:val="baseline"/>
                <w:lang w:val="en-PH"/>
              </w:rPr>
              <w:t>5</w:t>
            </w:r>
          </w:p>
        </w:tc>
        <w:tc>
          <w:tcPr>
            <w:tcW w:w="1931" w:type="dxa"/>
            <w:vAlign w:val="top"/>
          </w:tcPr>
          <w:p w14:paraId="32E97BA0">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Arial" w:cs="Arial"/>
                <w:b w:val="0"/>
                <w:bCs/>
                <w:sz w:val="24"/>
                <w:szCs w:val="24"/>
                <w:vertAlign w:val="baseline"/>
                <w:lang w:val="en-PH"/>
              </w:rPr>
              <w:t>2,094,342</w:t>
            </w:r>
          </w:p>
        </w:tc>
        <w:tc>
          <w:tcPr>
            <w:tcW w:w="2473" w:type="dxa"/>
            <w:vAlign w:val="top"/>
          </w:tcPr>
          <w:p w14:paraId="383F9108">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SimSun" w:cs="Arial"/>
                <w:sz w:val="24"/>
                <w:szCs w:val="24"/>
              </w:rPr>
              <w:t>1,623,033.60</w:t>
            </w:r>
          </w:p>
        </w:tc>
        <w:tc>
          <w:tcPr>
            <w:tcW w:w="1843" w:type="dxa"/>
            <w:vAlign w:val="top"/>
          </w:tcPr>
          <w:p w14:paraId="08A38E48">
            <w:pPr>
              <w:spacing w:after="20" w:line="480" w:lineRule="auto"/>
              <w:jc w:val="center"/>
              <w:rPr>
                <w:rFonts w:hint="default" w:ascii="Arial" w:hAnsi="Arial" w:eastAsia="Arial" w:cs="Arial"/>
                <w:vertAlign w:val="baseline"/>
                <w:lang w:val="en-PH"/>
              </w:rPr>
            </w:pPr>
            <w:r>
              <w:rPr>
                <w:rFonts w:hint="default" w:ascii="Arial" w:hAnsi="Arial" w:eastAsia="SimSun" w:cs="Arial"/>
                <w:b w:val="0"/>
                <w:bCs w:val="0"/>
                <w:sz w:val="24"/>
                <w:szCs w:val="24"/>
              </w:rPr>
              <w:t>73,267</w:t>
            </w:r>
          </w:p>
        </w:tc>
        <w:tc>
          <w:tcPr>
            <w:tcW w:w="1844" w:type="dxa"/>
            <w:vAlign w:val="top"/>
          </w:tcPr>
          <w:p w14:paraId="0E1E260F">
            <w:pPr>
              <w:spacing w:after="20" w:line="480" w:lineRule="auto"/>
              <w:jc w:val="center"/>
              <w:rPr>
                <w:rFonts w:hint="default" w:ascii="Arial" w:hAnsi="Arial" w:eastAsia="Arial" w:cs="Arial"/>
                <w:vertAlign w:val="baseline"/>
                <w:lang w:val="en-PH"/>
              </w:rPr>
            </w:pPr>
            <w:r>
              <w:rPr>
                <w:rFonts w:hint="default" w:ascii="Arial" w:hAnsi="Arial" w:eastAsia="SimSun" w:cs="Arial"/>
                <w:sz w:val="24"/>
                <w:szCs w:val="24"/>
              </w:rPr>
              <w:t>398,041.40</w:t>
            </w:r>
          </w:p>
        </w:tc>
      </w:tr>
    </w:tbl>
    <w:p w14:paraId="039DF02F">
      <w:pPr>
        <w:spacing w:before="240" w:after="240" w:line="480" w:lineRule="auto"/>
        <w:ind w:firstLine="720" w:firstLineChars="0"/>
        <w:rPr>
          <w:rFonts w:hint="default" w:ascii="Arial" w:hAnsi="Arial" w:eastAsia="Arial" w:cs="Arial"/>
          <w:b/>
          <w:sz w:val="24"/>
          <w:szCs w:val="24"/>
          <w:rtl w:val="0"/>
        </w:rPr>
      </w:pPr>
      <w:bookmarkStart w:id="1" w:name="_GoBack"/>
      <w:bookmarkEnd w:id="1"/>
      <w:r>
        <w:rPr>
          <w:rFonts w:hint="default" w:ascii="Arial" w:hAnsi="Arial" w:eastAsia="SimSun" w:cs="Arial"/>
          <w:sz w:val="24"/>
          <w:szCs w:val="24"/>
          <w:lang w:val="en-PH"/>
        </w:rPr>
        <w:t>R</w:t>
      </w:r>
      <w:r>
        <w:rPr>
          <w:rFonts w:hint="default" w:ascii="Arial" w:hAnsi="Arial" w:eastAsia="SimSun" w:cs="Arial"/>
          <w:sz w:val="24"/>
          <w:szCs w:val="24"/>
        </w:rPr>
        <w:t>evenue grows steadily at 5% annually, reaching ₱2,094,342 by Year 5. Operating costs are managed effectively, with modest increases each year, while annual depreciation of ₱73,267 is accounted for. This results in consistent net income growth from ₱150,771 in Year 1 to ₱398,041 by Year 5, demonstrating profitability and efficient cost control throughout the five-year period.</w:t>
      </w:r>
    </w:p>
    <w:p w14:paraId="00000351">
      <w:pPr>
        <w:spacing w:before="240" w:after="240" w:line="480" w:lineRule="auto"/>
        <w:rPr>
          <w:rFonts w:hint="default" w:ascii="Arial" w:hAnsi="Arial" w:eastAsia="Arial" w:cs="Arial"/>
          <w:color w:val="FF0000"/>
          <w:lang w:val="en-PH"/>
        </w:rPr>
      </w:pPr>
      <w:r>
        <w:rPr>
          <w:rFonts w:ascii="Arial" w:hAnsi="Arial" w:eastAsia="Arial" w:cs="Arial"/>
          <w:b/>
          <w:rtl w:val="0"/>
        </w:rPr>
        <w:t>Table 1</w:t>
      </w:r>
      <w:r>
        <w:rPr>
          <w:rFonts w:hint="default" w:ascii="Arial" w:hAnsi="Arial" w:eastAsia="Arial" w:cs="Arial"/>
          <w:b/>
          <w:rtl w:val="0"/>
          <w:lang w:val="en-PH"/>
        </w:rPr>
        <w:t>8</w:t>
      </w:r>
      <w:r>
        <w:rPr>
          <w:rFonts w:ascii="Arial" w:hAnsi="Arial" w:eastAsia="Arial" w:cs="Arial"/>
          <w:b/>
          <w:rtl w:val="0"/>
        </w:rPr>
        <w:t>.</w:t>
      </w:r>
      <w:r>
        <w:rPr>
          <w:rFonts w:hint="default" w:ascii="Arial" w:hAnsi="Arial" w:eastAsia="Arial" w:cs="Arial"/>
          <w:b/>
          <w:rtl w:val="0"/>
          <w:lang w:val="en-PH"/>
        </w:rPr>
        <w:t>Statement of Changes in Equity</w:t>
      </w:r>
    </w:p>
    <w:p w14:paraId="00000352">
      <w:pPr>
        <w:spacing w:after="200" w:line="480" w:lineRule="auto"/>
        <w:ind w:firstLine="720"/>
        <w:jc w:val="center"/>
        <w:rPr>
          <w:rFonts w:ascii="Arial" w:hAnsi="Arial" w:eastAsia="Arial" w:cs="Arial"/>
          <w:b/>
          <w:rtl w:val="0"/>
        </w:rPr>
      </w:pPr>
      <w:r>
        <w:rPr>
          <w:rFonts w:ascii="Arial" w:hAnsi="Arial" w:eastAsia="Arial" w:cs="Arial"/>
          <w:b/>
          <w:rtl w:val="0"/>
        </w:rPr>
        <w:t>EDULOUNGE</w:t>
      </w:r>
    </w:p>
    <w:p w14:paraId="6BCA3CDC">
      <w:pPr>
        <w:spacing w:after="200" w:line="480" w:lineRule="auto"/>
        <w:ind w:firstLine="720"/>
        <w:jc w:val="center"/>
        <w:rPr>
          <w:rFonts w:hint="default" w:ascii="Arial" w:hAnsi="Arial" w:eastAsia="Arial" w:cs="Arial"/>
          <w:b/>
          <w:rtl w:val="0"/>
          <w:lang w:val="en-PH"/>
        </w:rPr>
      </w:pPr>
      <w:r>
        <w:rPr>
          <w:rFonts w:hint="default" w:ascii="Arial" w:hAnsi="Arial" w:eastAsia="Arial" w:cs="Arial"/>
          <w:b/>
          <w:rtl w:val="0"/>
          <w:lang w:val="en-PH"/>
        </w:rPr>
        <w:t>STATEMENT OF CHANGES IN EQUITY</w:t>
      </w:r>
    </w:p>
    <w:p w14:paraId="00000354">
      <w:pPr>
        <w:spacing w:after="200" w:line="480" w:lineRule="auto"/>
        <w:ind w:firstLine="720"/>
        <w:jc w:val="center"/>
        <w:rPr>
          <w:rFonts w:ascii="Arial" w:hAnsi="Arial" w:eastAsia="Arial" w:cs="Arial"/>
          <w:b/>
        </w:rPr>
      </w:pPr>
      <w:r>
        <w:rPr>
          <w:rFonts w:ascii="Arial" w:hAnsi="Arial" w:eastAsia="Arial" w:cs="Arial"/>
          <w:b/>
          <w:rtl w:val="0"/>
        </w:rPr>
        <w:t>PROJECTED 5 YEARS PLAN</w:t>
      </w:r>
    </w:p>
    <w:tbl>
      <w:tblPr>
        <w:tblStyle w:val="17"/>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9"/>
        <w:gridCol w:w="2629"/>
        <w:gridCol w:w="2496"/>
        <w:gridCol w:w="2145"/>
      </w:tblGrid>
      <w:tr w14:paraId="7EC60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1309" w:type="dxa"/>
            <w:vAlign w:val="top"/>
          </w:tcPr>
          <w:p w14:paraId="14DED230">
            <w:pPr>
              <w:spacing w:after="20" w:line="480" w:lineRule="auto"/>
              <w:jc w:val="center"/>
              <w:rPr>
                <w:rFonts w:hint="default" w:ascii="Arial" w:hAnsi="Arial" w:eastAsia="Arial" w:cs="Arial"/>
                <w:b/>
                <w:bCs/>
                <w:vertAlign w:val="baseline"/>
                <w:lang w:val="en-PH"/>
              </w:rPr>
            </w:pPr>
            <w:r>
              <w:rPr>
                <w:rFonts w:hint="default" w:ascii="Arial" w:hAnsi="Arial" w:eastAsia="Arial" w:cs="Arial"/>
                <w:b/>
                <w:bCs/>
                <w:vertAlign w:val="baseline"/>
                <w:lang w:val="en-PH"/>
              </w:rPr>
              <w:t>Year</w:t>
            </w:r>
          </w:p>
        </w:tc>
        <w:tc>
          <w:tcPr>
            <w:tcW w:w="2629" w:type="dxa"/>
            <w:vAlign w:val="top"/>
          </w:tcPr>
          <w:p w14:paraId="0DEAA5ED">
            <w:pPr>
              <w:spacing w:after="20" w:line="480" w:lineRule="auto"/>
              <w:jc w:val="center"/>
              <w:rPr>
                <w:rFonts w:hint="default" w:ascii="Arial" w:hAnsi="Arial" w:eastAsia="Arial" w:cs="Arial"/>
                <w:b/>
                <w:bCs/>
                <w:vertAlign w:val="baseline"/>
                <w:lang w:val="en-PH"/>
              </w:rPr>
            </w:pPr>
            <w:r>
              <w:rPr>
                <w:rFonts w:hint="default" w:ascii="Arial" w:hAnsi="Arial" w:eastAsia="Arial" w:cs="Arial"/>
                <w:b/>
                <w:bCs/>
                <w:vertAlign w:val="baseline"/>
                <w:lang w:val="en-PH"/>
              </w:rPr>
              <w:t>Beginning Equity</w:t>
            </w:r>
          </w:p>
        </w:tc>
        <w:tc>
          <w:tcPr>
            <w:tcW w:w="2496" w:type="dxa"/>
            <w:vAlign w:val="top"/>
          </w:tcPr>
          <w:p w14:paraId="00AEA527">
            <w:pPr>
              <w:spacing w:after="20" w:line="480" w:lineRule="auto"/>
              <w:jc w:val="center"/>
              <w:rPr>
                <w:rFonts w:hint="default" w:ascii="Arial" w:hAnsi="Arial" w:eastAsia="Arial" w:cs="Arial"/>
                <w:b/>
                <w:bCs/>
                <w:vertAlign w:val="baseline"/>
                <w:lang w:val="en-PH"/>
              </w:rPr>
            </w:pPr>
            <w:r>
              <w:rPr>
                <w:rFonts w:hint="default" w:ascii="Arial" w:hAnsi="Arial" w:eastAsia="Arial" w:cs="Arial"/>
                <w:b/>
                <w:bCs/>
                <w:vertAlign w:val="baseline"/>
                <w:lang w:val="en-PH"/>
              </w:rPr>
              <w:t>Net Income</w:t>
            </w:r>
          </w:p>
        </w:tc>
        <w:tc>
          <w:tcPr>
            <w:tcW w:w="2145" w:type="dxa"/>
            <w:vAlign w:val="top"/>
          </w:tcPr>
          <w:p w14:paraId="78551C33">
            <w:pPr>
              <w:spacing w:after="20" w:line="480" w:lineRule="auto"/>
              <w:jc w:val="center"/>
              <w:rPr>
                <w:rFonts w:hint="default" w:ascii="Arial" w:hAnsi="Arial" w:eastAsia="Arial" w:cs="Arial"/>
                <w:b/>
                <w:bCs/>
                <w:vertAlign w:val="baseline"/>
                <w:lang w:val="en-PH"/>
              </w:rPr>
            </w:pPr>
            <w:r>
              <w:rPr>
                <w:rFonts w:hint="default" w:ascii="Arial" w:hAnsi="Arial" w:eastAsia="Arial" w:cs="Arial"/>
                <w:b/>
                <w:bCs/>
                <w:vertAlign w:val="baseline"/>
                <w:lang w:val="en-PH"/>
              </w:rPr>
              <w:t>Ending Equity</w:t>
            </w:r>
          </w:p>
        </w:tc>
      </w:tr>
      <w:tr w14:paraId="007AB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309" w:type="dxa"/>
            <w:vAlign w:val="top"/>
          </w:tcPr>
          <w:p w14:paraId="2BBD9BEB">
            <w:pPr>
              <w:spacing w:after="20" w:line="480" w:lineRule="auto"/>
              <w:jc w:val="center"/>
              <w:rPr>
                <w:rFonts w:hint="default" w:ascii="Arial" w:hAnsi="Arial" w:eastAsia="Arial" w:cs="Arial"/>
                <w:vertAlign w:val="baseline"/>
                <w:lang w:val="en-PH"/>
              </w:rPr>
            </w:pPr>
            <w:r>
              <w:rPr>
                <w:rFonts w:hint="default" w:ascii="Arial" w:hAnsi="Arial" w:eastAsia="Arial" w:cs="Arial"/>
                <w:vertAlign w:val="baseline"/>
                <w:lang w:val="en-PH"/>
              </w:rPr>
              <w:t>1</w:t>
            </w:r>
          </w:p>
        </w:tc>
        <w:tc>
          <w:tcPr>
            <w:tcW w:w="2629" w:type="dxa"/>
            <w:vAlign w:val="top"/>
          </w:tcPr>
          <w:p w14:paraId="36BB42BC">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SimSun" w:cs="Arial"/>
                <w:sz w:val="24"/>
                <w:szCs w:val="24"/>
              </w:rPr>
              <w:t>105,000</w:t>
            </w:r>
          </w:p>
        </w:tc>
        <w:tc>
          <w:tcPr>
            <w:tcW w:w="2496" w:type="dxa"/>
            <w:vAlign w:val="top"/>
          </w:tcPr>
          <w:p w14:paraId="6A163A95">
            <w:pPr>
              <w:spacing w:after="20" w:line="480" w:lineRule="auto"/>
              <w:jc w:val="center"/>
              <w:rPr>
                <w:rFonts w:hint="default" w:ascii="Arial" w:hAnsi="Arial" w:eastAsia="Arial" w:cs="Arial"/>
                <w:vertAlign w:val="baseline"/>
                <w:lang w:val="en-PH"/>
              </w:rPr>
            </w:pPr>
            <w:r>
              <w:rPr>
                <w:rFonts w:hint="default" w:ascii="Arial" w:hAnsi="Arial" w:eastAsia="SimSun" w:cs="Arial"/>
                <w:sz w:val="24"/>
                <w:szCs w:val="24"/>
              </w:rPr>
              <w:t>150,770.60</w:t>
            </w:r>
          </w:p>
        </w:tc>
        <w:tc>
          <w:tcPr>
            <w:tcW w:w="2145" w:type="dxa"/>
            <w:vAlign w:val="top"/>
          </w:tcPr>
          <w:p w14:paraId="2C8C8879">
            <w:pPr>
              <w:spacing w:after="20" w:line="480" w:lineRule="auto"/>
              <w:jc w:val="center"/>
              <w:rPr>
                <w:rFonts w:hint="default" w:ascii="Arial" w:hAnsi="Arial" w:eastAsia="Arial" w:cs="Arial"/>
                <w:b w:val="0"/>
                <w:bCs w:val="0"/>
                <w:vertAlign w:val="baseline"/>
                <w:lang w:val="en-PH"/>
              </w:rPr>
            </w:pPr>
            <w:r>
              <w:rPr>
                <w:rFonts w:hint="default" w:ascii="Arial" w:hAnsi="Arial" w:eastAsia="SimSun" w:cs="Arial"/>
                <w:sz w:val="24"/>
                <w:szCs w:val="24"/>
              </w:rPr>
              <w:t>255,770.60</w:t>
            </w:r>
          </w:p>
        </w:tc>
      </w:tr>
      <w:tr w14:paraId="6236C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309" w:type="dxa"/>
            <w:vAlign w:val="top"/>
          </w:tcPr>
          <w:p w14:paraId="77A5A408">
            <w:pPr>
              <w:spacing w:after="20" w:line="480" w:lineRule="auto"/>
              <w:jc w:val="center"/>
              <w:rPr>
                <w:rFonts w:hint="default" w:ascii="Arial" w:hAnsi="Arial" w:eastAsia="Arial" w:cs="Arial"/>
                <w:vertAlign w:val="baseline"/>
                <w:lang w:val="en-PH"/>
              </w:rPr>
            </w:pPr>
            <w:r>
              <w:rPr>
                <w:rFonts w:hint="default" w:ascii="Arial" w:hAnsi="Arial" w:eastAsia="Arial" w:cs="Arial"/>
                <w:vertAlign w:val="baseline"/>
                <w:lang w:val="en-PH"/>
              </w:rPr>
              <w:t>2</w:t>
            </w:r>
          </w:p>
        </w:tc>
        <w:tc>
          <w:tcPr>
            <w:tcW w:w="2629" w:type="dxa"/>
            <w:vAlign w:val="top"/>
          </w:tcPr>
          <w:p w14:paraId="66F658C8">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SimSun" w:cs="Arial"/>
                <w:sz w:val="24"/>
                <w:szCs w:val="24"/>
              </w:rPr>
              <w:t>255,770.60</w:t>
            </w:r>
          </w:p>
        </w:tc>
        <w:tc>
          <w:tcPr>
            <w:tcW w:w="2496" w:type="dxa"/>
            <w:vAlign w:val="top"/>
          </w:tcPr>
          <w:p w14:paraId="5169391E">
            <w:pPr>
              <w:spacing w:after="20" w:line="480" w:lineRule="auto"/>
              <w:jc w:val="center"/>
              <w:rPr>
                <w:rFonts w:hint="default" w:ascii="Arial" w:hAnsi="Arial" w:eastAsia="Arial" w:cs="Arial"/>
                <w:vertAlign w:val="baseline"/>
                <w:lang w:val="en-PH"/>
              </w:rPr>
            </w:pPr>
            <w:r>
              <w:rPr>
                <w:rFonts w:hint="default" w:ascii="Arial" w:hAnsi="Arial" w:eastAsia="SimSun" w:cs="Arial"/>
                <w:sz w:val="24"/>
                <w:szCs w:val="24"/>
              </w:rPr>
              <w:t>206,942</w:t>
            </w:r>
          </w:p>
        </w:tc>
        <w:tc>
          <w:tcPr>
            <w:tcW w:w="2145" w:type="dxa"/>
            <w:vAlign w:val="top"/>
          </w:tcPr>
          <w:p w14:paraId="685B0E33">
            <w:pPr>
              <w:spacing w:after="20" w:line="480" w:lineRule="auto"/>
              <w:jc w:val="center"/>
              <w:rPr>
                <w:rFonts w:hint="default" w:ascii="Arial" w:hAnsi="Arial" w:eastAsia="Arial" w:cs="Arial"/>
                <w:b w:val="0"/>
                <w:bCs w:val="0"/>
                <w:vertAlign w:val="baseline"/>
                <w:lang w:val="en-PH"/>
              </w:rPr>
            </w:pPr>
            <w:r>
              <w:rPr>
                <w:rFonts w:hint="default" w:ascii="Arial" w:hAnsi="Arial" w:eastAsia="SimSun" w:cs="Arial"/>
                <w:sz w:val="24"/>
                <w:szCs w:val="24"/>
              </w:rPr>
              <w:t>462,712.60</w:t>
            </w:r>
          </w:p>
        </w:tc>
      </w:tr>
      <w:tr w14:paraId="35B06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309" w:type="dxa"/>
            <w:vAlign w:val="top"/>
          </w:tcPr>
          <w:p w14:paraId="16867FD8">
            <w:pPr>
              <w:spacing w:after="20" w:line="480" w:lineRule="auto"/>
              <w:jc w:val="center"/>
              <w:rPr>
                <w:rFonts w:hint="default" w:ascii="Arial" w:hAnsi="Arial" w:eastAsia="Arial" w:cs="Arial"/>
                <w:vertAlign w:val="baseline"/>
                <w:lang w:val="en-PH"/>
              </w:rPr>
            </w:pPr>
            <w:r>
              <w:rPr>
                <w:rFonts w:hint="default" w:ascii="Arial" w:hAnsi="Arial" w:eastAsia="Arial" w:cs="Arial"/>
                <w:vertAlign w:val="baseline"/>
                <w:lang w:val="en-PH"/>
              </w:rPr>
              <w:t>3</w:t>
            </w:r>
          </w:p>
        </w:tc>
        <w:tc>
          <w:tcPr>
            <w:tcW w:w="2629" w:type="dxa"/>
            <w:vAlign w:val="top"/>
          </w:tcPr>
          <w:p w14:paraId="0FB052F8">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SimSun" w:cs="Arial"/>
                <w:sz w:val="24"/>
                <w:szCs w:val="24"/>
              </w:rPr>
              <w:t>462,712.60</w:t>
            </w:r>
          </w:p>
        </w:tc>
        <w:tc>
          <w:tcPr>
            <w:tcW w:w="2496" w:type="dxa"/>
            <w:vAlign w:val="top"/>
          </w:tcPr>
          <w:p w14:paraId="67EC0577">
            <w:pPr>
              <w:spacing w:after="20" w:line="480" w:lineRule="auto"/>
              <w:jc w:val="center"/>
              <w:rPr>
                <w:rFonts w:hint="default" w:ascii="Arial" w:hAnsi="Arial" w:eastAsia="Arial" w:cs="Arial"/>
                <w:vertAlign w:val="baseline"/>
                <w:lang w:val="en-PH"/>
              </w:rPr>
            </w:pPr>
            <w:r>
              <w:rPr>
                <w:rFonts w:hint="default" w:ascii="Arial" w:hAnsi="Arial" w:eastAsia="SimSun" w:cs="Arial"/>
                <w:sz w:val="24"/>
                <w:szCs w:val="24"/>
              </w:rPr>
              <w:t>266,353.76</w:t>
            </w:r>
          </w:p>
        </w:tc>
        <w:tc>
          <w:tcPr>
            <w:tcW w:w="2145" w:type="dxa"/>
            <w:vAlign w:val="top"/>
          </w:tcPr>
          <w:p w14:paraId="661086B3">
            <w:pPr>
              <w:spacing w:after="20" w:line="480" w:lineRule="auto"/>
              <w:jc w:val="center"/>
              <w:rPr>
                <w:rFonts w:hint="default" w:ascii="Arial" w:hAnsi="Arial" w:eastAsia="Arial" w:cs="Arial"/>
                <w:b w:val="0"/>
                <w:bCs w:val="0"/>
                <w:vertAlign w:val="baseline"/>
                <w:lang w:val="en-PH"/>
              </w:rPr>
            </w:pPr>
            <w:r>
              <w:rPr>
                <w:rFonts w:hint="default" w:ascii="Arial" w:hAnsi="Arial" w:eastAsia="SimSun" w:cs="Arial"/>
                <w:sz w:val="24"/>
                <w:szCs w:val="24"/>
              </w:rPr>
              <w:t>729,066.36</w:t>
            </w:r>
          </w:p>
        </w:tc>
      </w:tr>
      <w:tr w14:paraId="6D644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309" w:type="dxa"/>
            <w:vAlign w:val="top"/>
          </w:tcPr>
          <w:p w14:paraId="15EFA37B">
            <w:pPr>
              <w:spacing w:after="20" w:line="480" w:lineRule="auto"/>
              <w:jc w:val="center"/>
              <w:rPr>
                <w:rFonts w:hint="default" w:ascii="Arial" w:hAnsi="Arial" w:eastAsia="Arial" w:cs="Arial"/>
                <w:vertAlign w:val="baseline"/>
                <w:lang w:val="en-PH"/>
              </w:rPr>
            </w:pPr>
            <w:r>
              <w:rPr>
                <w:rFonts w:hint="default" w:ascii="Arial" w:hAnsi="Arial" w:eastAsia="Arial" w:cs="Arial"/>
                <w:vertAlign w:val="baseline"/>
                <w:lang w:val="en-PH"/>
              </w:rPr>
              <w:t>4</w:t>
            </w:r>
          </w:p>
        </w:tc>
        <w:tc>
          <w:tcPr>
            <w:tcW w:w="2629" w:type="dxa"/>
            <w:vAlign w:val="top"/>
          </w:tcPr>
          <w:p w14:paraId="0D494F7F">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SimSun" w:cs="Arial"/>
                <w:sz w:val="24"/>
                <w:szCs w:val="24"/>
              </w:rPr>
              <w:t>729,066.36</w:t>
            </w:r>
          </w:p>
        </w:tc>
        <w:tc>
          <w:tcPr>
            <w:tcW w:w="2496" w:type="dxa"/>
            <w:vAlign w:val="top"/>
          </w:tcPr>
          <w:p w14:paraId="58538631">
            <w:pPr>
              <w:spacing w:after="20" w:line="480" w:lineRule="auto"/>
              <w:jc w:val="center"/>
              <w:rPr>
                <w:rFonts w:hint="default" w:ascii="Arial" w:hAnsi="Arial" w:eastAsia="Arial" w:cs="Arial"/>
                <w:vertAlign w:val="baseline"/>
                <w:lang w:val="en-PH"/>
              </w:rPr>
            </w:pPr>
            <w:r>
              <w:rPr>
                <w:rFonts w:hint="default" w:ascii="Arial" w:hAnsi="Arial" w:eastAsia="SimSun" w:cs="Arial"/>
                <w:sz w:val="24"/>
                <w:szCs w:val="24"/>
              </w:rPr>
              <w:t>330,153.64</w:t>
            </w:r>
          </w:p>
        </w:tc>
        <w:tc>
          <w:tcPr>
            <w:tcW w:w="2145" w:type="dxa"/>
            <w:vAlign w:val="top"/>
          </w:tcPr>
          <w:p w14:paraId="011BCAE0">
            <w:pPr>
              <w:spacing w:after="20" w:line="480" w:lineRule="auto"/>
              <w:jc w:val="center"/>
              <w:rPr>
                <w:rFonts w:hint="default" w:ascii="Arial" w:hAnsi="Arial" w:eastAsia="Arial" w:cs="Arial"/>
                <w:b w:val="0"/>
                <w:bCs w:val="0"/>
                <w:vertAlign w:val="baseline"/>
                <w:lang w:val="en-PH"/>
              </w:rPr>
            </w:pPr>
            <w:r>
              <w:rPr>
                <w:rFonts w:hint="default" w:ascii="Arial" w:hAnsi="Arial" w:eastAsia="SimSun" w:cs="Arial"/>
                <w:sz w:val="24"/>
                <w:szCs w:val="24"/>
              </w:rPr>
              <w:t>1,059,220.00</w:t>
            </w:r>
          </w:p>
        </w:tc>
      </w:tr>
      <w:tr w14:paraId="0AD03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1309" w:type="dxa"/>
            <w:vAlign w:val="top"/>
          </w:tcPr>
          <w:p w14:paraId="29DB40CC">
            <w:pPr>
              <w:spacing w:after="20" w:line="480" w:lineRule="auto"/>
              <w:jc w:val="center"/>
              <w:rPr>
                <w:rFonts w:hint="default" w:ascii="Arial" w:hAnsi="Arial" w:eastAsia="Arial" w:cs="Arial"/>
                <w:vertAlign w:val="baseline"/>
                <w:lang w:val="en-PH"/>
              </w:rPr>
            </w:pPr>
            <w:r>
              <w:rPr>
                <w:rFonts w:hint="default" w:ascii="Arial" w:hAnsi="Arial" w:eastAsia="Arial" w:cs="Arial"/>
                <w:vertAlign w:val="baseline"/>
                <w:lang w:val="en-PH"/>
              </w:rPr>
              <w:t>5</w:t>
            </w:r>
          </w:p>
        </w:tc>
        <w:tc>
          <w:tcPr>
            <w:tcW w:w="2629" w:type="dxa"/>
            <w:vAlign w:val="top"/>
          </w:tcPr>
          <w:p w14:paraId="186EBF45">
            <w:pPr>
              <w:numPr>
                <w:ilvl w:val="0"/>
                <w:numId w:val="0"/>
              </w:numPr>
              <w:tabs>
                <w:tab w:val="left" w:pos="3488"/>
              </w:tabs>
              <w:spacing w:before="30" w:after="20" w:line="480" w:lineRule="auto"/>
              <w:ind w:left="0" w:leftChars="0" w:right="3" w:rightChars="0" w:firstLine="0" w:firstLineChars="0"/>
              <w:jc w:val="center"/>
              <w:rPr>
                <w:rFonts w:hint="default" w:ascii="Arial" w:hAnsi="Arial" w:eastAsia="Arial" w:cs="Arial"/>
                <w:vertAlign w:val="baseline"/>
                <w:lang w:val="en-PH"/>
              </w:rPr>
            </w:pPr>
            <w:r>
              <w:rPr>
                <w:rFonts w:hint="default" w:ascii="Arial" w:hAnsi="Arial" w:eastAsia="SimSun" w:cs="Arial"/>
                <w:sz w:val="24"/>
                <w:szCs w:val="24"/>
              </w:rPr>
              <w:t>1,059,220.00</w:t>
            </w:r>
          </w:p>
        </w:tc>
        <w:tc>
          <w:tcPr>
            <w:tcW w:w="2496" w:type="dxa"/>
            <w:vAlign w:val="top"/>
          </w:tcPr>
          <w:p w14:paraId="58A9B1FD">
            <w:pPr>
              <w:spacing w:after="20" w:line="480" w:lineRule="auto"/>
              <w:jc w:val="center"/>
              <w:rPr>
                <w:rFonts w:hint="default" w:ascii="Arial" w:hAnsi="Arial" w:eastAsia="Arial" w:cs="Arial"/>
                <w:vertAlign w:val="baseline"/>
                <w:lang w:val="en-PH"/>
              </w:rPr>
            </w:pPr>
            <w:r>
              <w:rPr>
                <w:rFonts w:hint="default" w:ascii="Arial" w:hAnsi="Arial" w:eastAsia="SimSun" w:cs="Arial"/>
                <w:sz w:val="24"/>
                <w:szCs w:val="24"/>
              </w:rPr>
              <w:t>398,041.40</w:t>
            </w:r>
          </w:p>
        </w:tc>
        <w:tc>
          <w:tcPr>
            <w:tcW w:w="2145" w:type="dxa"/>
            <w:vAlign w:val="top"/>
          </w:tcPr>
          <w:p w14:paraId="5BEA25FC">
            <w:pPr>
              <w:spacing w:after="20" w:line="480" w:lineRule="auto"/>
              <w:jc w:val="center"/>
              <w:rPr>
                <w:rFonts w:hint="default" w:ascii="Arial" w:hAnsi="Arial" w:eastAsia="Arial" w:cs="Arial"/>
                <w:vertAlign w:val="baseline"/>
                <w:lang w:val="en-PH"/>
              </w:rPr>
            </w:pPr>
            <w:r>
              <w:rPr>
                <w:rFonts w:hint="default" w:ascii="Arial" w:hAnsi="Arial" w:eastAsia="SimSun" w:cs="Arial"/>
                <w:sz w:val="24"/>
                <w:szCs w:val="24"/>
              </w:rPr>
              <w:t>1,457,261.40</w:t>
            </w:r>
          </w:p>
        </w:tc>
      </w:tr>
    </w:tbl>
    <w:p w14:paraId="7C36AD4D">
      <w:pPr>
        <w:spacing w:before="240" w:after="240" w:line="480" w:lineRule="auto"/>
        <w:ind w:firstLine="720" w:firstLineChars="0"/>
        <w:jc w:val="both"/>
        <w:rPr>
          <w:rFonts w:hint="default" w:ascii="Arial" w:hAnsi="Arial" w:eastAsia="SimSun" w:cs="Arial"/>
          <w:sz w:val="24"/>
          <w:szCs w:val="24"/>
        </w:rPr>
      </w:pPr>
    </w:p>
    <w:p w14:paraId="7A26E0CD">
      <w:pPr>
        <w:spacing w:before="240" w:after="240" w:line="480" w:lineRule="auto"/>
        <w:ind w:firstLine="720" w:firstLineChars="0"/>
        <w:jc w:val="both"/>
        <w:rPr>
          <w:rFonts w:hint="default" w:ascii="Arial" w:hAnsi="Arial" w:eastAsia="Arial" w:cs="Arial"/>
          <w:color w:val="FF0000"/>
          <w:rtl w:val="0"/>
          <w:lang w:val="en-PH"/>
        </w:rPr>
      </w:pPr>
      <w:r>
        <w:rPr>
          <w:rFonts w:hint="default" w:ascii="Arial" w:hAnsi="Arial" w:eastAsia="SimSun" w:cs="Arial"/>
          <w:sz w:val="24"/>
          <w:szCs w:val="24"/>
        </w:rPr>
        <w:t>EduLounge’s equity grows steadily over the five-year period, starting with an initial capital of ₱105,000. Strong net income each year increases equity from ₱255,771 in Year 1 to ₱1,457,261 by Year 5. This reflects consistent profitability and the reinvestment of earnings, highlighting the business’s financial strength and long-term sustainability.</w:t>
      </w:r>
    </w:p>
    <w:p w14:paraId="00000378">
      <w:pPr>
        <w:spacing w:before="240" w:after="240" w:line="480" w:lineRule="auto"/>
        <w:rPr>
          <w:rFonts w:ascii="Arial" w:hAnsi="Arial" w:eastAsia="Arial" w:cs="Arial"/>
          <w:b/>
        </w:rPr>
      </w:pPr>
    </w:p>
    <w:p w14:paraId="005ABBCD">
      <w:pPr>
        <w:spacing w:before="240" w:after="240" w:line="480" w:lineRule="auto"/>
        <w:rPr>
          <w:rFonts w:ascii="Arial" w:hAnsi="Arial" w:eastAsia="Arial" w:cs="Arial"/>
          <w:b/>
        </w:rPr>
      </w:pPr>
    </w:p>
    <w:p w14:paraId="7D2C3E86">
      <w:pPr>
        <w:spacing w:before="240" w:after="240" w:line="480" w:lineRule="auto"/>
        <w:rPr>
          <w:rFonts w:ascii="Arial" w:hAnsi="Arial" w:eastAsia="Arial" w:cs="Arial"/>
          <w:b/>
        </w:rPr>
      </w:pPr>
    </w:p>
    <w:p w14:paraId="11ADC720">
      <w:pPr>
        <w:spacing w:before="240" w:after="240" w:line="480" w:lineRule="auto"/>
        <w:rPr>
          <w:rFonts w:ascii="Arial" w:hAnsi="Arial" w:eastAsia="Arial" w:cs="Arial"/>
          <w:b/>
        </w:rPr>
      </w:pPr>
    </w:p>
    <w:p w14:paraId="12563CD0">
      <w:pPr>
        <w:spacing w:before="240" w:after="240" w:line="480" w:lineRule="auto"/>
        <w:rPr>
          <w:rFonts w:ascii="Arial" w:hAnsi="Arial" w:eastAsia="Arial" w:cs="Arial"/>
          <w:b/>
        </w:rPr>
      </w:pPr>
    </w:p>
    <w:p w14:paraId="594F95F3">
      <w:pPr>
        <w:spacing w:before="240" w:after="240" w:line="480" w:lineRule="auto"/>
        <w:rPr>
          <w:rFonts w:ascii="Arial" w:hAnsi="Arial" w:eastAsia="Arial" w:cs="Arial"/>
          <w:b/>
        </w:rPr>
      </w:pPr>
    </w:p>
    <w:p w14:paraId="00000379">
      <w:pPr>
        <w:spacing w:before="240" w:after="240" w:line="480" w:lineRule="auto"/>
        <w:rPr>
          <w:rFonts w:hint="default" w:ascii="Arial" w:hAnsi="Arial" w:eastAsia="Arial" w:cs="Arial"/>
          <w:b/>
          <w:highlight w:val="yellow"/>
          <w:lang w:val="en-PH"/>
        </w:rPr>
      </w:pPr>
      <w:r>
        <w:rPr>
          <w:rFonts w:ascii="Arial" w:hAnsi="Arial" w:eastAsia="Arial" w:cs="Arial"/>
          <w:b/>
          <w:rtl w:val="0"/>
        </w:rPr>
        <w:t>Table 1</w:t>
      </w:r>
      <w:r>
        <w:rPr>
          <w:rFonts w:hint="default" w:ascii="Arial" w:hAnsi="Arial" w:eastAsia="Arial" w:cs="Arial"/>
          <w:b/>
          <w:rtl w:val="0"/>
          <w:lang w:val="en-PH"/>
        </w:rPr>
        <w:t>9</w:t>
      </w:r>
      <w:r>
        <w:rPr>
          <w:rFonts w:ascii="Arial" w:hAnsi="Arial" w:eastAsia="Arial" w:cs="Arial"/>
          <w:b/>
          <w:rtl w:val="0"/>
        </w:rPr>
        <w:t>.</w:t>
      </w:r>
      <w:r>
        <w:rPr>
          <w:rFonts w:hint="default" w:ascii="Arial" w:hAnsi="Arial" w:eastAsia="Arial" w:cs="Arial"/>
          <w:b/>
          <w:rtl w:val="0"/>
          <w:lang w:val="en-PH"/>
        </w:rPr>
        <w:t xml:space="preserve"> Statement of Financial Position</w:t>
      </w:r>
    </w:p>
    <w:p w14:paraId="0000037A">
      <w:pPr>
        <w:spacing w:after="200" w:line="480" w:lineRule="auto"/>
        <w:ind w:firstLine="720"/>
        <w:jc w:val="center"/>
        <w:rPr>
          <w:rFonts w:ascii="Arial" w:hAnsi="Arial" w:eastAsia="Arial" w:cs="Arial"/>
          <w:b/>
        </w:rPr>
      </w:pPr>
      <w:r>
        <w:rPr>
          <w:rFonts w:ascii="Arial" w:hAnsi="Arial" w:eastAsia="Arial" w:cs="Arial"/>
          <w:b/>
          <w:rtl w:val="0"/>
        </w:rPr>
        <w:t>EDULOUNGE</w:t>
      </w:r>
    </w:p>
    <w:p w14:paraId="0000037B">
      <w:pPr>
        <w:spacing w:after="200" w:line="480" w:lineRule="auto"/>
        <w:ind w:firstLine="720"/>
        <w:jc w:val="center"/>
        <w:rPr>
          <w:rFonts w:hint="default" w:ascii="Arial" w:hAnsi="Arial" w:eastAsia="Arial" w:cs="Arial"/>
          <w:b/>
          <w:lang w:val="en-PH"/>
        </w:rPr>
      </w:pPr>
      <w:r>
        <w:rPr>
          <w:rFonts w:ascii="Arial" w:hAnsi="Arial" w:eastAsia="Arial" w:cs="Arial"/>
          <w:b/>
          <w:rtl w:val="0"/>
        </w:rPr>
        <w:t xml:space="preserve">STATEMENT OF </w:t>
      </w:r>
      <w:r>
        <w:rPr>
          <w:rFonts w:hint="default" w:ascii="Arial" w:hAnsi="Arial" w:eastAsia="Arial" w:cs="Arial"/>
          <w:b/>
          <w:rtl w:val="0"/>
          <w:lang w:val="en-PH"/>
        </w:rPr>
        <w:t>FINANCIAL POSITION</w:t>
      </w:r>
    </w:p>
    <w:p w14:paraId="0000037E">
      <w:pPr>
        <w:spacing w:after="200" w:line="480" w:lineRule="auto"/>
        <w:ind w:firstLine="720"/>
        <w:jc w:val="center"/>
        <w:rPr>
          <w:rFonts w:ascii="Arial" w:hAnsi="Arial" w:eastAsia="Arial" w:cs="Arial"/>
          <w:b/>
        </w:rPr>
      </w:pPr>
      <w:r>
        <w:rPr>
          <w:rFonts w:ascii="Arial" w:hAnsi="Arial" w:eastAsia="Arial" w:cs="Arial"/>
          <w:b/>
          <w:rtl w:val="0"/>
        </w:rPr>
        <w:t>PROJECTED 5 YEARS PLAN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4"/>
        <w:gridCol w:w="2214"/>
        <w:gridCol w:w="2214"/>
        <w:gridCol w:w="2214"/>
      </w:tblGrid>
      <w:tr w14:paraId="50CE1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4" w:type="dxa"/>
            <w:vAlign w:val="top"/>
          </w:tcPr>
          <w:p w14:paraId="0DD5925B">
            <w:pPr>
              <w:spacing w:after="20" w:line="480" w:lineRule="auto"/>
              <w:jc w:val="center"/>
              <w:rPr>
                <w:rFonts w:ascii="Arial" w:hAnsi="Arial" w:eastAsia="Arial" w:cs="Arial"/>
                <w:vertAlign w:val="baseline"/>
                <w:rtl w:val="0"/>
              </w:rPr>
            </w:pPr>
            <w:r>
              <w:rPr>
                <w:rFonts w:hint="default" w:ascii="Arial" w:hAnsi="Arial" w:eastAsia="Arial" w:cs="Arial"/>
                <w:b/>
                <w:bCs/>
                <w:vertAlign w:val="baseline"/>
                <w:lang w:val="en-PH"/>
              </w:rPr>
              <w:t>Year</w:t>
            </w:r>
          </w:p>
        </w:tc>
        <w:tc>
          <w:tcPr>
            <w:tcW w:w="2214" w:type="dxa"/>
            <w:vAlign w:val="top"/>
          </w:tcPr>
          <w:p w14:paraId="13F3ACD9">
            <w:pPr>
              <w:spacing w:after="200" w:line="480" w:lineRule="auto"/>
              <w:jc w:val="center"/>
              <w:rPr>
                <w:rFonts w:hint="default" w:ascii="Arial" w:hAnsi="Arial" w:eastAsia="Arial" w:cs="Arial"/>
                <w:vertAlign w:val="baseline"/>
                <w:rtl w:val="0"/>
                <w:lang w:val="en-PH"/>
              </w:rPr>
            </w:pPr>
            <w:r>
              <w:rPr>
                <w:rFonts w:hint="default" w:ascii="Arial" w:hAnsi="Arial" w:eastAsia="Arial" w:cs="Arial"/>
                <w:b/>
                <w:bCs/>
                <w:vertAlign w:val="baseline"/>
                <w:rtl w:val="0"/>
                <w:lang w:val="en-PH"/>
              </w:rPr>
              <w:t>Assets</w:t>
            </w:r>
          </w:p>
        </w:tc>
        <w:tc>
          <w:tcPr>
            <w:tcW w:w="2214" w:type="dxa"/>
            <w:vAlign w:val="top"/>
          </w:tcPr>
          <w:p w14:paraId="26961E85">
            <w:pPr>
              <w:spacing w:after="200" w:line="480" w:lineRule="auto"/>
              <w:jc w:val="center"/>
              <w:rPr>
                <w:rFonts w:hint="default" w:ascii="Arial" w:hAnsi="Arial" w:eastAsia="Arial" w:cs="Arial"/>
                <w:b/>
                <w:bCs/>
                <w:vertAlign w:val="baseline"/>
                <w:rtl w:val="0"/>
                <w:lang w:val="en-PH"/>
              </w:rPr>
            </w:pPr>
            <w:r>
              <w:rPr>
                <w:rFonts w:hint="default" w:ascii="Arial" w:hAnsi="Arial" w:eastAsia="Arial" w:cs="Arial"/>
                <w:b/>
                <w:bCs/>
                <w:vertAlign w:val="baseline"/>
                <w:rtl w:val="0"/>
                <w:lang w:val="en-PH"/>
              </w:rPr>
              <w:t>Liabilities</w:t>
            </w:r>
          </w:p>
        </w:tc>
        <w:tc>
          <w:tcPr>
            <w:tcW w:w="2214" w:type="dxa"/>
            <w:vAlign w:val="top"/>
          </w:tcPr>
          <w:p w14:paraId="061D4830">
            <w:pPr>
              <w:spacing w:after="20" w:line="480" w:lineRule="auto"/>
              <w:jc w:val="center"/>
              <w:rPr>
                <w:rFonts w:ascii="Arial" w:hAnsi="Arial" w:eastAsia="Arial" w:cs="Arial"/>
                <w:vertAlign w:val="baseline"/>
                <w:rtl w:val="0"/>
              </w:rPr>
            </w:pPr>
            <w:r>
              <w:rPr>
                <w:rFonts w:hint="default" w:ascii="Arial" w:hAnsi="Arial" w:eastAsia="Arial" w:cs="Arial"/>
                <w:b/>
                <w:bCs/>
                <w:vertAlign w:val="baseline"/>
                <w:lang w:val="en-PH"/>
              </w:rPr>
              <w:t>Equity</w:t>
            </w:r>
          </w:p>
        </w:tc>
      </w:tr>
      <w:tr w14:paraId="0E8F1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4" w:type="dxa"/>
            <w:vAlign w:val="top"/>
          </w:tcPr>
          <w:p w14:paraId="294F4601">
            <w:pPr>
              <w:spacing w:after="20" w:line="480" w:lineRule="auto"/>
              <w:jc w:val="center"/>
              <w:rPr>
                <w:rFonts w:ascii="Arial" w:hAnsi="Arial" w:eastAsia="Arial" w:cs="Arial"/>
                <w:vertAlign w:val="baseline"/>
                <w:rtl w:val="0"/>
              </w:rPr>
            </w:pPr>
            <w:r>
              <w:rPr>
                <w:rFonts w:hint="default" w:ascii="Arial" w:hAnsi="Arial" w:eastAsia="Arial" w:cs="Arial"/>
                <w:vertAlign w:val="baseline"/>
                <w:lang w:val="en-PH"/>
              </w:rPr>
              <w:t>1</w:t>
            </w:r>
          </w:p>
        </w:tc>
        <w:tc>
          <w:tcPr>
            <w:tcW w:w="2214" w:type="dxa"/>
            <w:vAlign w:val="top"/>
          </w:tcPr>
          <w:p w14:paraId="2300E8A2">
            <w:pPr>
              <w:spacing w:after="20" w:line="480" w:lineRule="auto"/>
              <w:jc w:val="center"/>
              <w:rPr>
                <w:rFonts w:ascii="Arial" w:hAnsi="Arial" w:eastAsia="Arial" w:cs="Arial"/>
                <w:vertAlign w:val="baseline"/>
                <w:rtl w:val="0"/>
              </w:rPr>
            </w:pPr>
            <w:r>
              <w:rPr>
                <w:rFonts w:hint="default" w:ascii="Arial" w:hAnsi="Arial" w:eastAsia="SimSun" w:cs="Arial"/>
                <w:sz w:val="24"/>
                <w:szCs w:val="24"/>
              </w:rPr>
              <w:t>255,770.60</w:t>
            </w:r>
          </w:p>
        </w:tc>
        <w:tc>
          <w:tcPr>
            <w:tcW w:w="2214" w:type="dxa"/>
            <w:vAlign w:val="top"/>
          </w:tcPr>
          <w:p w14:paraId="3413BB16">
            <w:pPr>
              <w:spacing w:after="200" w:line="480" w:lineRule="auto"/>
              <w:jc w:val="center"/>
              <w:rPr>
                <w:rFonts w:hint="default" w:ascii="Arial" w:hAnsi="Arial" w:eastAsia="Arial" w:cs="Arial"/>
                <w:vertAlign w:val="baseline"/>
                <w:rtl w:val="0"/>
                <w:lang w:val="en-PH"/>
              </w:rPr>
            </w:pPr>
            <w:r>
              <w:rPr>
                <w:rFonts w:hint="default" w:ascii="Arial" w:hAnsi="Arial" w:eastAsia="Arial" w:cs="Arial"/>
                <w:vertAlign w:val="baseline"/>
                <w:rtl w:val="0"/>
                <w:lang w:val="en-PH"/>
              </w:rPr>
              <w:t>0</w:t>
            </w:r>
          </w:p>
        </w:tc>
        <w:tc>
          <w:tcPr>
            <w:tcW w:w="2214" w:type="dxa"/>
            <w:vAlign w:val="top"/>
          </w:tcPr>
          <w:p w14:paraId="4319B2D8">
            <w:pPr>
              <w:spacing w:after="20" w:line="480" w:lineRule="auto"/>
              <w:jc w:val="center"/>
              <w:rPr>
                <w:rFonts w:ascii="Arial" w:hAnsi="Arial" w:eastAsia="Arial" w:cs="Arial"/>
                <w:vertAlign w:val="baseline"/>
                <w:rtl w:val="0"/>
              </w:rPr>
            </w:pPr>
            <w:r>
              <w:rPr>
                <w:rFonts w:hint="default" w:ascii="Arial" w:hAnsi="Arial" w:eastAsia="SimSun" w:cs="Arial"/>
                <w:sz w:val="24"/>
                <w:szCs w:val="24"/>
              </w:rPr>
              <w:t>255,770.60</w:t>
            </w:r>
          </w:p>
        </w:tc>
      </w:tr>
      <w:tr w14:paraId="35C1D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4" w:type="dxa"/>
            <w:vAlign w:val="top"/>
          </w:tcPr>
          <w:p w14:paraId="2FEE1307">
            <w:pPr>
              <w:spacing w:after="20" w:line="480" w:lineRule="auto"/>
              <w:jc w:val="center"/>
              <w:rPr>
                <w:rFonts w:ascii="Arial" w:hAnsi="Arial" w:eastAsia="Arial" w:cs="Arial"/>
                <w:vertAlign w:val="baseline"/>
                <w:rtl w:val="0"/>
              </w:rPr>
            </w:pPr>
            <w:r>
              <w:rPr>
                <w:rFonts w:hint="default" w:ascii="Arial" w:hAnsi="Arial" w:eastAsia="Arial" w:cs="Arial"/>
                <w:vertAlign w:val="baseline"/>
                <w:lang w:val="en-PH"/>
              </w:rPr>
              <w:t>2</w:t>
            </w:r>
          </w:p>
        </w:tc>
        <w:tc>
          <w:tcPr>
            <w:tcW w:w="2214" w:type="dxa"/>
            <w:vAlign w:val="top"/>
          </w:tcPr>
          <w:p w14:paraId="745429D1">
            <w:pPr>
              <w:spacing w:after="20" w:line="480" w:lineRule="auto"/>
              <w:jc w:val="center"/>
              <w:rPr>
                <w:rFonts w:ascii="Arial" w:hAnsi="Arial" w:eastAsia="Arial" w:cs="Arial"/>
                <w:vertAlign w:val="baseline"/>
                <w:rtl w:val="0"/>
              </w:rPr>
            </w:pPr>
            <w:r>
              <w:rPr>
                <w:rFonts w:hint="default" w:ascii="Arial" w:hAnsi="Arial" w:eastAsia="SimSun" w:cs="Arial"/>
                <w:sz w:val="24"/>
                <w:szCs w:val="24"/>
              </w:rPr>
              <w:t>462,712.60</w:t>
            </w:r>
          </w:p>
        </w:tc>
        <w:tc>
          <w:tcPr>
            <w:tcW w:w="2214" w:type="dxa"/>
            <w:vAlign w:val="top"/>
          </w:tcPr>
          <w:p w14:paraId="7DA4A4EC">
            <w:pPr>
              <w:spacing w:after="200" w:line="480" w:lineRule="auto"/>
              <w:jc w:val="center"/>
              <w:rPr>
                <w:rFonts w:ascii="Arial" w:hAnsi="Arial" w:eastAsia="Arial" w:cs="Arial"/>
                <w:vertAlign w:val="baseline"/>
                <w:rtl w:val="0"/>
              </w:rPr>
            </w:pPr>
            <w:r>
              <w:rPr>
                <w:rFonts w:hint="default" w:ascii="Arial" w:hAnsi="Arial" w:eastAsia="Arial" w:cs="Arial"/>
                <w:vertAlign w:val="baseline"/>
                <w:rtl w:val="0"/>
                <w:lang w:val="en-PH"/>
              </w:rPr>
              <w:t>0</w:t>
            </w:r>
          </w:p>
        </w:tc>
        <w:tc>
          <w:tcPr>
            <w:tcW w:w="2214" w:type="dxa"/>
            <w:vAlign w:val="top"/>
          </w:tcPr>
          <w:p w14:paraId="72A4E028">
            <w:pPr>
              <w:spacing w:after="20" w:line="480" w:lineRule="auto"/>
              <w:jc w:val="center"/>
              <w:rPr>
                <w:rFonts w:ascii="Arial" w:hAnsi="Arial" w:eastAsia="Arial" w:cs="Arial"/>
                <w:vertAlign w:val="baseline"/>
                <w:rtl w:val="0"/>
              </w:rPr>
            </w:pPr>
            <w:r>
              <w:rPr>
                <w:rFonts w:hint="default" w:ascii="Arial" w:hAnsi="Arial" w:eastAsia="SimSun" w:cs="Arial"/>
                <w:sz w:val="24"/>
                <w:szCs w:val="24"/>
              </w:rPr>
              <w:t>462,712.60</w:t>
            </w:r>
          </w:p>
        </w:tc>
      </w:tr>
      <w:tr w14:paraId="4E253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4" w:type="dxa"/>
            <w:vAlign w:val="top"/>
          </w:tcPr>
          <w:p w14:paraId="2ED0FE97">
            <w:pPr>
              <w:spacing w:after="20" w:line="480" w:lineRule="auto"/>
              <w:jc w:val="center"/>
              <w:rPr>
                <w:rFonts w:ascii="Arial" w:hAnsi="Arial" w:eastAsia="Arial" w:cs="Arial"/>
                <w:vertAlign w:val="baseline"/>
                <w:rtl w:val="0"/>
              </w:rPr>
            </w:pPr>
            <w:r>
              <w:rPr>
                <w:rFonts w:hint="default" w:ascii="Arial" w:hAnsi="Arial" w:eastAsia="Arial" w:cs="Arial"/>
                <w:vertAlign w:val="baseline"/>
                <w:lang w:val="en-PH"/>
              </w:rPr>
              <w:t>3</w:t>
            </w:r>
          </w:p>
        </w:tc>
        <w:tc>
          <w:tcPr>
            <w:tcW w:w="2214" w:type="dxa"/>
            <w:vAlign w:val="top"/>
          </w:tcPr>
          <w:p w14:paraId="37380B88">
            <w:pPr>
              <w:spacing w:after="20" w:line="480" w:lineRule="auto"/>
              <w:jc w:val="center"/>
              <w:rPr>
                <w:rFonts w:ascii="Arial" w:hAnsi="Arial" w:eastAsia="Arial" w:cs="Arial"/>
                <w:vertAlign w:val="baseline"/>
                <w:rtl w:val="0"/>
              </w:rPr>
            </w:pPr>
            <w:r>
              <w:rPr>
                <w:rFonts w:hint="default" w:ascii="Arial" w:hAnsi="Arial" w:eastAsia="SimSun" w:cs="Arial"/>
                <w:sz w:val="24"/>
                <w:szCs w:val="24"/>
              </w:rPr>
              <w:t>729,066.36</w:t>
            </w:r>
          </w:p>
        </w:tc>
        <w:tc>
          <w:tcPr>
            <w:tcW w:w="2214" w:type="dxa"/>
            <w:vAlign w:val="top"/>
          </w:tcPr>
          <w:p w14:paraId="5DF17467">
            <w:pPr>
              <w:spacing w:after="200" w:line="480" w:lineRule="auto"/>
              <w:jc w:val="center"/>
              <w:rPr>
                <w:rFonts w:ascii="Arial" w:hAnsi="Arial" w:eastAsia="Arial" w:cs="Arial"/>
                <w:vertAlign w:val="baseline"/>
                <w:rtl w:val="0"/>
              </w:rPr>
            </w:pPr>
            <w:r>
              <w:rPr>
                <w:rFonts w:hint="default" w:ascii="Arial" w:hAnsi="Arial" w:eastAsia="Arial" w:cs="Arial"/>
                <w:vertAlign w:val="baseline"/>
                <w:rtl w:val="0"/>
                <w:lang w:val="en-PH"/>
              </w:rPr>
              <w:t>0</w:t>
            </w:r>
          </w:p>
        </w:tc>
        <w:tc>
          <w:tcPr>
            <w:tcW w:w="2214" w:type="dxa"/>
            <w:vAlign w:val="top"/>
          </w:tcPr>
          <w:p w14:paraId="048A30B2">
            <w:pPr>
              <w:spacing w:after="20" w:line="480" w:lineRule="auto"/>
              <w:jc w:val="center"/>
              <w:rPr>
                <w:rFonts w:ascii="Arial" w:hAnsi="Arial" w:eastAsia="Arial" w:cs="Arial"/>
                <w:vertAlign w:val="baseline"/>
                <w:rtl w:val="0"/>
              </w:rPr>
            </w:pPr>
            <w:r>
              <w:rPr>
                <w:rFonts w:hint="default" w:ascii="Arial" w:hAnsi="Arial" w:eastAsia="SimSun" w:cs="Arial"/>
                <w:sz w:val="24"/>
                <w:szCs w:val="24"/>
              </w:rPr>
              <w:t>729,066.36</w:t>
            </w:r>
          </w:p>
        </w:tc>
      </w:tr>
      <w:tr w14:paraId="355E8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4" w:type="dxa"/>
            <w:vAlign w:val="top"/>
          </w:tcPr>
          <w:p w14:paraId="14783048">
            <w:pPr>
              <w:spacing w:after="20" w:line="480" w:lineRule="auto"/>
              <w:jc w:val="center"/>
              <w:rPr>
                <w:rFonts w:ascii="Arial" w:hAnsi="Arial" w:eastAsia="Arial" w:cs="Arial"/>
                <w:vertAlign w:val="baseline"/>
                <w:rtl w:val="0"/>
              </w:rPr>
            </w:pPr>
            <w:r>
              <w:rPr>
                <w:rFonts w:hint="default" w:ascii="Arial" w:hAnsi="Arial" w:eastAsia="Arial" w:cs="Arial"/>
                <w:vertAlign w:val="baseline"/>
                <w:lang w:val="en-PH"/>
              </w:rPr>
              <w:t>4</w:t>
            </w:r>
          </w:p>
        </w:tc>
        <w:tc>
          <w:tcPr>
            <w:tcW w:w="2214" w:type="dxa"/>
            <w:vAlign w:val="top"/>
          </w:tcPr>
          <w:p w14:paraId="50237904">
            <w:pPr>
              <w:spacing w:after="20" w:line="480" w:lineRule="auto"/>
              <w:jc w:val="center"/>
              <w:rPr>
                <w:rFonts w:ascii="Arial" w:hAnsi="Arial" w:eastAsia="Arial" w:cs="Arial"/>
                <w:vertAlign w:val="baseline"/>
                <w:rtl w:val="0"/>
              </w:rPr>
            </w:pPr>
            <w:r>
              <w:rPr>
                <w:rFonts w:hint="default" w:ascii="Arial" w:hAnsi="Arial" w:eastAsia="SimSun" w:cs="Arial"/>
                <w:sz w:val="24"/>
                <w:szCs w:val="24"/>
              </w:rPr>
              <w:t>1,059,220.00</w:t>
            </w:r>
          </w:p>
        </w:tc>
        <w:tc>
          <w:tcPr>
            <w:tcW w:w="2214" w:type="dxa"/>
            <w:vAlign w:val="top"/>
          </w:tcPr>
          <w:p w14:paraId="222045A3">
            <w:pPr>
              <w:spacing w:after="200" w:line="480" w:lineRule="auto"/>
              <w:jc w:val="center"/>
              <w:rPr>
                <w:rFonts w:ascii="Arial" w:hAnsi="Arial" w:eastAsia="Arial" w:cs="Arial"/>
                <w:vertAlign w:val="baseline"/>
                <w:rtl w:val="0"/>
              </w:rPr>
            </w:pPr>
            <w:r>
              <w:rPr>
                <w:rFonts w:hint="default" w:ascii="Arial" w:hAnsi="Arial" w:eastAsia="Arial" w:cs="Arial"/>
                <w:vertAlign w:val="baseline"/>
                <w:rtl w:val="0"/>
                <w:lang w:val="en-PH"/>
              </w:rPr>
              <w:t>0</w:t>
            </w:r>
          </w:p>
        </w:tc>
        <w:tc>
          <w:tcPr>
            <w:tcW w:w="2214" w:type="dxa"/>
            <w:vAlign w:val="top"/>
          </w:tcPr>
          <w:p w14:paraId="539890C8">
            <w:pPr>
              <w:spacing w:after="20" w:line="480" w:lineRule="auto"/>
              <w:jc w:val="center"/>
              <w:rPr>
                <w:rFonts w:ascii="Arial" w:hAnsi="Arial" w:eastAsia="Arial" w:cs="Arial"/>
                <w:vertAlign w:val="baseline"/>
                <w:rtl w:val="0"/>
              </w:rPr>
            </w:pPr>
            <w:r>
              <w:rPr>
                <w:rFonts w:hint="default" w:ascii="Arial" w:hAnsi="Arial" w:eastAsia="SimSun" w:cs="Arial"/>
                <w:sz w:val="24"/>
                <w:szCs w:val="24"/>
              </w:rPr>
              <w:t>1,059,220.00</w:t>
            </w:r>
          </w:p>
        </w:tc>
      </w:tr>
      <w:tr w14:paraId="48FA5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4" w:type="dxa"/>
            <w:vAlign w:val="top"/>
          </w:tcPr>
          <w:p w14:paraId="7B4F6A46">
            <w:pPr>
              <w:spacing w:after="20" w:line="480" w:lineRule="auto"/>
              <w:jc w:val="center"/>
              <w:rPr>
                <w:rFonts w:ascii="Arial" w:hAnsi="Arial" w:eastAsia="Arial" w:cs="Arial"/>
                <w:vertAlign w:val="baseline"/>
                <w:rtl w:val="0"/>
              </w:rPr>
            </w:pPr>
            <w:r>
              <w:rPr>
                <w:rFonts w:hint="default" w:ascii="Arial" w:hAnsi="Arial" w:eastAsia="Arial" w:cs="Arial"/>
                <w:vertAlign w:val="baseline"/>
                <w:lang w:val="en-PH"/>
              </w:rPr>
              <w:t>5</w:t>
            </w:r>
          </w:p>
        </w:tc>
        <w:tc>
          <w:tcPr>
            <w:tcW w:w="2214" w:type="dxa"/>
            <w:vAlign w:val="top"/>
          </w:tcPr>
          <w:p w14:paraId="64C93390">
            <w:pPr>
              <w:spacing w:after="20" w:line="480" w:lineRule="auto"/>
              <w:jc w:val="center"/>
              <w:rPr>
                <w:rFonts w:ascii="Arial" w:hAnsi="Arial" w:eastAsia="Arial" w:cs="Arial"/>
                <w:vertAlign w:val="baseline"/>
                <w:rtl w:val="0"/>
              </w:rPr>
            </w:pPr>
            <w:r>
              <w:rPr>
                <w:rFonts w:hint="default" w:ascii="Arial" w:hAnsi="Arial" w:eastAsia="SimSun" w:cs="Arial"/>
                <w:sz w:val="24"/>
                <w:szCs w:val="24"/>
              </w:rPr>
              <w:t>1,457,261.40</w:t>
            </w:r>
          </w:p>
        </w:tc>
        <w:tc>
          <w:tcPr>
            <w:tcW w:w="2214" w:type="dxa"/>
            <w:vAlign w:val="top"/>
          </w:tcPr>
          <w:p w14:paraId="237E0D1A">
            <w:pPr>
              <w:spacing w:after="200" w:line="480" w:lineRule="auto"/>
              <w:jc w:val="center"/>
              <w:rPr>
                <w:rFonts w:ascii="Arial" w:hAnsi="Arial" w:eastAsia="Arial" w:cs="Arial"/>
                <w:vertAlign w:val="baseline"/>
                <w:rtl w:val="0"/>
              </w:rPr>
            </w:pPr>
            <w:r>
              <w:rPr>
                <w:rFonts w:hint="default" w:ascii="Arial" w:hAnsi="Arial" w:eastAsia="Arial" w:cs="Arial"/>
                <w:vertAlign w:val="baseline"/>
                <w:rtl w:val="0"/>
                <w:lang w:val="en-PH"/>
              </w:rPr>
              <w:t>0</w:t>
            </w:r>
          </w:p>
        </w:tc>
        <w:tc>
          <w:tcPr>
            <w:tcW w:w="2214" w:type="dxa"/>
            <w:vAlign w:val="top"/>
          </w:tcPr>
          <w:p w14:paraId="47A4A78E">
            <w:pPr>
              <w:spacing w:after="20" w:line="480" w:lineRule="auto"/>
              <w:jc w:val="center"/>
              <w:rPr>
                <w:rFonts w:ascii="Arial" w:hAnsi="Arial" w:eastAsia="Arial" w:cs="Arial"/>
                <w:vertAlign w:val="baseline"/>
                <w:rtl w:val="0"/>
              </w:rPr>
            </w:pPr>
            <w:r>
              <w:rPr>
                <w:rFonts w:hint="default" w:ascii="Arial" w:hAnsi="Arial" w:eastAsia="SimSun" w:cs="Arial"/>
                <w:sz w:val="24"/>
                <w:szCs w:val="24"/>
              </w:rPr>
              <w:t>1,457,261.40</w:t>
            </w:r>
          </w:p>
        </w:tc>
      </w:tr>
    </w:tbl>
    <w:p w14:paraId="15548D74">
      <w:pPr>
        <w:spacing w:before="240" w:after="240" w:line="480" w:lineRule="auto"/>
        <w:ind w:firstLine="720" w:firstLineChars="0"/>
        <w:rPr>
          <w:rFonts w:hint="default" w:ascii="Arial" w:hAnsi="Arial" w:eastAsia="SimSun" w:cs="Arial"/>
          <w:sz w:val="24"/>
          <w:szCs w:val="24"/>
        </w:rPr>
      </w:pPr>
      <w:r>
        <w:rPr>
          <w:rFonts w:hint="default" w:ascii="Arial" w:hAnsi="Arial" w:eastAsia="Arial" w:cs="Arial"/>
          <w:b w:val="0"/>
          <w:bCs/>
          <w:lang w:val="en-PH"/>
        </w:rPr>
        <w:t>This table</w:t>
      </w:r>
      <w:r>
        <w:rPr>
          <w:rFonts w:hint="default" w:ascii="Arial" w:hAnsi="Arial" w:eastAsia="Arial" w:cs="Arial"/>
          <w:b/>
          <w:lang w:val="en-PH"/>
        </w:rPr>
        <w:t xml:space="preserve"> </w:t>
      </w:r>
      <w:r>
        <w:rPr>
          <w:rFonts w:hint="default" w:ascii="Arial" w:hAnsi="Arial" w:eastAsia="SimSun" w:cs="Arial"/>
          <w:sz w:val="24"/>
          <w:szCs w:val="24"/>
        </w:rPr>
        <w:t>projected financial position shows steady growth over five years. Total assets increase from ₱255,771 in Year 1 to ₱1,457,261 by Year 5, fully funded by equity with no liabilities. This demonstrates the business’s strong financial health, sustainable growth, and ability to expand operations while maintaining financial independence.</w:t>
      </w:r>
    </w:p>
    <w:p w14:paraId="48F3D743">
      <w:pPr>
        <w:spacing w:before="240" w:after="240" w:line="480" w:lineRule="auto"/>
        <w:ind w:firstLine="720" w:firstLineChars="0"/>
        <w:rPr>
          <w:rFonts w:hint="default" w:ascii="Arial" w:hAnsi="Arial" w:eastAsia="SimSun" w:cs="Arial"/>
          <w:sz w:val="24"/>
          <w:szCs w:val="24"/>
        </w:rPr>
      </w:pPr>
    </w:p>
    <w:p w14:paraId="0BE7AE49">
      <w:pPr>
        <w:spacing w:before="240" w:after="240" w:line="480" w:lineRule="auto"/>
        <w:ind w:firstLine="720" w:firstLineChars="0"/>
        <w:rPr>
          <w:rFonts w:hint="default" w:ascii="Arial" w:hAnsi="Arial" w:eastAsia="SimSun" w:cs="Arial"/>
          <w:sz w:val="24"/>
          <w:szCs w:val="24"/>
          <w:lang w:val="en-PH"/>
        </w:rPr>
      </w:pPr>
    </w:p>
    <w:p w14:paraId="000003A3">
      <w:pPr>
        <w:spacing w:before="240" w:after="240" w:line="480" w:lineRule="auto"/>
        <w:rPr>
          <w:rFonts w:ascii="Arial" w:hAnsi="Arial" w:eastAsia="Arial" w:cs="Arial"/>
          <w:b/>
          <w:color w:val="000000" w:themeColor="text1"/>
          <w:highlight w:val="yellow"/>
          <w14:textFill>
            <w14:solidFill>
              <w14:schemeClr w14:val="tx1"/>
            </w14:solidFill>
          </w14:textFill>
        </w:rPr>
      </w:pPr>
      <w:r>
        <w:rPr>
          <w:rFonts w:ascii="Arial" w:hAnsi="Arial" w:eastAsia="Arial" w:cs="Arial"/>
          <w:b/>
          <w:rtl w:val="0"/>
        </w:rPr>
        <w:t xml:space="preserve">Table </w:t>
      </w:r>
      <w:r>
        <w:rPr>
          <w:rFonts w:hint="default" w:ascii="Arial" w:hAnsi="Arial" w:eastAsia="Arial" w:cs="Arial"/>
          <w:b/>
          <w:rtl w:val="0"/>
          <w:lang w:val="en-PH"/>
        </w:rPr>
        <w:t>20</w:t>
      </w:r>
      <w:r>
        <w:rPr>
          <w:rFonts w:ascii="Arial" w:hAnsi="Arial" w:eastAsia="Arial" w:cs="Arial"/>
          <w:b/>
          <w:rtl w:val="0"/>
        </w:rPr>
        <w:t>.</w:t>
      </w:r>
      <w:r>
        <w:rPr>
          <w:rFonts w:ascii="Arial" w:hAnsi="Arial" w:eastAsia="Arial" w:cs="Arial"/>
          <w:b/>
          <w:highlight w:val="none"/>
          <w:rtl w:val="0"/>
        </w:rPr>
        <w:t xml:space="preserve"> </w:t>
      </w:r>
      <w:r>
        <w:rPr>
          <w:rFonts w:ascii="Arial" w:hAnsi="Arial" w:eastAsia="Arial" w:cs="Arial"/>
          <w:b/>
          <w:color w:val="000000" w:themeColor="text1"/>
          <w:highlight w:val="none"/>
          <w:rtl w:val="0"/>
          <w14:textFill>
            <w14:solidFill>
              <w14:schemeClr w14:val="tx1"/>
            </w14:solidFill>
          </w14:textFill>
        </w:rPr>
        <w:t>Cash Flow</w:t>
      </w:r>
    </w:p>
    <w:p w14:paraId="000003A4">
      <w:pPr>
        <w:spacing w:after="200" w:line="480" w:lineRule="auto"/>
        <w:ind w:firstLine="720"/>
        <w:jc w:val="center"/>
        <w:rPr>
          <w:rFonts w:ascii="Arial" w:hAnsi="Arial" w:eastAsia="Arial" w:cs="Arial"/>
          <w:b/>
        </w:rPr>
      </w:pPr>
      <w:r>
        <w:rPr>
          <w:rFonts w:ascii="Arial" w:hAnsi="Arial" w:eastAsia="Arial" w:cs="Arial"/>
          <w:b/>
          <w:rtl w:val="0"/>
        </w:rPr>
        <w:t>EDULOUNGE</w:t>
      </w:r>
    </w:p>
    <w:p w14:paraId="000003A5">
      <w:pPr>
        <w:spacing w:after="200" w:line="480" w:lineRule="auto"/>
        <w:ind w:firstLine="720"/>
        <w:jc w:val="center"/>
        <w:rPr>
          <w:rFonts w:ascii="Arial" w:hAnsi="Arial" w:eastAsia="Arial" w:cs="Arial"/>
          <w:b/>
        </w:rPr>
      </w:pPr>
      <w:r>
        <w:rPr>
          <w:rFonts w:ascii="Arial" w:hAnsi="Arial" w:eastAsia="Arial" w:cs="Arial"/>
          <w:b/>
          <w:rtl w:val="0"/>
        </w:rPr>
        <w:t>STATEMENT OF CASH FLOW</w:t>
      </w:r>
    </w:p>
    <w:p w14:paraId="000003CB">
      <w:pPr>
        <w:spacing w:after="200" w:line="480" w:lineRule="auto"/>
        <w:ind w:firstLine="720"/>
        <w:jc w:val="center"/>
        <w:rPr>
          <w:rFonts w:ascii="Arial" w:hAnsi="Arial" w:eastAsia="Arial" w:cs="Arial"/>
          <w:b/>
          <w:rtl w:val="0"/>
        </w:rPr>
      </w:pPr>
      <w:r>
        <w:rPr>
          <w:rFonts w:ascii="Arial" w:hAnsi="Arial" w:eastAsia="Arial" w:cs="Arial"/>
          <w:b/>
          <w:rtl w:val="0"/>
        </w:rPr>
        <w:t>PROJECTED 5 YEARS PLAN</w:t>
      </w:r>
    </w:p>
    <w:tbl>
      <w:tblPr>
        <w:tblStyle w:val="17"/>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3"/>
        <w:gridCol w:w="1298"/>
        <w:gridCol w:w="1244"/>
        <w:gridCol w:w="1810"/>
        <w:gridCol w:w="1884"/>
        <w:gridCol w:w="1465"/>
      </w:tblGrid>
      <w:tr w14:paraId="0831B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78" w:hRule="atLeast"/>
        </w:trPr>
        <w:tc>
          <w:tcPr>
            <w:tcW w:w="1343" w:type="dxa"/>
          </w:tcPr>
          <w:p w14:paraId="6CB448A0">
            <w:pPr>
              <w:spacing w:after="200" w:line="480" w:lineRule="auto"/>
              <w:jc w:val="left"/>
              <w:rPr>
                <w:rFonts w:hint="default" w:ascii="Arial" w:hAnsi="Arial" w:eastAsia="Arial" w:cs="Arial"/>
                <w:b/>
                <w:vertAlign w:val="baseline"/>
                <w:rtl w:val="0"/>
                <w:lang w:val="en-PH"/>
              </w:rPr>
            </w:pPr>
            <w:r>
              <w:rPr>
                <w:rFonts w:hint="default" w:ascii="Arial" w:hAnsi="Arial" w:eastAsia="Arial" w:cs="Arial"/>
                <w:b/>
                <w:vertAlign w:val="baseline"/>
                <w:rtl w:val="0"/>
                <w:lang w:val="en-PH"/>
              </w:rPr>
              <w:t>Year</w:t>
            </w:r>
          </w:p>
        </w:tc>
        <w:tc>
          <w:tcPr>
            <w:tcW w:w="1298" w:type="dxa"/>
            <w:vAlign w:val="top"/>
          </w:tcPr>
          <w:p w14:paraId="0AAC8812">
            <w:pPr>
              <w:spacing w:after="20" w:line="480" w:lineRule="auto"/>
              <w:jc w:val="left"/>
              <w:rPr>
                <w:rFonts w:hint="default" w:ascii="Arial" w:hAnsi="Arial" w:eastAsia="Arial" w:cs="Arial"/>
                <w:b/>
                <w:vertAlign w:val="baseline"/>
                <w:rtl w:val="0"/>
                <w:lang w:val="en-PH"/>
              </w:rPr>
            </w:pPr>
            <w:r>
              <w:rPr>
                <w:rFonts w:hint="default" w:ascii="Arial" w:hAnsi="Arial" w:eastAsia="Arial" w:cs="Arial"/>
                <w:b/>
                <w:bCs/>
                <w:vertAlign w:val="baseline"/>
                <w:lang w:val="en-PH"/>
              </w:rPr>
              <w:t>Beginning Cash</w:t>
            </w:r>
          </w:p>
        </w:tc>
        <w:tc>
          <w:tcPr>
            <w:tcW w:w="1244" w:type="dxa"/>
            <w:vAlign w:val="top"/>
          </w:tcPr>
          <w:p w14:paraId="0E64595F">
            <w:pPr>
              <w:spacing w:after="20" w:line="480" w:lineRule="auto"/>
              <w:jc w:val="left"/>
              <w:rPr>
                <w:rFonts w:ascii="Arial" w:hAnsi="Arial" w:eastAsia="Arial" w:cs="Arial"/>
                <w:b/>
                <w:vertAlign w:val="baseline"/>
                <w:rtl w:val="0"/>
              </w:rPr>
            </w:pPr>
            <w:r>
              <w:rPr>
                <w:rFonts w:hint="default" w:ascii="Arial" w:hAnsi="Arial" w:eastAsia="Arial" w:cs="Arial"/>
                <w:b/>
                <w:bCs/>
                <w:vertAlign w:val="baseline"/>
                <w:lang w:val="en-PH"/>
              </w:rPr>
              <w:t>Net Income</w:t>
            </w:r>
          </w:p>
        </w:tc>
        <w:tc>
          <w:tcPr>
            <w:tcW w:w="1810" w:type="dxa"/>
          </w:tcPr>
          <w:p w14:paraId="57E3988D">
            <w:pPr>
              <w:spacing w:after="200" w:line="480" w:lineRule="auto"/>
              <w:jc w:val="left"/>
              <w:rPr>
                <w:rFonts w:hint="default" w:ascii="Arial" w:hAnsi="Arial" w:eastAsia="Arial" w:cs="Arial"/>
                <w:b/>
                <w:vertAlign w:val="baseline"/>
                <w:rtl w:val="0"/>
                <w:lang w:val="en-PH"/>
              </w:rPr>
            </w:pPr>
            <w:r>
              <w:rPr>
                <w:rFonts w:hint="default" w:ascii="Arial" w:hAnsi="Arial" w:eastAsia="Arial" w:cs="Arial"/>
                <w:b/>
                <w:vertAlign w:val="baseline"/>
                <w:rtl w:val="0"/>
                <w:lang w:val="en-PH"/>
              </w:rPr>
              <w:t>+Depreciation</w:t>
            </w:r>
          </w:p>
        </w:tc>
        <w:tc>
          <w:tcPr>
            <w:tcW w:w="1884" w:type="dxa"/>
          </w:tcPr>
          <w:p w14:paraId="1352CF56">
            <w:pPr>
              <w:spacing w:after="200" w:line="480" w:lineRule="auto"/>
              <w:jc w:val="left"/>
              <w:rPr>
                <w:rFonts w:hint="default" w:ascii="Arial" w:hAnsi="Arial" w:eastAsia="Arial" w:cs="Arial"/>
                <w:b/>
                <w:bCs/>
                <w:vertAlign w:val="baseline"/>
                <w:rtl w:val="0"/>
              </w:rPr>
            </w:pPr>
            <w:r>
              <w:rPr>
                <w:rFonts w:hint="default" w:ascii="Arial" w:hAnsi="Arial" w:eastAsia="SimSun" w:cs="Arial"/>
                <w:b/>
                <w:bCs/>
                <w:sz w:val="24"/>
                <w:szCs w:val="24"/>
              </w:rPr>
              <w:t>=Cash before new PPE/dividends</w:t>
            </w:r>
          </w:p>
        </w:tc>
        <w:tc>
          <w:tcPr>
            <w:tcW w:w="1465" w:type="dxa"/>
          </w:tcPr>
          <w:p w14:paraId="27268ABA">
            <w:pPr>
              <w:spacing w:after="200" w:line="480" w:lineRule="auto"/>
              <w:jc w:val="left"/>
              <w:rPr>
                <w:rFonts w:hint="default" w:ascii="Arial" w:hAnsi="Arial" w:eastAsia="Arial" w:cs="Arial"/>
                <w:b/>
                <w:bCs/>
                <w:vertAlign w:val="baseline"/>
                <w:rtl w:val="0"/>
                <w:lang w:val="en-PH"/>
              </w:rPr>
            </w:pPr>
            <w:r>
              <w:rPr>
                <w:rFonts w:hint="default" w:ascii="Arial" w:hAnsi="Arial" w:eastAsia="Arial" w:cs="Arial"/>
                <w:b/>
                <w:bCs/>
                <w:vertAlign w:val="baseline"/>
                <w:rtl w:val="0"/>
                <w:lang w:val="en-PH"/>
              </w:rPr>
              <w:t xml:space="preserve">Ending Cash </w:t>
            </w:r>
          </w:p>
        </w:tc>
      </w:tr>
      <w:tr w14:paraId="18E4E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3" w:type="dxa"/>
          </w:tcPr>
          <w:p w14:paraId="4B2CAA05">
            <w:pPr>
              <w:spacing w:after="200" w:line="480" w:lineRule="auto"/>
              <w:jc w:val="left"/>
              <w:rPr>
                <w:rFonts w:hint="default" w:ascii="Arial" w:hAnsi="Arial" w:eastAsia="Arial" w:cs="Arial"/>
                <w:b/>
                <w:vertAlign w:val="baseline"/>
                <w:rtl w:val="0"/>
                <w:lang w:val="en-PH"/>
              </w:rPr>
            </w:pPr>
            <w:r>
              <w:rPr>
                <w:rFonts w:hint="default" w:ascii="Arial" w:hAnsi="Arial" w:eastAsia="Arial" w:cs="Arial"/>
                <w:b/>
                <w:vertAlign w:val="baseline"/>
                <w:rtl w:val="0"/>
                <w:lang w:val="en-PH"/>
              </w:rPr>
              <w:t xml:space="preserve">Start - up </w:t>
            </w:r>
          </w:p>
        </w:tc>
        <w:tc>
          <w:tcPr>
            <w:tcW w:w="1298" w:type="dxa"/>
          </w:tcPr>
          <w:p w14:paraId="4C8CEA34">
            <w:pPr>
              <w:spacing w:after="200" w:line="480" w:lineRule="auto"/>
              <w:jc w:val="left"/>
              <w:rPr>
                <w:rFonts w:hint="eastAsia" w:ascii="Arial Unicode MS" w:hAnsi="Arial Unicode MS" w:eastAsia="Arial Unicode MS" w:cs="Arial Unicode MS"/>
                <w:b w:val="0"/>
                <w:bCs/>
                <w:vertAlign w:val="baseline"/>
                <w:rtl w:val="0"/>
                <w:lang w:val="en-PH"/>
              </w:rPr>
            </w:pPr>
            <w:r>
              <w:rPr>
                <w:rFonts w:hint="eastAsia" w:ascii="Arial Unicode MS" w:hAnsi="Arial Unicode MS" w:eastAsia="Arial Unicode MS" w:cs="Arial Unicode MS"/>
                <w:b w:val="0"/>
                <w:bCs/>
                <w:vertAlign w:val="baseline"/>
                <w:rtl w:val="0"/>
                <w:lang w:val="en-PH"/>
              </w:rPr>
              <w:t>400,000</w:t>
            </w:r>
          </w:p>
        </w:tc>
        <w:tc>
          <w:tcPr>
            <w:tcW w:w="1244" w:type="dxa"/>
          </w:tcPr>
          <w:p w14:paraId="7EF28F66">
            <w:pPr>
              <w:spacing w:after="200" w:line="480" w:lineRule="auto"/>
              <w:jc w:val="left"/>
              <w:rPr>
                <w:rFonts w:hint="eastAsia" w:ascii="Arial Unicode MS" w:hAnsi="Arial Unicode MS" w:eastAsia="Arial Unicode MS" w:cs="Arial Unicode MS"/>
                <w:b w:val="0"/>
                <w:bCs/>
                <w:vertAlign w:val="baseline"/>
                <w:rtl w:val="0"/>
                <w:lang w:val="en-PH"/>
              </w:rPr>
            </w:pPr>
            <w:r>
              <w:rPr>
                <w:rFonts w:hint="eastAsia" w:ascii="Arial Unicode MS" w:hAnsi="Arial Unicode MS" w:eastAsia="Arial Unicode MS" w:cs="Arial Unicode MS"/>
                <w:b w:val="0"/>
                <w:bCs/>
                <w:vertAlign w:val="baseline"/>
                <w:rtl w:val="0"/>
                <w:lang w:val="en-PH"/>
              </w:rPr>
              <w:t>-</w:t>
            </w:r>
          </w:p>
        </w:tc>
        <w:tc>
          <w:tcPr>
            <w:tcW w:w="1810" w:type="dxa"/>
          </w:tcPr>
          <w:p w14:paraId="43C3293F">
            <w:pPr>
              <w:spacing w:after="200" w:line="480" w:lineRule="auto"/>
              <w:jc w:val="left"/>
              <w:rPr>
                <w:rFonts w:hint="eastAsia" w:ascii="Arial Unicode MS" w:hAnsi="Arial Unicode MS" w:eastAsia="Arial Unicode MS" w:cs="Arial Unicode MS"/>
                <w:b w:val="0"/>
                <w:bCs/>
                <w:vertAlign w:val="baseline"/>
                <w:rtl w:val="0"/>
                <w:lang w:val="en-PH"/>
              </w:rPr>
            </w:pPr>
            <w:r>
              <w:rPr>
                <w:rFonts w:hint="eastAsia" w:ascii="Arial Unicode MS" w:hAnsi="Arial Unicode MS" w:eastAsia="Arial Unicode MS" w:cs="Arial Unicode MS"/>
                <w:b w:val="0"/>
                <w:bCs/>
                <w:vertAlign w:val="baseline"/>
                <w:rtl w:val="0"/>
                <w:lang w:val="en-PH"/>
              </w:rPr>
              <w:t>-</w:t>
            </w:r>
          </w:p>
        </w:tc>
        <w:tc>
          <w:tcPr>
            <w:tcW w:w="1884" w:type="dxa"/>
          </w:tcPr>
          <w:p w14:paraId="1CA0545A">
            <w:pPr>
              <w:spacing w:after="200" w:line="480" w:lineRule="auto"/>
              <w:jc w:val="left"/>
              <w:rPr>
                <w:rFonts w:hint="eastAsia" w:ascii="Arial Unicode MS" w:hAnsi="Arial Unicode MS" w:eastAsia="Arial Unicode MS" w:cs="Arial Unicode MS"/>
                <w:b w:val="0"/>
                <w:bCs/>
                <w:vertAlign w:val="baseline"/>
                <w:rtl w:val="0"/>
                <w:lang w:val="en-PH"/>
              </w:rPr>
            </w:pPr>
            <w:r>
              <w:rPr>
                <w:rFonts w:hint="eastAsia" w:ascii="Arial Unicode MS" w:hAnsi="Arial Unicode MS" w:eastAsia="Arial Unicode MS" w:cs="Arial Unicode MS"/>
                <w:b w:val="0"/>
                <w:bCs/>
                <w:vertAlign w:val="baseline"/>
                <w:rtl w:val="0"/>
                <w:lang w:val="en-PH"/>
              </w:rPr>
              <w:t>-</w:t>
            </w:r>
          </w:p>
        </w:tc>
        <w:tc>
          <w:tcPr>
            <w:tcW w:w="1465" w:type="dxa"/>
          </w:tcPr>
          <w:p w14:paraId="4B9FBD1C">
            <w:pPr>
              <w:spacing w:after="200" w:line="480" w:lineRule="auto"/>
              <w:jc w:val="left"/>
              <w:rPr>
                <w:rFonts w:hint="eastAsia" w:ascii="Arial Unicode MS" w:hAnsi="Arial Unicode MS" w:eastAsia="Arial Unicode MS" w:cs="Arial Unicode MS"/>
                <w:b w:val="0"/>
                <w:bCs/>
                <w:vertAlign w:val="baseline"/>
                <w:rtl w:val="0"/>
                <w:lang w:val="en-PH"/>
              </w:rPr>
            </w:pPr>
            <w:r>
              <w:rPr>
                <w:rFonts w:hint="eastAsia" w:ascii="Arial Unicode MS" w:hAnsi="Arial Unicode MS" w:eastAsia="Arial Unicode MS" w:cs="Arial Unicode MS"/>
                <w:b w:val="0"/>
                <w:bCs/>
                <w:vertAlign w:val="baseline"/>
                <w:rtl w:val="0"/>
                <w:lang w:val="en-PH"/>
              </w:rPr>
              <w:t>400,000</w:t>
            </w:r>
          </w:p>
        </w:tc>
      </w:tr>
      <w:tr w14:paraId="0D783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3" w:type="dxa"/>
          </w:tcPr>
          <w:p w14:paraId="26DC140B">
            <w:pPr>
              <w:spacing w:after="200" w:line="480" w:lineRule="auto"/>
              <w:jc w:val="left"/>
              <w:rPr>
                <w:rFonts w:hint="default" w:ascii="Arial" w:hAnsi="Arial" w:eastAsia="Arial" w:cs="Arial"/>
                <w:b w:val="0"/>
                <w:bCs/>
                <w:vertAlign w:val="baseline"/>
                <w:rtl w:val="0"/>
                <w:lang w:val="en-PH"/>
              </w:rPr>
            </w:pPr>
            <w:r>
              <w:rPr>
                <w:rFonts w:hint="default" w:ascii="Arial" w:hAnsi="Arial" w:eastAsia="Arial" w:cs="Arial"/>
                <w:b w:val="0"/>
                <w:bCs/>
                <w:vertAlign w:val="baseline"/>
                <w:rtl w:val="0"/>
                <w:lang w:val="en-PH"/>
              </w:rPr>
              <w:t>-Permits/Org. costs</w:t>
            </w:r>
          </w:p>
        </w:tc>
        <w:tc>
          <w:tcPr>
            <w:tcW w:w="1298" w:type="dxa"/>
          </w:tcPr>
          <w:p w14:paraId="2158A03D">
            <w:pPr>
              <w:spacing w:after="200" w:line="480" w:lineRule="auto"/>
              <w:jc w:val="left"/>
              <w:rPr>
                <w:rFonts w:hint="eastAsia" w:ascii="Arial Unicode MS" w:hAnsi="Arial Unicode MS" w:eastAsia="Arial Unicode MS" w:cs="Arial Unicode MS"/>
                <w:b w:val="0"/>
                <w:bCs/>
                <w:vertAlign w:val="baseline"/>
                <w:rtl w:val="0"/>
                <w:lang w:val="en-PH"/>
              </w:rPr>
            </w:pPr>
            <w:r>
              <w:rPr>
                <w:rFonts w:hint="eastAsia" w:ascii="Arial Unicode MS" w:hAnsi="Arial Unicode MS" w:eastAsia="Arial Unicode MS" w:cs="Arial Unicode MS"/>
                <w:b w:val="0"/>
                <w:bCs/>
                <w:vertAlign w:val="baseline"/>
                <w:rtl w:val="0"/>
                <w:lang w:val="en-PH"/>
              </w:rPr>
              <w:t>- 14,700</w:t>
            </w:r>
          </w:p>
        </w:tc>
        <w:tc>
          <w:tcPr>
            <w:tcW w:w="1244" w:type="dxa"/>
          </w:tcPr>
          <w:p w14:paraId="499C0BE0">
            <w:pPr>
              <w:spacing w:after="200" w:line="480" w:lineRule="auto"/>
              <w:jc w:val="left"/>
              <w:rPr>
                <w:rFonts w:hint="eastAsia" w:ascii="Arial Unicode MS" w:hAnsi="Arial Unicode MS" w:eastAsia="Arial Unicode MS" w:cs="Arial Unicode MS"/>
                <w:b/>
                <w:vertAlign w:val="baseline"/>
                <w:rtl w:val="0"/>
              </w:rPr>
            </w:pPr>
          </w:p>
        </w:tc>
        <w:tc>
          <w:tcPr>
            <w:tcW w:w="1810" w:type="dxa"/>
          </w:tcPr>
          <w:p w14:paraId="30BFE5C5">
            <w:pPr>
              <w:spacing w:after="200" w:line="480" w:lineRule="auto"/>
              <w:jc w:val="left"/>
              <w:rPr>
                <w:rFonts w:hint="eastAsia" w:ascii="Arial Unicode MS" w:hAnsi="Arial Unicode MS" w:eastAsia="Arial Unicode MS" w:cs="Arial Unicode MS"/>
                <w:b/>
                <w:vertAlign w:val="baseline"/>
                <w:rtl w:val="0"/>
              </w:rPr>
            </w:pPr>
          </w:p>
        </w:tc>
        <w:tc>
          <w:tcPr>
            <w:tcW w:w="1884" w:type="dxa"/>
          </w:tcPr>
          <w:p w14:paraId="2AA72362">
            <w:pPr>
              <w:spacing w:after="200" w:line="480" w:lineRule="auto"/>
              <w:jc w:val="left"/>
              <w:rPr>
                <w:rFonts w:hint="eastAsia" w:ascii="Arial Unicode MS" w:hAnsi="Arial Unicode MS" w:eastAsia="Arial Unicode MS" w:cs="Arial Unicode MS"/>
                <w:b/>
                <w:vertAlign w:val="baseline"/>
                <w:rtl w:val="0"/>
              </w:rPr>
            </w:pPr>
          </w:p>
        </w:tc>
        <w:tc>
          <w:tcPr>
            <w:tcW w:w="1465" w:type="dxa"/>
          </w:tcPr>
          <w:p w14:paraId="6D1D4BAD">
            <w:pPr>
              <w:spacing w:after="200" w:line="480" w:lineRule="auto"/>
              <w:jc w:val="left"/>
              <w:rPr>
                <w:rFonts w:hint="eastAsia" w:ascii="Arial Unicode MS" w:hAnsi="Arial Unicode MS" w:eastAsia="Arial Unicode MS" w:cs="Arial Unicode MS"/>
                <w:b/>
                <w:vertAlign w:val="baseline"/>
                <w:rtl w:val="0"/>
              </w:rPr>
            </w:pPr>
            <w:r>
              <w:rPr>
                <w:rFonts w:hint="eastAsia" w:ascii="Arial Unicode MS" w:hAnsi="Arial Unicode MS" w:eastAsia="Arial Unicode MS" w:cs="Arial Unicode MS"/>
                <w:sz w:val="24"/>
                <w:szCs w:val="24"/>
              </w:rPr>
              <w:t>385,300</w:t>
            </w:r>
          </w:p>
        </w:tc>
      </w:tr>
      <w:tr w14:paraId="27FD9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3" w:type="dxa"/>
          </w:tcPr>
          <w:p w14:paraId="06D9E1C1">
            <w:pPr>
              <w:spacing w:after="200" w:line="480" w:lineRule="auto"/>
              <w:jc w:val="left"/>
              <w:rPr>
                <w:rFonts w:hint="default" w:ascii="Arial" w:hAnsi="Arial" w:eastAsia="Arial" w:cs="Arial"/>
                <w:b/>
                <w:vertAlign w:val="baseline"/>
                <w:rtl w:val="0"/>
                <w:lang w:val="en-PH"/>
              </w:rPr>
            </w:pPr>
            <w:r>
              <w:rPr>
                <w:rFonts w:hint="default" w:ascii="Arial" w:hAnsi="Arial" w:eastAsia="Arial" w:cs="Arial"/>
                <w:b/>
                <w:vertAlign w:val="baseline"/>
                <w:rtl w:val="0"/>
                <w:lang w:val="en-PH"/>
              </w:rPr>
              <w:t>-</w:t>
            </w:r>
            <w:r>
              <w:rPr>
                <w:rFonts w:hint="default" w:ascii="Arial" w:hAnsi="Arial" w:eastAsia="Arial" w:cs="Arial"/>
                <w:b w:val="0"/>
                <w:bCs/>
                <w:vertAlign w:val="baseline"/>
                <w:rtl w:val="0"/>
                <w:lang w:val="en-PH"/>
              </w:rPr>
              <w:t>Buy PPE</w:t>
            </w:r>
          </w:p>
        </w:tc>
        <w:tc>
          <w:tcPr>
            <w:tcW w:w="1298" w:type="dxa"/>
          </w:tcPr>
          <w:p w14:paraId="2DDD8B07">
            <w:pPr>
              <w:spacing w:after="200" w:line="480" w:lineRule="auto"/>
              <w:jc w:val="left"/>
              <w:rPr>
                <w:rFonts w:hint="eastAsia" w:ascii="Arial Unicode MS" w:hAnsi="Arial Unicode MS" w:eastAsia="Arial Unicode MS" w:cs="Arial Unicode MS"/>
                <w:b w:val="0"/>
                <w:bCs/>
                <w:vertAlign w:val="baseline"/>
                <w:rtl w:val="0"/>
                <w:lang w:val="en-PH"/>
              </w:rPr>
            </w:pPr>
            <w:r>
              <w:rPr>
                <w:rFonts w:hint="eastAsia" w:ascii="Arial Unicode MS" w:hAnsi="Arial Unicode MS" w:eastAsia="Arial Unicode MS" w:cs="Arial Unicode MS"/>
                <w:b w:val="0"/>
                <w:bCs/>
                <w:vertAlign w:val="baseline"/>
                <w:rtl w:val="0"/>
                <w:lang w:val="en-PH"/>
              </w:rPr>
              <w:t>- 353,835</w:t>
            </w:r>
          </w:p>
        </w:tc>
        <w:tc>
          <w:tcPr>
            <w:tcW w:w="1244" w:type="dxa"/>
          </w:tcPr>
          <w:p w14:paraId="51BFDA3E">
            <w:pPr>
              <w:spacing w:after="200" w:line="480" w:lineRule="auto"/>
              <w:jc w:val="left"/>
              <w:rPr>
                <w:rFonts w:hint="eastAsia" w:ascii="Arial Unicode MS" w:hAnsi="Arial Unicode MS" w:eastAsia="Arial Unicode MS" w:cs="Arial Unicode MS"/>
                <w:b/>
                <w:vertAlign w:val="baseline"/>
                <w:rtl w:val="0"/>
              </w:rPr>
            </w:pPr>
          </w:p>
        </w:tc>
        <w:tc>
          <w:tcPr>
            <w:tcW w:w="1810" w:type="dxa"/>
          </w:tcPr>
          <w:p w14:paraId="0265AFD4">
            <w:pPr>
              <w:spacing w:after="200" w:line="480" w:lineRule="auto"/>
              <w:jc w:val="left"/>
              <w:rPr>
                <w:rFonts w:hint="eastAsia" w:ascii="Arial Unicode MS" w:hAnsi="Arial Unicode MS" w:eastAsia="Arial Unicode MS" w:cs="Arial Unicode MS"/>
                <w:b/>
                <w:vertAlign w:val="baseline"/>
                <w:rtl w:val="0"/>
              </w:rPr>
            </w:pPr>
          </w:p>
        </w:tc>
        <w:tc>
          <w:tcPr>
            <w:tcW w:w="1884" w:type="dxa"/>
          </w:tcPr>
          <w:p w14:paraId="096E85D6">
            <w:pPr>
              <w:spacing w:after="200" w:line="480" w:lineRule="auto"/>
              <w:jc w:val="left"/>
              <w:rPr>
                <w:rFonts w:hint="eastAsia" w:ascii="Arial Unicode MS" w:hAnsi="Arial Unicode MS" w:eastAsia="Arial Unicode MS" w:cs="Arial Unicode MS"/>
                <w:b/>
                <w:vertAlign w:val="baseline"/>
                <w:rtl w:val="0"/>
              </w:rPr>
            </w:pPr>
          </w:p>
        </w:tc>
        <w:tc>
          <w:tcPr>
            <w:tcW w:w="1465" w:type="dxa"/>
          </w:tcPr>
          <w:p w14:paraId="331C277B">
            <w:pPr>
              <w:spacing w:after="200" w:line="480" w:lineRule="auto"/>
              <w:jc w:val="left"/>
              <w:rPr>
                <w:rFonts w:hint="eastAsia" w:ascii="Arial Unicode MS" w:hAnsi="Arial Unicode MS" w:eastAsia="Arial Unicode MS" w:cs="Arial Unicode MS"/>
                <w:b/>
                <w:vertAlign w:val="baseline"/>
                <w:rtl w:val="0"/>
              </w:rPr>
            </w:pPr>
            <w:r>
              <w:rPr>
                <w:rFonts w:hint="eastAsia" w:ascii="Arial Unicode MS" w:hAnsi="Arial Unicode MS" w:eastAsia="Arial Unicode MS" w:cs="Arial Unicode MS"/>
                <w:sz w:val="24"/>
                <w:szCs w:val="24"/>
              </w:rPr>
              <w:t>18,965</w:t>
            </w:r>
          </w:p>
        </w:tc>
      </w:tr>
      <w:tr w14:paraId="471AD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3" w:type="dxa"/>
          </w:tcPr>
          <w:p w14:paraId="41DE3952">
            <w:pPr>
              <w:spacing w:after="200" w:line="480" w:lineRule="auto"/>
              <w:jc w:val="left"/>
              <w:rPr>
                <w:rFonts w:hint="default" w:ascii="Arial" w:hAnsi="Arial" w:eastAsia="Arial" w:cs="Arial"/>
                <w:b/>
                <w:vertAlign w:val="baseline"/>
                <w:rtl w:val="0"/>
                <w:lang w:val="en-PH"/>
              </w:rPr>
            </w:pPr>
            <w:r>
              <w:rPr>
                <w:rFonts w:hint="default" w:ascii="Arial" w:hAnsi="Arial" w:eastAsia="Arial" w:cs="Arial"/>
                <w:b/>
                <w:vertAlign w:val="baseline"/>
                <w:rtl w:val="0"/>
                <w:lang w:val="en-PH"/>
              </w:rPr>
              <w:t>Year 1</w:t>
            </w:r>
          </w:p>
        </w:tc>
        <w:tc>
          <w:tcPr>
            <w:tcW w:w="1298" w:type="dxa"/>
          </w:tcPr>
          <w:p w14:paraId="02F542B5">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31,465</w:t>
            </w:r>
          </w:p>
        </w:tc>
        <w:tc>
          <w:tcPr>
            <w:tcW w:w="1244" w:type="dxa"/>
            <w:vAlign w:val="top"/>
          </w:tcPr>
          <w:p w14:paraId="1D604651">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150,771</w:t>
            </w:r>
          </w:p>
        </w:tc>
        <w:tc>
          <w:tcPr>
            <w:tcW w:w="1810" w:type="dxa"/>
          </w:tcPr>
          <w:p w14:paraId="64B7DC1A">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70,767</w:t>
            </w:r>
          </w:p>
        </w:tc>
        <w:tc>
          <w:tcPr>
            <w:tcW w:w="1884" w:type="dxa"/>
          </w:tcPr>
          <w:p w14:paraId="4BF7FF13">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253,003</w:t>
            </w:r>
          </w:p>
        </w:tc>
        <w:tc>
          <w:tcPr>
            <w:tcW w:w="1465" w:type="dxa"/>
          </w:tcPr>
          <w:p w14:paraId="03FFFCA7">
            <w:pPr>
              <w:spacing w:after="200" w:line="480" w:lineRule="auto"/>
              <w:jc w:val="left"/>
              <w:rPr>
                <w:rFonts w:hint="eastAsia" w:ascii="Arial Unicode MS" w:hAnsi="Arial Unicode MS" w:eastAsia="Arial Unicode MS" w:cs="Arial Unicode MS"/>
                <w:b/>
                <w:bCs/>
                <w:vertAlign w:val="baseline"/>
                <w:rtl w:val="0"/>
              </w:rPr>
            </w:pPr>
            <w:r>
              <w:rPr>
                <w:rFonts w:hint="eastAsia" w:ascii="Arial Unicode MS" w:hAnsi="Arial Unicode MS" w:eastAsia="Arial Unicode MS" w:cs="Arial Unicode MS"/>
                <w:b/>
                <w:bCs/>
                <w:sz w:val="24"/>
                <w:szCs w:val="24"/>
              </w:rPr>
              <w:t>242,003</w:t>
            </w:r>
          </w:p>
        </w:tc>
      </w:tr>
      <w:tr w14:paraId="1AAE3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3" w:type="dxa"/>
          </w:tcPr>
          <w:p w14:paraId="61DD2ACF">
            <w:pPr>
              <w:spacing w:after="200" w:line="480" w:lineRule="auto"/>
              <w:jc w:val="left"/>
              <w:rPr>
                <w:rFonts w:hint="default" w:ascii="Arial" w:hAnsi="Arial" w:eastAsia="Arial" w:cs="Arial"/>
                <w:b w:val="0"/>
                <w:bCs/>
                <w:vertAlign w:val="baseline"/>
                <w:rtl w:val="0"/>
                <w:lang w:val="en-PH"/>
              </w:rPr>
            </w:pPr>
            <w:r>
              <w:rPr>
                <w:rFonts w:hint="default" w:ascii="Arial" w:hAnsi="Arial" w:eastAsia="Arial" w:cs="Arial"/>
                <w:b w:val="0"/>
                <w:bCs/>
                <w:vertAlign w:val="baseline"/>
                <w:rtl w:val="0"/>
                <w:lang w:val="en-PH"/>
              </w:rPr>
              <w:t>Year 2</w:t>
            </w:r>
          </w:p>
        </w:tc>
        <w:tc>
          <w:tcPr>
            <w:tcW w:w="1298" w:type="dxa"/>
          </w:tcPr>
          <w:p w14:paraId="336D6858">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253,003</w:t>
            </w:r>
          </w:p>
        </w:tc>
        <w:tc>
          <w:tcPr>
            <w:tcW w:w="1244" w:type="dxa"/>
            <w:vAlign w:val="top"/>
          </w:tcPr>
          <w:p w14:paraId="3129E681">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206,942</w:t>
            </w:r>
          </w:p>
        </w:tc>
        <w:tc>
          <w:tcPr>
            <w:tcW w:w="1810" w:type="dxa"/>
          </w:tcPr>
          <w:p w14:paraId="7FD49694">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70,767</w:t>
            </w:r>
          </w:p>
        </w:tc>
        <w:tc>
          <w:tcPr>
            <w:tcW w:w="1884" w:type="dxa"/>
          </w:tcPr>
          <w:p w14:paraId="4DDCDA0B">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530,712</w:t>
            </w:r>
          </w:p>
        </w:tc>
        <w:tc>
          <w:tcPr>
            <w:tcW w:w="1465" w:type="dxa"/>
          </w:tcPr>
          <w:p w14:paraId="075F648C">
            <w:pPr>
              <w:spacing w:after="200" w:line="480" w:lineRule="auto"/>
              <w:jc w:val="left"/>
              <w:rPr>
                <w:rFonts w:hint="eastAsia" w:ascii="Arial Unicode MS" w:hAnsi="Arial Unicode MS" w:eastAsia="Arial Unicode MS" w:cs="Arial Unicode MS"/>
                <w:b/>
                <w:bCs/>
                <w:vertAlign w:val="baseline"/>
                <w:rtl w:val="0"/>
              </w:rPr>
            </w:pPr>
            <w:r>
              <w:rPr>
                <w:rFonts w:hint="eastAsia" w:ascii="Arial Unicode MS" w:hAnsi="Arial Unicode MS" w:eastAsia="Arial Unicode MS" w:cs="Arial Unicode MS"/>
                <w:b/>
                <w:bCs/>
                <w:sz w:val="24"/>
                <w:szCs w:val="24"/>
              </w:rPr>
              <w:t>522,212</w:t>
            </w:r>
          </w:p>
        </w:tc>
      </w:tr>
      <w:tr w14:paraId="21FDD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3" w:type="dxa"/>
          </w:tcPr>
          <w:p w14:paraId="077AFAAF">
            <w:pPr>
              <w:spacing w:after="200" w:line="480" w:lineRule="auto"/>
              <w:jc w:val="left"/>
              <w:rPr>
                <w:rFonts w:hint="default" w:ascii="Arial" w:hAnsi="Arial" w:eastAsia="Arial" w:cs="Arial"/>
                <w:b w:val="0"/>
                <w:bCs/>
                <w:vertAlign w:val="baseline"/>
                <w:rtl w:val="0"/>
                <w:lang w:val="en-PH"/>
              </w:rPr>
            </w:pPr>
            <w:r>
              <w:rPr>
                <w:rFonts w:hint="default" w:ascii="Arial" w:hAnsi="Arial" w:eastAsia="Arial" w:cs="Arial"/>
                <w:b w:val="0"/>
                <w:bCs/>
                <w:vertAlign w:val="baseline"/>
                <w:rtl w:val="0"/>
                <w:lang w:val="en-PH"/>
              </w:rPr>
              <w:t>Year 3</w:t>
            </w:r>
          </w:p>
        </w:tc>
        <w:tc>
          <w:tcPr>
            <w:tcW w:w="1298" w:type="dxa"/>
          </w:tcPr>
          <w:p w14:paraId="0CF1E811">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530,712</w:t>
            </w:r>
          </w:p>
        </w:tc>
        <w:tc>
          <w:tcPr>
            <w:tcW w:w="1244" w:type="dxa"/>
            <w:vAlign w:val="top"/>
          </w:tcPr>
          <w:p w14:paraId="5070A1FC">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266,354</w:t>
            </w:r>
          </w:p>
        </w:tc>
        <w:tc>
          <w:tcPr>
            <w:tcW w:w="1810" w:type="dxa"/>
          </w:tcPr>
          <w:p w14:paraId="614A6360">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70,767</w:t>
            </w:r>
          </w:p>
        </w:tc>
        <w:tc>
          <w:tcPr>
            <w:tcW w:w="1884" w:type="dxa"/>
          </w:tcPr>
          <w:p w14:paraId="62523CAE">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867,833</w:t>
            </w:r>
          </w:p>
        </w:tc>
        <w:tc>
          <w:tcPr>
            <w:tcW w:w="1465" w:type="dxa"/>
          </w:tcPr>
          <w:p w14:paraId="70F1377B">
            <w:pPr>
              <w:spacing w:after="200" w:line="480" w:lineRule="auto"/>
              <w:jc w:val="left"/>
              <w:rPr>
                <w:rFonts w:hint="eastAsia" w:ascii="Arial Unicode MS" w:hAnsi="Arial Unicode MS" w:eastAsia="Arial Unicode MS" w:cs="Arial Unicode MS"/>
                <w:b/>
                <w:bCs/>
                <w:vertAlign w:val="baseline"/>
                <w:rtl w:val="0"/>
              </w:rPr>
            </w:pPr>
            <w:r>
              <w:rPr>
                <w:rFonts w:hint="eastAsia" w:ascii="Arial Unicode MS" w:hAnsi="Arial Unicode MS" w:eastAsia="Arial Unicode MS" w:cs="Arial Unicode MS"/>
                <w:b/>
                <w:bCs/>
                <w:sz w:val="24"/>
                <w:szCs w:val="24"/>
              </w:rPr>
              <w:t>861,833</w:t>
            </w:r>
          </w:p>
        </w:tc>
      </w:tr>
      <w:tr w14:paraId="053EE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3" w:type="dxa"/>
          </w:tcPr>
          <w:p w14:paraId="306A323F">
            <w:pPr>
              <w:spacing w:after="200" w:line="480" w:lineRule="auto"/>
              <w:jc w:val="left"/>
              <w:rPr>
                <w:rFonts w:hint="default" w:ascii="Arial" w:hAnsi="Arial" w:eastAsia="Arial" w:cs="Arial"/>
                <w:b w:val="0"/>
                <w:bCs/>
                <w:vertAlign w:val="baseline"/>
                <w:rtl w:val="0"/>
                <w:lang w:val="en-PH"/>
              </w:rPr>
            </w:pPr>
            <w:r>
              <w:rPr>
                <w:rFonts w:hint="default" w:ascii="Arial" w:hAnsi="Arial" w:eastAsia="Arial" w:cs="Arial"/>
                <w:b w:val="0"/>
                <w:bCs/>
                <w:vertAlign w:val="baseline"/>
                <w:rtl w:val="0"/>
                <w:lang w:val="en-PH"/>
              </w:rPr>
              <w:t>Year 4</w:t>
            </w:r>
          </w:p>
        </w:tc>
        <w:tc>
          <w:tcPr>
            <w:tcW w:w="1298" w:type="dxa"/>
          </w:tcPr>
          <w:p w14:paraId="4F0E6AFE">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867,833</w:t>
            </w:r>
          </w:p>
        </w:tc>
        <w:tc>
          <w:tcPr>
            <w:tcW w:w="1244" w:type="dxa"/>
            <w:vAlign w:val="top"/>
          </w:tcPr>
          <w:p w14:paraId="6B9B0924">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330,154</w:t>
            </w:r>
          </w:p>
        </w:tc>
        <w:tc>
          <w:tcPr>
            <w:tcW w:w="1810" w:type="dxa"/>
          </w:tcPr>
          <w:p w14:paraId="79D89FBF">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70,767</w:t>
            </w:r>
          </w:p>
        </w:tc>
        <w:tc>
          <w:tcPr>
            <w:tcW w:w="1884" w:type="dxa"/>
          </w:tcPr>
          <w:p w14:paraId="24D60DCD">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1,268,754</w:t>
            </w:r>
          </w:p>
        </w:tc>
        <w:tc>
          <w:tcPr>
            <w:tcW w:w="1465" w:type="dxa"/>
          </w:tcPr>
          <w:p w14:paraId="088EAD00">
            <w:pPr>
              <w:spacing w:after="200" w:line="480" w:lineRule="auto"/>
              <w:jc w:val="left"/>
              <w:rPr>
                <w:rFonts w:hint="eastAsia" w:ascii="Arial Unicode MS" w:hAnsi="Arial Unicode MS" w:eastAsia="Arial Unicode MS" w:cs="Arial Unicode MS"/>
                <w:b/>
                <w:bCs/>
                <w:vertAlign w:val="baseline"/>
                <w:rtl w:val="0"/>
              </w:rPr>
            </w:pPr>
            <w:r>
              <w:rPr>
                <w:rFonts w:hint="eastAsia" w:ascii="Arial Unicode MS" w:hAnsi="Arial Unicode MS" w:eastAsia="Arial Unicode MS" w:cs="Arial Unicode MS"/>
                <w:b/>
                <w:bCs/>
                <w:sz w:val="24"/>
                <w:szCs w:val="24"/>
              </w:rPr>
              <w:t>1,265,254</w:t>
            </w:r>
          </w:p>
        </w:tc>
      </w:tr>
      <w:tr w14:paraId="3C4E8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3" w:type="dxa"/>
          </w:tcPr>
          <w:p w14:paraId="01E6E8C1">
            <w:pPr>
              <w:spacing w:after="200" w:line="480" w:lineRule="auto"/>
              <w:jc w:val="left"/>
              <w:rPr>
                <w:rFonts w:hint="default" w:ascii="Arial" w:hAnsi="Arial" w:eastAsia="Arial" w:cs="Arial"/>
                <w:b w:val="0"/>
                <w:bCs/>
                <w:vertAlign w:val="baseline"/>
                <w:rtl w:val="0"/>
                <w:lang w:val="en-PH"/>
              </w:rPr>
            </w:pPr>
            <w:r>
              <w:rPr>
                <w:rFonts w:hint="default" w:ascii="Arial" w:hAnsi="Arial" w:eastAsia="Arial" w:cs="Arial"/>
                <w:b w:val="0"/>
                <w:bCs/>
                <w:vertAlign w:val="baseline"/>
                <w:rtl w:val="0"/>
                <w:lang w:val="en-PH"/>
              </w:rPr>
              <w:t>Year 5</w:t>
            </w:r>
          </w:p>
        </w:tc>
        <w:tc>
          <w:tcPr>
            <w:tcW w:w="1298" w:type="dxa"/>
          </w:tcPr>
          <w:p w14:paraId="3F3F2C45">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1,268,754</w:t>
            </w:r>
          </w:p>
        </w:tc>
        <w:tc>
          <w:tcPr>
            <w:tcW w:w="1244" w:type="dxa"/>
            <w:vAlign w:val="top"/>
          </w:tcPr>
          <w:p w14:paraId="601BBC44">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398,041</w:t>
            </w:r>
          </w:p>
        </w:tc>
        <w:tc>
          <w:tcPr>
            <w:tcW w:w="1810" w:type="dxa"/>
          </w:tcPr>
          <w:p w14:paraId="55C033D4">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70,767</w:t>
            </w:r>
          </w:p>
        </w:tc>
        <w:tc>
          <w:tcPr>
            <w:tcW w:w="1884" w:type="dxa"/>
          </w:tcPr>
          <w:p w14:paraId="53E89BE7">
            <w:pPr>
              <w:spacing w:after="200" w:line="480" w:lineRule="auto"/>
              <w:jc w:val="left"/>
              <w:rPr>
                <w:rFonts w:hint="eastAsia" w:ascii="Arial Unicode MS" w:hAnsi="Arial Unicode MS" w:eastAsia="Arial Unicode MS" w:cs="Arial Unicode MS"/>
                <w:b w:val="0"/>
                <w:bCs/>
                <w:vertAlign w:val="baseline"/>
                <w:rtl w:val="0"/>
              </w:rPr>
            </w:pPr>
            <w:r>
              <w:rPr>
                <w:rFonts w:hint="eastAsia" w:ascii="Arial Unicode MS" w:hAnsi="Arial Unicode MS" w:eastAsia="Arial Unicode MS" w:cs="Arial Unicode MS"/>
                <w:sz w:val="24"/>
                <w:szCs w:val="24"/>
              </w:rPr>
              <w:t>1,737,562</w:t>
            </w:r>
          </w:p>
        </w:tc>
        <w:tc>
          <w:tcPr>
            <w:tcW w:w="1465" w:type="dxa"/>
          </w:tcPr>
          <w:p w14:paraId="7E5B1129">
            <w:pPr>
              <w:spacing w:after="200" w:line="480" w:lineRule="auto"/>
              <w:jc w:val="left"/>
              <w:rPr>
                <w:rFonts w:hint="eastAsia" w:ascii="Arial Unicode MS" w:hAnsi="Arial Unicode MS" w:eastAsia="Arial Unicode MS" w:cs="Arial Unicode MS"/>
                <w:b/>
                <w:bCs/>
                <w:vertAlign w:val="baseline"/>
                <w:rtl w:val="0"/>
              </w:rPr>
            </w:pPr>
            <w:r>
              <w:rPr>
                <w:rFonts w:hint="eastAsia" w:ascii="Arial Unicode MS" w:hAnsi="Arial Unicode MS" w:eastAsia="Arial Unicode MS" w:cs="Arial Unicode MS"/>
                <w:b/>
                <w:bCs/>
                <w:sz w:val="24"/>
                <w:szCs w:val="24"/>
              </w:rPr>
              <w:t>1,736,562</w:t>
            </w:r>
          </w:p>
        </w:tc>
      </w:tr>
    </w:tbl>
    <w:p w14:paraId="62749CF9">
      <w:pPr>
        <w:spacing w:after="200" w:line="480" w:lineRule="auto"/>
        <w:ind w:firstLine="720"/>
        <w:jc w:val="left"/>
        <w:rPr>
          <w:rFonts w:ascii="Arial" w:hAnsi="Arial" w:eastAsia="Arial" w:cs="Arial"/>
          <w:b/>
          <w:rtl w:val="0"/>
        </w:rPr>
      </w:pPr>
    </w:p>
    <w:p w14:paraId="1C915413">
      <w:pPr>
        <w:spacing w:after="200" w:line="480" w:lineRule="auto"/>
        <w:ind w:firstLine="720" w:firstLineChars="0"/>
        <w:jc w:val="both"/>
        <w:rPr>
          <w:rFonts w:hint="default" w:ascii="Arial" w:hAnsi="Arial" w:eastAsia="Arial" w:cs="Arial"/>
          <w:b/>
          <w:rtl w:val="0"/>
          <w:lang w:val="en-PH"/>
        </w:rPr>
      </w:pPr>
      <w:r>
        <w:rPr>
          <w:rFonts w:hint="default" w:ascii="Arial" w:hAnsi="Arial" w:eastAsia="SimSun" w:cs="Arial"/>
          <w:sz w:val="24"/>
          <w:szCs w:val="24"/>
          <w:lang w:val="en-PH"/>
        </w:rPr>
        <w:t xml:space="preserve">This </w:t>
      </w:r>
      <w:r>
        <w:rPr>
          <w:rFonts w:hint="default" w:ascii="Arial" w:hAnsi="Arial" w:eastAsia="SimSun" w:cs="Arial"/>
          <w:sz w:val="24"/>
          <w:szCs w:val="24"/>
        </w:rPr>
        <w:t>projects strong financial growth and stability over five years. Starting with ₱400,000 in cash, the business efficiently covers startup expenses and invests in equipment, generating a Year 1 net income of ₱150,771. With disciplined cost management and steady revenue growth, cash rises to ₱1,736,562 by Year 5, while total assets increase from ₱255,770 to ₱1.46 million. Fully equity-funded and free of liabilities, EduLounge demonstrates profitability, strong liquidity, and low financial risk, making it an attractive and sustainable investment opportunity.</w:t>
      </w:r>
    </w:p>
    <w:p w14:paraId="31C86736">
      <w:pPr>
        <w:spacing w:after="20" w:line="480" w:lineRule="auto"/>
        <w:ind w:right="6"/>
        <w:jc w:val="both"/>
        <w:rPr>
          <w:rFonts w:ascii="Arial" w:hAnsi="Arial" w:eastAsia="Arial" w:cs="Arial"/>
          <w:b/>
          <w:rtl w:val="0"/>
        </w:rPr>
      </w:pPr>
    </w:p>
    <w:p w14:paraId="000003CF">
      <w:pPr>
        <w:spacing w:after="20" w:line="480" w:lineRule="auto"/>
        <w:ind w:right="6"/>
        <w:jc w:val="both"/>
        <w:rPr>
          <w:rFonts w:ascii="Arial" w:hAnsi="Arial" w:eastAsia="Arial" w:cs="Arial"/>
          <w:b/>
        </w:rPr>
      </w:pPr>
      <w:r>
        <w:rPr>
          <w:rFonts w:ascii="Arial" w:hAnsi="Arial" w:eastAsia="Arial" w:cs="Arial"/>
          <w:b/>
          <w:rtl w:val="0"/>
        </w:rPr>
        <w:t>Financial Ratios</w:t>
      </w:r>
    </w:p>
    <w:p w14:paraId="000003D0">
      <w:pPr>
        <w:spacing w:line="480" w:lineRule="auto"/>
        <w:rPr>
          <w:rFonts w:ascii="Arial" w:hAnsi="Arial" w:eastAsia="Arial" w:cs="Arial"/>
          <w:b/>
          <w:highlight w:val="none"/>
          <w:rtl w:val="0"/>
        </w:rPr>
      </w:pPr>
      <w:r>
        <w:rPr>
          <w:rFonts w:ascii="Arial" w:hAnsi="Arial" w:eastAsia="Arial" w:cs="Arial"/>
          <w:b/>
          <w:rtl w:val="0"/>
        </w:rPr>
        <w:t>Table 2</w:t>
      </w:r>
      <w:r>
        <w:rPr>
          <w:rFonts w:hint="default" w:ascii="Arial" w:hAnsi="Arial" w:eastAsia="Arial" w:cs="Arial"/>
          <w:b/>
          <w:rtl w:val="0"/>
          <w:lang w:val="en-PH"/>
        </w:rPr>
        <w:t>1</w:t>
      </w:r>
      <w:r>
        <w:rPr>
          <w:rFonts w:ascii="Arial" w:hAnsi="Arial" w:eastAsia="Arial" w:cs="Arial"/>
          <w:b/>
          <w:rtl w:val="0"/>
        </w:rPr>
        <w:t xml:space="preserve">. </w:t>
      </w:r>
      <w:r>
        <w:rPr>
          <w:rFonts w:ascii="Arial" w:hAnsi="Arial" w:eastAsia="Arial" w:cs="Arial"/>
          <w:b/>
          <w:highlight w:val="none"/>
          <w:rtl w:val="0"/>
        </w:rPr>
        <w:t>Financial Ratios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50"/>
        <w:gridCol w:w="2535"/>
        <w:gridCol w:w="1088"/>
        <w:gridCol w:w="985"/>
        <w:gridCol w:w="967"/>
        <w:gridCol w:w="985"/>
        <w:gridCol w:w="946"/>
      </w:tblGrid>
      <w:tr w14:paraId="45DBB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5" w:type="dxa"/>
            <w:vAlign w:val="center"/>
          </w:tcPr>
          <w:p w14:paraId="014FA7B2">
            <w:pPr>
              <w:keepNext w:val="0"/>
              <w:keepLines w:val="0"/>
              <w:widowControl/>
              <w:suppressLineNumbers w:val="0"/>
              <w:spacing w:line="480" w:lineRule="auto"/>
              <w:jc w:val="center"/>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Ratio</w:t>
            </w:r>
          </w:p>
        </w:tc>
        <w:tc>
          <w:tcPr>
            <w:tcW w:w="2562" w:type="dxa"/>
            <w:vAlign w:val="center"/>
          </w:tcPr>
          <w:p w14:paraId="520DD47B">
            <w:pPr>
              <w:keepNext w:val="0"/>
              <w:keepLines w:val="0"/>
              <w:widowControl/>
              <w:suppressLineNumbers w:val="0"/>
              <w:spacing w:line="480" w:lineRule="auto"/>
              <w:jc w:val="center"/>
              <w:rPr>
                <w:rFonts w:hint="default" w:ascii="Arial" w:hAnsi="Arial" w:eastAsia="Arial" w:cs="Arial"/>
                <w:b/>
                <w:highlight w:val="none"/>
                <w:vertAlign w:val="baseline"/>
                <w:rtl w:val="0"/>
                <w:lang w:val="en-PH"/>
              </w:rPr>
            </w:pPr>
            <w:r>
              <w:rPr>
                <w:rFonts w:hint="default" w:ascii="Arial" w:hAnsi="Arial" w:eastAsia="Arial" w:cs="Arial"/>
                <w:b/>
                <w:highlight w:val="none"/>
                <w:vertAlign w:val="baseline"/>
                <w:rtl w:val="0"/>
                <w:lang w:val="en-PH"/>
              </w:rPr>
              <w:t>Basis</w:t>
            </w:r>
          </w:p>
        </w:tc>
        <w:tc>
          <w:tcPr>
            <w:tcW w:w="1098" w:type="dxa"/>
            <w:vAlign w:val="center"/>
          </w:tcPr>
          <w:p w14:paraId="6576F0E2">
            <w:pPr>
              <w:keepNext w:val="0"/>
              <w:keepLines w:val="0"/>
              <w:widowControl/>
              <w:suppressLineNumbers w:val="0"/>
              <w:spacing w:line="480" w:lineRule="auto"/>
              <w:jc w:val="center"/>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Y1</w:t>
            </w:r>
          </w:p>
        </w:tc>
        <w:tc>
          <w:tcPr>
            <w:tcW w:w="988" w:type="dxa"/>
            <w:vAlign w:val="center"/>
          </w:tcPr>
          <w:p w14:paraId="273DC1D3">
            <w:pPr>
              <w:keepNext w:val="0"/>
              <w:keepLines w:val="0"/>
              <w:widowControl/>
              <w:suppressLineNumbers w:val="0"/>
              <w:spacing w:line="480" w:lineRule="auto"/>
              <w:jc w:val="center"/>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Y2</w:t>
            </w:r>
          </w:p>
        </w:tc>
        <w:tc>
          <w:tcPr>
            <w:tcW w:w="969" w:type="dxa"/>
            <w:vAlign w:val="center"/>
          </w:tcPr>
          <w:p w14:paraId="0282AAED">
            <w:pPr>
              <w:keepNext w:val="0"/>
              <w:keepLines w:val="0"/>
              <w:widowControl/>
              <w:suppressLineNumbers w:val="0"/>
              <w:spacing w:line="480" w:lineRule="auto"/>
              <w:jc w:val="center"/>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Y3</w:t>
            </w:r>
          </w:p>
        </w:tc>
        <w:tc>
          <w:tcPr>
            <w:tcW w:w="988" w:type="dxa"/>
            <w:vAlign w:val="center"/>
          </w:tcPr>
          <w:p w14:paraId="13C865E6">
            <w:pPr>
              <w:keepNext w:val="0"/>
              <w:keepLines w:val="0"/>
              <w:widowControl/>
              <w:suppressLineNumbers w:val="0"/>
              <w:spacing w:line="480" w:lineRule="auto"/>
              <w:jc w:val="center"/>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Y4</w:t>
            </w:r>
          </w:p>
        </w:tc>
        <w:tc>
          <w:tcPr>
            <w:tcW w:w="946" w:type="dxa"/>
            <w:vAlign w:val="center"/>
          </w:tcPr>
          <w:p w14:paraId="5FC2FE90">
            <w:pPr>
              <w:keepNext w:val="0"/>
              <w:keepLines w:val="0"/>
              <w:widowControl/>
              <w:suppressLineNumbers w:val="0"/>
              <w:spacing w:line="480" w:lineRule="auto"/>
              <w:jc w:val="center"/>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Y5</w:t>
            </w:r>
          </w:p>
        </w:tc>
      </w:tr>
      <w:tr w14:paraId="17DA6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5" w:type="dxa"/>
            <w:vAlign w:val="center"/>
          </w:tcPr>
          <w:p w14:paraId="08270C18">
            <w:pPr>
              <w:keepNext w:val="0"/>
              <w:keepLines w:val="0"/>
              <w:widowControl/>
              <w:suppressLineNumbers w:val="0"/>
              <w:spacing w:line="480" w:lineRule="auto"/>
              <w:jc w:val="left"/>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Net Profit Margin</w:t>
            </w:r>
          </w:p>
        </w:tc>
        <w:tc>
          <w:tcPr>
            <w:tcW w:w="2562" w:type="dxa"/>
            <w:vAlign w:val="center"/>
          </w:tcPr>
          <w:p w14:paraId="29A8A382">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Net Income ÷ Revenue</w:t>
            </w:r>
          </w:p>
        </w:tc>
        <w:tc>
          <w:tcPr>
            <w:tcW w:w="1098" w:type="dxa"/>
            <w:vAlign w:val="center"/>
          </w:tcPr>
          <w:p w14:paraId="2C78AEC8">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8.8%</w:t>
            </w:r>
          </w:p>
        </w:tc>
        <w:tc>
          <w:tcPr>
            <w:tcW w:w="988" w:type="dxa"/>
            <w:vAlign w:val="center"/>
          </w:tcPr>
          <w:p w14:paraId="5C2302FD">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11.4%</w:t>
            </w:r>
          </w:p>
        </w:tc>
        <w:tc>
          <w:tcPr>
            <w:tcW w:w="969" w:type="dxa"/>
            <w:vAlign w:val="center"/>
          </w:tcPr>
          <w:p w14:paraId="62D28514">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14.0%</w:t>
            </w:r>
          </w:p>
        </w:tc>
        <w:tc>
          <w:tcPr>
            <w:tcW w:w="988" w:type="dxa"/>
            <w:vAlign w:val="center"/>
          </w:tcPr>
          <w:p w14:paraId="35A311B1">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16.5%</w:t>
            </w:r>
          </w:p>
        </w:tc>
        <w:tc>
          <w:tcPr>
            <w:tcW w:w="946" w:type="dxa"/>
            <w:vAlign w:val="center"/>
          </w:tcPr>
          <w:p w14:paraId="6BDC5E2D">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19.0%</w:t>
            </w:r>
          </w:p>
        </w:tc>
      </w:tr>
      <w:tr w14:paraId="1231E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5" w:type="dxa"/>
            <w:vAlign w:val="center"/>
          </w:tcPr>
          <w:p w14:paraId="0464797C">
            <w:pPr>
              <w:keepNext w:val="0"/>
              <w:keepLines w:val="0"/>
              <w:widowControl/>
              <w:suppressLineNumbers w:val="0"/>
              <w:spacing w:line="480" w:lineRule="auto"/>
              <w:jc w:val="left"/>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Return on Assets (ROA)</w:t>
            </w:r>
          </w:p>
        </w:tc>
        <w:tc>
          <w:tcPr>
            <w:tcW w:w="2562" w:type="dxa"/>
            <w:vAlign w:val="center"/>
          </w:tcPr>
          <w:p w14:paraId="2B8C6517">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Net Income ÷ Total Assets*</w:t>
            </w:r>
          </w:p>
        </w:tc>
        <w:tc>
          <w:tcPr>
            <w:tcW w:w="1098" w:type="dxa"/>
            <w:vAlign w:val="center"/>
          </w:tcPr>
          <w:p w14:paraId="460BE5AF">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39%</w:t>
            </w:r>
          </w:p>
        </w:tc>
        <w:tc>
          <w:tcPr>
            <w:tcW w:w="988" w:type="dxa"/>
            <w:vAlign w:val="center"/>
          </w:tcPr>
          <w:p w14:paraId="089F7D44">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39%</w:t>
            </w:r>
          </w:p>
        </w:tc>
        <w:tc>
          <w:tcPr>
            <w:tcW w:w="969" w:type="dxa"/>
            <w:vAlign w:val="center"/>
          </w:tcPr>
          <w:p w14:paraId="0A62F5B4">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31%</w:t>
            </w:r>
          </w:p>
        </w:tc>
        <w:tc>
          <w:tcPr>
            <w:tcW w:w="988" w:type="dxa"/>
            <w:vAlign w:val="center"/>
          </w:tcPr>
          <w:p w14:paraId="79C9648A">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26%</w:t>
            </w:r>
          </w:p>
        </w:tc>
        <w:tc>
          <w:tcPr>
            <w:tcW w:w="946" w:type="dxa"/>
            <w:vAlign w:val="center"/>
          </w:tcPr>
          <w:p w14:paraId="68EBB610">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23%</w:t>
            </w:r>
          </w:p>
        </w:tc>
      </w:tr>
      <w:tr w14:paraId="01C33C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5" w:type="dxa"/>
            <w:vAlign w:val="center"/>
          </w:tcPr>
          <w:p w14:paraId="74ADE1D7">
            <w:pPr>
              <w:keepNext w:val="0"/>
              <w:keepLines w:val="0"/>
              <w:widowControl/>
              <w:suppressLineNumbers w:val="0"/>
              <w:spacing w:line="480" w:lineRule="auto"/>
              <w:jc w:val="left"/>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Return on Equity (ROE)</w:t>
            </w:r>
          </w:p>
        </w:tc>
        <w:tc>
          <w:tcPr>
            <w:tcW w:w="2562" w:type="dxa"/>
            <w:vAlign w:val="center"/>
          </w:tcPr>
          <w:p w14:paraId="61E29105">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Net Income ÷ Equity</w:t>
            </w:r>
          </w:p>
        </w:tc>
        <w:tc>
          <w:tcPr>
            <w:tcW w:w="1098" w:type="dxa"/>
            <w:vAlign w:val="center"/>
          </w:tcPr>
          <w:p w14:paraId="681F12AD">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39%</w:t>
            </w:r>
          </w:p>
        </w:tc>
        <w:tc>
          <w:tcPr>
            <w:tcW w:w="988" w:type="dxa"/>
            <w:vAlign w:val="center"/>
          </w:tcPr>
          <w:p w14:paraId="6C5255DA">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39%</w:t>
            </w:r>
          </w:p>
        </w:tc>
        <w:tc>
          <w:tcPr>
            <w:tcW w:w="969" w:type="dxa"/>
            <w:vAlign w:val="center"/>
          </w:tcPr>
          <w:p w14:paraId="35B0C949">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31%</w:t>
            </w:r>
          </w:p>
        </w:tc>
        <w:tc>
          <w:tcPr>
            <w:tcW w:w="988" w:type="dxa"/>
            <w:vAlign w:val="center"/>
          </w:tcPr>
          <w:p w14:paraId="3C120BA9">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26%</w:t>
            </w:r>
          </w:p>
        </w:tc>
        <w:tc>
          <w:tcPr>
            <w:tcW w:w="946" w:type="dxa"/>
            <w:vAlign w:val="center"/>
          </w:tcPr>
          <w:p w14:paraId="2E4424BB">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23%</w:t>
            </w:r>
          </w:p>
        </w:tc>
      </w:tr>
      <w:tr w14:paraId="4C4C2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5" w:type="dxa"/>
            <w:vAlign w:val="center"/>
          </w:tcPr>
          <w:p w14:paraId="77FCAA3E">
            <w:pPr>
              <w:keepNext w:val="0"/>
              <w:keepLines w:val="0"/>
              <w:widowControl/>
              <w:suppressLineNumbers w:val="0"/>
              <w:spacing w:line="480" w:lineRule="auto"/>
              <w:jc w:val="left"/>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Operating Expense Ratio</w:t>
            </w:r>
          </w:p>
        </w:tc>
        <w:tc>
          <w:tcPr>
            <w:tcW w:w="2562" w:type="dxa"/>
            <w:vAlign w:val="center"/>
          </w:tcPr>
          <w:p w14:paraId="50AA029A">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Operating Cost ÷ Revenue</w:t>
            </w:r>
          </w:p>
        </w:tc>
        <w:tc>
          <w:tcPr>
            <w:tcW w:w="1098" w:type="dxa"/>
            <w:vAlign w:val="center"/>
          </w:tcPr>
          <w:p w14:paraId="3C80B00C">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87%</w:t>
            </w:r>
          </w:p>
        </w:tc>
        <w:tc>
          <w:tcPr>
            <w:tcW w:w="988" w:type="dxa"/>
            <w:vAlign w:val="center"/>
          </w:tcPr>
          <w:p w14:paraId="7AC0B885">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84%</w:t>
            </w:r>
          </w:p>
        </w:tc>
        <w:tc>
          <w:tcPr>
            <w:tcW w:w="969" w:type="dxa"/>
            <w:vAlign w:val="center"/>
          </w:tcPr>
          <w:p w14:paraId="29DE9F9F">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82%</w:t>
            </w:r>
          </w:p>
        </w:tc>
        <w:tc>
          <w:tcPr>
            <w:tcW w:w="988" w:type="dxa"/>
            <w:vAlign w:val="center"/>
          </w:tcPr>
          <w:p w14:paraId="00E73283">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80%</w:t>
            </w:r>
          </w:p>
        </w:tc>
        <w:tc>
          <w:tcPr>
            <w:tcW w:w="946" w:type="dxa"/>
            <w:vAlign w:val="center"/>
          </w:tcPr>
          <w:p w14:paraId="786A1186">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78%</w:t>
            </w:r>
          </w:p>
        </w:tc>
      </w:tr>
      <w:tr w14:paraId="19553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5" w:type="dxa"/>
            <w:vAlign w:val="center"/>
          </w:tcPr>
          <w:p w14:paraId="1DCFCE2E">
            <w:pPr>
              <w:keepNext w:val="0"/>
              <w:keepLines w:val="0"/>
              <w:widowControl/>
              <w:suppressLineNumbers w:val="0"/>
              <w:spacing w:line="480" w:lineRule="auto"/>
              <w:jc w:val="left"/>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Asset Turnover</w:t>
            </w:r>
          </w:p>
        </w:tc>
        <w:tc>
          <w:tcPr>
            <w:tcW w:w="2562" w:type="dxa"/>
            <w:vAlign w:val="center"/>
          </w:tcPr>
          <w:p w14:paraId="5DF3DA8C">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Revenue ÷ Total Assets*</w:t>
            </w:r>
          </w:p>
        </w:tc>
        <w:tc>
          <w:tcPr>
            <w:tcW w:w="1098" w:type="dxa"/>
            <w:vAlign w:val="center"/>
          </w:tcPr>
          <w:p w14:paraId="1A552F71">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4.47</w:t>
            </w:r>
          </w:p>
        </w:tc>
        <w:tc>
          <w:tcPr>
            <w:tcW w:w="988" w:type="dxa"/>
            <w:vAlign w:val="center"/>
          </w:tcPr>
          <w:p w14:paraId="57018A4D">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3.91</w:t>
            </w:r>
          </w:p>
        </w:tc>
        <w:tc>
          <w:tcPr>
            <w:tcW w:w="969" w:type="dxa"/>
            <w:vAlign w:val="center"/>
          </w:tcPr>
          <w:p w14:paraId="6ED146C7">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2.61</w:t>
            </w:r>
          </w:p>
        </w:tc>
        <w:tc>
          <w:tcPr>
            <w:tcW w:w="988" w:type="dxa"/>
            <w:vAlign w:val="center"/>
          </w:tcPr>
          <w:p w14:paraId="6EA61BA4">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1.88</w:t>
            </w:r>
          </w:p>
        </w:tc>
        <w:tc>
          <w:tcPr>
            <w:tcW w:w="946" w:type="dxa"/>
            <w:vAlign w:val="center"/>
          </w:tcPr>
          <w:p w14:paraId="1699F5FE">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1.21</w:t>
            </w:r>
          </w:p>
        </w:tc>
      </w:tr>
      <w:tr w14:paraId="02960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5" w:type="dxa"/>
            <w:vAlign w:val="center"/>
          </w:tcPr>
          <w:p w14:paraId="3524266C">
            <w:pPr>
              <w:keepNext w:val="0"/>
              <w:keepLines w:val="0"/>
              <w:widowControl/>
              <w:suppressLineNumbers w:val="0"/>
              <w:spacing w:line="480" w:lineRule="auto"/>
              <w:jc w:val="left"/>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Payback Period (yrs)</w:t>
            </w:r>
          </w:p>
        </w:tc>
        <w:tc>
          <w:tcPr>
            <w:tcW w:w="2562" w:type="dxa"/>
            <w:vAlign w:val="center"/>
          </w:tcPr>
          <w:p w14:paraId="066709AD">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Initial Investment ÷ (Net Income + Depreciation)</w:t>
            </w:r>
          </w:p>
        </w:tc>
        <w:tc>
          <w:tcPr>
            <w:tcW w:w="1098" w:type="dxa"/>
            <w:vAlign w:val="center"/>
          </w:tcPr>
          <w:p w14:paraId="6C0FD257">
            <w:pPr>
              <w:keepNext w:val="0"/>
              <w:keepLines w:val="0"/>
              <w:widowControl/>
              <w:suppressLineNumbers w:val="0"/>
              <w:spacing w:line="480" w:lineRule="auto"/>
              <w:jc w:val="left"/>
              <w:rPr>
                <w:rFonts w:hint="default" w:ascii="Arial" w:hAnsi="Arial" w:eastAsia="Arial" w:cs="Arial"/>
                <w:b/>
                <w:highlight w:val="none"/>
                <w:vertAlign w:val="baseline"/>
                <w:rtl w:val="0"/>
              </w:rPr>
            </w:pPr>
            <w:r>
              <w:rPr>
                <w:rStyle w:val="15"/>
                <w:rFonts w:hint="default" w:ascii="Arial" w:hAnsi="Arial" w:eastAsia="SimSun" w:cs="Arial"/>
                <w:kern w:val="0"/>
                <w:sz w:val="24"/>
                <w:szCs w:val="24"/>
                <w:lang w:val="en-US" w:eastAsia="zh-CN" w:bidi="ar"/>
              </w:rPr>
              <w:t>1.8</w:t>
            </w:r>
          </w:p>
        </w:tc>
        <w:tc>
          <w:tcPr>
            <w:tcW w:w="988" w:type="dxa"/>
            <w:vAlign w:val="center"/>
          </w:tcPr>
          <w:p w14:paraId="07303696">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w:t>
            </w:r>
          </w:p>
        </w:tc>
        <w:tc>
          <w:tcPr>
            <w:tcW w:w="969" w:type="dxa"/>
            <w:vAlign w:val="center"/>
          </w:tcPr>
          <w:p w14:paraId="1F801EC3">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w:t>
            </w:r>
          </w:p>
        </w:tc>
        <w:tc>
          <w:tcPr>
            <w:tcW w:w="988" w:type="dxa"/>
            <w:vAlign w:val="center"/>
          </w:tcPr>
          <w:p w14:paraId="1D709AAB">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w:t>
            </w:r>
          </w:p>
        </w:tc>
        <w:tc>
          <w:tcPr>
            <w:tcW w:w="946" w:type="dxa"/>
            <w:vAlign w:val="center"/>
          </w:tcPr>
          <w:p w14:paraId="6379D3A2">
            <w:pPr>
              <w:keepNext w:val="0"/>
              <w:keepLines w:val="0"/>
              <w:widowControl/>
              <w:suppressLineNumbers w:val="0"/>
              <w:spacing w:line="480" w:lineRule="auto"/>
              <w:jc w:val="left"/>
              <w:rPr>
                <w:rFonts w:hint="default" w:ascii="Arial" w:hAnsi="Arial" w:eastAsia="Arial" w:cs="Arial"/>
                <w:b/>
                <w:highlight w:val="none"/>
                <w:vertAlign w:val="baseline"/>
                <w:rtl w:val="0"/>
              </w:rPr>
            </w:pPr>
            <w:r>
              <w:rPr>
                <w:rFonts w:hint="default" w:ascii="Arial" w:hAnsi="Arial" w:eastAsia="SimSun" w:cs="Arial"/>
                <w:kern w:val="0"/>
                <w:sz w:val="24"/>
                <w:szCs w:val="24"/>
                <w:lang w:val="en-US" w:eastAsia="zh-CN" w:bidi="ar"/>
              </w:rPr>
              <w:t>–</w:t>
            </w:r>
          </w:p>
        </w:tc>
      </w:tr>
    </w:tbl>
    <w:p w14:paraId="28270FB6">
      <w:pPr>
        <w:spacing w:line="480" w:lineRule="auto"/>
        <w:rPr>
          <w:rFonts w:ascii="Arial" w:hAnsi="Arial" w:eastAsia="Arial" w:cs="Arial"/>
          <w:b/>
          <w:highlight w:val="none"/>
          <w:rtl w:val="0"/>
        </w:rPr>
      </w:pPr>
    </w:p>
    <w:p w14:paraId="3496CA16">
      <w:pPr>
        <w:spacing w:line="480" w:lineRule="auto"/>
        <w:rPr>
          <w:rFonts w:ascii="Arial" w:hAnsi="Arial" w:eastAsia="Arial" w:cs="Arial"/>
          <w:b/>
          <w:highlight w:val="none"/>
          <w:rtl w:val="0"/>
        </w:rPr>
      </w:pPr>
    </w:p>
    <w:p w14:paraId="0A3034AC">
      <w:pPr>
        <w:spacing w:line="480" w:lineRule="auto"/>
        <w:rPr>
          <w:rFonts w:ascii="Arial" w:hAnsi="Arial" w:eastAsia="Arial" w:cs="Arial"/>
          <w:b/>
          <w:rtl w:val="0"/>
        </w:rPr>
      </w:pPr>
    </w:p>
    <w:p w14:paraId="160B6FBA">
      <w:pPr>
        <w:spacing w:line="480" w:lineRule="auto"/>
        <w:rPr>
          <w:rFonts w:ascii="Arial" w:hAnsi="Arial" w:eastAsia="Arial" w:cs="Arial"/>
          <w:b/>
        </w:rPr>
      </w:pPr>
    </w:p>
    <w:p w14:paraId="0E486430">
      <w:pPr>
        <w:spacing w:line="480" w:lineRule="auto"/>
        <w:jc w:val="both"/>
        <w:rPr>
          <w:rFonts w:ascii="Arial" w:hAnsi="Arial" w:eastAsia="Arial" w:cs="Arial"/>
          <w:rtl w:val="0"/>
        </w:rPr>
      </w:pPr>
    </w:p>
    <w:p w14:paraId="000003DD">
      <w:pPr>
        <w:spacing w:line="480" w:lineRule="auto"/>
        <w:jc w:val="both"/>
        <w:rPr>
          <w:rFonts w:ascii="Arial" w:hAnsi="Arial" w:eastAsia="Arial" w:cs="Arial"/>
          <w:rtl w:val="0"/>
        </w:rPr>
      </w:pPr>
      <w:r>
        <w:rPr>
          <w:rFonts w:ascii="Arial" w:hAnsi="Arial" w:eastAsia="Arial" w:cs="Arial"/>
          <w:rtl w:val="0"/>
        </w:rPr>
        <w:t xml:space="preserve">   The study hub's financial metrics show strong profitability. With a total annual revenue of ₱2,259,000 and annual costs of ₱940,152, the business generates an annual net profit of ₱1,318,848. This results in a net profit margin of 58%, indicating a highly efficient and profitable operation.</w:t>
      </w:r>
    </w:p>
    <w:p w14:paraId="000003E3">
      <w:pPr>
        <w:spacing w:line="480" w:lineRule="auto"/>
        <w:rPr>
          <w:rFonts w:ascii="Arial" w:hAnsi="Arial" w:eastAsia="Arial" w:cs="Arial"/>
          <w:b/>
        </w:rPr>
      </w:pPr>
    </w:p>
    <w:p w14:paraId="000003F1">
      <w:pPr>
        <w:spacing w:line="480" w:lineRule="auto"/>
        <w:rPr>
          <w:rFonts w:ascii="Arial" w:hAnsi="Arial" w:eastAsia="Arial" w:cs="Arial"/>
          <w:vertAlign w:val="baseline"/>
        </w:rPr>
      </w:pPr>
      <w:r>
        <w:rPr>
          <w:rFonts w:ascii="Arial" w:hAnsi="Arial" w:eastAsia="Arial" w:cs="Arial"/>
          <w:b/>
          <w:rtl w:val="0"/>
        </w:rPr>
        <w:t>Table 2</w:t>
      </w:r>
      <w:r>
        <w:rPr>
          <w:rFonts w:hint="default" w:ascii="Arial" w:hAnsi="Arial" w:eastAsia="Arial" w:cs="Arial"/>
          <w:b/>
          <w:rtl w:val="0"/>
          <w:lang w:val="en-PH"/>
        </w:rPr>
        <w:t>2</w:t>
      </w:r>
      <w:r>
        <w:rPr>
          <w:rFonts w:ascii="Arial" w:hAnsi="Arial" w:eastAsia="Arial" w:cs="Arial"/>
          <w:b/>
          <w:rtl w:val="0"/>
        </w:rPr>
        <w:t xml:space="preserve">. </w:t>
      </w:r>
      <w:r>
        <w:rPr>
          <w:rFonts w:ascii="Arial" w:hAnsi="Arial" w:eastAsia="Arial" w:cs="Arial"/>
          <w:b/>
          <w:highlight w:val="none"/>
          <w:rtl w:val="0"/>
        </w:rPr>
        <w:t xml:space="preserve">Break-Even Analysis </w:t>
      </w:r>
    </w:p>
    <w:tbl>
      <w:tblPr>
        <w:tblStyle w:val="17"/>
        <w:tblW w:w="8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70"/>
        <w:gridCol w:w="4470"/>
      </w:tblGrid>
      <w:tr w14:paraId="308EA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4470" w:type="dxa"/>
            <w:vAlign w:val="center"/>
          </w:tcPr>
          <w:p w14:paraId="499CF630">
            <w:pPr>
              <w:keepNext w:val="0"/>
              <w:keepLines w:val="0"/>
              <w:widowControl/>
              <w:suppressLineNumbers w:val="0"/>
              <w:jc w:val="center"/>
              <w:rPr>
                <w:rFonts w:hint="default" w:ascii="Arial" w:hAnsi="Arial" w:eastAsia="Arial" w:cs="Arial"/>
                <w:sz w:val="24"/>
                <w:szCs w:val="24"/>
                <w:vertAlign w:val="baseline"/>
              </w:rPr>
            </w:pPr>
            <w:r>
              <w:rPr>
                <w:rFonts w:hint="default" w:ascii="Arial" w:hAnsi="Arial" w:eastAsia="SimSun" w:cs="Arial"/>
                <w:b/>
                <w:bCs/>
                <w:kern w:val="0"/>
                <w:sz w:val="24"/>
                <w:szCs w:val="24"/>
                <w:lang w:val="en-US" w:eastAsia="zh-CN" w:bidi="ar"/>
              </w:rPr>
              <w:t>Description</w:t>
            </w:r>
          </w:p>
        </w:tc>
        <w:tc>
          <w:tcPr>
            <w:tcW w:w="4470" w:type="dxa"/>
            <w:vAlign w:val="center"/>
          </w:tcPr>
          <w:p w14:paraId="57FB4C91">
            <w:pPr>
              <w:keepNext w:val="0"/>
              <w:keepLines w:val="0"/>
              <w:widowControl/>
              <w:suppressLineNumbers w:val="0"/>
              <w:jc w:val="center"/>
              <w:rPr>
                <w:rFonts w:hint="default" w:ascii="Arial" w:hAnsi="Arial" w:eastAsia="Arial" w:cs="Arial"/>
                <w:sz w:val="24"/>
                <w:szCs w:val="24"/>
                <w:vertAlign w:val="baseline"/>
              </w:rPr>
            </w:pPr>
            <w:r>
              <w:rPr>
                <w:rFonts w:hint="default" w:ascii="Arial" w:hAnsi="Arial" w:eastAsia="SimSun" w:cs="Arial"/>
                <w:b/>
                <w:bCs/>
                <w:kern w:val="0"/>
                <w:sz w:val="24"/>
                <w:szCs w:val="24"/>
                <w:lang w:val="en-US" w:eastAsia="zh-CN" w:bidi="ar"/>
              </w:rPr>
              <w:t>Value (₱)</w:t>
            </w:r>
          </w:p>
        </w:tc>
      </w:tr>
      <w:tr w14:paraId="0A19B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4470" w:type="dxa"/>
            <w:vAlign w:val="center"/>
          </w:tcPr>
          <w:p w14:paraId="2D905829">
            <w:pPr>
              <w:keepNext w:val="0"/>
              <w:keepLines w:val="0"/>
              <w:widowControl/>
              <w:suppressLineNumbers w:val="0"/>
              <w:jc w:val="left"/>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Daily Revenue (actual)</w:t>
            </w:r>
          </w:p>
        </w:tc>
        <w:tc>
          <w:tcPr>
            <w:tcW w:w="4470" w:type="dxa"/>
            <w:vAlign w:val="center"/>
          </w:tcPr>
          <w:p w14:paraId="499EA7AD">
            <w:pPr>
              <w:keepNext w:val="0"/>
              <w:keepLines w:val="0"/>
              <w:widowControl/>
              <w:suppressLineNumbers w:val="0"/>
              <w:jc w:val="center"/>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7,022.50</w:t>
            </w:r>
          </w:p>
        </w:tc>
      </w:tr>
      <w:tr w14:paraId="6AD07C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4470" w:type="dxa"/>
            <w:vAlign w:val="center"/>
          </w:tcPr>
          <w:p w14:paraId="0FD66B57">
            <w:pPr>
              <w:keepNext w:val="0"/>
              <w:keepLines w:val="0"/>
              <w:widowControl/>
              <w:suppressLineNumbers w:val="0"/>
              <w:jc w:val="left"/>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Monthly Revenue (26 days)</w:t>
            </w:r>
          </w:p>
        </w:tc>
        <w:tc>
          <w:tcPr>
            <w:tcW w:w="4470" w:type="dxa"/>
            <w:vAlign w:val="center"/>
          </w:tcPr>
          <w:p w14:paraId="61095E89">
            <w:pPr>
              <w:keepNext w:val="0"/>
              <w:keepLines w:val="0"/>
              <w:widowControl/>
              <w:suppressLineNumbers w:val="0"/>
              <w:jc w:val="center"/>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182,585</w:t>
            </w:r>
          </w:p>
        </w:tc>
      </w:tr>
      <w:tr w14:paraId="5211E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4470" w:type="dxa"/>
            <w:vAlign w:val="center"/>
          </w:tcPr>
          <w:p w14:paraId="555DC8C4">
            <w:pPr>
              <w:keepNext w:val="0"/>
              <w:keepLines w:val="0"/>
              <w:widowControl/>
              <w:suppressLineNumbers w:val="0"/>
              <w:jc w:val="left"/>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Monthly Variable Costs</w:t>
            </w:r>
          </w:p>
        </w:tc>
        <w:tc>
          <w:tcPr>
            <w:tcW w:w="4470" w:type="dxa"/>
            <w:vAlign w:val="center"/>
          </w:tcPr>
          <w:p w14:paraId="5B70AEC7">
            <w:pPr>
              <w:keepNext w:val="0"/>
              <w:keepLines w:val="0"/>
              <w:widowControl/>
              <w:suppressLineNumbers w:val="0"/>
              <w:jc w:val="center"/>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26,000</w:t>
            </w:r>
          </w:p>
        </w:tc>
      </w:tr>
      <w:tr w14:paraId="46E88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4470" w:type="dxa"/>
            <w:vAlign w:val="center"/>
          </w:tcPr>
          <w:p w14:paraId="17B18A77">
            <w:pPr>
              <w:keepNext w:val="0"/>
              <w:keepLines w:val="0"/>
              <w:widowControl/>
              <w:suppressLineNumbers w:val="0"/>
              <w:jc w:val="left"/>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Contribution Margin</w:t>
            </w:r>
          </w:p>
        </w:tc>
        <w:tc>
          <w:tcPr>
            <w:tcW w:w="4470" w:type="dxa"/>
            <w:vAlign w:val="center"/>
          </w:tcPr>
          <w:p w14:paraId="60805DE5">
            <w:pPr>
              <w:keepNext w:val="0"/>
              <w:keepLines w:val="0"/>
              <w:widowControl/>
              <w:suppressLineNumbers w:val="0"/>
              <w:jc w:val="center"/>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156,585</w:t>
            </w:r>
          </w:p>
        </w:tc>
      </w:tr>
      <w:tr w14:paraId="0E6B1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4470" w:type="dxa"/>
            <w:vAlign w:val="center"/>
          </w:tcPr>
          <w:p w14:paraId="67AD671A">
            <w:pPr>
              <w:keepNext w:val="0"/>
              <w:keepLines w:val="0"/>
              <w:widowControl/>
              <w:suppressLineNumbers w:val="0"/>
              <w:jc w:val="left"/>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Contribution Margin Ratio</w:t>
            </w:r>
          </w:p>
        </w:tc>
        <w:tc>
          <w:tcPr>
            <w:tcW w:w="4470" w:type="dxa"/>
            <w:vAlign w:val="center"/>
          </w:tcPr>
          <w:p w14:paraId="5EE4B2CE">
            <w:pPr>
              <w:keepNext w:val="0"/>
              <w:keepLines w:val="0"/>
              <w:widowControl/>
              <w:suppressLineNumbers w:val="0"/>
              <w:jc w:val="center"/>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0.86</w:t>
            </w:r>
          </w:p>
        </w:tc>
      </w:tr>
      <w:tr w14:paraId="69831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4470" w:type="dxa"/>
            <w:vAlign w:val="center"/>
          </w:tcPr>
          <w:p w14:paraId="21D1BDF9">
            <w:pPr>
              <w:keepNext w:val="0"/>
              <w:keepLines w:val="0"/>
              <w:widowControl/>
              <w:suppressLineNumbers w:val="0"/>
              <w:jc w:val="left"/>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Monthly Fixed Costs</w:t>
            </w:r>
          </w:p>
        </w:tc>
        <w:tc>
          <w:tcPr>
            <w:tcW w:w="4470" w:type="dxa"/>
            <w:vAlign w:val="center"/>
          </w:tcPr>
          <w:p w14:paraId="7E106609">
            <w:pPr>
              <w:keepNext w:val="0"/>
              <w:keepLines w:val="0"/>
              <w:widowControl/>
              <w:suppressLineNumbers w:val="0"/>
              <w:jc w:val="center"/>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131,021</w:t>
            </w:r>
          </w:p>
        </w:tc>
      </w:tr>
      <w:tr w14:paraId="4FCF0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4470" w:type="dxa"/>
            <w:vAlign w:val="center"/>
          </w:tcPr>
          <w:p w14:paraId="1DB0F657">
            <w:pPr>
              <w:keepNext w:val="0"/>
              <w:keepLines w:val="0"/>
              <w:widowControl/>
              <w:suppressLineNumbers w:val="0"/>
              <w:jc w:val="left"/>
              <w:rPr>
                <w:rFonts w:hint="default" w:ascii="Arial" w:hAnsi="Arial" w:eastAsia="Arial" w:cs="Arial"/>
                <w:sz w:val="24"/>
                <w:szCs w:val="24"/>
                <w:vertAlign w:val="baseline"/>
              </w:rPr>
            </w:pPr>
            <w:r>
              <w:rPr>
                <w:rStyle w:val="15"/>
                <w:rFonts w:hint="default" w:ascii="Arial" w:hAnsi="Arial" w:eastAsia="SimSun" w:cs="Arial"/>
                <w:kern w:val="0"/>
                <w:sz w:val="24"/>
                <w:szCs w:val="24"/>
                <w:lang w:val="en-US" w:eastAsia="zh-CN" w:bidi="ar"/>
              </w:rPr>
              <w:t>Break-even Revenue (monthly)</w:t>
            </w:r>
          </w:p>
        </w:tc>
        <w:tc>
          <w:tcPr>
            <w:tcW w:w="4470" w:type="dxa"/>
            <w:vAlign w:val="center"/>
          </w:tcPr>
          <w:p w14:paraId="60B2EA05">
            <w:pPr>
              <w:keepNext w:val="0"/>
              <w:keepLines w:val="0"/>
              <w:widowControl/>
              <w:suppressLineNumbers w:val="0"/>
              <w:jc w:val="center"/>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152,349</w:t>
            </w:r>
          </w:p>
        </w:tc>
      </w:tr>
      <w:tr w14:paraId="2A65F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0" w:hRule="atLeast"/>
        </w:trPr>
        <w:tc>
          <w:tcPr>
            <w:tcW w:w="4470" w:type="dxa"/>
            <w:vAlign w:val="center"/>
          </w:tcPr>
          <w:p w14:paraId="788AEF93">
            <w:pPr>
              <w:keepNext w:val="0"/>
              <w:keepLines w:val="0"/>
              <w:widowControl/>
              <w:suppressLineNumbers w:val="0"/>
              <w:jc w:val="left"/>
              <w:rPr>
                <w:rFonts w:hint="default" w:ascii="Arial" w:hAnsi="Arial" w:eastAsia="Arial" w:cs="Arial"/>
                <w:sz w:val="24"/>
                <w:szCs w:val="24"/>
                <w:vertAlign w:val="baseline"/>
              </w:rPr>
            </w:pPr>
            <w:r>
              <w:rPr>
                <w:rStyle w:val="15"/>
                <w:rFonts w:hint="default" w:ascii="Arial" w:hAnsi="Arial" w:eastAsia="SimSun" w:cs="Arial"/>
                <w:kern w:val="0"/>
                <w:sz w:val="24"/>
                <w:szCs w:val="24"/>
                <w:lang w:val="en-US" w:eastAsia="zh-CN" w:bidi="ar"/>
              </w:rPr>
              <w:t>Break-even Revenue (daily)</w:t>
            </w:r>
          </w:p>
        </w:tc>
        <w:tc>
          <w:tcPr>
            <w:tcW w:w="4470" w:type="dxa"/>
            <w:vAlign w:val="center"/>
          </w:tcPr>
          <w:p w14:paraId="3E1B5366">
            <w:pPr>
              <w:keepNext w:val="0"/>
              <w:keepLines w:val="0"/>
              <w:widowControl/>
              <w:suppressLineNumbers w:val="0"/>
              <w:jc w:val="center"/>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5,860</w:t>
            </w:r>
          </w:p>
        </w:tc>
      </w:tr>
      <w:tr w14:paraId="5C22A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4470" w:type="dxa"/>
            <w:vAlign w:val="center"/>
          </w:tcPr>
          <w:p w14:paraId="00204A50">
            <w:pPr>
              <w:keepNext w:val="0"/>
              <w:keepLines w:val="0"/>
              <w:widowControl/>
              <w:suppressLineNumbers w:val="0"/>
              <w:jc w:val="left"/>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Daily Margin Above Break-even</w:t>
            </w:r>
          </w:p>
        </w:tc>
        <w:tc>
          <w:tcPr>
            <w:tcW w:w="4470" w:type="dxa"/>
            <w:vAlign w:val="center"/>
          </w:tcPr>
          <w:p w14:paraId="2A0F8BCD">
            <w:pPr>
              <w:keepNext w:val="0"/>
              <w:keepLines w:val="0"/>
              <w:widowControl/>
              <w:suppressLineNumbers w:val="0"/>
              <w:jc w:val="center"/>
              <w:rPr>
                <w:rFonts w:hint="default" w:ascii="Arial" w:hAnsi="Arial" w:eastAsia="Arial" w:cs="Arial"/>
                <w:sz w:val="24"/>
                <w:szCs w:val="24"/>
                <w:vertAlign w:val="baseline"/>
              </w:rPr>
            </w:pPr>
            <w:r>
              <w:rPr>
                <w:rFonts w:hint="default" w:ascii="Arial" w:hAnsi="Arial" w:eastAsia="SimSun" w:cs="Arial"/>
                <w:kern w:val="0"/>
                <w:sz w:val="24"/>
                <w:szCs w:val="24"/>
                <w:lang w:val="en-US" w:eastAsia="zh-CN" w:bidi="ar"/>
              </w:rPr>
              <w:t>1,162.50</w:t>
            </w:r>
          </w:p>
        </w:tc>
      </w:tr>
    </w:tbl>
    <w:p w14:paraId="62ED2542">
      <w:pPr>
        <w:spacing w:after="200" w:line="480" w:lineRule="auto"/>
        <w:rPr>
          <w:rFonts w:hint="default" w:ascii="Arial" w:hAnsi="Arial" w:eastAsia="Arial" w:cs="Arial"/>
          <w:b/>
          <w:sz w:val="24"/>
          <w:szCs w:val="24"/>
          <w:rtl w:val="0"/>
        </w:rPr>
      </w:pPr>
    </w:p>
    <w:p w14:paraId="21B94CCB">
      <w:pPr>
        <w:spacing w:after="200" w:line="480" w:lineRule="auto"/>
        <w:ind w:firstLine="720" w:firstLineChars="0"/>
        <w:rPr>
          <w:rFonts w:hint="default" w:ascii="Arial" w:hAnsi="Arial" w:eastAsia="SimSun" w:cs="Arial"/>
          <w:sz w:val="24"/>
          <w:szCs w:val="24"/>
        </w:rPr>
      </w:pPr>
      <w:r>
        <w:rPr>
          <w:rFonts w:hint="default" w:ascii="Arial" w:hAnsi="Arial" w:eastAsia="SimSun" w:cs="Arial"/>
          <w:sz w:val="24"/>
          <w:szCs w:val="24"/>
        </w:rPr>
        <w:t>EduLounge generates a daily revenue of ₱7,022.50, resulting in a monthly revenue of ₱182,585. After covering variable costs of ₱26,000, the contribution margin is ₱156,585 (86%). With monthly fixed costs of ₱131,021, the business reaches break-even at ₱152,349 per month, or ₱5,860 per day. Current daily revenue exceeds break-even by ₱1,162.50, indicating profitability.</w:t>
      </w:r>
    </w:p>
    <w:p w14:paraId="36384650">
      <w:pPr>
        <w:spacing w:after="200" w:line="480" w:lineRule="auto"/>
        <w:ind w:firstLine="720" w:firstLineChars="0"/>
        <w:rPr>
          <w:rFonts w:hint="default" w:ascii="Arial" w:hAnsi="Arial" w:eastAsia="SimSun" w:cs="Arial"/>
          <w:sz w:val="24"/>
          <w:szCs w:val="24"/>
        </w:rPr>
      </w:pPr>
    </w:p>
    <w:p w14:paraId="69ED30D3">
      <w:pPr>
        <w:spacing w:after="200" w:line="480" w:lineRule="auto"/>
        <w:ind w:firstLine="720" w:firstLineChars="0"/>
        <w:rPr>
          <w:rFonts w:hint="default" w:ascii="Arial" w:hAnsi="Arial" w:eastAsia="SimSun" w:cs="Arial"/>
          <w:sz w:val="24"/>
          <w:szCs w:val="24"/>
          <w:rtl w:val="0"/>
        </w:rPr>
      </w:pPr>
    </w:p>
    <w:p w14:paraId="000003F2">
      <w:pPr>
        <w:spacing w:after="200" w:line="480" w:lineRule="auto"/>
        <w:rPr>
          <w:rFonts w:ascii="Arial" w:hAnsi="Arial" w:eastAsia="Arial" w:cs="Arial"/>
          <w:b/>
          <w:highlight w:val="yellow"/>
        </w:rPr>
      </w:pPr>
      <w:r>
        <w:rPr>
          <w:rFonts w:ascii="Arial" w:hAnsi="Arial" w:eastAsia="Arial" w:cs="Arial"/>
          <w:b/>
          <w:rtl w:val="0"/>
        </w:rPr>
        <w:t>Table 2</w:t>
      </w:r>
      <w:r>
        <w:rPr>
          <w:rFonts w:hint="default" w:ascii="Arial" w:hAnsi="Arial" w:eastAsia="Arial" w:cs="Arial"/>
          <w:b/>
          <w:rtl w:val="0"/>
          <w:lang w:val="en-PH"/>
        </w:rPr>
        <w:t>3</w:t>
      </w:r>
      <w:r>
        <w:rPr>
          <w:rFonts w:ascii="Arial" w:hAnsi="Arial" w:eastAsia="Arial" w:cs="Arial"/>
          <w:b/>
          <w:rtl w:val="0"/>
        </w:rPr>
        <w:t>.</w:t>
      </w:r>
      <w:r>
        <w:rPr>
          <w:rFonts w:ascii="Arial" w:hAnsi="Arial" w:eastAsia="Arial" w:cs="Arial"/>
          <w:b/>
          <w:highlight w:val="none"/>
          <w:rtl w:val="0"/>
        </w:rPr>
        <w:t xml:space="preserve"> Payback Period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2"/>
        <w:gridCol w:w="2952"/>
        <w:gridCol w:w="2952"/>
      </w:tblGrid>
      <w:tr w14:paraId="7FA1D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vAlign w:val="center"/>
          </w:tcPr>
          <w:p w14:paraId="4447996F">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b/>
                <w:bCs/>
                <w:kern w:val="0"/>
                <w:sz w:val="24"/>
                <w:szCs w:val="24"/>
                <w:lang w:val="en-US" w:eastAsia="zh-CN" w:bidi="ar"/>
              </w:rPr>
              <w:t>Year</w:t>
            </w:r>
          </w:p>
        </w:tc>
        <w:tc>
          <w:tcPr>
            <w:tcW w:w="2952" w:type="dxa"/>
            <w:vAlign w:val="center"/>
          </w:tcPr>
          <w:p w14:paraId="069F7CE2">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b/>
                <w:bCs/>
                <w:kern w:val="0"/>
                <w:sz w:val="24"/>
                <w:szCs w:val="24"/>
                <w:lang w:val="en-US" w:eastAsia="zh-CN" w:bidi="ar"/>
              </w:rPr>
              <w:t>Cumulative Cash Flow (₱)</w:t>
            </w:r>
          </w:p>
        </w:tc>
        <w:tc>
          <w:tcPr>
            <w:tcW w:w="2952" w:type="dxa"/>
            <w:vAlign w:val="center"/>
          </w:tcPr>
          <w:p w14:paraId="342FF9AE">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b/>
                <w:bCs/>
                <w:kern w:val="0"/>
                <w:sz w:val="24"/>
                <w:szCs w:val="24"/>
                <w:lang w:val="en-US" w:eastAsia="zh-CN" w:bidi="ar"/>
              </w:rPr>
              <w:t>Notes</w:t>
            </w:r>
          </w:p>
        </w:tc>
      </w:tr>
      <w:tr w14:paraId="35FA6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vAlign w:val="center"/>
          </w:tcPr>
          <w:p w14:paraId="6721E0A7">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0</w:t>
            </w:r>
          </w:p>
        </w:tc>
        <w:tc>
          <w:tcPr>
            <w:tcW w:w="2952" w:type="dxa"/>
            <w:vAlign w:val="center"/>
          </w:tcPr>
          <w:p w14:paraId="10D3A77F">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0</w:t>
            </w:r>
          </w:p>
        </w:tc>
        <w:tc>
          <w:tcPr>
            <w:tcW w:w="2952" w:type="dxa"/>
            <w:vAlign w:val="center"/>
          </w:tcPr>
          <w:p w14:paraId="3C544F58">
            <w:pPr>
              <w:keepNext w:val="0"/>
              <w:keepLines w:val="0"/>
              <w:widowControl/>
              <w:suppressLineNumbers w:val="0"/>
              <w:spacing w:line="480" w:lineRule="auto"/>
              <w:jc w:val="left"/>
              <w:rPr>
                <w:rFonts w:hint="default" w:ascii="Arial" w:hAnsi="Arial" w:eastAsia="Arial" w:cs="Arial"/>
                <w:vertAlign w:val="baseline"/>
              </w:rPr>
            </w:pPr>
            <w:r>
              <w:rPr>
                <w:rFonts w:hint="default" w:ascii="Arial" w:hAnsi="Arial" w:eastAsia="SimSun" w:cs="Arial"/>
                <w:kern w:val="0"/>
                <w:sz w:val="24"/>
                <w:szCs w:val="24"/>
                <w:lang w:val="en-US" w:eastAsia="zh-CN" w:bidi="ar"/>
              </w:rPr>
              <w:t>Initial Investment ₱105,000</w:t>
            </w:r>
          </w:p>
        </w:tc>
      </w:tr>
      <w:tr w14:paraId="2588D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vAlign w:val="center"/>
          </w:tcPr>
          <w:p w14:paraId="216F43BE">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1</w:t>
            </w:r>
          </w:p>
        </w:tc>
        <w:tc>
          <w:tcPr>
            <w:tcW w:w="2952" w:type="dxa"/>
            <w:vAlign w:val="center"/>
          </w:tcPr>
          <w:p w14:paraId="5F7C2987">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306,768</w:t>
            </w:r>
          </w:p>
        </w:tc>
        <w:tc>
          <w:tcPr>
            <w:tcW w:w="2952" w:type="dxa"/>
            <w:vAlign w:val="center"/>
          </w:tcPr>
          <w:p w14:paraId="770C9789">
            <w:pPr>
              <w:keepNext w:val="0"/>
              <w:keepLines w:val="0"/>
              <w:widowControl/>
              <w:suppressLineNumbers w:val="0"/>
              <w:spacing w:line="480" w:lineRule="auto"/>
              <w:jc w:val="left"/>
              <w:rPr>
                <w:rFonts w:hint="default" w:ascii="Arial" w:hAnsi="Arial" w:eastAsia="Arial" w:cs="Arial"/>
                <w:vertAlign w:val="baseline"/>
              </w:rPr>
            </w:pPr>
            <w:r>
              <w:rPr>
                <w:rFonts w:hint="default" w:ascii="Arial" w:hAnsi="Arial" w:eastAsia="SimSun" w:cs="Arial"/>
                <w:kern w:val="0"/>
                <w:sz w:val="24"/>
                <w:szCs w:val="24"/>
                <w:lang w:val="en-US" w:eastAsia="zh-CN" w:bidi="ar"/>
              </w:rPr>
              <w:t>Investment recovered in &lt;1 year</w:t>
            </w:r>
          </w:p>
        </w:tc>
      </w:tr>
      <w:tr w14:paraId="1F976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vAlign w:val="center"/>
          </w:tcPr>
          <w:p w14:paraId="272B9A26">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2</w:t>
            </w:r>
          </w:p>
        </w:tc>
        <w:tc>
          <w:tcPr>
            <w:tcW w:w="2952" w:type="dxa"/>
            <w:vAlign w:val="center"/>
          </w:tcPr>
          <w:p w14:paraId="209ADB0F">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613,536</w:t>
            </w:r>
          </w:p>
        </w:tc>
        <w:tc>
          <w:tcPr>
            <w:tcW w:w="2952" w:type="dxa"/>
            <w:vAlign w:val="center"/>
          </w:tcPr>
          <w:p w14:paraId="3E61268C">
            <w:pPr>
              <w:keepNext w:val="0"/>
              <w:keepLines w:val="0"/>
              <w:widowControl/>
              <w:suppressLineNumbers w:val="0"/>
              <w:spacing w:line="480" w:lineRule="auto"/>
              <w:jc w:val="left"/>
              <w:rPr>
                <w:rFonts w:hint="default" w:ascii="Arial" w:hAnsi="Arial" w:eastAsia="Arial" w:cs="Arial"/>
                <w:vertAlign w:val="baseline"/>
              </w:rPr>
            </w:pPr>
            <w:r>
              <w:rPr>
                <w:rFonts w:hint="default" w:ascii="Arial" w:hAnsi="Arial" w:eastAsia="SimSun" w:cs="Arial"/>
                <w:kern w:val="0"/>
                <w:sz w:val="24"/>
                <w:szCs w:val="24"/>
                <w:lang w:val="en-US" w:eastAsia="zh-CN" w:bidi="ar"/>
              </w:rPr>
              <w:t>Additional profit</w:t>
            </w:r>
          </w:p>
        </w:tc>
      </w:tr>
      <w:tr w14:paraId="5AC38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vAlign w:val="center"/>
          </w:tcPr>
          <w:p w14:paraId="3332873C">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3</w:t>
            </w:r>
          </w:p>
        </w:tc>
        <w:tc>
          <w:tcPr>
            <w:tcW w:w="2952" w:type="dxa"/>
            <w:vAlign w:val="center"/>
          </w:tcPr>
          <w:p w14:paraId="6AEF24B3">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920,304</w:t>
            </w:r>
          </w:p>
        </w:tc>
        <w:tc>
          <w:tcPr>
            <w:tcW w:w="2952" w:type="dxa"/>
            <w:vAlign w:val="center"/>
          </w:tcPr>
          <w:p w14:paraId="53C064B1">
            <w:pPr>
              <w:keepNext w:val="0"/>
              <w:keepLines w:val="0"/>
              <w:widowControl/>
              <w:suppressLineNumbers w:val="0"/>
              <w:spacing w:line="480" w:lineRule="auto"/>
              <w:jc w:val="left"/>
              <w:rPr>
                <w:rFonts w:hint="default" w:ascii="Arial" w:hAnsi="Arial" w:eastAsia="Arial" w:cs="Arial"/>
                <w:vertAlign w:val="baseline"/>
              </w:rPr>
            </w:pPr>
            <w:r>
              <w:rPr>
                <w:rFonts w:hint="default" w:ascii="Arial" w:hAnsi="Arial" w:eastAsia="SimSun" w:cs="Arial"/>
                <w:kern w:val="0"/>
                <w:sz w:val="24"/>
                <w:szCs w:val="24"/>
                <w:lang w:val="en-US" w:eastAsia="zh-CN" w:bidi="ar"/>
              </w:rPr>
              <w:t>—</w:t>
            </w:r>
          </w:p>
        </w:tc>
      </w:tr>
      <w:tr w14:paraId="3AD6A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vAlign w:val="center"/>
          </w:tcPr>
          <w:p w14:paraId="48D26019">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4</w:t>
            </w:r>
          </w:p>
        </w:tc>
        <w:tc>
          <w:tcPr>
            <w:tcW w:w="2952" w:type="dxa"/>
            <w:vAlign w:val="center"/>
          </w:tcPr>
          <w:p w14:paraId="2846B2E4">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1,227,072</w:t>
            </w:r>
          </w:p>
        </w:tc>
        <w:tc>
          <w:tcPr>
            <w:tcW w:w="2952" w:type="dxa"/>
            <w:vAlign w:val="center"/>
          </w:tcPr>
          <w:p w14:paraId="0DFE619B">
            <w:pPr>
              <w:keepNext w:val="0"/>
              <w:keepLines w:val="0"/>
              <w:widowControl/>
              <w:suppressLineNumbers w:val="0"/>
              <w:spacing w:line="480" w:lineRule="auto"/>
              <w:jc w:val="left"/>
              <w:rPr>
                <w:rFonts w:hint="default" w:ascii="Arial" w:hAnsi="Arial" w:eastAsia="Arial" w:cs="Arial"/>
                <w:vertAlign w:val="baseline"/>
              </w:rPr>
            </w:pPr>
            <w:r>
              <w:rPr>
                <w:rFonts w:hint="default" w:ascii="Arial" w:hAnsi="Arial" w:eastAsia="SimSun" w:cs="Arial"/>
                <w:kern w:val="0"/>
                <w:sz w:val="24"/>
                <w:szCs w:val="24"/>
                <w:lang w:val="en-US" w:eastAsia="zh-CN" w:bidi="ar"/>
              </w:rPr>
              <w:t>—</w:t>
            </w:r>
          </w:p>
        </w:tc>
      </w:tr>
      <w:tr w14:paraId="47C47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vAlign w:val="center"/>
          </w:tcPr>
          <w:p w14:paraId="78B5653E">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5</w:t>
            </w:r>
          </w:p>
        </w:tc>
        <w:tc>
          <w:tcPr>
            <w:tcW w:w="2952" w:type="dxa"/>
            <w:vAlign w:val="center"/>
          </w:tcPr>
          <w:p w14:paraId="22D43030">
            <w:pPr>
              <w:keepNext w:val="0"/>
              <w:keepLines w:val="0"/>
              <w:widowControl/>
              <w:suppressLineNumbers w:val="0"/>
              <w:spacing w:line="480" w:lineRule="auto"/>
              <w:jc w:val="center"/>
              <w:rPr>
                <w:rFonts w:hint="default" w:ascii="Arial" w:hAnsi="Arial" w:eastAsia="Arial" w:cs="Arial"/>
                <w:vertAlign w:val="baseline"/>
              </w:rPr>
            </w:pPr>
            <w:r>
              <w:rPr>
                <w:rFonts w:hint="default" w:ascii="Arial" w:hAnsi="Arial" w:eastAsia="SimSun" w:cs="Arial"/>
                <w:kern w:val="0"/>
                <w:sz w:val="24"/>
                <w:szCs w:val="24"/>
                <w:lang w:val="en-US" w:eastAsia="zh-CN" w:bidi="ar"/>
              </w:rPr>
              <w:t>1,533,840</w:t>
            </w:r>
          </w:p>
        </w:tc>
        <w:tc>
          <w:tcPr>
            <w:tcW w:w="2952" w:type="dxa"/>
            <w:vAlign w:val="center"/>
          </w:tcPr>
          <w:p w14:paraId="17F1CB1F">
            <w:pPr>
              <w:keepNext w:val="0"/>
              <w:keepLines w:val="0"/>
              <w:widowControl/>
              <w:suppressLineNumbers w:val="0"/>
              <w:spacing w:line="480" w:lineRule="auto"/>
              <w:jc w:val="left"/>
              <w:rPr>
                <w:rFonts w:hint="default" w:ascii="Arial" w:hAnsi="Arial" w:eastAsia="Arial" w:cs="Arial"/>
                <w:vertAlign w:val="baseline"/>
              </w:rPr>
            </w:pPr>
            <w:r>
              <w:rPr>
                <w:rFonts w:hint="default" w:ascii="Arial" w:hAnsi="Arial" w:eastAsia="SimSun" w:cs="Arial"/>
                <w:kern w:val="0"/>
                <w:sz w:val="24"/>
                <w:szCs w:val="24"/>
                <w:lang w:val="en-US" w:eastAsia="zh-CN" w:bidi="ar"/>
              </w:rPr>
              <w:t>—</w:t>
            </w:r>
          </w:p>
        </w:tc>
      </w:tr>
    </w:tbl>
    <w:p w14:paraId="251656DA">
      <w:pPr>
        <w:spacing w:before="240" w:after="240" w:line="480" w:lineRule="auto"/>
        <w:jc w:val="both"/>
        <w:rPr>
          <w:rFonts w:ascii="Arial" w:hAnsi="Arial" w:eastAsia="Arial" w:cs="Arial"/>
        </w:rPr>
      </w:pPr>
    </w:p>
    <w:p w14:paraId="0000040D">
      <w:pPr>
        <w:spacing w:before="240" w:after="240" w:line="480" w:lineRule="auto"/>
        <w:jc w:val="both"/>
        <w:rPr>
          <w:rFonts w:hint="default" w:ascii="Arial" w:hAnsi="Arial" w:eastAsia="Arial" w:cs="Arial"/>
          <w:rtl w:val="0"/>
        </w:rPr>
      </w:pPr>
      <w:r>
        <w:rPr>
          <w:rFonts w:ascii="Arial" w:hAnsi="Arial" w:eastAsia="Arial" w:cs="Arial"/>
          <w:rtl w:val="0"/>
        </w:rPr>
        <w:t xml:space="preserve">        </w:t>
      </w:r>
      <w:r>
        <w:rPr>
          <w:rFonts w:hint="default" w:ascii="Arial" w:hAnsi="Arial" w:eastAsia="Arial" w:cs="Arial"/>
          <w:rtl w:val="0"/>
        </w:rPr>
        <w:t xml:space="preserve">The </w:t>
      </w:r>
      <w:r>
        <w:rPr>
          <w:rFonts w:hint="default" w:ascii="Arial" w:hAnsi="Arial" w:eastAsia="SimSun" w:cs="Arial"/>
          <w:sz w:val="24"/>
          <w:szCs w:val="24"/>
        </w:rPr>
        <w:t>initial investment of ₱105,000 is projected to be fully recovered within the first year of operations. With a monthly net cash flow of approximately ₱25,564, cumulative cash flow grows steadily, reaching ₱306,768 by the end of year one. This indicates a rapid payback, with continued profitability and increasing cash reserves over the subsequent four years.</w:t>
      </w:r>
    </w:p>
    <w:p w14:paraId="74A4F7F5">
      <w:pPr>
        <w:spacing w:before="240" w:after="240" w:line="480" w:lineRule="auto"/>
        <w:jc w:val="both"/>
        <w:rPr>
          <w:rFonts w:ascii="Arial" w:hAnsi="Arial" w:eastAsia="Arial" w:cs="Arial"/>
          <w:rtl w:val="0"/>
        </w:rPr>
      </w:pPr>
    </w:p>
    <w:p w14:paraId="0000040E">
      <w:pPr>
        <w:spacing w:before="240" w:after="240" w:line="480" w:lineRule="auto"/>
        <w:jc w:val="both"/>
        <w:rPr>
          <w:rFonts w:hint="default" w:ascii="Arial" w:hAnsi="Arial" w:eastAsia="Arial" w:cs="Arial"/>
          <w:lang w:val="en-PH"/>
        </w:rPr>
      </w:pPr>
    </w:p>
    <w:p w14:paraId="6495EFB6">
      <w:pPr>
        <w:spacing w:after="200" w:line="480" w:lineRule="auto"/>
        <w:ind w:firstLine="720"/>
        <w:jc w:val="both"/>
        <w:rPr>
          <w:rFonts w:hint="default" w:ascii="Arial" w:hAnsi="Arial" w:eastAsia="Arial" w:cs="Arial"/>
          <w:lang w:val="en-PH"/>
        </w:rPr>
      </w:pPr>
    </w:p>
    <w:sectPr>
      <w:pgSz w:w="12240" w:h="15840"/>
      <w:pgMar w:top="1440" w:right="1440" w:bottom="1440" w:left="216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mpact">
    <w:panose1 w:val="020B08060309020502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UI Historic">
    <w:panose1 w:val="020B0502040204020203"/>
    <w:charset w:val="00"/>
    <w:family w:val="auto"/>
    <w:pitch w:val="default"/>
    <w:sig w:usb0="800001EF" w:usb1="02000002" w:usb2="0060C080" w:usb3="00000002" w:csb0="00000001" w:csb1="40000000"/>
  </w:font>
  <w:font w:name="Arial">
    <w:panose1 w:val="020B0604020202020204"/>
    <w:charset w:val="86"/>
    <w:family w:val="swiss"/>
    <w:pitch w:val="default"/>
    <w:sig w:usb0="E0002EFF" w:usb1="C000785B" w:usb2="00000009" w:usb3="00000000" w:csb0="400001FF" w:csb1="FFFF0000"/>
  </w:font>
  <w:font w:name="Trebuchet MS">
    <w:panose1 w:val="020B0603020202020204"/>
    <w:charset w:val="00"/>
    <w:family w:val="auto"/>
    <w:pitch w:val="default"/>
    <w:sig w:usb0="000006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 w:name="STXinwei">
    <w:panose1 w:val="02010800040101010101"/>
    <w:charset w:val="86"/>
    <w:family w:val="auto"/>
    <w:pitch w:val="default"/>
    <w:sig w:usb0="00000001" w:usb1="080F0000" w:usb2="00000000" w:usb3="00000000" w:csb0="00040000" w:csb1="00000000"/>
  </w:font>
  <w:font w:name="STXingkai">
    <w:panose1 w:val="02010800040101010101"/>
    <w:charset w:val="86"/>
    <w:family w:val="auto"/>
    <w:pitch w:val="default"/>
    <w:sig w:usb0="00000001" w:usb1="080F0000" w:usb2="00000000" w:usb3="00000000" w:csb0="00040000" w:csb1="00000000"/>
  </w:font>
  <w:font w:name="Calibri">
    <w:panose1 w:val="020F0502020204030204"/>
    <w:charset w:val="86"/>
    <w:family w:val="auto"/>
    <w:pitch w:val="variable"/>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variable"/>
    <w:sig w:usb0="E4002EFF" w:usb1="C200247B" w:usb2="00000009" w:usb3="00000000" w:csb0="200001FF" w:csb1="00000000"/>
  </w:font>
  <w:font w:name="Calibri">
    <w:panose1 w:val="020F0502020204030204"/>
    <w:charset w:val="86"/>
    <w:family w:val="auto"/>
    <w:pitch w:val="variable"/>
    <w:sig w:usb0="E4002EFF" w:usb1="C200247B" w:usb2="00000009" w:usb3="00000000" w:csb0="200001FF" w:csb1="00000000"/>
  </w:font>
  <w:font w:name="Calibri">
    <w:panose1 w:val="020F0502020204030204"/>
    <w:charset w:val="86"/>
    <w:family w:val="auto"/>
    <w:pitch w:val="variable"/>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Rockwell">
    <w:panose1 w:val="02060603020205020403"/>
    <w:charset w:val="00"/>
    <w:family w:val="auto"/>
    <w:pitch w:val="default"/>
    <w:sig w:usb0="00000003" w:usb1="00000000" w:usb2="00000000" w:usb3="00000000" w:csb0="20000001" w:csb1="00000000"/>
  </w:font>
  <w:font w:name="Sitka Display Semibold">
    <w:panose1 w:val="00000000000000000000"/>
    <w:charset w:val="00"/>
    <w:family w:val="auto"/>
    <w:pitch w:val="default"/>
    <w:sig w:usb0="A00002EF" w:usb1="4000204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Arial Narrow">
    <w:panose1 w:val="020B0606020202030204"/>
    <w:charset w:val="00"/>
    <w:family w:val="auto"/>
    <w:pitch w:val="default"/>
    <w:sig w:usb0="00000287" w:usb1="00000800" w:usb2="00000000" w:usb3="00000000" w:csb0="2000009F" w:csb1="DFD70000"/>
  </w:font>
  <w:font w:name="Segoe UI Variable Text">
    <w:panose1 w:val="00000000000000000000"/>
    <w:charset w:val="00"/>
    <w:family w:val="auto"/>
    <w:pitch w:val="default"/>
    <w:sig w:usb0="A00002FF" w:usb1="0000000B" w:usb2="00000000" w:usb3="00000000" w:csb0="2000019F" w:csb1="00000000"/>
  </w:font>
  <w:font w:name="Agency FB">
    <w:panose1 w:val="020B05030202020202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AIGDT">
    <w:panose1 w:val="000004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egoe UI Variable Small Semibold">
    <w:panose1 w:val="00000000000000000000"/>
    <w:charset w:val="00"/>
    <w:family w:val="auto"/>
    <w:pitch w:val="default"/>
    <w:sig w:usb0="A00002FF" w:usb1="0000000B" w:usb2="00000000" w:usb3="00000000" w:csb0="2000019F" w:csb1="00000000"/>
  </w:font>
  <w:font w:name="Vivaldi">
    <w:panose1 w:val="030206020505060908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fldChar w:fldCharType="begin"/>
    </w:r>
    <w:r>
      <w:rPr>
        <w:rFonts w:ascii="Arial" w:hAnsi="Arial" w:eastAsia="Arial" w:cs="Arial"/>
        <w:b w:val="0"/>
        <w:i w:val="0"/>
        <w:smallCaps w:val="0"/>
        <w:strike w:val="0"/>
        <w:color w:val="000000"/>
        <w:sz w:val="22"/>
        <w:szCs w:val="22"/>
        <w:u w:val="none"/>
        <w:shd w:val="clear" w:fill="auto"/>
        <w:vertAlign w:val="baseline"/>
      </w:rPr>
      <w:instrText xml:space="preserve">PAGE</w:instrText>
    </w:r>
    <w:r>
      <w:rPr>
        <w:rFonts w:ascii="Arial" w:hAnsi="Arial" w:eastAsia="Arial" w:cs="Arial"/>
        <w:b w:val="0"/>
        <w:i w:val="0"/>
        <w:smallCaps w:val="0"/>
        <w:strike w:val="0"/>
        <w:color w:val="000000"/>
        <w:sz w:val="22"/>
        <w:szCs w:val="22"/>
        <w:u w:val="none"/>
        <w:shd w:val="clear" w:fill="auto"/>
        <w:vertAlign w:val="baseline"/>
      </w:rPr>
      <w:fldChar w:fldCharType="separate"/>
    </w:r>
    <w:r>
      <w:rPr>
        <w:rFonts w:ascii="Arial" w:hAnsi="Arial" w:eastAsia="Arial" w:cs="Arial"/>
        <w:b w:val="0"/>
        <w:i w:val="0"/>
        <w:smallCaps w:val="0"/>
        <w:strike w:val="0"/>
        <w:color w:val="000000"/>
        <w:sz w:val="22"/>
        <w:szCs w:val="22"/>
        <w:u w:val="none"/>
        <w:shd w:val="clear" w:fill="auto"/>
        <w:vertAlign w:val="baseline"/>
      </w:rPr>
      <w:fldChar w:fldCharType="end"/>
    </w:r>
  </w:p>
  <w:p w14:paraId="000004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360" w:firstLine="0"/>
      <w:jc w:val="left"/>
      <w:rPr>
        <w:rFonts w:ascii="Arial" w:hAnsi="Arial" w:eastAsia="Arial" w:cs="Arial"/>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6DBD3"/>
    <w:multiLevelType w:val="singleLevel"/>
    <w:tmpl w:val="05E6DBD3"/>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278F4228"/>
    <w:multiLevelType w:val="multilevel"/>
    <w:tmpl w:val="278F42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476733B"/>
    <w:multiLevelType w:val="multilevel"/>
    <w:tmpl w:val="547673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1605BD5"/>
    <w:multiLevelType w:val="multilevel"/>
    <w:tmpl w:val="61605B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2DB0920"/>
    <w:multiLevelType w:val="multilevel"/>
    <w:tmpl w:val="72DB09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C0842FB"/>
    <w:multiLevelType w:val="singleLevel"/>
    <w:tmpl w:val="7C0842FB"/>
    <w:lvl w:ilvl="0" w:tentative="0">
      <w:start w:val="1"/>
      <w:numFmt w:val="upperRoman"/>
      <w:suff w:val="space"/>
      <w:lvlText w:val="%1."/>
      <w:lvlJc w:val="left"/>
      <w:rPr>
        <w:rFonts w:hint="default"/>
        <w:color w:val="auto"/>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F402B0E"/>
    <w:rsid w:val="1045758D"/>
    <w:rsid w:val="10D543B3"/>
    <w:rsid w:val="10FF266F"/>
    <w:rsid w:val="134A29B7"/>
    <w:rsid w:val="1BE31B4D"/>
    <w:rsid w:val="20C67918"/>
    <w:rsid w:val="259625FC"/>
    <w:rsid w:val="2A252C00"/>
    <w:rsid w:val="2FED1391"/>
    <w:rsid w:val="309C3928"/>
    <w:rsid w:val="37B67C57"/>
    <w:rsid w:val="3A0E7CB0"/>
    <w:rsid w:val="427876F7"/>
    <w:rsid w:val="49A73D15"/>
    <w:rsid w:val="5445084F"/>
    <w:rsid w:val="561F5B57"/>
    <w:rsid w:val="562752FB"/>
    <w:rsid w:val="617F6FD7"/>
    <w:rsid w:val="6CE95D1F"/>
    <w:rsid w:val="6EA60A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Times New Roman" w:hAnsi="Times New Roman" w:eastAsia="Times New Roman" w:cs="Times New Roman"/>
      <w:sz w:val="24"/>
      <w:szCs w:val="24"/>
      <w:lang w:val="en-PH"/>
    </w:rPr>
  </w:style>
  <w:style w:type="paragraph" w:styleId="2">
    <w:name w:val="heading 1"/>
    <w:next w:val="1"/>
    <w:link w:val="77"/>
    <w:qFormat/>
    <w:uiPriority w:val="9"/>
    <w:pPr>
      <w:keepNext/>
      <w:keepLines/>
      <w:spacing w:before="400" w:after="120" w:line="276" w:lineRule="auto"/>
      <w:outlineLvl w:val="0"/>
    </w:pPr>
    <w:rPr>
      <w:rFonts w:ascii="Arial" w:hAnsi="Arial" w:eastAsia="Arial" w:cs="Arial"/>
      <w:sz w:val="40"/>
      <w:szCs w:val="40"/>
      <w:lang w:val="en"/>
    </w:rPr>
  </w:style>
  <w:style w:type="paragraph" w:styleId="3">
    <w:name w:val="heading 2"/>
    <w:next w:val="1"/>
    <w:unhideWhenUsed/>
    <w:qFormat/>
    <w:uiPriority w:val="9"/>
    <w:pPr>
      <w:keepNext/>
      <w:keepLines/>
      <w:spacing w:before="360" w:after="120" w:line="276" w:lineRule="auto"/>
      <w:outlineLvl w:val="1"/>
    </w:pPr>
    <w:rPr>
      <w:rFonts w:ascii="Arial" w:hAnsi="Arial" w:eastAsia="Arial" w:cs="Arial"/>
      <w:sz w:val="32"/>
      <w:szCs w:val="32"/>
      <w:lang w:val="en"/>
    </w:rPr>
  </w:style>
  <w:style w:type="paragraph" w:styleId="4">
    <w:name w:val="heading 3"/>
    <w:next w:val="1"/>
    <w:unhideWhenUsed/>
    <w:qFormat/>
    <w:uiPriority w:val="9"/>
    <w:pPr>
      <w:keepNext/>
      <w:keepLines/>
      <w:spacing w:before="320" w:after="80" w:line="276" w:lineRule="auto"/>
      <w:outlineLvl w:val="2"/>
    </w:pPr>
    <w:rPr>
      <w:rFonts w:ascii="Arial" w:hAnsi="Arial" w:eastAsia="Arial" w:cs="Arial"/>
      <w:color w:val="434343"/>
      <w:sz w:val="28"/>
      <w:szCs w:val="28"/>
      <w:lang w:val="en"/>
    </w:rPr>
  </w:style>
  <w:style w:type="paragraph" w:styleId="5">
    <w:name w:val="heading 4"/>
    <w:next w:val="1"/>
    <w:unhideWhenUsed/>
    <w:qFormat/>
    <w:uiPriority w:val="9"/>
    <w:pPr>
      <w:keepNext/>
      <w:keepLines/>
      <w:spacing w:before="280" w:after="80" w:line="276" w:lineRule="auto"/>
      <w:outlineLvl w:val="3"/>
    </w:pPr>
    <w:rPr>
      <w:rFonts w:ascii="Arial" w:hAnsi="Arial" w:eastAsia="Arial" w:cs="Arial"/>
      <w:color w:val="666666"/>
      <w:sz w:val="24"/>
      <w:szCs w:val="24"/>
      <w:lang w:val="en"/>
    </w:rPr>
  </w:style>
  <w:style w:type="paragraph" w:styleId="6">
    <w:name w:val="heading 5"/>
    <w:next w:val="1"/>
    <w:semiHidden/>
    <w:unhideWhenUsed/>
    <w:qFormat/>
    <w:uiPriority w:val="9"/>
    <w:pPr>
      <w:keepNext/>
      <w:keepLines/>
      <w:spacing w:before="240" w:after="80" w:line="276" w:lineRule="auto"/>
      <w:outlineLvl w:val="4"/>
    </w:pPr>
    <w:rPr>
      <w:rFonts w:ascii="Arial" w:hAnsi="Arial" w:eastAsia="Arial" w:cs="Arial"/>
      <w:color w:val="666666"/>
      <w:sz w:val="22"/>
      <w:szCs w:val="22"/>
      <w:lang w:val="en"/>
    </w:rPr>
  </w:style>
  <w:style w:type="paragraph" w:styleId="7">
    <w:name w:val="heading 6"/>
    <w:next w:val="1"/>
    <w:semiHidden/>
    <w:unhideWhenUsed/>
    <w:qFormat/>
    <w:uiPriority w:val="9"/>
    <w:pPr>
      <w:keepNext/>
      <w:keepLines/>
      <w:spacing w:before="240" w:after="80" w:line="276" w:lineRule="auto"/>
      <w:outlineLvl w:val="5"/>
    </w:pPr>
    <w:rPr>
      <w:rFonts w:ascii="Arial" w:hAnsi="Arial" w:eastAsia="Arial" w:cs="Arial"/>
      <w:i/>
      <w:color w:val="666666"/>
      <w:sz w:val="22"/>
      <w:szCs w:val="22"/>
      <w:lang w:val="en"/>
    </w:rPr>
  </w:style>
  <w:style w:type="character" w:default="1" w:styleId="8">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200" w:afterAutospacing="0" w:line="27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paragraph" w:styleId="10">
    <w:name w:val="Balloon Text"/>
    <w:basedOn w:val="1"/>
    <w:link w:val="48"/>
    <w:semiHidden/>
    <w:unhideWhenUsed/>
    <w:qFormat/>
    <w:uiPriority w:val="99"/>
    <w:rPr>
      <w:rFonts w:eastAsia="Arial"/>
      <w:sz w:val="18"/>
      <w:szCs w:val="18"/>
      <w:lang w:val="en"/>
    </w:rPr>
  </w:style>
  <w:style w:type="paragraph" w:styleId="11">
    <w:name w:val="footer"/>
    <w:basedOn w:val="1"/>
    <w:link w:val="47"/>
    <w:unhideWhenUsed/>
    <w:qFormat/>
    <w:uiPriority w:val="99"/>
    <w:pPr>
      <w:tabs>
        <w:tab w:val="center" w:pos="4680"/>
        <w:tab w:val="right" w:pos="9360"/>
      </w:tabs>
    </w:pPr>
    <w:rPr>
      <w:rFonts w:ascii="Arial" w:hAnsi="Arial" w:eastAsia="Arial" w:cs="Arial"/>
      <w:sz w:val="22"/>
      <w:szCs w:val="22"/>
      <w:lang w:val="en"/>
    </w:rPr>
  </w:style>
  <w:style w:type="paragraph" w:styleId="12">
    <w:name w:val="header"/>
    <w:basedOn w:val="1"/>
    <w:link w:val="46"/>
    <w:unhideWhenUsed/>
    <w:qFormat/>
    <w:uiPriority w:val="99"/>
    <w:pPr>
      <w:tabs>
        <w:tab w:val="center" w:pos="4680"/>
        <w:tab w:val="right" w:pos="9360"/>
      </w:tabs>
    </w:pPr>
    <w:rPr>
      <w:rFonts w:ascii="Arial" w:hAnsi="Arial" w:eastAsia="Arial" w:cs="Arial"/>
      <w:sz w:val="22"/>
      <w:szCs w:val="22"/>
      <w:lang w:val="en"/>
    </w:rPr>
  </w:style>
  <w:style w:type="paragraph" w:styleId="13">
    <w:name w:val="Normal (Web)"/>
    <w:basedOn w:val="1"/>
    <w:semiHidden/>
    <w:unhideWhenUsed/>
    <w:qFormat/>
    <w:uiPriority w:val="99"/>
    <w:pPr>
      <w:spacing w:before="100" w:beforeAutospacing="1" w:after="100" w:afterAutospacing="1"/>
    </w:pPr>
  </w:style>
  <w:style w:type="character" w:styleId="14">
    <w:name w:val="page number"/>
    <w:basedOn w:val="8"/>
    <w:semiHidden/>
    <w:unhideWhenUsed/>
    <w:qFormat/>
    <w:uiPriority w:val="99"/>
  </w:style>
  <w:style w:type="character" w:styleId="15">
    <w:name w:val="Strong"/>
    <w:basedOn w:val="8"/>
    <w:qFormat/>
    <w:uiPriority w:val="22"/>
    <w:rPr>
      <w:b/>
      <w:bCs/>
    </w:rPr>
  </w:style>
  <w:style w:type="paragraph" w:styleId="16">
    <w:name w:val="Subtitle"/>
    <w:next w:val="1"/>
    <w:qFormat/>
    <w:uiPriority w:val="0"/>
    <w:pPr>
      <w:keepNext/>
      <w:keepLines/>
      <w:spacing w:after="320" w:line="276" w:lineRule="auto"/>
    </w:pPr>
    <w:rPr>
      <w:rFonts w:ascii="Arial" w:hAnsi="Arial" w:eastAsia="Arial" w:cs="Arial"/>
      <w:color w:val="666666"/>
      <w:sz w:val="30"/>
      <w:szCs w:val="30"/>
      <w:lang w:val="en-PH"/>
    </w:rPr>
  </w:style>
  <w:style w:type="table" w:styleId="17">
    <w:name w:val="Table Grid"/>
    <w:basedOn w:val="18"/>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
    <w:name w:val="Table Normal1"/>
    <w:qFormat/>
    <w:uiPriority w:val="0"/>
  </w:style>
  <w:style w:type="paragraph" w:styleId="19">
    <w:name w:val="Title"/>
    <w:next w:val="1"/>
    <w:qFormat/>
    <w:uiPriority w:val="10"/>
    <w:pPr>
      <w:keepNext/>
      <w:keepLines/>
      <w:spacing w:after="60" w:line="276" w:lineRule="auto"/>
    </w:pPr>
    <w:rPr>
      <w:rFonts w:ascii="Arial" w:hAnsi="Arial" w:eastAsia="Arial" w:cs="Arial"/>
      <w:sz w:val="52"/>
      <w:szCs w:val="52"/>
      <w:lang w:val="en"/>
    </w:rPr>
  </w:style>
  <w:style w:type="table" w:customStyle="1" w:styleId="20">
    <w:name w:val="_Style 20"/>
    <w:basedOn w:val="18"/>
    <w:qFormat/>
    <w:uiPriority w:val="0"/>
    <w:tblPr>
      <w:tblCellMar>
        <w:top w:w="100" w:type="dxa"/>
        <w:left w:w="100" w:type="dxa"/>
        <w:bottom w:w="100" w:type="dxa"/>
        <w:right w:w="100" w:type="dxa"/>
      </w:tblCellMar>
    </w:tblPr>
  </w:style>
  <w:style w:type="table" w:customStyle="1" w:styleId="21">
    <w:name w:val="_Style 21"/>
    <w:basedOn w:val="18"/>
    <w:qFormat/>
    <w:uiPriority w:val="0"/>
    <w:tblPr>
      <w:tblCellMar>
        <w:top w:w="100" w:type="dxa"/>
        <w:left w:w="100" w:type="dxa"/>
        <w:bottom w:w="100" w:type="dxa"/>
        <w:right w:w="100" w:type="dxa"/>
      </w:tblCellMar>
    </w:tblPr>
  </w:style>
  <w:style w:type="table" w:customStyle="1" w:styleId="22">
    <w:name w:val="_Style 22"/>
    <w:basedOn w:val="18"/>
    <w:qFormat/>
    <w:uiPriority w:val="0"/>
    <w:tblPr>
      <w:tblCellMar>
        <w:top w:w="100" w:type="dxa"/>
        <w:left w:w="100" w:type="dxa"/>
        <w:bottom w:w="100" w:type="dxa"/>
        <w:right w:w="100" w:type="dxa"/>
      </w:tblCellMar>
    </w:tblPr>
  </w:style>
  <w:style w:type="table" w:customStyle="1" w:styleId="23">
    <w:name w:val="_Style 23"/>
    <w:basedOn w:val="18"/>
    <w:qFormat/>
    <w:uiPriority w:val="0"/>
    <w:tblPr>
      <w:tblCellMar>
        <w:top w:w="100" w:type="dxa"/>
        <w:left w:w="100" w:type="dxa"/>
        <w:bottom w:w="100" w:type="dxa"/>
        <w:right w:w="100" w:type="dxa"/>
      </w:tblCellMar>
    </w:tblPr>
  </w:style>
  <w:style w:type="table" w:customStyle="1" w:styleId="24">
    <w:name w:val="_Style 24"/>
    <w:basedOn w:val="18"/>
    <w:qFormat/>
    <w:uiPriority w:val="0"/>
    <w:tblPr>
      <w:tblCellMar>
        <w:top w:w="100" w:type="dxa"/>
        <w:left w:w="100" w:type="dxa"/>
        <w:bottom w:w="100" w:type="dxa"/>
        <w:right w:w="100" w:type="dxa"/>
      </w:tblCellMar>
    </w:tblPr>
  </w:style>
  <w:style w:type="table" w:customStyle="1" w:styleId="25">
    <w:name w:val="_Style 25"/>
    <w:basedOn w:val="18"/>
    <w:qFormat/>
    <w:uiPriority w:val="0"/>
    <w:tblPr>
      <w:tblCellMar>
        <w:top w:w="100" w:type="dxa"/>
        <w:left w:w="100" w:type="dxa"/>
        <w:bottom w:w="100" w:type="dxa"/>
        <w:right w:w="100" w:type="dxa"/>
      </w:tblCellMar>
    </w:tblPr>
  </w:style>
  <w:style w:type="table" w:customStyle="1" w:styleId="26">
    <w:name w:val="_Style 26"/>
    <w:basedOn w:val="18"/>
    <w:qFormat/>
    <w:uiPriority w:val="0"/>
    <w:tblPr>
      <w:tblCellMar>
        <w:top w:w="100" w:type="dxa"/>
        <w:left w:w="100" w:type="dxa"/>
        <w:bottom w:w="100" w:type="dxa"/>
        <w:right w:w="100" w:type="dxa"/>
      </w:tblCellMar>
    </w:tblPr>
  </w:style>
  <w:style w:type="table" w:customStyle="1" w:styleId="27">
    <w:name w:val="_Style 27"/>
    <w:basedOn w:val="18"/>
    <w:qFormat/>
    <w:uiPriority w:val="0"/>
    <w:tblPr>
      <w:tblCellMar>
        <w:top w:w="100" w:type="dxa"/>
        <w:left w:w="100" w:type="dxa"/>
        <w:bottom w:w="100" w:type="dxa"/>
        <w:right w:w="100" w:type="dxa"/>
      </w:tblCellMar>
    </w:tblPr>
  </w:style>
  <w:style w:type="table" w:customStyle="1" w:styleId="28">
    <w:name w:val="_Style 28"/>
    <w:basedOn w:val="18"/>
    <w:qFormat/>
    <w:uiPriority w:val="0"/>
    <w:tblPr>
      <w:tblCellMar>
        <w:top w:w="100" w:type="dxa"/>
        <w:left w:w="100" w:type="dxa"/>
        <w:bottom w:w="100" w:type="dxa"/>
        <w:right w:w="100" w:type="dxa"/>
      </w:tblCellMar>
    </w:tblPr>
  </w:style>
  <w:style w:type="table" w:customStyle="1" w:styleId="29">
    <w:name w:val="_Style 29"/>
    <w:basedOn w:val="18"/>
    <w:qFormat/>
    <w:uiPriority w:val="0"/>
    <w:tblPr>
      <w:tblCellMar>
        <w:top w:w="100" w:type="dxa"/>
        <w:left w:w="100" w:type="dxa"/>
        <w:bottom w:w="100" w:type="dxa"/>
        <w:right w:w="100" w:type="dxa"/>
      </w:tblCellMar>
    </w:tblPr>
  </w:style>
  <w:style w:type="table" w:customStyle="1" w:styleId="30">
    <w:name w:val="_Style 30"/>
    <w:basedOn w:val="18"/>
    <w:qFormat/>
    <w:uiPriority w:val="0"/>
    <w:tblPr>
      <w:tblCellMar>
        <w:top w:w="100" w:type="dxa"/>
        <w:left w:w="100" w:type="dxa"/>
        <w:bottom w:w="100" w:type="dxa"/>
        <w:right w:w="100" w:type="dxa"/>
      </w:tblCellMar>
    </w:tblPr>
  </w:style>
  <w:style w:type="table" w:customStyle="1" w:styleId="31">
    <w:name w:val="_Style 31"/>
    <w:basedOn w:val="18"/>
    <w:qFormat/>
    <w:uiPriority w:val="0"/>
    <w:tblPr>
      <w:tblCellMar>
        <w:top w:w="100" w:type="dxa"/>
        <w:left w:w="100" w:type="dxa"/>
        <w:bottom w:w="100" w:type="dxa"/>
        <w:right w:w="100" w:type="dxa"/>
      </w:tblCellMar>
    </w:tblPr>
  </w:style>
  <w:style w:type="table" w:customStyle="1" w:styleId="32">
    <w:name w:val="_Style 32"/>
    <w:basedOn w:val="18"/>
    <w:qFormat/>
    <w:uiPriority w:val="0"/>
    <w:tblPr>
      <w:tblCellMar>
        <w:left w:w="115" w:type="dxa"/>
        <w:right w:w="115" w:type="dxa"/>
      </w:tblCellMar>
    </w:tblPr>
  </w:style>
  <w:style w:type="table" w:customStyle="1" w:styleId="33">
    <w:name w:val="_Style 33"/>
    <w:basedOn w:val="18"/>
    <w:qFormat/>
    <w:uiPriority w:val="0"/>
    <w:tblPr>
      <w:tblCellMar>
        <w:top w:w="100" w:type="dxa"/>
        <w:left w:w="100" w:type="dxa"/>
        <w:bottom w:w="100" w:type="dxa"/>
        <w:right w:w="100" w:type="dxa"/>
      </w:tblCellMar>
    </w:tblPr>
  </w:style>
  <w:style w:type="table" w:customStyle="1" w:styleId="34">
    <w:name w:val="_Style 34"/>
    <w:basedOn w:val="18"/>
    <w:qFormat/>
    <w:uiPriority w:val="0"/>
    <w:tblPr>
      <w:tblCellMar>
        <w:top w:w="100" w:type="dxa"/>
        <w:left w:w="100" w:type="dxa"/>
        <w:bottom w:w="100" w:type="dxa"/>
        <w:right w:w="100" w:type="dxa"/>
      </w:tblCellMar>
    </w:tblPr>
  </w:style>
  <w:style w:type="table" w:customStyle="1" w:styleId="35">
    <w:name w:val="_Style 35"/>
    <w:basedOn w:val="18"/>
    <w:qFormat/>
    <w:uiPriority w:val="0"/>
    <w:tblPr>
      <w:tblCellMar>
        <w:top w:w="100" w:type="dxa"/>
        <w:left w:w="100" w:type="dxa"/>
        <w:bottom w:w="100" w:type="dxa"/>
        <w:right w:w="100" w:type="dxa"/>
      </w:tblCellMar>
    </w:tblPr>
  </w:style>
  <w:style w:type="table" w:customStyle="1" w:styleId="36">
    <w:name w:val="_Style 36"/>
    <w:basedOn w:val="18"/>
    <w:qFormat/>
    <w:uiPriority w:val="0"/>
    <w:tblPr>
      <w:tblCellMar>
        <w:top w:w="100" w:type="dxa"/>
        <w:left w:w="100" w:type="dxa"/>
        <w:bottom w:w="100" w:type="dxa"/>
        <w:right w:w="100" w:type="dxa"/>
      </w:tblCellMar>
    </w:tblPr>
  </w:style>
  <w:style w:type="table" w:customStyle="1" w:styleId="37">
    <w:name w:val="_Style 37"/>
    <w:basedOn w:val="18"/>
    <w:qFormat/>
    <w:uiPriority w:val="0"/>
    <w:tblPr>
      <w:tblCellMar>
        <w:top w:w="100" w:type="dxa"/>
        <w:left w:w="100" w:type="dxa"/>
        <w:bottom w:w="100" w:type="dxa"/>
        <w:right w:w="100" w:type="dxa"/>
      </w:tblCellMar>
    </w:tblPr>
  </w:style>
  <w:style w:type="table" w:customStyle="1" w:styleId="38">
    <w:name w:val="_Style 38"/>
    <w:basedOn w:val="18"/>
    <w:qFormat/>
    <w:uiPriority w:val="0"/>
    <w:tblPr>
      <w:tblCellMar>
        <w:top w:w="100" w:type="dxa"/>
        <w:left w:w="100" w:type="dxa"/>
        <w:bottom w:w="100" w:type="dxa"/>
        <w:right w:w="100" w:type="dxa"/>
      </w:tblCellMar>
    </w:tblPr>
  </w:style>
  <w:style w:type="table" w:customStyle="1" w:styleId="39">
    <w:name w:val="_Style 39"/>
    <w:basedOn w:val="18"/>
    <w:qFormat/>
    <w:uiPriority w:val="0"/>
    <w:tblPr>
      <w:tblCellMar>
        <w:top w:w="100" w:type="dxa"/>
        <w:left w:w="100" w:type="dxa"/>
        <w:bottom w:w="100" w:type="dxa"/>
        <w:right w:w="100" w:type="dxa"/>
      </w:tblCellMar>
    </w:tblPr>
  </w:style>
  <w:style w:type="table" w:customStyle="1" w:styleId="40">
    <w:name w:val="_Style 40"/>
    <w:basedOn w:val="18"/>
    <w:qFormat/>
    <w:uiPriority w:val="0"/>
    <w:tblPr>
      <w:tblCellMar>
        <w:top w:w="100" w:type="dxa"/>
        <w:left w:w="100" w:type="dxa"/>
        <w:bottom w:w="100" w:type="dxa"/>
        <w:right w:w="100" w:type="dxa"/>
      </w:tblCellMar>
    </w:tblPr>
  </w:style>
  <w:style w:type="table" w:customStyle="1" w:styleId="41">
    <w:name w:val="_Style 41"/>
    <w:basedOn w:val="18"/>
    <w:qFormat/>
    <w:uiPriority w:val="0"/>
    <w:tblPr>
      <w:tblCellMar>
        <w:top w:w="100" w:type="dxa"/>
        <w:left w:w="100" w:type="dxa"/>
        <w:bottom w:w="100" w:type="dxa"/>
        <w:right w:w="100" w:type="dxa"/>
      </w:tblCellMar>
    </w:tblPr>
  </w:style>
  <w:style w:type="table" w:customStyle="1" w:styleId="42">
    <w:name w:val="_Style 42"/>
    <w:basedOn w:val="18"/>
    <w:qFormat/>
    <w:uiPriority w:val="0"/>
    <w:tblPr>
      <w:tblCellMar>
        <w:top w:w="100" w:type="dxa"/>
        <w:left w:w="100" w:type="dxa"/>
        <w:bottom w:w="100" w:type="dxa"/>
        <w:right w:w="100" w:type="dxa"/>
      </w:tblCellMar>
    </w:tblPr>
  </w:style>
  <w:style w:type="table" w:customStyle="1" w:styleId="43">
    <w:name w:val="_Style 43"/>
    <w:basedOn w:val="18"/>
    <w:qFormat/>
    <w:uiPriority w:val="0"/>
    <w:tblPr>
      <w:tblCellMar>
        <w:top w:w="100" w:type="dxa"/>
        <w:left w:w="100" w:type="dxa"/>
        <w:bottom w:w="100" w:type="dxa"/>
        <w:right w:w="100" w:type="dxa"/>
      </w:tblCellMar>
    </w:tblPr>
  </w:style>
  <w:style w:type="table" w:customStyle="1" w:styleId="44">
    <w:name w:val="_Style 44"/>
    <w:basedOn w:val="18"/>
    <w:qFormat/>
    <w:uiPriority w:val="0"/>
    <w:tblPr>
      <w:tblCellMar>
        <w:top w:w="100" w:type="dxa"/>
        <w:left w:w="100" w:type="dxa"/>
        <w:bottom w:w="100" w:type="dxa"/>
        <w:right w:w="100" w:type="dxa"/>
      </w:tblCellMar>
    </w:tblPr>
  </w:style>
  <w:style w:type="character" w:customStyle="1" w:styleId="45">
    <w:name w:val="apple-tab-span"/>
    <w:basedOn w:val="8"/>
    <w:qFormat/>
    <w:uiPriority w:val="0"/>
  </w:style>
  <w:style w:type="character" w:customStyle="1" w:styleId="46">
    <w:name w:val="Header Char"/>
    <w:basedOn w:val="8"/>
    <w:link w:val="12"/>
    <w:qFormat/>
    <w:uiPriority w:val="99"/>
  </w:style>
  <w:style w:type="character" w:customStyle="1" w:styleId="47">
    <w:name w:val="Footer Char"/>
    <w:basedOn w:val="8"/>
    <w:link w:val="11"/>
    <w:qFormat/>
    <w:uiPriority w:val="99"/>
  </w:style>
  <w:style w:type="character" w:customStyle="1" w:styleId="48">
    <w:name w:val="Balloon Text Char"/>
    <w:basedOn w:val="8"/>
    <w:link w:val="10"/>
    <w:semiHidden/>
    <w:qFormat/>
    <w:uiPriority w:val="99"/>
    <w:rPr>
      <w:rFonts w:ascii="Times New Roman" w:hAnsi="Times New Roman" w:cs="Times New Roman"/>
      <w:sz w:val="18"/>
      <w:szCs w:val="18"/>
    </w:rPr>
  </w:style>
  <w:style w:type="character" w:customStyle="1" w:styleId="49">
    <w:name w:val="overflow-hidden"/>
    <w:basedOn w:val="8"/>
    <w:qFormat/>
    <w:uiPriority w:val="0"/>
  </w:style>
  <w:style w:type="table" w:customStyle="1" w:styleId="50">
    <w:name w:val="_Style 58"/>
    <w:basedOn w:val="18"/>
    <w:qFormat/>
    <w:uiPriority w:val="0"/>
    <w:tblPr>
      <w:tblCellMar>
        <w:top w:w="100" w:type="dxa"/>
        <w:left w:w="100" w:type="dxa"/>
        <w:bottom w:w="100" w:type="dxa"/>
        <w:right w:w="100" w:type="dxa"/>
      </w:tblCellMar>
    </w:tblPr>
  </w:style>
  <w:style w:type="table" w:customStyle="1" w:styleId="51">
    <w:name w:val="_Style 59"/>
    <w:basedOn w:val="18"/>
    <w:qFormat/>
    <w:uiPriority w:val="0"/>
    <w:pPr>
      <w:spacing w:line="240" w:lineRule="auto"/>
    </w:pPr>
    <w:tblPr>
      <w:tblCellMar>
        <w:top w:w="0" w:type="dxa"/>
        <w:left w:w="108" w:type="dxa"/>
        <w:bottom w:w="0" w:type="dxa"/>
        <w:right w:w="108" w:type="dxa"/>
      </w:tblCellMar>
    </w:tblPr>
  </w:style>
  <w:style w:type="table" w:customStyle="1" w:styleId="52">
    <w:name w:val="_Style 60"/>
    <w:basedOn w:val="18"/>
    <w:qFormat/>
    <w:uiPriority w:val="0"/>
    <w:pPr>
      <w:spacing w:line="240" w:lineRule="auto"/>
    </w:pPr>
    <w:tblPr>
      <w:tblCellMar>
        <w:top w:w="0" w:type="dxa"/>
        <w:left w:w="108" w:type="dxa"/>
        <w:bottom w:w="0" w:type="dxa"/>
        <w:right w:w="108" w:type="dxa"/>
      </w:tblCellMar>
    </w:tblPr>
  </w:style>
  <w:style w:type="table" w:customStyle="1" w:styleId="53">
    <w:name w:val="_Style 61"/>
    <w:basedOn w:val="18"/>
    <w:qFormat/>
    <w:uiPriority w:val="0"/>
    <w:tblPr>
      <w:tblCellMar>
        <w:top w:w="100" w:type="dxa"/>
        <w:left w:w="100" w:type="dxa"/>
        <w:bottom w:w="100" w:type="dxa"/>
        <w:right w:w="100" w:type="dxa"/>
      </w:tblCellMar>
    </w:tblPr>
  </w:style>
  <w:style w:type="table" w:customStyle="1" w:styleId="54">
    <w:name w:val="_Style 62"/>
    <w:basedOn w:val="18"/>
    <w:qFormat/>
    <w:uiPriority w:val="0"/>
    <w:pPr>
      <w:spacing w:line="240" w:lineRule="auto"/>
    </w:pPr>
    <w:tblPr>
      <w:tblCellMar>
        <w:top w:w="0" w:type="dxa"/>
        <w:left w:w="108" w:type="dxa"/>
        <w:bottom w:w="0" w:type="dxa"/>
        <w:right w:w="108" w:type="dxa"/>
      </w:tblCellMar>
    </w:tblPr>
  </w:style>
  <w:style w:type="table" w:customStyle="1" w:styleId="55">
    <w:name w:val="_Style 63"/>
    <w:basedOn w:val="18"/>
    <w:qFormat/>
    <w:uiPriority w:val="0"/>
    <w:tblPr>
      <w:tblCellMar>
        <w:top w:w="100" w:type="dxa"/>
        <w:left w:w="100" w:type="dxa"/>
        <w:bottom w:w="100" w:type="dxa"/>
        <w:right w:w="100" w:type="dxa"/>
      </w:tblCellMar>
    </w:tblPr>
  </w:style>
  <w:style w:type="table" w:customStyle="1" w:styleId="56">
    <w:name w:val="_Style 64"/>
    <w:basedOn w:val="18"/>
    <w:qFormat/>
    <w:uiPriority w:val="0"/>
    <w:tblPr>
      <w:tblCellMar>
        <w:top w:w="100" w:type="dxa"/>
        <w:left w:w="100" w:type="dxa"/>
        <w:bottom w:w="100" w:type="dxa"/>
        <w:right w:w="100" w:type="dxa"/>
      </w:tblCellMar>
    </w:tblPr>
  </w:style>
  <w:style w:type="table" w:customStyle="1" w:styleId="57">
    <w:name w:val="_Style 65"/>
    <w:basedOn w:val="18"/>
    <w:qFormat/>
    <w:uiPriority w:val="0"/>
    <w:pPr>
      <w:spacing w:line="240" w:lineRule="auto"/>
    </w:pPr>
    <w:tblPr>
      <w:tblCellMar>
        <w:top w:w="0" w:type="dxa"/>
        <w:left w:w="108" w:type="dxa"/>
        <w:bottom w:w="0" w:type="dxa"/>
        <w:right w:w="108" w:type="dxa"/>
      </w:tblCellMar>
    </w:tblPr>
  </w:style>
  <w:style w:type="table" w:customStyle="1" w:styleId="58">
    <w:name w:val="_Style 66"/>
    <w:basedOn w:val="18"/>
    <w:qFormat/>
    <w:uiPriority w:val="0"/>
    <w:tblPr>
      <w:tblCellMar>
        <w:top w:w="0" w:type="dxa"/>
        <w:left w:w="115" w:type="dxa"/>
        <w:bottom w:w="0" w:type="dxa"/>
        <w:right w:w="115" w:type="dxa"/>
      </w:tblCellMar>
    </w:tblPr>
  </w:style>
  <w:style w:type="table" w:customStyle="1" w:styleId="59">
    <w:name w:val="_Style 67"/>
    <w:basedOn w:val="18"/>
    <w:qFormat/>
    <w:uiPriority w:val="0"/>
    <w:tblPr>
      <w:tblCellMar>
        <w:top w:w="100" w:type="dxa"/>
        <w:left w:w="100" w:type="dxa"/>
        <w:bottom w:w="100" w:type="dxa"/>
        <w:right w:w="100" w:type="dxa"/>
      </w:tblCellMar>
    </w:tblPr>
  </w:style>
  <w:style w:type="table" w:customStyle="1" w:styleId="60">
    <w:name w:val="_Style 68"/>
    <w:basedOn w:val="18"/>
    <w:qFormat/>
    <w:uiPriority w:val="0"/>
    <w:tblPr>
      <w:tblCellMar>
        <w:top w:w="100" w:type="dxa"/>
        <w:left w:w="100" w:type="dxa"/>
        <w:bottom w:w="100" w:type="dxa"/>
        <w:right w:w="100" w:type="dxa"/>
      </w:tblCellMar>
    </w:tblPr>
  </w:style>
  <w:style w:type="table" w:customStyle="1" w:styleId="61">
    <w:name w:val="_Style 69"/>
    <w:basedOn w:val="18"/>
    <w:qFormat/>
    <w:uiPriority w:val="0"/>
    <w:tblPr>
      <w:tblCellMar>
        <w:top w:w="100" w:type="dxa"/>
        <w:left w:w="100" w:type="dxa"/>
        <w:bottom w:w="100" w:type="dxa"/>
        <w:right w:w="100" w:type="dxa"/>
      </w:tblCellMar>
    </w:tblPr>
  </w:style>
  <w:style w:type="table" w:customStyle="1" w:styleId="62">
    <w:name w:val="_Style 70"/>
    <w:basedOn w:val="18"/>
    <w:qFormat/>
    <w:uiPriority w:val="0"/>
    <w:tblPr>
      <w:tblCellMar>
        <w:top w:w="100" w:type="dxa"/>
        <w:left w:w="100" w:type="dxa"/>
        <w:bottom w:w="100" w:type="dxa"/>
        <w:right w:w="100" w:type="dxa"/>
      </w:tblCellMar>
    </w:tblPr>
  </w:style>
  <w:style w:type="table" w:customStyle="1" w:styleId="63">
    <w:name w:val="_Style 71"/>
    <w:basedOn w:val="18"/>
    <w:qFormat/>
    <w:uiPriority w:val="0"/>
    <w:tblPr>
      <w:tblCellMar>
        <w:top w:w="100" w:type="dxa"/>
        <w:left w:w="100" w:type="dxa"/>
        <w:bottom w:w="100" w:type="dxa"/>
        <w:right w:w="100" w:type="dxa"/>
      </w:tblCellMar>
    </w:tblPr>
  </w:style>
  <w:style w:type="table" w:customStyle="1" w:styleId="64">
    <w:name w:val="_Style 72"/>
    <w:basedOn w:val="18"/>
    <w:qFormat/>
    <w:uiPriority w:val="0"/>
    <w:pPr>
      <w:spacing w:line="240" w:lineRule="auto"/>
    </w:pPr>
    <w:tblPr>
      <w:tblCellMar>
        <w:top w:w="0" w:type="dxa"/>
        <w:left w:w="108" w:type="dxa"/>
        <w:bottom w:w="0" w:type="dxa"/>
        <w:right w:w="108" w:type="dxa"/>
      </w:tblCellMar>
    </w:tblPr>
  </w:style>
  <w:style w:type="table" w:customStyle="1" w:styleId="65">
    <w:name w:val="_Style 73"/>
    <w:basedOn w:val="18"/>
    <w:qFormat/>
    <w:uiPriority w:val="0"/>
    <w:tblPr>
      <w:tblCellMar>
        <w:top w:w="100" w:type="dxa"/>
        <w:left w:w="100" w:type="dxa"/>
        <w:bottom w:w="100" w:type="dxa"/>
        <w:right w:w="100" w:type="dxa"/>
      </w:tblCellMar>
    </w:tblPr>
  </w:style>
  <w:style w:type="table" w:customStyle="1" w:styleId="66">
    <w:name w:val="_Style 74"/>
    <w:basedOn w:val="18"/>
    <w:qFormat/>
    <w:uiPriority w:val="0"/>
    <w:tblPr>
      <w:tblCellMar>
        <w:top w:w="100" w:type="dxa"/>
        <w:left w:w="100" w:type="dxa"/>
        <w:bottom w:w="100" w:type="dxa"/>
        <w:right w:w="100" w:type="dxa"/>
      </w:tblCellMar>
    </w:tblPr>
  </w:style>
  <w:style w:type="table" w:customStyle="1" w:styleId="67">
    <w:name w:val="_Style 75"/>
    <w:basedOn w:val="18"/>
    <w:qFormat/>
    <w:uiPriority w:val="0"/>
    <w:tblPr>
      <w:tblCellMar>
        <w:top w:w="100" w:type="dxa"/>
        <w:left w:w="100" w:type="dxa"/>
        <w:bottom w:w="100" w:type="dxa"/>
        <w:right w:w="100" w:type="dxa"/>
      </w:tblCellMar>
    </w:tblPr>
  </w:style>
  <w:style w:type="table" w:customStyle="1" w:styleId="68">
    <w:name w:val="_Style 76"/>
    <w:basedOn w:val="18"/>
    <w:qFormat/>
    <w:uiPriority w:val="0"/>
    <w:tblPr>
      <w:tblCellMar>
        <w:top w:w="15" w:type="dxa"/>
        <w:left w:w="15" w:type="dxa"/>
        <w:bottom w:w="15" w:type="dxa"/>
        <w:right w:w="15" w:type="dxa"/>
      </w:tblCellMar>
    </w:tblPr>
  </w:style>
  <w:style w:type="table" w:customStyle="1" w:styleId="69">
    <w:name w:val="_Style 77"/>
    <w:basedOn w:val="18"/>
    <w:qFormat/>
    <w:uiPriority w:val="0"/>
    <w:pPr>
      <w:spacing w:line="240" w:lineRule="auto"/>
    </w:pPr>
    <w:tblPr>
      <w:tblCellMar>
        <w:top w:w="0" w:type="dxa"/>
        <w:left w:w="108" w:type="dxa"/>
        <w:bottom w:w="0" w:type="dxa"/>
        <w:right w:w="108" w:type="dxa"/>
      </w:tblCellMar>
    </w:tblPr>
  </w:style>
  <w:style w:type="table" w:customStyle="1" w:styleId="70">
    <w:name w:val="_Style 78"/>
    <w:basedOn w:val="18"/>
    <w:qFormat/>
    <w:uiPriority w:val="0"/>
    <w:pPr>
      <w:spacing w:line="240" w:lineRule="auto"/>
    </w:pPr>
    <w:tblPr>
      <w:tblCellMar>
        <w:top w:w="0" w:type="dxa"/>
        <w:left w:w="108" w:type="dxa"/>
        <w:bottom w:w="0" w:type="dxa"/>
        <w:right w:w="108" w:type="dxa"/>
      </w:tblCellMar>
    </w:tblPr>
  </w:style>
  <w:style w:type="table" w:customStyle="1" w:styleId="71">
    <w:name w:val="_Style 79"/>
    <w:basedOn w:val="18"/>
    <w:qFormat/>
    <w:uiPriority w:val="0"/>
    <w:tblPr>
      <w:tblCellMar>
        <w:top w:w="100" w:type="dxa"/>
        <w:left w:w="100" w:type="dxa"/>
        <w:bottom w:w="100" w:type="dxa"/>
        <w:right w:w="100" w:type="dxa"/>
      </w:tblCellMar>
    </w:tblPr>
  </w:style>
  <w:style w:type="paragraph" w:styleId="72">
    <w:name w:val="List Paragraph"/>
    <w:basedOn w:val="1"/>
    <w:unhideWhenUsed/>
    <w:qFormat/>
    <w:uiPriority w:val="99"/>
    <w:pPr>
      <w:ind w:left="720"/>
      <w:contextualSpacing/>
    </w:pPr>
  </w:style>
  <w:style w:type="table" w:customStyle="1" w:styleId="73">
    <w:name w:val="Grid Table Light"/>
    <w:basedOn w:val="9"/>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74">
    <w:name w:val="_Style 10"/>
    <w:basedOn w:val="75"/>
    <w:uiPriority w:val="0"/>
  </w:style>
  <w:style w:type="table" w:customStyle="1" w:styleId="75">
    <w:name w:val="TableNormal"/>
    <w:qFormat/>
    <w:uiPriority w:val="0"/>
    <w:tblPr>
      <w:tblCellMar>
        <w:top w:w="100" w:type="dxa"/>
        <w:left w:w="100" w:type="dxa"/>
        <w:bottom w:w="100" w:type="dxa"/>
        <w:right w:w="100" w:type="dxa"/>
      </w:tblCellMar>
    </w:tblPr>
  </w:style>
  <w:style w:type="paragraph" w:customStyle="1" w:styleId="76">
    <w:name w:val="msolistparagraph"/>
    <w:uiPriority w:val="0"/>
    <w:pPr>
      <w:keepNext w:val="0"/>
      <w:keepLines w:val="0"/>
      <w:widowControl/>
      <w:suppressLineNumbers w:val="0"/>
      <w:spacing w:before="0" w:beforeAutospacing="0" w:after="200" w:afterAutospacing="0" w:line="276" w:lineRule="auto"/>
      <w:ind w:left="720" w:right="0"/>
      <w:contextualSpacing/>
      <w:jc w:val="left"/>
    </w:pPr>
    <w:rPr>
      <w:rFonts w:hint="eastAsia" w:ascii="Calibri" w:hAnsi="Calibri" w:eastAsia="Calibri" w:cs="Times New Roman"/>
      <w:kern w:val="0"/>
      <w:sz w:val="22"/>
      <w:szCs w:val="22"/>
      <w:lang w:val="en-US" w:eastAsia="zh-CN" w:bidi="ar"/>
    </w:rPr>
  </w:style>
  <w:style w:type="character" w:customStyle="1" w:styleId="77">
    <w:name w:val="Heading 1 Char"/>
    <w:link w:val="2"/>
    <w:uiPriority w:val="9"/>
    <w:rPr>
      <w:rFonts w:ascii="Arial" w:hAnsi="Arial" w:eastAsia="Arial" w:cs="Arial"/>
      <w:sz w:val="40"/>
      <w:szCs w:val="40"/>
      <w:lang w:val="e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xapFdFHSw25tT7y/ElkF1GSvWg==">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Mg5oLjh3Ymp4YWVmZ2pwZDgAciExOGV5WnpkMEZoM1YyakRzMVhXbVAya2J3bzc5S205aT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53</Pages>
  <TotalTime>152</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2025-01-09T02:23:00Z</dcterms:created>
  <dc:creator>User</dc:creator>
  <cp:lastModifiedBy>Zely Dawis</cp:lastModifiedBy>
  <dcterms:modified xsi:type="dcterms:W3CDTF">2025-09-14T18:09:35Z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0x0101004ED690FF7B9ACF46A4F3631C8C695BF6</vt:lpwstr>
  </property>
  <property fmtid="{D5CDD505-2E9C-101B-9397-08002B2CF9AE}" pid="3" name="KSOProductBuildVer">
    <vt:lpwstr>1033-12.2.0.22549</vt:lpwstr>
  </property>
  <property fmtid="{D5CDD505-2E9C-101B-9397-08002B2CF9AE}" pid="4" name="ICV">
    <vt:lpwstr>591FFC0BC8AF440483D3F3906947603E_13</vt:lpwstr>
  </property>
</Properties>
</file>