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2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3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item1.xml" ContentType="application/xml"/>
  <Override PartName="/customXml/_rels/item1.xml.rels" ContentType="application/vnd.openxmlformats-package.relationships+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</w:rPr>
        <w:t>ЛАБОРАТОРНА РОБОТА №</w:t>
      </w:r>
      <w:r>
        <w:rPr>
          <w:rFonts w:eastAsia="Helvetica-Bold"/>
          <w:b/>
          <w:sz w:val="28"/>
          <w:szCs w:val="28"/>
          <w:lang w:val="en-US"/>
        </w:rPr>
        <w:t>4</w:t>
      </w:r>
    </w:p>
    <w:p>
      <w:pPr>
        <w:pStyle w:val="Normal"/>
        <w:tabs>
          <w:tab w:val="clear" w:pos="567"/>
        </w:tabs>
        <w:spacing w:lineRule="auto" w:line="360" w:before="86" w:after="86"/>
        <w:jc w:val="center"/>
        <w:rPr>
          <w:rFonts w:eastAsia="Helvetica-Bold"/>
          <w:sz w:val="28"/>
          <w:szCs w:val="28"/>
          <w:lang w:val="en-GB"/>
        </w:rPr>
      </w:pPr>
      <w:r>
        <w:rPr>
          <w:rFonts w:eastAsia="Helvetica-Bold"/>
          <w:sz w:val="28"/>
          <w:szCs w:val="28"/>
          <w:lang w:val="en-GB"/>
        </w:rPr>
        <w:t>НАЛАГОДЖЕННЯ ТА ДОСЛІДЖЕННЯ ПАРАМЕТРІВ АДРЕСАЦІЇ РОБОЧИХ СТАНЦІЙ ОС LINUX</w:t>
      </w:r>
    </w:p>
    <w:p>
      <w:pPr>
        <w:pStyle w:val="Normal"/>
        <w:tabs>
          <w:tab w:val="clear" w:pos="567"/>
        </w:tabs>
        <w:spacing w:lineRule="auto" w:line="360"/>
        <w:ind w:firstLine="810"/>
        <w:jc w:val="both"/>
        <w:rPr>
          <w:sz w:val="28"/>
          <w:szCs w:val="28"/>
        </w:rPr>
      </w:pPr>
      <w:r>
        <w:rPr>
          <w:rFonts w:eastAsia="Helvetica-Bold"/>
          <w:b/>
          <w:bCs/>
          <w:i w:val="false"/>
          <w:iCs w:val="false"/>
          <w:sz w:val="28"/>
          <w:szCs w:val="28"/>
        </w:rPr>
        <w:t>Мета</w:t>
      </w:r>
      <w:r>
        <w:rPr>
          <w:rFonts w:eastAsia="Helvetica-Bold"/>
          <w:b/>
          <w:bCs/>
          <w:i w:val="false"/>
          <w:iCs w:val="false"/>
          <w:sz w:val="28"/>
          <w:szCs w:val="28"/>
          <w:lang w:val="en-US"/>
        </w:rPr>
        <w:t xml:space="preserve"> </w:t>
      </w:r>
      <w:r>
        <w:rPr>
          <w:b/>
          <w:bCs/>
          <w:i w:val="false"/>
          <w:iCs w:val="false"/>
          <w:sz w:val="28"/>
          <w:szCs w:val="28"/>
        </w:rPr>
        <w:t>заняття</w:t>
      </w:r>
      <w:r>
        <w:rPr>
          <w:rFonts w:eastAsia="Helvetica-Bold"/>
          <w:b/>
          <w:bCs/>
          <w:i w:val="false"/>
          <w:iCs w:val="false"/>
          <w:sz w:val="28"/>
          <w:szCs w:val="28"/>
        </w:rPr>
        <w:t>:</w:t>
      </w:r>
      <w:r>
        <w:rPr>
          <w:b/>
          <w:bCs/>
          <w:i w:val="false"/>
          <w:iCs w:val="false"/>
          <w:sz w:val="28"/>
          <w:szCs w:val="28"/>
        </w:rPr>
        <w:t xml:space="preserve"> </w:t>
      </w:r>
      <w:r>
        <w:rPr>
          <w:rFonts w:eastAsia="Helvetica-Bold"/>
          <w:b w:val="false"/>
          <w:bCs w:val="false"/>
          <w:i w:val="false"/>
          <w:iCs w:val="false"/>
          <w:sz w:val="28"/>
          <w:szCs w:val="28"/>
          <w:lang w:val="en-GB"/>
        </w:rPr>
        <w:t>ознайомитися з основними відомостями стосовно адресації вузлів в IP-мережах; ознайомитися з основними засобами налагодження параметрів адресації мережних адаптерів/інтерфейсів робочих станцій ОС Linux; отримати практичні навички побудови локальної мережі на базі комутатора Ethernet та навички налагодження, керування, моніторингу та діагностування роботи мережних адаптерів/інтерфейсів робочих станцій ОС Linux; дослідити процеси функціонування мережних адаптерів/інтерфейсів робочих станцій та процеси передачі даних у побудованій мережі</w:t>
      </w:r>
    </w:p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</w:rPr>
        <w:t>Хід роботи</w:t>
      </w:r>
      <w:r>
        <w:rPr>
          <w:rFonts w:eastAsia="Helvetica-Bold"/>
          <w:b/>
          <w:bCs/>
          <w:sz w:val="28"/>
          <w:szCs w:val="28"/>
          <w:lang w:val="en-US"/>
        </w:rPr>
        <w:t>:</w:t>
      </w:r>
    </w:p>
    <w:p>
      <w:pPr>
        <w:pStyle w:val="Normal"/>
        <w:tabs>
          <w:tab w:val="clear" w:pos="567"/>
          <w:tab w:val="left" w:pos="0" w:leader="none"/>
        </w:tabs>
        <w:spacing w:lineRule="auto" w:line="360"/>
        <w:ind w:firstLine="720"/>
        <w:jc w:val="both"/>
        <w:rPr>
          <w:rFonts w:eastAsia="Helvetica-Bold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1.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У середовищі програмного емулятора створити проект локальної комп’ютерної мережі (рис. 14), яка складається не менше ніж із трьох вузлів (робочих станцій) ОС Linux. Для вибору ОС вуз- ласкористатися даними табл. 3. Для побудованої мережі заповнити описову таблицю, яка аналогічна табл. 1.</w:t>
      </w:r>
    </w:p>
    <w:p>
      <w:pPr>
        <w:pStyle w:val="Normal"/>
        <w:tabs>
          <w:tab w:val="clear" w:pos="567"/>
          <w:tab w:val="left" w:pos="0" w:leader="none"/>
        </w:tabs>
        <w:spacing w:lineRule="auto" w:line="360"/>
        <w:ind w:hanging="0" w:start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Варіант: 24</w:t>
      </w:r>
    </w:p>
    <w:p>
      <w:pPr>
        <w:pStyle w:val="Normal"/>
        <w:tabs>
          <w:tab w:val="clear" w:pos="567"/>
          <w:tab w:val="left" w:pos="0" w:leader="none"/>
        </w:tabs>
        <w:spacing w:lineRule="auto" w:line="360"/>
        <w:ind w:hanging="0" w:start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7975" cy="3429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tabs>
          <w:tab w:val="clear" w:pos="567"/>
          <w:tab w:val="left" w:pos="0" w:leader="none"/>
        </w:tabs>
        <w:spacing w:lineRule="auto" w:line="360" w:before="0" w:after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Табл. 1 Таблиця побудованої мережі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644"/>
        <w:gridCol w:w="1316"/>
        <w:gridCol w:w="3359"/>
        <w:gridCol w:w="1602"/>
      </w:tblGrid>
      <w:tr>
        <w:trPr/>
        <w:tc>
          <w:tcPr>
            <w:tcW w:w="364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Пристрій</w:t>
            </w:r>
          </w:p>
        </w:tc>
        <w:tc>
          <w:tcPr>
            <w:tcW w:w="131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</w:t>
            </w:r>
          </w:p>
        </w:tc>
        <w:tc>
          <w:tcPr>
            <w:tcW w:w="33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 до пристрою</w:t>
            </w:r>
          </w:p>
        </w:tc>
        <w:tc>
          <w:tcPr>
            <w:tcW w:w="160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</w:t>
            </w:r>
          </w:p>
          <w:p>
            <w:pPr>
              <w:pStyle w:val="TableContents"/>
              <w:jc w:val="center"/>
              <w:rPr/>
            </w:pPr>
            <w:r>
              <w:rPr/>
              <w:t>до інтерфейсу</w:t>
            </w:r>
          </w:p>
        </w:tc>
      </w:tr>
      <w:tr>
        <w:trPr/>
        <w:tc>
          <w:tcPr>
            <w:tcW w:w="364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R-63-24-1</w:t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  <w:tc>
          <w:tcPr>
            <w:tcW w:w="3359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/>
        <w:tc>
          <w:tcPr>
            <w:tcW w:w="3644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Fa0/24</w:t>
            </w:r>
          </w:p>
        </w:tc>
        <w:tc>
          <w:tcPr>
            <w:tcW w:w="3359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R-1</w:t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</w:tr>
      <w:tr>
        <w:trPr/>
        <w:tc>
          <w:tcPr>
            <w:tcW w:w="3644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  <w:tc>
          <w:tcPr>
            <w:tcW w:w="3359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3644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  <w:tc>
          <w:tcPr>
            <w:tcW w:w="3359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3644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  <w:tc>
          <w:tcPr>
            <w:tcW w:w="3359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364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3359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/>
        <w:tc>
          <w:tcPr>
            <w:tcW w:w="364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3359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</w:tr>
      <w:tr>
        <w:trPr/>
        <w:tc>
          <w:tcPr>
            <w:tcW w:w="3644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131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3359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60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2.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2. Розробити схему адресації пристроїв (як кінцевих, так і проміжних вузлів) мережі. Для цього скористатися даними табл. 4, 5. Під час розрахунку враховувати, що комутатору та інтерфейсу маршрутизатора мережі також виділяється по одній ІР-адресі. Маску/префікс мережі визначити з урахуванням необхідності економії адрес. Результати навести у вигляді таблиці, яка аналогічна табл. 2.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Варіант: 24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391025" cy="35242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0607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IP-адреса мережі: 214.63.24.0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39 + 2 (адреса мережі і широкомовна) + 2 (комутатор та інтерфейс маршрутизатора) - 1 = 42 = 101010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H = 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Префікс мережі: /26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11111111.11111111.11111111.11000000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P = 32 - H = 32 – 7 = 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K = 2(32-26) – 26 - 2 = 62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Табл. 2 Таблиця параметри адресації мережі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757"/>
        <w:gridCol w:w="1981"/>
        <w:gridCol w:w="1350"/>
        <w:gridCol w:w="1887"/>
        <w:gridCol w:w="1982"/>
        <w:gridCol w:w="964"/>
      </w:tblGrid>
      <w:tr>
        <w:trPr/>
        <w:tc>
          <w:tcPr>
            <w:tcW w:w="17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Мережа/Пристрій</w:t>
            </w:r>
          </w:p>
        </w:tc>
        <w:tc>
          <w:tcPr>
            <w:tcW w:w="198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Інтерфейс/ Мережний адаптер/Шлюз</w:t>
            </w:r>
          </w:p>
        </w:tc>
        <w:tc>
          <w:tcPr>
            <w:tcW w:w="1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MAC-адреса</w:t>
            </w:r>
          </w:p>
        </w:tc>
        <w:tc>
          <w:tcPr>
            <w:tcW w:w="18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ІР-адреса</w:t>
            </w:r>
          </w:p>
        </w:tc>
        <w:tc>
          <w:tcPr>
            <w:tcW w:w="19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Маска</w:t>
            </w:r>
          </w:p>
        </w:tc>
        <w:tc>
          <w:tcPr>
            <w:tcW w:w="96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Префікс</w:t>
            </w:r>
          </w:p>
        </w:tc>
      </w:tr>
      <w:tr>
        <w:trPr/>
        <w:tc>
          <w:tcPr>
            <w:tcW w:w="175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 А</w:t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214.63.24.0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</w:t>
            </w:r>
          </w:p>
          <w:p>
            <w:pPr>
              <w:pStyle w:val="TableContents"/>
              <w:jc w:val="center"/>
              <w:rPr/>
            </w:pPr>
            <w:r>
              <w:rPr/>
              <w:t>R-63-24-1</w:t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00-D0-B1-E1-14-11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7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R-63-24-1</w:t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 Vlan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00-D0-BA-</w:t>
            </w:r>
          </w:p>
          <w:p>
            <w:pPr>
              <w:pStyle w:val="TableContents"/>
              <w:jc w:val="center"/>
              <w:rPr/>
            </w:pPr>
            <w:r>
              <w:rPr/>
              <w:t>E4-0D-9B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214.63.24.61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WS-63-24-01 (Linux Artix)</w:t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08-00-27-9f-61-d6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214.63.24.1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DNS-сервер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184.169.143.224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2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184.169.161.155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WS-63-24-02</w:t>
            </w:r>
          </w:p>
          <w:p>
            <w:pPr>
              <w:pStyle w:val="TableContents"/>
              <w:jc w:val="center"/>
              <w:rPr/>
            </w:pPr>
            <w:r>
              <w:rPr/>
              <w:t>(CentOS)</w:t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08-00-27-80-9D-3C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184.169.143.224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184.169.161.155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WS-63-24-03</w:t>
            </w:r>
          </w:p>
          <w:p>
            <w:pPr>
              <w:pStyle w:val="TableContents"/>
              <w:jc w:val="center"/>
              <w:rPr/>
            </w:pPr>
            <w:r>
              <w:rPr/>
              <w:t>(Debian)</w:t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08-00-27-99-71-95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214.63.24.3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184.169.143.224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7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184.169.161.155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4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3.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Провести налагодження параметрів іменування та ІР-адресації мережних адаптерів/інтерфейсів робочих станцій мережі згідно з даними п. 2. з використанням відповідних команд.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07405" cy="209423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209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/>
      </w:pPr>
      <w:r>
        <w:rPr>
          <w:sz w:val="28"/>
          <w:szCs w:val="28"/>
        </w:rPr>
        <w:t>Рис. 1 Налагодження параметрів ІР-адресації дистрибутиву Artix Linux.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74385" cy="195834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2 Налагодження параметрів ІР-адресації дистрибутиву CentOS.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0260" cy="207581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3 Налагодження параметрів ІР-адресації дистрибутиву Debian.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4.</w:t>
      </w:r>
      <w:r>
        <w:rPr>
          <w:sz w:val="28"/>
          <w:szCs w:val="28"/>
        </w:rPr>
        <w:t xml:space="preserve"> Перевірити можливість інформаційного обміну між робочими станціями мережі. У разі виявлення проблем зв’язку знайти та усунути їх причини.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5499735" cy="20066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4 Успішний обмін інформації між WS-63-24-01(Artix Linux) та WS-63-24-02(CentOS)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64810" cy="195707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5 Успішний обмін інформації між WS-63-24-02(CentOS) та WS-63-24-03(Debian)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5603240" cy="206692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 6. Успішний обмін інформації між WS-63-24-02(Debian) та WS-63-24-03(Artix Linux)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  <w:t xml:space="preserve">Завдання </w:t>
      </w:r>
      <w:r>
        <w:rPr>
          <w:b/>
          <w:bCs/>
          <w:i w:val="false"/>
          <w:iCs w:val="false"/>
          <w:sz w:val="28"/>
          <w:szCs w:val="28"/>
        </w:rPr>
        <w:t>5.</w:t>
      </w:r>
      <w:r>
        <w:rPr>
          <w:sz w:val="28"/>
          <w:szCs w:val="28"/>
        </w:rPr>
        <w:t xml:space="preserve"> Провести налагодження параметрів ІР-адресації із застосу-ванням конфігураційних файлів.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/>
      </w:pPr>
      <w:r>
        <w:rPr/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</w:rPr>
        <w:t xml:space="preserve">6. </w:t>
      </w:r>
      <w:r>
        <w:rPr>
          <w:sz w:val="28"/>
          <w:szCs w:val="28"/>
        </w:rPr>
        <w:t>Перевірити можливість інформаційного обміну між робочими станціями мережі після змін згідно з п. 5. У разі виявлення проблем зв’язку знайти та усунути їх причини.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50255" cy="2190115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  <w:r>
        <w:rPr>
          <w:sz w:val="28"/>
          <w:szCs w:val="28"/>
        </w:rPr>
        <w:t xml:space="preserve"> Успішний обмін інформації між WS-63-24-01(Artix Linux) та WS-63-24-0</w:t>
      </w:r>
      <w:r>
        <w:rPr>
          <w:sz w:val="28"/>
          <w:szCs w:val="28"/>
        </w:rPr>
        <w:t>3</w:t>
      </w:r>
      <w:r>
        <w:rPr>
          <w:sz w:val="28"/>
          <w:szCs w:val="28"/>
        </w:rPr>
        <w:t>(</w:t>
      </w:r>
      <w:r>
        <w:rPr>
          <w:sz w:val="28"/>
          <w:szCs w:val="28"/>
        </w:rPr>
        <w:t>Debian</w:t>
      </w:r>
      <w:r>
        <w:rPr>
          <w:sz w:val="28"/>
          <w:szCs w:val="28"/>
        </w:rPr>
        <w:t>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22570" cy="175323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75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11</w:t>
      </w:r>
      <w:r>
        <w:rPr>
          <w:sz w:val="28"/>
          <w:szCs w:val="28"/>
        </w:rPr>
        <w:t xml:space="preserve"> Успішний обмін інформації між WS-63-24-0</w:t>
      </w:r>
      <w:r>
        <w:rPr>
          <w:sz w:val="28"/>
          <w:szCs w:val="28"/>
        </w:rPr>
        <w:t>3</w:t>
      </w:r>
      <w:r>
        <w:rPr>
          <w:sz w:val="28"/>
          <w:szCs w:val="28"/>
        </w:rPr>
        <w:t>(</w:t>
      </w:r>
      <w:r>
        <w:rPr>
          <w:sz w:val="28"/>
          <w:szCs w:val="28"/>
        </w:rPr>
        <w:t>Debian</w:t>
      </w:r>
      <w:r>
        <w:rPr>
          <w:sz w:val="28"/>
          <w:szCs w:val="28"/>
        </w:rPr>
        <w:t>) та WS-63-24-0</w:t>
      </w:r>
      <w:r>
        <w:rPr>
          <w:sz w:val="28"/>
          <w:szCs w:val="28"/>
        </w:rPr>
        <w:t>2</w:t>
      </w:r>
      <w:r>
        <w:rPr>
          <w:sz w:val="28"/>
          <w:szCs w:val="28"/>
        </w:rPr>
        <w:t>(</w:t>
      </w:r>
      <w:r>
        <w:rPr>
          <w:sz w:val="28"/>
          <w:szCs w:val="28"/>
        </w:rPr>
        <w:t>CentOS</w:t>
      </w:r>
      <w:r>
        <w:rPr>
          <w:sz w:val="28"/>
          <w:szCs w:val="28"/>
        </w:rPr>
        <w:t>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9440" cy="204851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>
        <w:rPr>
          <w:sz w:val="28"/>
          <w:szCs w:val="28"/>
        </w:rPr>
        <w:t xml:space="preserve"> Успішний обмін інформації між WS-63-24-0</w:t>
      </w:r>
      <w:r>
        <w:rPr>
          <w:sz w:val="28"/>
          <w:szCs w:val="28"/>
        </w:rPr>
        <w:t>2</w:t>
      </w:r>
      <w:r>
        <w:rPr>
          <w:sz w:val="28"/>
          <w:szCs w:val="28"/>
        </w:rPr>
        <w:t>(</w:t>
      </w:r>
      <w:r>
        <w:rPr>
          <w:sz w:val="28"/>
          <w:szCs w:val="28"/>
        </w:rPr>
        <w:t>Cent</w:t>
      </w:r>
      <w:r>
        <w:rPr>
          <w:sz w:val="28"/>
          <w:szCs w:val="28"/>
        </w:rPr>
        <w:t>) та WS-63-24-0</w:t>
      </w:r>
      <w:r>
        <w:rPr>
          <w:sz w:val="28"/>
          <w:szCs w:val="28"/>
        </w:rPr>
        <w:t>1</w:t>
      </w:r>
      <w:r>
        <w:rPr>
          <w:sz w:val="28"/>
          <w:szCs w:val="28"/>
        </w:rPr>
        <w:t>(</w:t>
      </w:r>
      <w:r>
        <w:rPr>
          <w:sz w:val="28"/>
          <w:szCs w:val="28"/>
        </w:rPr>
        <w:t>Artix Linux</w:t>
      </w:r>
      <w:r>
        <w:rPr>
          <w:sz w:val="28"/>
          <w:szCs w:val="28"/>
        </w:rPr>
        <w:t>)</w:t>
      </w:r>
    </w:p>
    <w:p>
      <w:pPr>
        <w:pStyle w:val="BodyText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Висновок: </w:t>
      </w:r>
      <w:r>
        <w:rPr>
          <w:sz w:val="28"/>
          <w:szCs w:val="28"/>
        </w:rPr>
        <w:t>У ході виконання лабораторної роботи було практично реалізовано налаштування та дослідження мережевої адресації в ОС Linux. Було отримано комплексні навички з конфігурації мережевих інтерфейсів, діагностики мережевих з'єднань та аналізу передачі даних у локальній мережі. Лабораторна робота продемонструвала ефективність використання стандартних утиліт Linux для моніторингу та усунення несправностей мережевих підключень, а також закріпила теоретичні знання з принципів IP-адресації в комп'ютерних мережах.</w:t>
      </w:r>
    </w:p>
    <w:sectPr>
      <w:headerReference w:type="even" r:id="rId14"/>
      <w:headerReference w:type="default" r:id="rId15"/>
      <w:headerReference w:type="first" r:id="rId16"/>
      <w:type w:val="nextPage"/>
      <w:pgSz w:w="11906" w:h="16838"/>
      <w:pgMar w:left="1418" w:right="567" w:gutter="0" w:header="709" w:top="766" w:footer="0" w:bottom="1701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auto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Tahoma">
    <w:charset w:val="01"/>
    <w:family w:val="swiss"/>
    <w:pitch w:val="default"/>
  </w:font>
  <w:font w:name="Consolas"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Calibre">
    <w:charset w:val="01"/>
    <w:family w:val="roman"/>
    <w:pitch w:val="default"/>
  </w:font>
  <w:font w:name="ISOCPEUR">
    <w:charset w:val="01"/>
    <w:family w:val="swiss"/>
    <w:pitch w:val="default"/>
  </w:font>
  <w:font w:name="Arial">
    <w:charset w:val="01"/>
    <w:family w:val="swiss"/>
    <w:pitch w:val="default"/>
  </w:font>
  <w:font w:name="Calibri">
    <w:charset w:val="01"/>
    <w:family w:val="roman"/>
    <w:pitch w:val="default"/>
  </w:font>
  <w:font w:name="Consolas">
    <w:charset w:val="01"/>
    <w:family w:val="roman"/>
    <w:pitch w:val="default"/>
  </w:font>
  <w:font w:name="Journal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3335" distL="13335" distR="9525" simplePos="0" locked="0" layoutInCell="1" allowOverlap="1" relativeHeight="72" wp14:anchorId="10994A40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6705" cy="10290175"/>
              <wp:effectExtent l="13335" t="13335" r="9525" b="13335"/>
              <wp:wrapNone/>
              <wp:docPr id="13" name="Группа 6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760" cy="10290240"/>
                        <a:chOff x="0" y="0"/>
                        <a:chExt cx="6656760" cy="10290240"/>
                      </a:xfrm>
                    </wpg:grpSpPr>
                    <wps:wsp>
                      <wps:cNvPr id="14" name="Rectangle 2"/>
                      <wps:cNvSpPr/>
                      <wps:spPr>
                        <a:xfrm>
                          <a:off x="748080" y="9753120"/>
                          <a:ext cx="861840" cy="17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0" y="0"/>
                          <a:ext cx="6656760" cy="102902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656760" cy="10290240"/>
                          </a:xfrm>
                        </wpg:grpSpPr>
                        <wps:wsp>
                          <wps:cNvPr id="15" name="Rectangle 5"/>
                          <wps:cNvSpPr/>
                          <wps:spPr>
                            <a:xfrm>
                              <a:off x="0" y="0"/>
                              <a:ext cx="6652440" cy="1028844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17640" y="10120680"/>
                              <a:ext cx="325800" cy="151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9080" y="10120680"/>
                              <a:ext cx="325800" cy="151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4920" y="10120680"/>
                              <a:ext cx="848880" cy="151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1659240" y="10120680"/>
                              <a:ext cx="503640" cy="151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2198880" y="10120680"/>
                              <a:ext cx="325800" cy="151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1" name="Rectangle 21"/>
                          <wps:cNvSpPr/>
                          <wps:spPr>
                            <a:xfrm>
                              <a:off x="6310080" y="9769320"/>
                              <a:ext cx="325800" cy="1512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6310080" y="10005120"/>
                              <a:ext cx="325800" cy="2102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t>8</w: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2578680" y="9894600"/>
                              <a:ext cx="3680640" cy="2379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ДУ «Житомирська політехніка».2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.121.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GB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.000 – ЛР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</wpg:grpSp>
                      <wps:wsp>
                        <wps:cNvPr id="24" name="Rectangle 24"/>
                        <wps:cNvSpPr/>
                        <wps:spPr>
                          <a:xfrm>
                            <a:off x="748080" y="9928080"/>
                            <a:ext cx="876240" cy="169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lIns="0" rIns="0" t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shape_0" alt="Группа 60" style="position:absolute;margin-left:-18.05pt;margin-top:-20.95pt;width:524.1pt;height:810.2pt" coordorigin="-361,-419" coordsize="10482,16204">
              <v:rect id="shape_0" ID="Rectangle 2" path="m0,0l-2147483645,0l-2147483645,-2147483646l0,-2147483646xe" stroked="f" o:allowincell="f" style="position:absolute;left:817;top:14940;width:1356;height:272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</w:txbxContent>
                </v:textbox>
                <w10:wrap type="none"/>
              </v:rect>
              <v:group id="shape_0" style="position:absolute;left:-361;top:-419;width:10482;height:16204">
                <v:group id="shape_0" style="position:absolute;left:-361;top:-419;width:10482;height:16204">
                  <v:rect id="shape_0" ID="Rectangle 5" path="m0,0l-2147483645,0l-2147483645,-2147483646l0,-2147483646xe" stroked="t" o:allowincell="f" style="position:absolute;left:-361;top:-419;width:10475;height:16201;mso-wrap-style:none;v-text-anchor:middle">
                    <v:fill o:detectmouseclick="t" on="false"/>
                    <v:stroke color="black" weight="25560" joinstyle="miter" endcap="flat"/>
                    <w10:wrap type="none"/>
                  </v:rect>
                  <v:line id="shape_0" from="212,14943" to="212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4936" to="10114,14936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785,14943" to="785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2219,14943" to="2219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077,14950" to="3078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651,14943" to="3651,15777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53,14943" to="9554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5221" to="3640,15222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line id="shape_0" from="-355,15508" to="3640,15508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60,15224" to="10121,15224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rect id="shape_0" ID="Rectangle 16" path="m0,0l-2147483645,0l-2147483645,-2147483646l0,-2147483646xe" stroked="f" o:allowincell="f" style="position:absolute;left:-333;top:15519;width:512;height:23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  <w10:wrap type="none"/>
                  </v:rect>
                  <v:rect id="shape_0" ID="Rectangle 17" path="m0,0l-2147483645,0l-2147483645,-2147483646l0,-2147483646xe" stroked="f" o:allowincell="f" style="position:absolute;left:236;top:15519;width:512;height:23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18" path="m0,0l-2147483645,0l-2147483645,-2147483646l0,-2147483646xe" stroked="f" o:allowincell="f" style="position:absolute;left:828;top:15519;width:1336;height:23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докум.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  <w10:wrap type="none"/>
                  </v:rect>
                  <v:rect id="shape_0" ID="Rectangle 19" path="m0,0l-2147483645,0l-2147483645,-2147483646l0,-2147483646xe" stroked="f" o:allowincell="f" style="position:absolute;left:2252;top:15519;width:792;height:23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  <w10:wrap type="none"/>
                  </v:rect>
                  <v:rect id="shape_0" ID="Rectangle 20" path="m0,0l-2147483645,0l-2147483645,-2147483646l0,-2147483646xe" stroked="f" o:allowincell="f" style="position:absolute;left:3102;top:15519;width:512;height:23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  <w10:wrap type="none"/>
                  </v:rect>
                  <v:rect id="shape_0" ID="Rectangle 21" path="m0,0l-2147483645,0l-2147483645,-2147483646l0,-2147483646xe" stroked="f" o:allowincell="f" style="position:absolute;left:9576;top:14966;width:512;height:237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22" path="m0,0l-2147483645,0l-2147483645,-2147483646l0,-2147483646xe" stroked="f" o:allowincell="f" style="position:absolute;left:9576;top:15337;width:512;height:330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t>8</w: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  <w10:wrap type="none"/>
                  </v:rect>
                  <v:rect id="shape_0" ID="Rectangle 23" path="m0,0l-2147483645,0l-2147483645,-2147483646l0,-2147483646xe" stroked="f" o:allowincell="f" style="position:absolute;left:3700;top:15163;width:5795;height:374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ДУ «Житомирська політехніка».2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.121.</w:t>
                          </w:r>
                          <w:r>
                            <w:rPr>
                              <w:sz w:val="22"/>
                              <w:szCs w:val="22"/>
                              <w:lang w:val="en-GB"/>
                            </w:rPr>
                            <w:t>2</w:t>
                          </w:r>
                          <w:r>
                            <w:rPr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.000 – ЛР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r>
                        </w:p>
                        <w:p>
                          <w:pPr>
                            <w:pStyle w:val="Normal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</w:r>
                        </w:p>
                        <w:p>
                          <w:pPr>
                            <w:pStyle w:val="Normal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</w:r>
                        </w:p>
                      </w:txbxContent>
                    </v:textbox>
                    <w10:wrap type="none"/>
                  </v:rect>
                </v:group>
                <v:rect id="shape_0" ID="Rectangle 24" path="m0,0l-2147483645,0l-2147483645,-2147483646l0,-2147483646xe" stroked="f" o:allowincell="f" style="position:absolute;left:817;top:15216;width:1379;height:266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3335" distR="12065" simplePos="0" locked="0" layoutInCell="1" allowOverlap="1" relativeHeight="85" wp14:anchorId="10994A42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6070" cy="10290175"/>
              <wp:effectExtent l="13335" t="13335" r="12065" b="12065"/>
              <wp:wrapNone/>
              <wp:docPr id="25" name="Группа 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90240"/>
                        <a:chOff x="0" y="0"/>
                        <a:chExt cx="6656040" cy="10290240"/>
                      </a:xfrm>
                    </wpg:grpSpPr>
                    <wps:wsp>
                      <wps:cNvPr id="26" name="Rectangle 26"/>
                      <wps:cNvSpPr/>
                      <wps:spPr>
                        <a:xfrm>
                          <a:off x="0" y="0"/>
                          <a:ext cx="6652440" cy="102884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30120" y="884556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840520"/>
                          <a:ext cx="6648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7200" y="8850600"/>
                          <a:ext cx="144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376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830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47000" y="884556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768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9313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11348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7" name="Rectangle 36"/>
                      <wps:cNvSpPr/>
                      <wps:spPr>
                        <a:xfrm>
                          <a:off x="17640" y="9220680"/>
                          <a:ext cx="28656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8" name="Rectangle 37"/>
                      <wps:cNvSpPr/>
                      <wps:spPr>
                        <a:xfrm>
                          <a:off x="349920" y="9220680"/>
                          <a:ext cx="35892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9" name="Rectangle 38"/>
                      <wps:cNvSpPr/>
                      <wps:spPr>
                        <a:xfrm>
                          <a:off x="754920" y="9220680"/>
                          <a:ext cx="84888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0" name="Rectangle 39"/>
                      <wps:cNvSpPr/>
                      <wps:spPr>
                        <a:xfrm>
                          <a:off x="1659240" y="9220680"/>
                          <a:ext cx="5036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1" name="Rectangle 40"/>
                      <wps:cNvSpPr/>
                      <wps:spPr>
                        <a:xfrm>
                          <a:off x="2198880" y="9220680"/>
                          <a:ext cx="32580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2" name="Rectangle 41"/>
                      <wps:cNvSpPr/>
                      <wps:spPr>
                        <a:xfrm>
                          <a:off x="5304240" y="9399240"/>
                          <a:ext cx="48384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3" name="Rectangle 42"/>
                      <wps:cNvSpPr/>
                      <wps:spPr>
                        <a:xfrm>
                          <a:off x="5304240" y="9587160"/>
                          <a:ext cx="4838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4" name="Rectangle 43"/>
                      <wps:cNvSpPr/>
                      <wps:spPr>
                        <a:xfrm>
                          <a:off x="2585880" y="8977680"/>
                          <a:ext cx="3985200" cy="235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ДУ «Житомирська політехніка».2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.121.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.000 – ЛР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38592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7484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56556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87720"/>
                          <a:ext cx="1610280" cy="176400"/>
                        </a:xfrm>
                      </wpg:grpSpPr>
                      <wps:wsp>
                        <wps:cNvPr id="35" name="Rectangle 50"/>
                        <wps:cNvSpPr/>
                        <wps:spPr>
                          <a:xfrm>
                            <a:off x="0" y="15840"/>
                            <a:ext cx="700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" name="Rectangle 51"/>
                        <wps:cNvSpPr/>
                        <wps:spPr>
                          <a:xfrm>
                            <a:off x="734040" y="0"/>
                            <a:ext cx="87624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Семенчук О.А.</w:t>
                              </w:r>
                            </w:p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582120"/>
                          <a:ext cx="1590840" cy="151920"/>
                        </a:xfrm>
                      </wpg:grpSpPr>
                      <wps:wsp>
                        <wps:cNvPr id="37" name="Rectangle 53"/>
                        <wps:cNvSpPr/>
                        <wps:spPr>
                          <a:xfrm>
                            <a:off x="0" y="0"/>
                            <a:ext cx="700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8" name="Rectangle 54"/>
                        <wps:cNvSpPr/>
                        <wps:spPr>
                          <a:xfrm>
                            <a:off x="741960" y="0"/>
                            <a:ext cx="84888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Хохлов М. О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765000"/>
                          <a:ext cx="1590840" cy="151920"/>
                        </a:xfrm>
                      </wpg:grpSpPr>
                      <wps:wsp>
                        <wps:cNvPr id="39" name="Rectangle 56"/>
                        <wps:cNvSpPr/>
                        <wps:spPr>
                          <a:xfrm>
                            <a:off x="0" y="0"/>
                            <a:ext cx="700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0" name="Rectangle 57"/>
                        <wps:cNvSpPr/>
                        <wps:spPr>
                          <a:xfrm>
                            <a:off x="741960" y="0"/>
                            <a:ext cx="84888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942840"/>
                          <a:ext cx="1590840" cy="151920"/>
                        </a:xfrm>
                      </wpg:grpSpPr>
                      <wps:wsp>
                        <wps:cNvPr id="41" name="Rectangle 59"/>
                        <wps:cNvSpPr/>
                        <wps:spPr>
                          <a:xfrm>
                            <a:off x="0" y="0"/>
                            <a:ext cx="700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2" name="Rectangle 60"/>
                        <wps:cNvSpPr/>
                        <wps:spPr>
                          <a:xfrm>
                            <a:off x="741960" y="0"/>
                            <a:ext cx="84888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120680"/>
                          <a:ext cx="1590840" cy="151920"/>
                        </a:xfrm>
                      </wpg:grpSpPr>
                      <wps:wsp>
                        <wps:cNvPr id="43" name="Rectangle 62"/>
                        <wps:cNvSpPr/>
                        <wps:spPr>
                          <a:xfrm>
                            <a:off x="0" y="0"/>
                            <a:ext cx="700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4" name="Rectangle 63"/>
                        <wps:cNvSpPr/>
                        <wps:spPr>
                          <a:xfrm>
                            <a:off x="741960" y="0"/>
                            <a:ext cx="84888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730760" y="938916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" name="Rectangle 65"/>
                      <wps:cNvSpPr/>
                      <wps:spPr>
                        <a:xfrm>
                          <a:off x="2593440" y="9523800"/>
                          <a:ext cx="2095560" cy="72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  <wps:wsp>
                      <wps:cNvSpPr/>
                      <wps:spPr>
                        <a:xfrm>
                          <a:off x="4735080" y="956808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734000" y="9749880"/>
                          <a:ext cx="19220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222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" name="Rectangle 69"/>
                      <wps:cNvSpPr/>
                      <wps:spPr>
                        <a:xfrm>
                          <a:off x="4759920" y="9399240"/>
                          <a:ext cx="48312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7" name="Rectangle 70"/>
                      <wps:cNvSpPr/>
                      <wps:spPr>
                        <a:xfrm>
                          <a:off x="5852880" y="9399240"/>
                          <a:ext cx="76788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8" name="Rectangle 71"/>
                      <wps:cNvSpPr/>
                      <wps:spPr>
                        <a:xfrm>
                          <a:off x="5857920" y="9582120"/>
                          <a:ext cx="76644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91292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94720" y="9572760"/>
                          <a:ext cx="144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" name="Rectangle 74"/>
                      <wps:cNvSpPr/>
                      <wps:spPr>
                        <a:xfrm>
                          <a:off x="4759920" y="9864720"/>
                          <a:ext cx="1860480" cy="335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ІПЗ-23-1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" style="position:absolute;margin-left:-18.1pt;margin-top:-19.25pt;width:524.05pt;height:810.2pt" coordorigin="-362,-385" coordsize="10481,16204">
              <v:rect id="shape_0" ID="Rectangle 26" path="m0,0l-2147483645,0l-2147483645,-2147483646l0,-2147483646xe" stroked="t" o:allowincell="f" style="position:absolute;left:-362;top:-385;width:10475;height:16201;mso-wrap-style:none;v-text-anchor:middle">
                <v:fill o:detectmouseclick="t" on="false"/>
                <v:stroke color="black" weight="25560" joinstyle="miter" endcap="flat"/>
                <w10:wrap type="none"/>
              </v:rect>
              <v:line id="shape_0" from="158,13545" to="158,1438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537" to="10112,13537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83,13553" to="784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2217,13553" to="2217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076,13553" to="3076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649,13545" to="3649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948,14401" to="7950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5255" to="3639,15256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5542" to="3639,1554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36" path="m0,0l-2147483645,0l-2147483645,-2147483646l0,-2147483646xe" stroked="f" o:allowincell="f" style="position:absolute;left:-334;top:14136;width:450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rect>
              <v:rect id="shape_0" ID="Rectangle 37" path="m0,0l-2147483645,0l-2147483645,-2147483646l0,-2147483646xe" stroked="f" o:allowincell="f" style="position:absolute;left:189;top:14136;width:564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38" path="m0,0l-2147483645,0l-2147483645,-2147483646l0,-2147483646xe" stroked="f" o:allowincell="f" style="position:absolute;left:827;top:14136;width:1336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39" path="m0,0l-2147483645,0l-2147483645,-2147483646l0,-2147483646xe" stroked="f" o:allowincell="f" style="position:absolute;left:2251;top:14136;width:792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  <w10:wrap type="none"/>
              </v:rect>
              <v:rect id="shape_0" ID="Rectangle 40" path="m0,0l-2147483645,0l-2147483645,-2147483646l0,-2147483646xe" stroked="f" o:allowincell="f" style="position:absolute;left:3101;top:14136;width:512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41" path="m0,0l-2147483645,0l-2147483645,-2147483646l0,-2147483646xe" stroked="f" o:allowincell="f" style="position:absolute;left:7991;top:14417;width:761;height:23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42" path="m0,0l-2147483645,0l-2147483645,-2147483646l0,-2147483646xe" stroked="f" o:allowincell="f" style="position:absolute;left:7991;top:14713;width:761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  <w10:wrap type="none"/>
              </v:rect>
              <v:rect id="shape_0" ID="Rectangle 43" path="m0,0l-2147483645,0l-2147483645,-2147483646l0,-2147483646xe" stroked="f" o:allowincell="f" style="position:absolute;left:3710;top:13753;width:6275;height:370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ДУ «Житомирська політехніка».2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.121.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.000 – ЛР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-356,14396" to="10114,1439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49,14111" to="3647,141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823" to="3639,1382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967" to="3639,14968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679" to="3639,14680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-342;top:14399;width:2536;height:278">
                <v:rect id="shape_0" ID="Rectangle 50" path="m0,0l-2147483645,0l-2147483645,-2147483646l0,-2147483646xe" stroked="f" o:allowincell="f" style="position:absolute;left:-342;top:14424;width:1102;height:23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  <w10:wrap type="none"/>
                </v:rect>
                <v:rect id="shape_0" ID="Rectangle 51" path="m0,0l-2147483645,0l-2147483645,-2147483646l0,-2147483646xe" stroked="f" o:allowincell="f" style="position:absolute;left:814;top:14399;width:1379;height:277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Семенчук О.А.</w:t>
                        </w:r>
                      </w:p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705;width:2505;height:239">
                <v:rect id="shape_0" ID="Rectangle 53" path="m0,0l-2147483645,0l-2147483645,-2147483646l0,-2147483646xe" stroked="f" o:allowincell="f" style="position:absolute;left:-342;top:14705;width:1102;height:23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  <w10:wrap type="none"/>
                </v:rect>
                <v:rect id="shape_0" ID="Rectangle 54" path="m0,0l-2147483645,0l-2147483645,-2147483646l0,-2147483646xe" stroked="f" o:allowincell="f" style="position:absolute;left:826;top:14705;width:1336;height:23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Хохлов М. О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993;width:2505;height:239">
                <v:rect id="shape_0" ID="Rectangle 56" path="m0,0l-2147483645,0l-2147483645,-2147483646l0,-2147483646xe" stroked="f" o:allowincell="f" style="position:absolute;left:-342;top:14993;width:1102;height:23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  <w10:wrap type="none"/>
                </v:rect>
                <v:rect id="shape_0" ID="Rectangle 57" path="m0,0l-2147483645,0l-2147483645,-2147483646l0,-2147483646xe" stroked="f" o:allowincell="f" style="position:absolute;left:826;top:14993;width:1336;height:238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273;width:2505;height:239">
                <v:rect id="shape_0" ID="Rectangle 59" path="m0,0l-2147483645,0l-2147483645,-2147483646l0,-2147483646xe" stroked="f" o:allowincell="f" style="position:absolute;left:-342;top:15273;width:1102;height:23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60" path="m0,0l-2147483645,0l-2147483645,-2147483646l0,-2147483646xe" stroked="f" o:allowincell="f" style="position:absolute;left:826;top:15273;width:1336;height:238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553;width:2505;height:239">
                <v:rect id="shape_0" ID="Rectangle 62" path="m0,0l-2147483645,0l-2147483645,-2147483646l0,-2147483646xe" stroked="f" o:allowincell="f" style="position:absolute;left:-342;top:15553;width:1102;height:23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Затверд.</w:t>
                        </w:r>
                      </w:p>
                    </w:txbxContent>
                  </v:textbox>
                  <w10:wrap type="none"/>
                </v:rect>
                <v:rect id="shape_0" ID="Rectangle 63" path="m0,0l-2147483645,0l-2147483645,-2147483646l0,-2147483646xe" stroked="f" o:allowincell="f" style="position:absolute;left:826;top:15553;width:1336;height:238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7088,14401" to="7088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5" path="m0,0l-2147483645,0l-2147483645,-2147483646l0,-2147483646xe" stroked="f" o:allowincell="f" style="position:absolute;left:3722;top:14613;width:3299;height:1141;mso-wrap-style:squar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7095,14683" to="10119,14683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093,14969" to="10119,1496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8807,14401" to="8809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9" path="m0,0l-2147483645,0l-2147483645,-2147483646l0,-2147483646xe" stroked="f" o:allowincell="f" style="position:absolute;left:7134;top:14417;width:760;height:23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8855;top:14417;width:1208;height:23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8863;top:14705;width:1206;height:23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</w:p>
                  </w:txbxContent>
                </v:textbox>
                <w10:wrap type="none"/>
              </v:rect>
              <v:line id="shape_0" from="7375,14689" to="7375,1496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7661,14690" to="7662,1496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74" path="m0,0l-2147483645,0l-2147483645,-2147483646l0,-2147483646xe" stroked="f" o:allowincell="f" style="position:absolute;left:7134;top:15150;width:2929;height:52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ІПЗ-23-1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71f07"/>
    <w:pPr>
      <w:widowControl/>
      <w:tabs>
        <w:tab w:val="clear" w:pos="709"/>
        <w:tab w:val="left" w:pos="567" w:leader="none"/>
      </w:tabs>
      <w:suppressAutoHyphens w:val="true"/>
      <w:bidi w:val="0"/>
      <w:spacing w:lineRule="auto" w:line="240" w:before="0" w:after="0"/>
      <w:jc w:val="start"/>
    </w:pPr>
    <w:rPr>
      <w:rFonts w:ascii="Times New Roman" w:hAnsi="Times New Roman" w:eastAsia="Calibri" w:cs="Times New Roman"/>
      <w:color w:val="auto"/>
      <w:kern w:val="0"/>
      <w:sz w:val="24"/>
      <w:szCs w:val="24"/>
      <w:lang w:val="uk-UA" w:eastAsia="ru-RU" w:bidi="ar-SA"/>
    </w:rPr>
  </w:style>
  <w:style w:type="paragraph" w:styleId="Heading1">
    <w:name w:val="heading 1"/>
    <w:basedOn w:val="Normal"/>
    <w:next w:val="Normal"/>
    <w:link w:val="Heading1Char"/>
    <w:qFormat/>
    <w:rsid w:val="00286850"/>
    <w:pPr>
      <w:keepNext w:val="true"/>
      <w:jc w:val="center"/>
      <w:outlineLvl w:val="0"/>
    </w:pPr>
    <w:rPr>
      <w:rFonts w:eastAsia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85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850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yStile" w:customStyle="1">
    <w:name w:val="MyStile Знак"/>
    <w:basedOn w:val="DefaultParagraphFont"/>
    <w:link w:val="MyStile1"/>
    <w:qFormat/>
    <w:rsid w:val="00286850"/>
    <w:rPr>
      <w:rFonts w:ascii="Times New Roman" w:hAnsi="Times New Roman"/>
      <w:sz w:val="28"/>
    </w:rPr>
  </w:style>
  <w:style w:type="character" w:styleId="Heading1Char" w:customStyle="1">
    <w:name w:val="Heading 1 Char"/>
    <w:basedOn w:val="DefaultParagraphFont"/>
    <w:link w:val="Heading1"/>
    <w:qFormat/>
    <w:rsid w:val="00286850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  <w:szCs w:val="24"/>
      <w:lang w:val="en-US"/>
    </w:rPr>
  </w:style>
  <w:style w:type="character" w:styleId="HeaderChar" w:customStyle="1">
    <w:name w:val="Header Char"/>
    <w:basedOn w:val="DefaultParagraphFont"/>
    <w:link w:val="Header"/>
    <w:semiHidden/>
    <w:qFormat/>
    <w:rsid w:val="006103db"/>
    <w:rPr>
      <w:rFonts w:ascii="Times New Roman" w:hAnsi="Times New Roman" w:cs="Times New Roman"/>
      <w:sz w:val="24"/>
      <w:szCs w:val="24"/>
      <w:lang w:eastAsia="ru-RU"/>
    </w:rPr>
  </w:style>
  <w:style w:type="character" w:styleId="BalloonTextChar" w:customStyle="1">
    <w:name w:val="Balloon Text Char"/>
    <w:basedOn w:val="DefaultParagraphFont"/>
    <w:link w:val="BalloonText"/>
    <w:qFormat/>
    <w:rsid w:val="006103db"/>
    <w:rPr>
      <w:rFonts w:ascii="Tahoma" w:hAnsi="Tahoma" w:cs="Tahoma"/>
      <w:sz w:val="16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855392"/>
    <w:rPr>
      <w:color w:themeColor="hyperlink" w:val="0563C1"/>
      <w:u w:val="singl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855392"/>
    <w:rPr>
      <w:rFonts w:ascii="Times New Roman" w:hAnsi="Times New Roman" w:cs="Times New Roman"/>
      <w:sz w:val="24"/>
      <w:szCs w:val="24"/>
      <w:lang w:eastAsia="ru-RU"/>
    </w:rPr>
  </w:style>
  <w:style w:type="character" w:styleId="1" w:customStyle="1">
    <w:name w:val="Курсова 1 Знак"/>
    <w:link w:val="11"/>
    <w:qFormat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PlaceholderText">
    <w:name w:val="Placeholder Text"/>
    <w:basedOn w:val="DefaultParagraphFont"/>
    <w:uiPriority w:val="99"/>
    <w:semiHidden/>
    <w:qFormat/>
    <w:rsid w:val="008a7bff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styleId="Strong">
    <w:name w:val="Strong"/>
    <w:basedOn w:val="DefaultParagraphFont"/>
    <w:uiPriority w:val="22"/>
    <w:qFormat/>
    <w:rsid w:val="006b01f3"/>
    <w:rPr>
      <w:b/>
      <w:bCs/>
    </w:rPr>
  </w:style>
  <w:style w:type="character" w:styleId="descriptionlabel" w:customStyle="1">
    <w:name w:val="description_label"/>
    <w:basedOn w:val="DefaultParagraphFont"/>
    <w:qFormat/>
    <w:rsid w:val="003d3898"/>
    <w:rPr/>
  </w:style>
  <w:style w:type="character" w:styleId="qv3wpe" w:customStyle="1">
    <w:name w:val="qv3wpe"/>
    <w:basedOn w:val="DefaultParagraphFont"/>
    <w:qFormat/>
    <w:rsid w:val="00de743e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5b4aa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b4aa3"/>
    <w:rPr>
      <w:rFonts w:ascii="Times New Roman" w:hAnsi="Times New Roman" w:cs="Times New Roman"/>
      <w:sz w:val="20"/>
      <w:szCs w:val="20"/>
      <w:lang w:val="uk-UA" w:eastAsia="ru-RU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b4aa3"/>
    <w:rPr>
      <w:rFonts w:ascii="Times New Roman" w:hAnsi="Times New Roman" w:cs="Times New Roman"/>
      <w:b/>
      <w:bCs/>
      <w:sz w:val="20"/>
      <w:szCs w:val="20"/>
      <w:lang w:val="uk-UA" w:eastAsia="ru-RU"/>
    </w:rPr>
  </w:style>
  <w:style w:type="character" w:styleId="oxzekf" w:customStyle="1">
    <w:name w:val="oxzekf"/>
    <w:basedOn w:val="DefaultParagraphFont"/>
    <w:qFormat/>
    <w:rsid w:val="00c877c5"/>
    <w:rPr/>
  </w:style>
  <w:style w:type="character" w:styleId="NumberingSymbols">
    <w:name w:val="Numbering Symbols"/>
    <w:qFormat/>
    <w:rPr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e" w:hAnsi="Calibre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e" w:hAnsi="Calibre"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86850"/>
    <w:pPr>
      <w:spacing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ascii="Calibre" w:hAnsi="Calibre" w:cs="FreeSans"/>
    </w:rPr>
  </w:style>
  <w:style w:type="paragraph" w:styleId="MyStile1" w:customStyle="1">
    <w:name w:val="MyStile"/>
    <w:basedOn w:val="Normal"/>
    <w:link w:val="MyStile"/>
    <w:qFormat/>
    <w:rsid w:val="00286850"/>
    <w:pPr>
      <w:spacing w:lineRule="auto" w:line="360" w:before="0" w:after="200"/>
      <w:ind w:firstLine="567"/>
      <w:jc w:val="both"/>
    </w:pPr>
    <w:rPr>
      <w:rFonts w:eastAsia="Calibri" w:eastAsiaTheme="minorHAnsi"/>
      <w:sz w:val="28"/>
    </w:rPr>
  </w:style>
  <w:style w:type="paragraph" w:styleId="ListParagraph">
    <w:name w:val="List Paragraph"/>
    <w:basedOn w:val="Normal"/>
    <w:uiPriority w:val="34"/>
    <w:qFormat/>
    <w:rsid w:val="00286850"/>
    <w:pPr>
      <w:spacing w:before="0" w:after="0"/>
      <w:ind w:star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86850"/>
    <w:pPr>
      <w:keepLines/>
      <w:spacing w:lineRule="auto" w:line="259" w:before="240" w:after="0"/>
      <w:jc w:val="start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color w:themeColor="accent1" w:themeShade="bf" w:val="2E74B5"/>
      <w:sz w:val="32"/>
      <w:szCs w:val="32"/>
      <w:lang w:eastAsia="uk-U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semiHidden/>
    <w:rsid w:val="006103db"/>
    <w:pPr>
      <w:tabs>
        <w:tab w:val="left" w:pos="567" w:leader="none"/>
        <w:tab w:val="center" w:pos="4819" w:leader="none"/>
        <w:tab w:val="right" w:pos="9639" w:leader="none"/>
      </w:tabs>
    </w:pPr>
    <w:rPr/>
  </w:style>
  <w:style w:type="paragraph" w:styleId="Style11" w:customStyle="1">
    <w:name w:val="Чертежный"/>
    <w:qFormat/>
    <w:rsid w:val="006103db"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Calibri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extlab" w:customStyle="1">
    <w:name w:val="Text_lab Знак Знак Знак"/>
    <w:basedOn w:val="Normal"/>
    <w:qFormat/>
    <w:rsid w:val="006103db"/>
    <w:pPr>
      <w:spacing w:before="30" w:after="30"/>
      <w:ind w:firstLine="340"/>
      <w:jc w:val="both"/>
    </w:pPr>
    <w:rPr>
      <w:rFonts w:eastAsia="Plotter"/>
      <w:sz w:val="20"/>
      <w:szCs w:val="20"/>
    </w:rPr>
  </w:style>
  <w:style w:type="paragraph" w:styleId="Style12" w:customStyle="1">
    <w:name w:val="Тема_лаб Знак"/>
    <w:basedOn w:val="Textlab"/>
    <w:qFormat/>
    <w:rsid w:val="006103db"/>
    <w:pPr>
      <w:spacing w:before="0" w:after="30"/>
      <w:jc w:val="center"/>
    </w:pPr>
    <w:rPr>
      <w:rFonts w:ascii="Arial" w:hAnsi="Arial" w:cs="Arial"/>
      <w:b/>
      <w:i/>
    </w:rPr>
  </w:style>
  <w:style w:type="paragraph" w:styleId="BalloonText">
    <w:name w:val="Balloon Text"/>
    <w:basedOn w:val="Normal"/>
    <w:link w:val="BalloonTextChar"/>
    <w:unhideWhenUsed/>
    <w:qFormat/>
    <w:rsid w:val="006103d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855392"/>
    <w:pPr>
      <w:spacing w:beforeAutospacing="1" w:afterAutospacing="1"/>
    </w:pPr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855392"/>
    <w:pPr>
      <w:tabs>
        <w:tab w:val="left" w:pos="567" w:leader="none"/>
        <w:tab w:val="center" w:pos="4677" w:leader="none"/>
        <w:tab w:val="right" w:pos="9355" w:leader="none"/>
      </w:tabs>
    </w:pPr>
    <w:rPr/>
  </w:style>
  <w:style w:type="paragraph" w:styleId="11" w:customStyle="1">
    <w:name w:val="Курсова 1"/>
    <w:basedOn w:val="Normal"/>
    <w:link w:val="1"/>
    <w:qFormat/>
    <w:rsid w:val="007a5d45"/>
    <w:pPr>
      <w:spacing w:lineRule="auto" w:line="360" w:before="0" w:after="240"/>
      <w:ind w:firstLine="142"/>
      <w:jc w:val="both"/>
    </w:pPr>
    <w:rPr>
      <w:sz w:val="28"/>
      <w:szCs w:val="28"/>
      <w:lang w:eastAsia="x-none"/>
    </w:rPr>
  </w:style>
  <w:style w:type="paragraph" w:styleId="TableParagraph" w:customStyle="1">
    <w:name w:val="Table Paragraph"/>
    <w:basedOn w:val="Normal"/>
    <w:uiPriority w:val="1"/>
    <w:qFormat/>
    <w:rsid w:val="00074d62"/>
    <w:pPr>
      <w:widowControl w:val="false"/>
      <w:tabs>
        <w:tab w:val="clear" w:pos="567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743c0"/>
    <w:pPr/>
    <w:rPr>
      <w:rFonts w:ascii="Consolas" w:hAnsi="Consolas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4aa3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5b4aa3"/>
    <w:pPr/>
    <w:rPr>
      <w:b/>
      <w:bCs/>
    </w:rPr>
  </w:style>
  <w:style w:type="paragraph" w:styleId="FrameContentsuser">
    <w:name w:val="Frame Contents (user)"/>
    <w:basedOn w:val="Normal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a7bff"/>
    <w:pPr>
      <w:spacing w:after="0" w:line="240" w:lineRule="auto"/>
    </w:pPr>
    <w:rPr>
      <w:lang w:val="uk-UA" w:eastAsia="uk-U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3822</TotalTime>
  <Application>LibreOffice/25.8.1.1$Linux_X86_64 LibreOffice_project/580$Build-1</Application>
  <AppVersion>15.0000</AppVersion>
  <Pages>8</Pages>
  <Words>706</Words>
  <Characters>4715</Characters>
  <CharactersWithSpaces>5233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2017-12-22T15:20:00Z</dcterms:created>
  <dc:creator>Грішаєв Д.В.</dc:creator>
  <dc:description/>
  <dc:language>en-US</dc:language>
  <cp:lastModifiedBy/>
  <cp:lastPrinted>2017-11-06T17:07:00Z</cp:lastPrinted>
  <dcterms:modified xsi:type="dcterms:W3CDTF">2025-10-05T01:09:45Z</dcterms:modified>
  <cp:revision>495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