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Default Extension="fntdata" ContentType="application/x-fontdata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item1.xml" ContentType="application/xml"/>
  <Override PartName="/customXml/_rels/item1.xml.rels" ContentType="application/vnd.openxmlformats-package.relationships+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567"/>
        </w:tabs>
        <w:spacing w:lineRule="auto" w:line="360"/>
        <w:jc w:val="center"/>
        <w:rPr>
          <w:rFonts w:eastAsia="Helvetica-Bold"/>
          <w:b/>
          <w:sz w:val="28"/>
          <w:szCs w:val="28"/>
          <w:lang w:val="en-US"/>
        </w:rPr>
      </w:pPr>
      <w:r>
        <w:rPr>
          <w:rFonts w:eastAsia="Helvetica-Bold"/>
          <w:b/>
          <w:sz w:val="28"/>
          <w:szCs w:val="28"/>
        </w:rPr>
        <w:t>ЛАБОРАТОРНА РОБОТА №</w:t>
      </w:r>
      <w:r>
        <w:rPr>
          <w:rFonts w:eastAsia="Helvetica-Bold"/>
          <w:b/>
          <w:sz w:val="28"/>
          <w:szCs w:val="28"/>
          <w:lang w:val="en-US"/>
        </w:rPr>
        <w:t>4</w:t>
      </w:r>
    </w:p>
    <w:p>
      <w:pPr>
        <w:pStyle w:val="Normal"/>
        <w:tabs>
          <w:tab w:val="clear" w:pos="567"/>
        </w:tabs>
        <w:spacing w:lineRule="auto" w:line="360" w:before="86" w:after="86"/>
        <w:jc w:val="center"/>
        <w:rPr>
          <w:rFonts w:eastAsia="Helvetica-Bold"/>
          <w:sz w:val="28"/>
          <w:szCs w:val="28"/>
          <w:lang w:val="en-GB"/>
        </w:rPr>
      </w:pPr>
      <w:r>
        <w:rPr>
          <w:rFonts w:eastAsia="Helvetica-Bold"/>
          <w:sz w:val="28"/>
          <w:szCs w:val="28"/>
          <w:lang w:val="en-GB"/>
        </w:rPr>
        <w:t>НАЛАГОДЖЕННЯ ТА ДОСЛІДЖЕННЯ ПАРАМЕТРІВ АДРЕСАЦІЇ РОБОЧИХ СТАНЦІЙ ОС LINUX</w:t>
      </w:r>
    </w:p>
    <w:p>
      <w:pPr>
        <w:pStyle w:val="Normal"/>
        <w:tabs>
          <w:tab w:val="clear" w:pos="567"/>
        </w:tabs>
        <w:spacing w:lineRule="auto" w:line="360"/>
        <w:ind w:firstLine="810"/>
        <w:jc w:val="both"/>
        <w:rPr>
          <w:sz w:val="28"/>
          <w:szCs w:val="28"/>
        </w:rPr>
      </w:pPr>
      <w:r>
        <w:rPr>
          <w:rFonts w:eastAsia="Helvetica-Bold"/>
          <w:b/>
          <w:bCs/>
          <w:i w:val="false"/>
          <w:iCs w:val="false"/>
          <w:sz w:val="28"/>
          <w:szCs w:val="28"/>
        </w:rPr>
        <w:t>Мета</w:t>
      </w:r>
      <w:r>
        <w:rPr>
          <w:rFonts w:eastAsia="Helvetica-Bold"/>
          <w:b/>
          <w:bCs/>
          <w:i w:val="false"/>
          <w:iCs w:val="false"/>
          <w:sz w:val="28"/>
          <w:szCs w:val="28"/>
          <w:lang w:val="en-US"/>
        </w:rPr>
        <w:t xml:space="preserve"> </w:t>
      </w:r>
      <w:r>
        <w:rPr>
          <w:b/>
          <w:bCs/>
          <w:i w:val="false"/>
          <w:iCs w:val="false"/>
          <w:sz w:val="28"/>
          <w:szCs w:val="28"/>
        </w:rPr>
        <w:t>заняття</w:t>
      </w:r>
      <w:r>
        <w:rPr>
          <w:rFonts w:eastAsia="Helvetica-Bold"/>
          <w:b/>
          <w:bCs/>
          <w:i w:val="false"/>
          <w:iCs w:val="false"/>
          <w:sz w:val="28"/>
          <w:szCs w:val="28"/>
        </w:rPr>
        <w:t>:</w:t>
      </w:r>
      <w:r>
        <w:rPr>
          <w:b/>
          <w:bCs/>
          <w:i w:val="false"/>
          <w:iCs w:val="false"/>
          <w:sz w:val="28"/>
          <w:szCs w:val="28"/>
        </w:rPr>
        <w:t xml:space="preserve"> </w:t>
      </w:r>
      <w:r>
        <w:rPr>
          <w:rFonts w:eastAsia="Helvetica-Bold"/>
          <w:b w:val="false"/>
          <w:bCs w:val="false"/>
          <w:i w:val="false"/>
          <w:iCs w:val="false"/>
          <w:sz w:val="28"/>
          <w:szCs w:val="28"/>
          <w:lang w:val="en-GB"/>
        </w:rPr>
        <w:t>ознайомитися з основними відомостями стосовно адресації вузлів в IP-мережах; ознайомитися з основними засобами налагодження параметрів адресації мережних адаптерів/інтерфейсів робочих станцій ОС Linux; отримати практичні навички побудови локальної мережі на базі комутатора Ethernet та навички налагодження, керування, моніторингу та діагностування роботи мережних адаптерів/інтерфейсів робочих станцій ОС Linux; дослідити процеси функціонування мережних адаптерів/інтерфейсів робочих станцій та процеси передачі даних у побудованій мережі</w:t>
      </w:r>
    </w:p>
    <w:p>
      <w:pPr>
        <w:pStyle w:val="Normal"/>
        <w:tabs>
          <w:tab w:val="clear" w:pos="567"/>
        </w:tabs>
        <w:spacing w:lineRule="auto" w:line="360"/>
        <w:jc w:val="center"/>
        <w:rPr>
          <w:rFonts w:eastAsia="Helvetica-Bold"/>
          <w:b/>
          <w:bCs/>
          <w:sz w:val="28"/>
          <w:szCs w:val="28"/>
          <w:lang w:val="en-US"/>
        </w:rPr>
      </w:pPr>
      <w:r>
        <w:rPr>
          <w:rFonts w:eastAsia="Helvetica-Bold"/>
          <w:b/>
          <w:bCs/>
          <w:sz w:val="28"/>
          <w:szCs w:val="28"/>
        </w:rPr>
        <w:t>Хід роботи</w:t>
      </w:r>
      <w:r>
        <w:rPr>
          <w:rFonts w:eastAsia="Helvetica-Bold"/>
          <w:b/>
          <w:bCs/>
          <w:sz w:val="28"/>
          <w:szCs w:val="28"/>
          <w:lang w:val="en-US"/>
        </w:rPr>
        <w:t>:</w:t>
      </w:r>
    </w:p>
    <w:p>
      <w:pPr>
        <w:pStyle w:val="Normal"/>
        <w:tabs>
          <w:tab w:val="clear" w:pos="567"/>
          <w:tab w:val="left" w:pos="0" w:leader="none"/>
        </w:tabs>
        <w:spacing w:lineRule="auto" w:line="360"/>
        <w:ind w:firstLine="720"/>
        <w:jc w:val="both"/>
        <w:rPr>
          <w:rFonts w:eastAsia="Helvetica-Bold"/>
          <w:sz w:val="28"/>
          <w:szCs w:val="28"/>
          <w:lang w:val="en-US"/>
        </w:rPr>
      </w:pPr>
      <w:r>
        <w:rPr>
          <w:rFonts w:eastAsia="Helvetica-Bold"/>
          <w:b/>
          <w:bCs/>
          <w:sz w:val="28"/>
          <w:szCs w:val="28"/>
          <w:lang w:val="en-US"/>
        </w:rPr>
        <w:t>Завдання 1.</w:t>
      </w:r>
      <w:r>
        <w:rPr>
          <w:rFonts w:eastAsia="Helvetica-Bold"/>
          <w:b w:val="false"/>
          <w:bCs w:val="false"/>
          <w:sz w:val="28"/>
          <w:szCs w:val="28"/>
          <w:lang w:val="en-US"/>
        </w:rPr>
        <w:t xml:space="preserve"> У середовищі програмного емулятора створити проект локальної комп’ютерної мережі (рис. 14), яка складається не менше ніж із трьох вузлів (робочих станцій) ОС Linux. Для вибору ОС вуз- ласкористатися даними табл. 3. Для побудованої мережі заповнити описову таблицю, яка аналогічна табл. 1.</w:t>
      </w:r>
    </w:p>
    <w:p>
      <w:pPr>
        <w:pStyle w:val="Normal"/>
        <w:tabs>
          <w:tab w:val="clear" w:pos="567"/>
          <w:tab w:val="left" w:pos="0" w:leader="none"/>
        </w:tabs>
        <w:spacing w:lineRule="auto" w:line="360"/>
        <w:ind w:hanging="0" w:start="0"/>
        <w:jc w:val="center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Варіант: 24</w:t>
      </w:r>
    </w:p>
    <w:p>
      <w:pPr>
        <w:pStyle w:val="Normal"/>
        <w:tabs>
          <w:tab w:val="clear" w:pos="567"/>
          <w:tab w:val="left" w:pos="0" w:leader="none"/>
        </w:tabs>
        <w:spacing w:lineRule="auto" w:line="360"/>
        <w:ind w:hanging="0" w:start="0"/>
        <w:jc w:val="center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47975" cy="34290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tabs>
          <w:tab w:val="clear" w:pos="567"/>
          <w:tab w:val="left" w:pos="0" w:leader="none"/>
        </w:tabs>
        <w:spacing w:lineRule="auto" w:line="360" w:before="0" w:after="0"/>
        <w:jc w:val="end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Табл. 1 Таблиця побудованої мережі</w:t>
      </w:r>
    </w:p>
    <w:tbl>
      <w:tblPr>
        <w:tblW w:w="5000" w:type="pct"/>
        <w:jc w:val="start"/>
        <w:tblInd w:w="-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3645"/>
        <w:gridCol w:w="1315"/>
        <w:gridCol w:w="3360"/>
        <w:gridCol w:w="1601"/>
      </w:tblGrid>
      <w:tr>
        <w:trPr/>
        <w:tc>
          <w:tcPr>
            <w:tcW w:w="364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Пристрій</w:t>
            </w:r>
          </w:p>
        </w:tc>
        <w:tc>
          <w:tcPr>
            <w:tcW w:w="131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Інтерфейс</w:t>
            </w:r>
          </w:p>
        </w:tc>
        <w:tc>
          <w:tcPr>
            <w:tcW w:w="336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Підключення до пристрою</w:t>
            </w:r>
          </w:p>
        </w:tc>
        <w:tc>
          <w:tcPr>
            <w:tcW w:w="160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Підключення</w:t>
            </w:r>
          </w:p>
          <w:p>
            <w:pPr>
              <w:pStyle w:val="TableContents"/>
              <w:jc w:val="center"/>
              <w:rPr/>
            </w:pPr>
            <w:r>
              <w:rPr/>
              <w:t>до інтерфейсу</w:t>
            </w:r>
          </w:p>
        </w:tc>
      </w:tr>
      <w:tr>
        <w:trPr/>
        <w:tc>
          <w:tcPr>
            <w:tcW w:w="364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Маршрутизатор R-</w:t>
            </w:r>
            <w:r>
              <w:rPr/>
              <w:t>63-24</w:t>
            </w:r>
            <w:r>
              <w:rPr/>
              <w:t>-1</w:t>
            </w:r>
          </w:p>
        </w:tc>
        <w:tc>
          <w:tcPr>
            <w:tcW w:w="131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Fa0/0</w:t>
            </w:r>
          </w:p>
        </w:tc>
        <w:tc>
          <w:tcPr>
            <w:tcW w:w="336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Комутатор SW-</w:t>
            </w:r>
            <w:r>
              <w:rPr/>
              <w:t>63-24</w:t>
            </w:r>
            <w:r>
              <w:rPr/>
              <w:t>-1</w:t>
            </w:r>
          </w:p>
        </w:tc>
        <w:tc>
          <w:tcPr>
            <w:tcW w:w="1601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Fa0/1</w:t>
            </w:r>
          </w:p>
        </w:tc>
      </w:tr>
      <w:tr>
        <w:trPr/>
        <w:tc>
          <w:tcPr>
            <w:tcW w:w="3645" w:type="dxa"/>
            <w:vMerge w:val="restart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Комутатор SW-</w:t>
            </w:r>
            <w:r>
              <w:rPr/>
              <w:t>63-24</w:t>
            </w:r>
            <w:r>
              <w:rPr/>
              <w:t>-1</w:t>
            </w:r>
          </w:p>
        </w:tc>
        <w:tc>
          <w:tcPr>
            <w:tcW w:w="131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Fa0/24</w:t>
            </w:r>
          </w:p>
        </w:tc>
        <w:tc>
          <w:tcPr>
            <w:tcW w:w="336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Маршрутизатор R-1</w:t>
            </w:r>
          </w:p>
        </w:tc>
        <w:tc>
          <w:tcPr>
            <w:tcW w:w="1601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Fa0/0</w:t>
            </w:r>
          </w:p>
        </w:tc>
      </w:tr>
      <w:tr>
        <w:trPr/>
        <w:tc>
          <w:tcPr>
            <w:tcW w:w="3645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31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Fa0/1</w:t>
            </w:r>
          </w:p>
        </w:tc>
        <w:tc>
          <w:tcPr>
            <w:tcW w:w="336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 WS-63-24-1</w:t>
            </w:r>
          </w:p>
        </w:tc>
        <w:tc>
          <w:tcPr>
            <w:tcW w:w="1601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</w:t>
            </w:r>
          </w:p>
        </w:tc>
      </w:tr>
      <w:tr>
        <w:trPr/>
        <w:tc>
          <w:tcPr>
            <w:tcW w:w="3645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31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Fa0/2</w:t>
            </w:r>
          </w:p>
        </w:tc>
        <w:tc>
          <w:tcPr>
            <w:tcW w:w="336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 WS-63-24-2</w:t>
            </w:r>
          </w:p>
        </w:tc>
        <w:tc>
          <w:tcPr>
            <w:tcW w:w="1601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</w:t>
            </w:r>
          </w:p>
        </w:tc>
      </w:tr>
      <w:tr>
        <w:trPr/>
        <w:tc>
          <w:tcPr>
            <w:tcW w:w="3645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31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Fa0/3</w:t>
            </w:r>
          </w:p>
        </w:tc>
        <w:tc>
          <w:tcPr>
            <w:tcW w:w="336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 WS-63-24-3</w:t>
            </w:r>
          </w:p>
        </w:tc>
        <w:tc>
          <w:tcPr>
            <w:tcW w:w="1601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</w:t>
            </w:r>
          </w:p>
        </w:tc>
      </w:tr>
      <w:tr>
        <w:trPr/>
        <w:tc>
          <w:tcPr>
            <w:tcW w:w="364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 WS-63-24-1</w:t>
            </w:r>
          </w:p>
        </w:tc>
        <w:tc>
          <w:tcPr>
            <w:tcW w:w="131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</w:t>
            </w:r>
          </w:p>
        </w:tc>
        <w:tc>
          <w:tcPr>
            <w:tcW w:w="3360" w:type="dxa"/>
            <w:vMerge w:val="restart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Комутатор SW-</w:t>
            </w:r>
            <w:r>
              <w:rPr/>
              <w:t>63-24</w:t>
            </w:r>
            <w:r>
              <w:rPr/>
              <w:t>-1</w:t>
            </w:r>
          </w:p>
        </w:tc>
        <w:tc>
          <w:tcPr>
            <w:tcW w:w="1601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Fa0/1</w:t>
            </w:r>
          </w:p>
        </w:tc>
      </w:tr>
      <w:tr>
        <w:trPr/>
        <w:tc>
          <w:tcPr>
            <w:tcW w:w="364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 WS-63-24-2</w:t>
            </w:r>
          </w:p>
        </w:tc>
        <w:tc>
          <w:tcPr>
            <w:tcW w:w="131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</w:t>
            </w:r>
          </w:p>
        </w:tc>
        <w:tc>
          <w:tcPr>
            <w:tcW w:w="3360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601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Fa0/2</w:t>
            </w:r>
          </w:p>
        </w:tc>
      </w:tr>
      <w:tr>
        <w:trPr/>
        <w:tc>
          <w:tcPr>
            <w:tcW w:w="364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 WS-63-24-3</w:t>
            </w:r>
          </w:p>
        </w:tc>
        <w:tc>
          <w:tcPr>
            <w:tcW w:w="1315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</w:t>
            </w:r>
          </w:p>
        </w:tc>
        <w:tc>
          <w:tcPr>
            <w:tcW w:w="3360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601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Fa0/3</w:t>
            </w:r>
          </w:p>
        </w:tc>
      </w:tr>
    </w:tbl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firstLine="809" w:start="0" w:end="0"/>
        <w:jc w:val="both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/>
          <w:bCs/>
          <w:sz w:val="28"/>
          <w:szCs w:val="28"/>
          <w:lang w:val="en-US"/>
        </w:rPr>
        <w:t>Завдання 2.</w:t>
      </w:r>
      <w:r>
        <w:rPr>
          <w:rFonts w:eastAsia="Helvetica-Bold"/>
          <w:b w:val="false"/>
          <w:bCs w:val="false"/>
          <w:sz w:val="28"/>
          <w:szCs w:val="28"/>
          <w:lang w:val="en-US"/>
        </w:rPr>
        <w:t xml:space="preserve"> 2. Розробити схему адресації пристроїв (як кінцевих, так і проміжних вузлів) мережі. Для цього скористатися даними табл. 4, 5. Під час розрахунку враховувати, що комутатору та інтерфейсу маршрутизатора мережі також виділяється по одній ІР-адресі. Маску/префікс мережі визначити з урахуванням необхідності економії адрес. Результати навести у вигляді таблиці, яка аналогічна табл. 2.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center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Варіант: 24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center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/>
        <w:drawing>
          <wp:inline distT="0" distB="0" distL="0" distR="0">
            <wp:extent cx="4391025" cy="352425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start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0607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06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Helvetica-Bold"/>
          <w:b w:val="false"/>
          <w:bCs w:val="false"/>
          <w:sz w:val="28"/>
          <w:szCs w:val="28"/>
          <w:lang w:val="en-US"/>
        </w:rPr>
        <w:t>IP-адреса мережі: 214.63.24.0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start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39 + 2 (адреса мережі і широкомовна) + 2 (комутатор та інтерфейс маршрутизатора) - 1 = 42 = 101010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start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H = 6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start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Префікс мережі: /26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start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11111111.11111111.11111111.11000000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start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P = 32 - H = 32 – 7 = 26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start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K = 2(32-26) – 26 - 2 = 62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end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t>Табл. 2 Таблиця параметри адресації мережі</w:t>
      </w:r>
    </w:p>
    <w:tbl>
      <w:tblPr>
        <w:tblW w:w="5000" w:type="pct"/>
        <w:jc w:val="start"/>
        <w:tblInd w:w="-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1758"/>
        <w:gridCol w:w="1980"/>
        <w:gridCol w:w="1350"/>
        <w:gridCol w:w="1887"/>
        <w:gridCol w:w="1983"/>
        <w:gridCol w:w="963"/>
      </w:tblGrid>
      <w:tr>
        <w:trPr/>
        <w:tc>
          <w:tcPr>
            <w:tcW w:w="175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Мережа/Пристрій</w:t>
            </w:r>
          </w:p>
        </w:tc>
        <w:tc>
          <w:tcPr>
            <w:tcW w:w="19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Інтерфейс/ Мережний адаптер/Шлюз</w:t>
            </w:r>
          </w:p>
        </w:tc>
        <w:tc>
          <w:tcPr>
            <w:tcW w:w="1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MAC-адреса</w:t>
            </w:r>
          </w:p>
        </w:tc>
        <w:tc>
          <w:tcPr>
            <w:tcW w:w="188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ІР-адреса</w:t>
            </w:r>
          </w:p>
        </w:tc>
        <w:tc>
          <w:tcPr>
            <w:tcW w:w="198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Маска</w:t>
            </w:r>
          </w:p>
        </w:tc>
        <w:tc>
          <w:tcPr>
            <w:tcW w:w="96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Префікс</w:t>
            </w:r>
          </w:p>
        </w:tc>
      </w:tr>
      <w:tr>
        <w:trPr/>
        <w:tc>
          <w:tcPr>
            <w:tcW w:w="175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Мережа А</w:t>
            </w:r>
          </w:p>
        </w:tc>
        <w:tc>
          <w:tcPr>
            <w:tcW w:w="19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214.63.24.0</w:t>
            </w:r>
          </w:p>
        </w:tc>
        <w:tc>
          <w:tcPr>
            <w:tcW w:w="198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255.255.255.192</w:t>
            </w:r>
          </w:p>
        </w:tc>
        <w:tc>
          <w:tcPr>
            <w:tcW w:w="963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/26</w:t>
            </w:r>
          </w:p>
        </w:tc>
      </w:tr>
      <w:tr>
        <w:trPr/>
        <w:tc>
          <w:tcPr>
            <w:tcW w:w="1758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Маршрутизатор</w:t>
            </w:r>
          </w:p>
          <w:p>
            <w:pPr>
              <w:pStyle w:val="TableContents"/>
              <w:jc w:val="center"/>
              <w:rPr/>
            </w:pPr>
            <w:r>
              <w:rPr/>
              <w:t>R-63-24-1</w:t>
            </w:r>
          </w:p>
        </w:tc>
        <w:tc>
          <w:tcPr>
            <w:tcW w:w="19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Fa0/0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00-D0-B1-E1-14-11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214.63.24.62</w:t>
            </w:r>
          </w:p>
        </w:tc>
        <w:tc>
          <w:tcPr>
            <w:tcW w:w="198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255.255.255.192</w:t>
            </w:r>
          </w:p>
        </w:tc>
        <w:tc>
          <w:tcPr>
            <w:tcW w:w="963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/26</w:t>
            </w:r>
          </w:p>
        </w:tc>
      </w:tr>
      <w:tr>
        <w:trPr/>
        <w:tc>
          <w:tcPr>
            <w:tcW w:w="1758" w:type="dxa"/>
            <w:vMerge w:val="restart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Комутатор R-63-24-1</w:t>
            </w:r>
          </w:p>
        </w:tc>
        <w:tc>
          <w:tcPr>
            <w:tcW w:w="19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Інтерфейс Vlan 1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00-D0-BA-</w:t>
            </w:r>
          </w:p>
          <w:p>
            <w:pPr>
              <w:pStyle w:val="TableContents"/>
              <w:jc w:val="center"/>
              <w:rPr/>
            </w:pPr>
            <w:r>
              <w:rPr/>
              <w:t>E4-0D-9B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214.63.24.61</w:t>
            </w:r>
          </w:p>
        </w:tc>
        <w:tc>
          <w:tcPr>
            <w:tcW w:w="198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255.255.255.192</w:t>
            </w:r>
          </w:p>
        </w:tc>
        <w:tc>
          <w:tcPr>
            <w:tcW w:w="963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/26</w:t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Шлюз за замовчуванням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214.63.24.62</w:t>
            </w:r>
          </w:p>
        </w:tc>
        <w:tc>
          <w:tcPr>
            <w:tcW w:w="198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3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8" w:type="dxa"/>
            <w:vMerge w:val="restart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 WS-63-24-01 (</w:t>
            </w:r>
            <w:r>
              <w:rPr/>
              <w:t>Linux Artix</w:t>
            </w:r>
            <w:r>
              <w:rPr/>
              <w:t>)</w:t>
            </w:r>
          </w:p>
        </w:tc>
        <w:tc>
          <w:tcPr>
            <w:tcW w:w="19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Мережний адаптер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08-00-27-9f-61-d6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214.63.24.1</w:t>
            </w:r>
          </w:p>
        </w:tc>
        <w:tc>
          <w:tcPr>
            <w:tcW w:w="198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255.255.255.192</w:t>
            </w:r>
          </w:p>
        </w:tc>
        <w:tc>
          <w:tcPr>
            <w:tcW w:w="963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/26</w:t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Шлюз за замовчуванням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214.63.24.62</w:t>
            </w:r>
          </w:p>
        </w:tc>
        <w:tc>
          <w:tcPr>
            <w:tcW w:w="198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3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Основний DNS-сервер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214.63.24.62</w:t>
            </w:r>
          </w:p>
        </w:tc>
        <w:tc>
          <w:tcPr>
            <w:tcW w:w="198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3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Альтернат. DNS-сервер 1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184.169.143.224</w:t>
            </w:r>
          </w:p>
        </w:tc>
        <w:tc>
          <w:tcPr>
            <w:tcW w:w="198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3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Альтернат. DNS-сервер 2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184.169.161.155</w:t>
            </w:r>
          </w:p>
        </w:tc>
        <w:tc>
          <w:tcPr>
            <w:tcW w:w="198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3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8" w:type="dxa"/>
            <w:vMerge w:val="restart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</w:t>
            </w:r>
          </w:p>
          <w:p>
            <w:pPr>
              <w:pStyle w:val="TableContents"/>
              <w:jc w:val="center"/>
              <w:rPr/>
            </w:pPr>
            <w:r>
              <w:rPr/>
              <w:t>WS-63-24-02</w:t>
            </w:r>
          </w:p>
          <w:p>
            <w:pPr>
              <w:pStyle w:val="TableContents"/>
              <w:jc w:val="center"/>
              <w:rPr/>
            </w:pPr>
            <w:r>
              <w:rPr/>
              <w:t>(</w:t>
            </w:r>
            <w:r>
              <w:rPr/>
              <w:t>CentOS</w:t>
            </w:r>
            <w:r>
              <w:rPr/>
              <w:t>)</w:t>
            </w:r>
          </w:p>
        </w:tc>
        <w:tc>
          <w:tcPr>
            <w:tcW w:w="19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Мережний адаптер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08-00-27-</w:t>
            </w:r>
            <w:r>
              <w:rPr/>
              <w:t>80-9D-3C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214.63.24.2</w:t>
            </w:r>
          </w:p>
        </w:tc>
        <w:tc>
          <w:tcPr>
            <w:tcW w:w="198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255.255.255.192</w:t>
            </w:r>
          </w:p>
        </w:tc>
        <w:tc>
          <w:tcPr>
            <w:tcW w:w="963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/26</w:t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Шлюз за замовчуванням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214.63.24.62</w:t>
            </w:r>
          </w:p>
        </w:tc>
        <w:tc>
          <w:tcPr>
            <w:tcW w:w="198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3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Основний DNS- сервер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214.63.24.62</w:t>
            </w:r>
          </w:p>
        </w:tc>
        <w:tc>
          <w:tcPr>
            <w:tcW w:w="198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3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Альтернат. DNS- сервер 1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184.169.143.224</w:t>
            </w:r>
          </w:p>
        </w:tc>
        <w:tc>
          <w:tcPr>
            <w:tcW w:w="198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3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Альтернат. DNS- сервер 2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184.169.161.155</w:t>
            </w:r>
          </w:p>
        </w:tc>
        <w:tc>
          <w:tcPr>
            <w:tcW w:w="198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3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8" w:type="dxa"/>
            <w:vMerge w:val="restart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Робоча станція</w:t>
            </w:r>
          </w:p>
          <w:p>
            <w:pPr>
              <w:pStyle w:val="TableContents"/>
              <w:jc w:val="center"/>
              <w:rPr/>
            </w:pPr>
            <w:r>
              <w:rPr/>
              <w:t>WS-63-24-03</w:t>
            </w:r>
          </w:p>
          <w:p>
            <w:pPr>
              <w:pStyle w:val="TableContents"/>
              <w:jc w:val="center"/>
              <w:rPr/>
            </w:pPr>
            <w:r>
              <w:rPr/>
              <w:t>(</w:t>
            </w:r>
            <w:r>
              <w:rPr/>
              <w:t>Debian</w:t>
            </w:r>
            <w:r>
              <w:rPr/>
              <w:t>)</w:t>
            </w:r>
          </w:p>
        </w:tc>
        <w:tc>
          <w:tcPr>
            <w:tcW w:w="19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Мережний адаптер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08-00-27-99-71-95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214.63.24.3</w:t>
            </w:r>
          </w:p>
        </w:tc>
        <w:tc>
          <w:tcPr>
            <w:tcW w:w="198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255.255.255.1</w:t>
            </w:r>
            <w:r>
              <w:rPr/>
              <w:t>92</w:t>
            </w:r>
          </w:p>
        </w:tc>
        <w:tc>
          <w:tcPr>
            <w:tcW w:w="963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/26</w:t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Шлюз за замовчуванням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214.63.24.62</w:t>
            </w:r>
          </w:p>
        </w:tc>
        <w:tc>
          <w:tcPr>
            <w:tcW w:w="198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3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Основний DNS- сервер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214.63.24.62</w:t>
            </w:r>
          </w:p>
        </w:tc>
        <w:tc>
          <w:tcPr>
            <w:tcW w:w="198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3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Альтернат. DNS- сервер 1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184.169.143.224</w:t>
            </w:r>
          </w:p>
        </w:tc>
        <w:tc>
          <w:tcPr>
            <w:tcW w:w="198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3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1758" w:type="dxa"/>
            <w:vMerge w:val="continue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Альтернат. DNS- сервер 2</w:t>
            </w:r>
          </w:p>
        </w:tc>
        <w:tc>
          <w:tcPr>
            <w:tcW w:w="1350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188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184.169.161.155</w:t>
            </w:r>
          </w:p>
        </w:tc>
        <w:tc>
          <w:tcPr>
            <w:tcW w:w="1983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  <w:tc>
          <w:tcPr>
            <w:tcW w:w="963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/>
            </w:pPr>
            <w:r>
              <w:rPr/>
              <w:t>-</w:t>
            </w:r>
          </w:p>
        </w:tc>
      </w:tr>
    </w:tbl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firstLine="809" w:start="0" w:end="0"/>
        <w:jc w:val="both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/>
          <w:bCs/>
          <w:sz w:val="28"/>
          <w:szCs w:val="28"/>
          <w:lang w:val="en-US"/>
        </w:rPr>
        <w:t>Завдання 3.</w:t>
      </w:r>
      <w:r>
        <w:rPr>
          <w:rFonts w:eastAsia="Helvetica-Bold"/>
          <w:b w:val="false"/>
          <w:bCs w:val="false"/>
          <w:sz w:val="28"/>
          <w:szCs w:val="28"/>
          <w:lang w:val="en-US"/>
        </w:rPr>
        <w:t xml:space="preserve"> Провести налагодження параметрів іменування та ІР-адреса</w:t>
      </w:r>
      <w:r>
        <w:rPr>
          <w:rFonts w:eastAsia="Helvetica-Bold"/>
          <w:b w:val="false"/>
          <w:bCs w:val="false"/>
          <w:sz w:val="28"/>
          <w:szCs w:val="28"/>
          <w:lang w:val="en-US"/>
        </w:rPr>
        <w:t xml:space="preserve">ції мережних адаптерів/інтерфейсів робочих станцій мережі згідно </w:t>
      </w:r>
      <w:r>
        <w:rPr>
          <w:rFonts w:eastAsia="Helvetica-Bold"/>
          <w:b w:val="false"/>
          <w:bCs w:val="false"/>
          <w:sz w:val="28"/>
          <w:szCs w:val="28"/>
          <w:lang w:val="en-US"/>
        </w:rPr>
        <w:t>з даними п. 2. з використанням відповідних команд.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center"/>
        <w:rPr>
          <w:rFonts w:eastAsia="Helvetica-Bold"/>
          <w:b w:val="false"/>
          <w:bCs w:val="false"/>
          <w:sz w:val="28"/>
          <w:szCs w:val="28"/>
          <w:lang w:val="en-US"/>
        </w:rPr>
      </w:pPr>
      <w:r>
        <w:rPr>
          <w:rFonts w:eastAsia="Helvetica-Bold"/>
          <w:b w:val="false"/>
          <w:bCs w:val="false"/>
          <w:sz w:val="28"/>
          <w:szCs w:val="28"/>
          <w:lang w:val="en-US"/>
        </w:rPr>
        <w:drawing>
          <wp:inline distT="0" distB="0" distL="0" distR="0">
            <wp:extent cx="5907405" cy="2094230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2094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Helvetica-Bold"/>
          <w:b w:val="false"/>
          <w:bCs w:val="false"/>
          <w:sz w:val="28"/>
          <w:szCs w:val="28"/>
          <w:lang w:val="en-US"/>
        </w:rPr>
        <w:t xml:space="preserve"> 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/>
      </w:pPr>
      <w:r>
        <w:rPr>
          <w:sz w:val="28"/>
          <w:szCs w:val="28"/>
        </w:rPr>
        <w:t xml:space="preserve">Рис. 1 Налагодження параметрів ІР-адресації </w:t>
      </w:r>
      <w:r>
        <w:rPr>
          <w:sz w:val="28"/>
          <w:szCs w:val="28"/>
        </w:rPr>
        <w:t>дистрибутиву Artix Linux.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173" w:after="0"/>
        <w:ind w:hanging="0" w:start="0" w:end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874385" cy="1958340"/>
            <wp:effectExtent l="0" t="0" r="0" b="0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1958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Налагодження параметрів ІР-адресації дистрибутиву </w:t>
      </w:r>
      <w:r>
        <w:rPr>
          <w:sz w:val="28"/>
          <w:szCs w:val="28"/>
        </w:rPr>
        <w:t>CentOS</w:t>
      </w:r>
      <w:r>
        <w:rPr>
          <w:sz w:val="28"/>
          <w:szCs w:val="28"/>
        </w:rPr>
        <w:t>.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/>
      </w:pPr>
      <w:r>
        <w:drawing>
          <wp:anchor behindDoc="0" distT="0" distB="0" distL="0" distR="0" simplePos="0" locked="0" layoutInCell="0" allowOverlap="1" relativeHeight="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0260" cy="207581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075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Рис. 3</w:t>
      </w:r>
      <w:r>
        <w:rPr>
          <w:sz w:val="28"/>
          <w:szCs w:val="28"/>
        </w:rPr>
        <w:t xml:space="preserve"> Налагодження параметрів ІР-адресації дистрибутиву </w:t>
      </w:r>
      <w:r>
        <w:rPr>
          <w:sz w:val="28"/>
          <w:szCs w:val="28"/>
        </w:rPr>
        <w:t>Debian</w:t>
      </w:r>
      <w:r>
        <w:rPr>
          <w:sz w:val="28"/>
          <w:szCs w:val="28"/>
        </w:rPr>
        <w:t>.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firstLine="809" w:start="0" w:end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Завдання </w:t>
      </w:r>
      <w:r>
        <w:rPr>
          <w:b/>
          <w:bCs/>
          <w:sz w:val="28"/>
          <w:szCs w:val="28"/>
        </w:rPr>
        <w:t>4.</w:t>
      </w:r>
      <w:r>
        <w:rPr>
          <w:sz w:val="28"/>
          <w:szCs w:val="28"/>
        </w:rPr>
        <w:t xml:space="preserve"> Перевірити можливість інформаційного обміну між робочими станціями мережі. У разі виявлення проблем зв’язку знайти та усунути їх причини.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drawing>
          <wp:inline distT="0" distB="0" distL="0" distR="0">
            <wp:extent cx="5625465" cy="2132330"/>
            <wp:effectExtent l="0" t="0" r="0" b="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65" cy="2132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 </w:t>
      </w:r>
      <w:r>
        <w:rPr>
          <w:sz w:val="28"/>
          <w:szCs w:val="28"/>
        </w:rPr>
        <w:t>Успішний обмін інформації між WS-63-24-01(Artix Linux) та WS-63-24-02(CentOS)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529580" cy="2055495"/>
            <wp:effectExtent l="0" t="0" r="0" b="0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2055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>
          <w:sz w:val="28"/>
          <w:szCs w:val="28"/>
        </w:rPr>
      </w:pPr>
      <w:r>
        <w:rPr>
          <w:sz w:val="28"/>
          <w:szCs w:val="28"/>
        </w:rPr>
        <w:t>Рис. 5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Успішний обмін інформації між WS-63-24-02(CentOS) та WS-63-24-03(Debian)</w:t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drawing>
          <wp:inline distT="0" distB="0" distL="0" distR="0">
            <wp:extent cx="5659755" cy="2079625"/>
            <wp:effectExtent l="0" t="0" r="0" b="0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755" cy="2079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tabs>
          <w:tab w:val="clear" w:pos="567"/>
          <w:tab w:val="left" w:pos="0" w:leader="none"/>
        </w:tabs>
        <w:suppressAutoHyphens w:val="true"/>
        <w:bidi w:val="0"/>
        <w:spacing w:lineRule="auto" w:line="360" w:before="0" w:after="0"/>
        <w:ind w:hanging="0" w:start="0" w:end="0"/>
        <w:jc w:val="center"/>
        <w:rPr>
          <w:sz w:val="28"/>
          <w:szCs w:val="28"/>
        </w:rPr>
      </w:pPr>
      <w:r>
        <w:rPr>
          <w:sz w:val="28"/>
          <w:szCs w:val="28"/>
        </w:rPr>
        <w:t>Рис 6.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Успішний обмін інформації між WS-63-24-02(Debian) та WS-63-24-03(Artix Linux)</w:t>
      </w:r>
    </w:p>
    <w:sectPr>
      <w:headerReference w:type="even" r:id="rId11"/>
      <w:headerReference w:type="default" r:id="rId12"/>
      <w:headerReference w:type="first" r:id="rId13"/>
      <w:type w:val="nextPage"/>
      <w:pgSz w:w="11906" w:h="16838"/>
      <w:pgMar w:left="1418" w:right="567" w:gutter="0" w:header="709" w:top="766" w:footer="0" w:bottom="1701"/>
      <w:pgNumType w:start="1"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/>
    <w:family w:val="auto"/>
    <w:pitch w:val="default"/>
  </w:font>
  <w:font w:name="Times New Roman">
    <w:charset w:val="01"/>
    <w:family w:val="roman"/>
    <w:pitch w:val="default"/>
  </w:font>
  <w:font w:name="Calibri Light">
    <w:charset w:val="01"/>
    <w:family w:val="roman"/>
    <w:pitch w:val="default"/>
  </w:font>
  <w:font w:name="Tahoma">
    <w:charset w:val="01"/>
    <w:family w:val="swiss"/>
    <w:pitch w:val="default"/>
  </w:font>
  <w:font w:name="Consolas">
    <w:charset w:val="01"/>
    <w:family w:val="auto"/>
    <w:pitch w:val="default"/>
  </w:font>
  <w:font w:name="OpenSymbol">
    <w:altName w:val="Arial Unicode MS"/>
    <w:charset w:val="01"/>
    <w:family w:val="auto"/>
    <w:pitch w:val="default"/>
  </w:font>
  <w:font w:name="Calibre">
    <w:charset w:val="01"/>
    <w:family w:val="roman"/>
    <w:pitch w:val="default"/>
  </w:font>
  <w:font w:name="ISOCPEUR">
    <w:charset w:val="01"/>
    <w:family w:val="swiss"/>
    <w:pitch w:val="default"/>
  </w:font>
  <w:font w:name="Arial">
    <w:charset w:val="01"/>
    <w:family w:val="swiss"/>
    <w:pitch w:val="default"/>
  </w:font>
  <w:font w:name="Calibri">
    <w:charset w:val="01"/>
    <w:family w:val="roman"/>
    <w:pitch w:val="default"/>
  </w:font>
  <w:font w:name="Consolas">
    <w:charset w:val="01"/>
    <w:family w:val="roman"/>
    <w:pitch w:val="default"/>
  </w:font>
  <w:font w:name="Journal">
    <w:charset w:val="01"/>
    <w:family w:val="swiss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g">
          <w:drawing>
            <wp:anchor behindDoc="1" distT="13335" distB="13335" distL="13335" distR="9525" simplePos="0" locked="0" layoutInCell="1" allowOverlap="1" relativeHeight="35" wp14:anchorId="10994A40">
              <wp:simplePos x="0" y="0"/>
              <wp:positionH relativeFrom="column">
                <wp:posOffset>-229235</wp:posOffset>
              </wp:positionH>
              <wp:positionV relativeFrom="paragraph">
                <wp:posOffset>-266065</wp:posOffset>
              </wp:positionV>
              <wp:extent cx="6656705" cy="10290175"/>
              <wp:effectExtent l="13335" t="13335" r="9525" b="13335"/>
              <wp:wrapNone/>
              <wp:docPr id="10" name="Группа 60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6760" cy="10290240"/>
                        <a:chOff x="0" y="0"/>
                        <a:chExt cx="6656760" cy="10290240"/>
                      </a:xfrm>
                    </wpg:grpSpPr>
                    <wps:wsp>
                      <wps:cNvPr id="11" name="Rectangle 2"/>
                      <wps:cNvSpPr/>
                      <wps:spPr>
                        <a:xfrm>
                          <a:off x="748080" y="9753120"/>
                          <a:ext cx="862200" cy="173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</w:r>
                          </w:p>
                          <w:p>
                            <w:pPr>
                              <w:pStyle w:val="Style11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</w:r>
                          </w:p>
                          <w:p>
                            <w:pPr>
                              <w:pStyle w:val="Style11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g:grpSp>
                      <wpg:cNvGrpSpPr/>
                      <wpg:grpSpPr>
                        <a:xfrm>
                          <a:off x="0" y="0"/>
                          <a:ext cx="6656760" cy="1029024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6656760" cy="10290240"/>
                          </a:xfrm>
                        </wpg:grpSpPr>
                        <wps:wsp>
                          <wps:cNvPr id="12" name="Rectangle 5"/>
                          <wps:cNvSpPr/>
                          <wps:spPr>
                            <a:xfrm>
                              <a:off x="0" y="0"/>
                              <a:ext cx="6652800" cy="102888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63960" y="9754920"/>
                              <a:ext cx="72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960" y="9750600"/>
                              <a:ext cx="6648480" cy="7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727560" y="9754920"/>
                              <a:ext cx="72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1638360" y="9754920"/>
                              <a:ext cx="72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183040" y="9759240"/>
                              <a:ext cx="1440" cy="531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2547720" y="9754920"/>
                              <a:ext cx="720" cy="53028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6295320" y="9754920"/>
                              <a:ext cx="1440" cy="5353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960" y="9931320"/>
                              <a:ext cx="2537640" cy="144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960" y="10113480"/>
                              <a:ext cx="2537640" cy="72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6300000" y="9933480"/>
                              <a:ext cx="356760" cy="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13" name="Rectangle 16"/>
                          <wps:cNvSpPr/>
                          <wps:spPr>
                            <a:xfrm>
                              <a:off x="17640" y="10120680"/>
                              <a:ext cx="326520" cy="15228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lIns="12600" rIns="12600" tIns="12600" bIns="12600" anchor="t">
                            <a:noAutofit/>
                          </wps:bodyPr>
                        </wps:wsp>
                        <wps:wsp>
                          <wps:cNvPr id="14" name="Rectangle 17"/>
                          <wps:cNvSpPr/>
                          <wps:spPr>
                            <a:xfrm>
                              <a:off x="379080" y="10120680"/>
                              <a:ext cx="326520" cy="15228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lIns="12600" rIns="12600" tIns="12600" bIns="12600" anchor="t">
                            <a:noAutofit/>
                          </wps:bodyPr>
                        </wps:wsp>
                        <wps:wsp>
                          <wps:cNvPr id="15" name="Rectangle 18"/>
                          <wps:cNvSpPr/>
                          <wps:spPr>
                            <a:xfrm>
                              <a:off x="754920" y="10120680"/>
                              <a:ext cx="849600" cy="15228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докум.</w:t>
                                </w:r>
                              </w:p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</w:txbxContent>
                          </wps:txbx>
                          <wps:bodyPr lIns="12600" rIns="12600" tIns="12600" bIns="12600" anchor="t">
                            <a:noAutofit/>
                          </wps:bodyPr>
                        </wps:wsp>
                        <wps:wsp>
                          <wps:cNvPr id="16" name="Rectangle 19"/>
                          <wps:cNvSpPr/>
                          <wps:spPr>
                            <a:xfrm>
                              <a:off x="1659240" y="10120680"/>
                              <a:ext cx="504360" cy="15228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lIns="12600" rIns="12600" tIns="12600" bIns="12600" anchor="t">
                            <a:noAutofit/>
                          </wps:bodyPr>
                        </wps:wsp>
                        <wps:wsp>
                          <wps:cNvPr id="17" name="Rectangle 20"/>
                          <wps:cNvSpPr/>
                          <wps:spPr>
                            <a:xfrm>
                              <a:off x="2198880" y="10120680"/>
                              <a:ext cx="326520" cy="15228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lIns="12600" rIns="12600" tIns="12600" bIns="12600" anchor="t">
                            <a:noAutofit/>
                          </wps:bodyPr>
                        </wps:wsp>
                        <wps:wsp>
                          <wps:cNvPr id="18" name="Rectangle 21"/>
                          <wps:cNvSpPr/>
                          <wps:spPr>
                            <a:xfrm>
                              <a:off x="6310080" y="9769320"/>
                              <a:ext cx="326520" cy="15192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lIns="12600" rIns="12600" tIns="12600" bIns="12600" anchor="t">
                            <a:noAutofit/>
                          </wps:bodyPr>
                        </wps:wsp>
                        <wps:wsp>
                          <wps:cNvPr id="19" name="Rectangle 22"/>
                          <wps:cNvSpPr/>
                          <wps:spPr>
                            <a:xfrm>
                              <a:off x="6310080" y="10005120"/>
                              <a:ext cx="326520" cy="2109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Style11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>
                                  <w:rPr>
                                    <w:sz w:val="24"/>
                                    <w:rFonts w:ascii="Times New Roman" w:hAnsi="Times New Roman"/>
                                    <w:lang w:val="ru-RU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sz w:val="24"/>
                                    <w:rFonts w:ascii="Times New Roman" w:hAnsi="Times New Roman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sz w:val="24"/>
                                    <w:rFonts w:ascii="Times New Roman" w:hAnsi="Times New Roman"/>
                                    <w:lang w:val="ru-RU"/>
                                  </w:rPr>
                                  <w:t>5</w:t>
                                </w:r>
                                <w:r>
                                  <w:rPr>
                                    <w:sz w:val="24"/>
                                    <w:rFonts w:ascii="Times New Roman" w:hAnsi="Times New Roman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lIns="12600" rIns="12600" tIns="12600" bIns="12600" anchor="t">
                            <a:noAutofit/>
                          </wps:bodyPr>
                        </wps:wsp>
                        <wps:wsp>
                          <wps:cNvPr id="20" name="Rectangle 23"/>
                          <wps:cNvSpPr/>
                          <wps:spPr>
                            <a:xfrm>
                              <a:off x="2578680" y="9894600"/>
                              <a:ext cx="3681000" cy="23868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Style11"/>
                                  <w:jc w:val="center"/>
                                  <w:rPr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  <w:lang w:val="ru-RU"/>
                                  </w:rPr>
                                  <w:t>ДУ «Житомирська політехніка».2</w:t>
                                </w:r>
                                <w:r>
                                  <w:rPr>
                                    <w:sz w:val="22"/>
                                    <w:szCs w:val="22"/>
                                    <w:lang w:val="en-US"/>
                                  </w:rPr>
                                  <w:t>5</w:t>
                                </w:r>
                                <w:r>
                                  <w:rPr>
                                    <w:sz w:val="22"/>
                                    <w:szCs w:val="22"/>
                                    <w:lang w:val="ru-RU"/>
                                  </w:rPr>
                                  <w:t>.121.</w:t>
                                </w:r>
                                <w:r>
                                  <w:rPr>
                                    <w:sz w:val="22"/>
                                    <w:szCs w:val="22"/>
                                    <w:lang w:val="en-GB"/>
                                  </w:rPr>
                                  <w:t>2</w: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t>4</w:t>
                                </w:r>
                                <w:r>
                                  <w:rPr>
                                    <w:sz w:val="22"/>
                                    <w:szCs w:val="22"/>
                                    <w:lang w:val="ru-RU"/>
                                  </w:rPr>
                                  <w:t>.000 – ЛР</w:t>
                                </w:r>
                                <w:r>
                                  <w:rPr>
                                    <w:sz w:val="22"/>
                                    <w:szCs w:val="22"/>
                                    <w:lang w:val="en-US"/>
                                  </w:rPr>
                                  <w:t>4</w:t>
                                </w:r>
                              </w:p>
                              <w:p>
                                <w:pPr>
                                  <w:pStyle w:val="Style11"/>
                                  <w:jc w:val="center"/>
                                  <w:rPr>
                                    <w:rFonts w:ascii="Journal" w:hAnsi="Journal"/>
                                    <w:b/>
                                    <w:bCs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Journal" w:hAnsi="Journal"/>
                                    <w:b/>
                                    <w:bCs/>
                                    <w:sz w:val="22"/>
                                    <w:szCs w:val="22"/>
                                    <w:lang w:val="en-US"/>
                                  </w:rPr>
                                </w:r>
                              </w:p>
                              <w:p>
                                <w:pPr>
                                  <w:pStyle w:val="Normal"/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</w:r>
                              </w:p>
                              <w:p>
                                <w:pPr>
                                  <w:pStyle w:val="Normal"/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</w:r>
                              </w:p>
                            </w:txbxContent>
                          </wps:txbx>
                          <wps:bodyPr lIns="12600" rIns="12600" tIns="12600" bIns="12600" anchor="t">
                            <a:noAutofit/>
                          </wps:bodyPr>
                        </wps:wsp>
                      </wpg:grpSp>
                      <wps:wsp>
                        <wps:cNvPr id="21" name="Rectangle 24"/>
                        <wps:cNvSpPr/>
                        <wps:spPr>
                          <a:xfrm>
                            <a:off x="748080" y="9928080"/>
                            <a:ext cx="876960" cy="170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1"/>
                                <w:jc w:val="star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</w:r>
                            </w:p>
                          </w:txbxContent>
                        </wps:txbx>
                        <wps:bodyPr lIns="0" rIns="0" tIns="12600" bIns="12600" anchor="t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shape_0" alt="Группа 60" style="position:absolute;margin-left:-18.05pt;margin-top:-20.95pt;width:524.1pt;height:810.2pt" coordorigin="-361,-419" coordsize="10482,16204">
              <v:rect id="shape_0" ID="Rectangle 2" path="m0,0l-2147483645,0l-2147483645,-2147483646l0,-2147483646xe" stroked="f" o:allowincell="f" style="position:absolute;left:817;top:14940;width:1357;height:273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</w:r>
                    </w:p>
                    <w:p>
                      <w:pPr>
                        <w:pStyle w:val="Style11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</w:r>
                    </w:p>
                    <w:p>
                      <w:pPr>
                        <w:pStyle w:val="Style11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</w:r>
                    </w:p>
                  </w:txbxContent>
                </v:textbox>
                <w10:wrap type="none"/>
              </v:rect>
              <v:group id="shape_0" style="position:absolute;left:-361;top:-419;width:10482;height:16204">
                <v:group id="shape_0" style="position:absolute;left:-361;top:-419;width:10482;height:16204">
                  <v:rect id="shape_0" ID="Rectangle 5" path="m0,0l-2147483645,0l-2147483645,-2147483646l0,-2147483646xe" stroked="t" o:allowincell="f" style="position:absolute;left:-361;top:-419;width:10476;height:16202;mso-wrap-style:none;v-text-anchor:middle">
                    <v:fill o:detectmouseclick="t" on="false"/>
                    <v:stroke color="black" weight="25560" joinstyle="miter" endcap="flat"/>
                    <w10:wrap type="none"/>
                  </v:rect>
                  <v:line id="shape_0" from="212,14943" to="212,15785" stroked="t" o:allowincell="f" style="position:absolute">
                    <v:stroke color="black" weight="25560" joinstyle="round" endcap="flat"/>
                    <v:fill o:detectmouseclick="t" on="false"/>
                    <w10:wrap type="none"/>
                  </v:line>
                  <v:line id="shape_0" from="-355,14936" to="10114,14936" stroked="t" o:allowincell="f" style="position:absolute">
                    <v:stroke color="black" weight="25560" joinstyle="round" endcap="flat"/>
                    <v:fill o:detectmouseclick="t" on="false"/>
                    <w10:wrap type="none"/>
                  </v:line>
                  <v:line id="shape_0" from="785,14943" to="785,15785" stroked="t" o:allowincell="f" style="position:absolute">
                    <v:stroke color="black" weight="25560" joinstyle="round" endcap="flat"/>
                    <v:fill o:detectmouseclick="t" on="false"/>
                    <w10:wrap type="none"/>
                  </v:line>
                  <v:line id="shape_0" from="2219,14943" to="2219,15785" stroked="t" o:allowincell="f" style="position:absolute">
                    <v:stroke color="black" weight="25560" joinstyle="round" endcap="flat"/>
                    <v:fill o:detectmouseclick="t" on="false"/>
                    <w10:wrap type="none"/>
                  </v:line>
                  <v:line id="shape_0" from="3077,14950" to="3078,15785" stroked="t" o:allowincell="f" style="position:absolute">
                    <v:stroke color="black" weight="25560" joinstyle="round" endcap="flat"/>
                    <v:fill o:detectmouseclick="t" on="false"/>
                    <w10:wrap type="none"/>
                  </v:line>
                  <v:line id="shape_0" from="3651,14943" to="3651,15777" stroked="t" o:allowincell="f" style="position:absolute">
                    <v:stroke color="black" weight="25560" joinstyle="round" endcap="flat"/>
                    <v:fill o:detectmouseclick="t" on="false"/>
                    <w10:wrap type="none"/>
                  </v:line>
                  <v:line id="shape_0" from="9553,14943" to="9554,15785" stroked="t" o:allowincell="f" style="position:absolute">
                    <v:stroke color="black" weight="25560" joinstyle="round" endcap="flat"/>
                    <v:fill o:detectmouseclick="t" on="false"/>
                    <w10:wrap type="none"/>
                  </v:line>
                  <v:line id="shape_0" from="-355,15221" to="3640,15222" stroked="t" o:allowincell="f" style="position:absolute">
                    <v:stroke color="black" weight="12600" joinstyle="round" endcap="flat"/>
                    <v:fill o:detectmouseclick="t" on="false"/>
                    <w10:wrap type="none"/>
                  </v:line>
                  <v:line id="shape_0" from="-355,15508" to="3640,15508" stroked="t" o:allowincell="f" style="position:absolute">
                    <v:stroke color="black" weight="25560" joinstyle="round" endcap="flat"/>
                    <v:fill o:detectmouseclick="t" on="false"/>
                    <w10:wrap type="none"/>
                  </v:line>
                  <v:line id="shape_0" from="9560,15224" to="10121,15224" stroked="t" o:allowincell="f" style="position:absolute">
                    <v:stroke color="black" weight="12600" joinstyle="round" endcap="flat"/>
                    <v:fill o:detectmouseclick="t" on="false"/>
                    <w10:wrap type="none"/>
                  </v:line>
                  <v:rect id="shape_0" ID="Rectangle 16" path="m0,0l-2147483645,0l-2147483645,-2147483646l0,-2147483646xe" stroked="f" o:allowincell="f" style="position:absolute;left:-333;top:15519;width:513;height:239;mso-wrap-style:square;v-text-anchor:top"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  <w10:wrap type="none"/>
                  </v:rect>
                  <v:rect id="shape_0" ID="Rectangle 17" path="m0,0l-2147483645,0l-2147483645,-2147483646l0,-2147483646xe" stroked="f" o:allowincell="f" style="position:absolute;left:236;top:15519;width:513;height:239;mso-wrap-style:square;v-text-anchor:top"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  <w10:wrap type="none"/>
                  </v:rect>
                  <v:rect id="shape_0" ID="Rectangle 18" path="m0,0l-2147483645,0l-2147483645,-2147483646l0,-2147483646xe" stroked="f" o:allowincell="f" style="position:absolute;left:828;top:15519;width:1337;height:239;mso-wrap-style:square;v-text-anchor:top"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докум.</w:t>
                          </w:r>
                        </w:p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</w:txbxContent>
                    </v:textbox>
                    <w10:wrap type="none"/>
                  </v:rect>
                  <v:rect id="shape_0" ID="Rectangle 19" path="m0,0l-2147483645,0l-2147483645,-2147483646l0,-2147483646xe" stroked="f" o:allowincell="f" style="position:absolute;left:2252;top:15519;width:793;height:239;mso-wrap-style:square;v-text-anchor:top"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  <w10:wrap type="none"/>
                  </v:rect>
                  <v:rect id="shape_0" ID="Rectangle 20" path="m0,0l-2147483645,0l-2147483645,-2147483646l0,-2147483646xe" stroked="f" o:allowincell="f" style="position:absolute;left:3102;top:15519;width:513;height:239;mso-wrap-style:square;v-text-anchor:top"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  <w10:wrap type="none"/>
                  </v:rect>
                  <v:rect id="shape_0" ID="Rectangle 21" path="m0,0l-2147483645,0l-2147483645,-2147483646l0,-2147483646xe" stroked="f" o:allowincell="f" style="position:absolute;left:9576;top:14966;width:513;height:238;mso-wrap-style:square;v-text-anchor:top"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Style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  <w10:wrap type="none"/>
                  </v:rect>
                  <v:rect id="shape_0" ID="Rectangle 22" path="m0,0l-2147483645,0l-2147483645,-2147483646l0,-2147483646xe" stroked="f" o:allowincell="f" style="position:absolute;left:9576;top:15337;width:513;height:331;mso-wrap-style:square;v-text-anchor:top"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Style11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 xml:space="preserve">   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>
                            <w:rPr>
                              <w:sz w:val="24"/>
                              <w:rFonts w:ascii="Times New Roman" w:hAnsi="Times New Roman"/>
                              <w:lang w:val="ru-RU"/>
                            </w:rPr>
                            <w:instrText xml:space="preserve"> PAGE </w:instrText>
                          </w:r>
                          <w:r>
                            <w:rPr>
                              <w:sz w:val="24"/>
                              <w:rFonts w:ascii="Times New Roman" w:hAnsi="Times New Roman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sz w:val="24"/>
                              <w:rFonts w:ascii="Times New Roman" w:hAnsi="Times New Roman"/>
                              <w:lang w:val="ru-RU"/>
                            </w:rPr>
                            <w:t>5</w:t>
                          </w:r>
                          <w:r>
                            <w:rPr>
                              <w:sz w:val="24"/>
                              <w:rFonts w:ascii="Times New Roman" w:hAnsi="Times New Roman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  <w10:wrap type="none"/>
                  </v:rect>
                  <v:rect id="shape_0" ID="Rectangle 23" path="m0,0l-2147483645,0l-2147483645,-2147483646l0,-2147483646xe" stroked="f" o:allowincell="f" style="position:absolute;left:3700;top:15163;width:5796;height:375;mso-wrap-style:square;v-text-anchor:top">
                    <v:fill o:detectmouseclick="t" on="false"/>
                    <v:stroke color="#3465a4" joinstyle="round" endcap="flat"/>
                    <v:textbox>
                      <w:txbxContent>
                        <w:p>
                          <w:pPr>
                            <w:pStyle w:val="Style11"/>
                            <w:jc w:val="center"/>
                            <w:rPr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sz w:val="22"/>
                              <w:szCs w:val="22"/>
                              <w:lang w:val="ru-RU"/>
                            </w:rPr>
                            <w:t>ДУ «Житомирська політехніка».2</w:t>
                          </w:r>
                          <w:r>
                            <w:rPr>
                              <w:sz w:val="22"/>
                              <w:szCs w:val="22"/>
                              <w:lang w:val="en-US"/>
                            </w:rPr>
                            <w:t>5</w:t>
                          </w:r>
                          <w:r>
                            <w:rPr>
                              <w:sz w:val="22"/>
                              <w:szCs w:val="22"/>
                              <w:lang w:val="ru-RU"/>
                            </w:rPr>
                            <w:t>.121.</w:t>
                          </w:r>
                          <w:r>
                            <w:rPr>
                              <w:sz w:val="22"/>
                              <w:szCs w:val="22"/>
                              <w:lang w:val="en-GB"/>
                            </w:rPr>
                            <w:t>2</w:t>
                          </w:r>
                          <w:r>
                            <w:rPr>
                              <w:sz w:val="22"/>
                              <w:szCs w:val="22"/>
                            </w:rPr>
                            <w:t>4</w:t>
                          </w:r>
                          <w:r>
                            <w:rPr>
                              <w:sz w:val="22"/>
                              <w:szCs w:val="22"/>
                              <w:lang w:val="ru-RU"/>
                            </w:rPr>
                            <w:t>.000 – ЛР</w:t>
                          </w:r>
                          <w:r>
                            <w:rPr>
                              <w:sz w:val="22"/>
                              <w:szCs w:val="22"/>
                              <w:lang w:val="en-US"/>
                            </w:rPr>
                            <w:t>4</w:t>
                          </w:r>
                        </w:p>
                        <w:p>
                          <w:pPr>
                            <w:pStyle w:val="Style11"/>
                            <w:jc w:val="center"/>
                            <w:rPr>
                              <w:rFonts w:ascii="Journal" w:hAnsi="Journal"/>
                              <w:b/>
                              <w:bCs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Journal" w:hAnsi="Journal"/>
                              <w:b/>
                              <w:bCs/>
                              <w:sz w:val="22"/>
                              <w:szCs w:val="22"/>
                              <w:lang w:val="en-US"/>
                            </w:rPr>
                          </w:r>
                        </w:p>
                        <w:p>
                          <w:pPr>
                            <w:pStyle w:val="Normal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</w:r>
                        </w:p>
                        <w:p>
                          <w:pPr>
                            <w:pStyle w:val="Normal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</w:r>
                        </w:p>
                      </w:txbxContent>
                    </v:textbox>
                    <w10:wrap type="none"/>
                  </v:rect>
                </v:group>
                <v:rect id="shape_0" ID="Rectangle 24" path="m0,0l-2147483645,0l-2147483645,-2147483646l0,-2147483646xe" stroked="f" o:allowincell="f" style="position:absolute;left:817;top:15216;width:1380;height:267;mso-wrap-style:none;v-text-anchor:middl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1"/>
                          <w:jc w:val="star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</w:rPr>
                        </w:r>
                      </w:p>
                    </w:txbxContent>
                  </v:textbox>
                  <w10:wrap type="none"/>
                </v:rect>
              </v:group>
            </v:group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g">
          <w:drawing>
            <wp:anchor behindDoc="1" distT="13335" distB="12065" distL="13335" distR="12065" simplePos="0" locked="0" layoutInCell="1" allowOverlap="1" relativeHeight="47" wp14:anchorId="10994A42">
              <wp:simplePos x="0" y="0"/>
              <wp:positionH relativeFrom="column">
                <wp:posOffset>-229870</wp:posOffset>
              </wp:positionH>
              <wp:positionV relativeFrom="paragraph">
                <wp:posOffset>-244475</wp:posOffset>
              </wp:positionV>
              <wp:extent cx="6656070" cy="10290175"/>
              <wp:effectExtent l="13335" t="13335" r="12065" b="12065"/>
              <wp:wrapNone/>
              <wp:docPr id="22" name="Группа 10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6040" cy="10290240"/>
                        <a:chOff x="0" y="0"/>
                        <a:chExt cx="6656040" cy="10290240"/>
                      </a:xfrm>
                    </wpg:grpSpPr>
                    <wps:wsp>
                      <wps:cNvPr id="23" name="Rectangle 26"/>
                      <wps:cNvSpPr/>
                      <wps:spPr>
                        <a:xfrm>
                          <a:off x="0" y="0"/>
                          <a:ext cx="6652800" cy="102888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30120" y="8845560"/>
                          <a:ext cx="720" cy="534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8840520"/>
                          <a:ext cx="66484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7200" y="8850600"/>
                          <a:ext cx="144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37640" y="8850600"/>
                          <a:ext cx="72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83040" y="8850600"/>
                          <a:ext cx="72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47000" y="8845560"/>
                          <a:ext cx="72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276880" y="9389160"/>
                          <a:ext cx="1800" cy="3567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931320"/>
                          <a:ext cx="253800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1011348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24" name="Rectangle 36"/>
                      <wps:cNvSpPr/>
                      <wps:spPr>
                        <a:xfrm>
                          <a:off x="17640" y="9220680"/>
                          <a:ext cx="286920" cy="152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25" name="Rectangle 37"/>
                      <wps:cNvSpPr/>
                      <wps:spPr>
                        <a:xfrm>
                          <a:off x="349920" y="9220680"/>
                          <a:ext cx="359280" cy="152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26" name="Rectangle 38"/>
                      <wps:cNvSpPr/>
                      <wps:spPr>
                        <a:xfrm>
                          <a:off x="754920" y="9220680"/>
                          <a:ext cx="849600" cy="152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27" name="Rectangle 39"/>
                      <wps:cNvSpPr/>
                      <wps:spPr>
                        <a:xfrm>
                          <a:off x="1659240" y="9220680"/>
                          <a:ext cx="504360" cy="152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28" name="Rectangle 40"/>
                      <wps:cNvSpPr/>
                      <wps:spPr>
                        <a:xfrm>
                          <a:off x="2198880" y="9220680"/>
                          <a:ext cx="326520" cy="152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29" name="Rectangle 41"/>
                      <wps:cNvSpPr/>
                      <wps:spPr>
                        <a:xfrm>
                          <a:off x="5304240" y="9399240"/>
                          <a:ext cx="484560" cy="151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30" name="Rectangle 42"/>
                      <wps:cNvSpPr/>
                      <wps:spPr>
                        <a:xfrm>
                          <a:off x="5304240" y="9587160"/>
                          <a:ext cx="484560" cy="152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31" name="Rectangle 43"/>
                      <wps:cNvSpPr/>
                      <wps:spPr>
                        <a:xfrm>
                          <a:off x="2585880" y="8977680"/>
                          <a:ext cx="3985920" cy="23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ДУ «Житомирська політехніка».2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.121.</w:t>
                            </w:r>
                            <w:r>
                              <w:rPr>
                                <w:sz w:val="24"/>
                                <w:szCs w:val="24"/>
                                <w:lang w:val="en-GB"/>
                              </w:rPr>
                              <w:t>2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.000 – ЛР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</w:p>
                          <w:p>
                            <w:pPr>
                              <w:pStyle w:val="Style11"/>
                              <w:jc w:val="center"/>
                              <w:rPr>
                                <w:rFonts w:ascii="Journal" w:hAnsi="Journal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Journal" w:hAnsi="Journal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3960" y="9385920"/>
                          <a:ext cx="66492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8280" y="9204840"/>
                          <a:ext cx="253800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021960"/>
                          <a:ext cx="253800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748440"/>
                          <a:ext cx="253800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565560"/>
                          <a:ext cx="253800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g:grpSp>
                      <wpg:cNvGrpSpPr/>
                      <wpg:grpSpPr>
                        <a:xfrm>
                          <a:off x="12600" y="9387720"/>
                          <a:ext cx="1611000" cy="177120"/>
                        </a:xfrm>
                      </wpg:grpSpPr>
                      <wps:wsp>
                        <wps:cNvPr id="32" name="Rectangle 50"/>
                        <wps:cNvSpPr/>
                        <wps:spPr>
                          <a:xfrm>
                            <a:off x="0" y="15840"/>
                            <a:ext cx="700920" cy="152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1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Розро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3" name="Rectangle 51"/>
                        <wps:cNvSpPr/>
                        <wps:spPr>
                          <a:xfrm>
                            <a:off x="734040" y="0"/>
                            <a:ext cx="876960" cy="177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i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Семенчук О.А.</w:t>
                              </w:r>
                            </w:p>
                            <w:p>
                              <w:pPr>
                                <w:pStyle w:val="Style11"/>
                                <w:jc w:val="star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582120"/>
                          <a:ext cx="1591200" cy="152280"/>
                        </a:xfrm>
                      </wpg:grpSpPr>
                      <wps:wsp>
                        <wps:cNvPr id="34" name="Rectangle 53"/>
                        <wps:cNvSpPr/>
                        <wps:spPr>
                          <a:xfrm>
                            <a:off x="0" y="0"/>
                            <a:ext cx="700920" cy="152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1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5" name="Rectangle 54"/>
                        <wps:cNvSpPr/>
                        <wps:spPr>
                          <a:xfrm>
                            <a:off x="741960" y="0"/>
                            <a:ext cx="849600" cy="152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i/>
                                  <w:i/>
                                  <w:iCs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  <w:t>Хохлов М. О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765000"/>
                          <a:ext cx="1591200" cy="152280"/>
                        </a:xfrm>
                      </wpg:grpSpPr>
                      <wps:wsp>
                        <wps:cNvPr id="36" name="Rectangle 56"/>
                        <wps:cNvSpPr/>
                        <wps:spPr>
                          <a:xfrm>
                            <a:off x="0" y="0"/>
                            <a:ext cx="700920" cy="152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7" name="Rectangle 57"/>
                        <wps:cNvSpPr/>
                        <wps:spPr>
                          <a:xfrm>
                            <a:off x="741960" y="0"/>
                            <a:ext cx="849600" cy="152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942840"/>
                          <a:ext cx="1591200" cy="152280"/>
                        </a:xfrm>
                      </wpg:grpSpPr>
                      <wps:wsp>
                        <wps:cNvPr id="38" name="Rectangle 59"/>
                        <wps:cNvSpPr/>
                        <wps:spPr>
                          <a:xfrm>
                            <a:off x="0" y="0"/>
                            <a:ext cx="700920" cy="152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39" name="Rectangle 60"/>
                        <wps:cNvSpPr/>
                        <wps:spPr>
                          <a:xfrm>
                            <a:off x="741960" y="0"/>
                            <a:ext cx="849600" cy="152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10120680"/>
                          <a:ext cx="1591200" cy="152280"/>
                        </a:xfrm>
                      </wpg:grpSpPr>
                      <wps:wsp>
                        <wps:cNvPr id="40" name="Rectangle 62"/>
                        <wps:cNvSpPr/>
                        <wps:spPr>
                          <a:xfrm>
                            <a:off x="0" y="0"/>
                            <a:ext cx="700920" cy="152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Затверд.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41" name="Rectangle 63"/>
                        <wps:cNvSpPr/>
                        <wps:spPr>
                          <a:xfrm>
                            <a:off x="741960" y="0"/>
                            <a:ext cx="849600" cy="152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i/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s:wsp>
                      <wps:cNvSpPr/>
                      <wps:spPr>
                        <a:xfrm>
                          <a:off x="4730760" y="9389160"/>
                          <a:ext cx="720" cy="8960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2" name="Rectangle 65"/>
                      <wps:cNvSpPr/>
                      <wps:spPr>
                        <a:xfrm>
                          <a:off x="2593440" y="9523800"/>
                          <a:ext cx="2096280" cy="725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</w:rPr>
                              <w:t xml:space="preserve">Звіт з </w:t>
                            </w:r>
                          </w:p>
                          <w:p>
                            <w:pPr>
                              <w:pStyle w:val="Normal"/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</w:rPr>
                              <w:t>лабораторної роботи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  <wps:wsp>
                      <wps:cNvSpPr/>
                      <wps:spPr>
                        <a:xfrm>
                          <a:off x="4735080" y="9568080"/>
                          <a:ext cx="192096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4734000" y="9749880"/>
                          <a:ext cx="192204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822280" y="9389160"/>
                          <a:ext cx="1800" cy="3567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3" name="Rectangle 69"/>
                      <wps:cNvSpPr/>
                      <wps:spPr>
                        <a:xfrm>
                          <a:off x="4759920" y="9399240"/>
                          <a:ext cx="483840" cy="151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44" name="Rectangle 70"/>
                      <wps:cNvSpPr/>
                      <wps:spPr>
                        <a:xfrm>
                          <a:off x="5852880" y="9399240"/>
                          <a:ext cx="768240" cy="151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Pr id="45" name="Rectangle 71"/>
                      <wps:cNvSpPr/>
                      <wps:spPr>
                        <a:xfrm>
                          <a:off x="5857920" y="9582120"/>
                          <a:ext cx="767160" cy="151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4912920" y="9572040"/>
                          <a:ext cx="720" cy="1738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094720" y="9572760"/>
                          <a:ext cx="1440" cy="1738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6" name="Rectangle 74"/>
                      <wps:cNvSpPr/>
                      <wps:spPr>
                        <a:xfrm>
                          <a:off x="4759920" y="9864720"/>
                          <a:ext cx="1861200" cy="335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ФІКТ,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ІПЗ-23-1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10" style="position:absolute;margin-left:-18.1pt;margin-top:-19.25pt;width:524.05pt;height:810.2pt" coordorigin="-362,-385" coordsize="10481,16204">
              <v:rect id="shape_0" ID="Rectangle 26" path="m0,0l-2147483645,0l-2147483645,-2147483646l0,-2147483646xe" stroked="t" o:allowincell="f" style="position:absolute;left:-362;top:-385;width:10476;height:16202;mso-wrap-style:none;v-text-anchor:middle">
                <v:fill o:detectmouseclick="t" on="false"/>
                <v:stroke color="black" weight="25560" joinstyle="miter" endcap="flat"/>
                <w10:wrap type="none"/>
              </v:rect>
              <v:line id="shape_0" from="158,13545" to="158,14386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-357,13537" to="10112,13537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783,13553" to="784,15819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2217,13553" to="2217,15819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3076,13553" to="3076,15819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3649,13545" to="3649,15811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7948,14401" to="7950,14962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-357,15255" to="3639,15256" stroked="t" o:allowincell="f" style="position:absolute">
                <v:stroke color="black" weight="12600" joinstyle="round" endcap="flat"/>
                <v:fill o:detectmouseclick="t" on="false"/>
                <w10:wrap type="none"/>
              </v:line>
              <v:line id="shape_0" from="-357,15542" to="3639,15542" stroked="t" o:allowincell="f" style="position:absolute">
                <v:stroke color="black" weight="12600" joinstyle="round" endcap="flat"/>
                <v:fill o:detectmouseclick="t" on="false"/>
                <w10:wrap type="none"/>
              </v:line>
              <v:rect id="shape_0" ID="Rectangle 36" path="m0,0l-2147483645,0l-2147483645,-2147483646l0,-2147483646xe" stroked="f" o:allowincell="f" style="position:absolute;left:-334;top:14136;width:451;height:239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rect>
              <v:rect id="shape_0" ID="Rectangle 37" path="m0,0l-2147483645,0l-2147483645,-2147483646l0,-2147483646xe" stroked="f" o:allowincell="f" style="position:absolute;left:189;top:14136;width:565;height:239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  <w10:wrap type="none"/>
              </v:rect>
              <v:rect id="shape_0" ID="Rectangle 38" path="m0,0l-2147483645,0l-2147483645,-2147483646l0,-2147483646xe" stroked="f" o:allowincell="f" style="position:absolute;left:827;top:14136;width:1337;height:239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докум.</w:t>
                      </w:r>
                    </w:p>
                  </w:txbxContent>
                </v:textbox>
                <w10:wrap type="none"/>
              </v:rect>
              <v:rect id="shape_0" ID="Rectangle 39" path="m0,0l-2147483645,0l-2147483645,-2147483646l0,-2147483646xe" stroked="f" o:allowincell="f" style="position:absolute;left:2251;top:14136;width:793;height:239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  <w10:wrap type="none"/>
              </v:rect>
              <v:rect id="shape_0" ID="Rectangle 40" path="m0,0l-2147483645,0l-2147483645,-2147483646l0,-2147483646xe" stroked="f" o:allowincell="f" style="position:absolute;left:3101;top:14136;width:513;height:239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Rectangle 41" path="m0,0l-2147483645,0l-2147483645,-2147483646l0,-2147483646xe" stroked="f" o:allowincell="f" style="position:absolute;left:7991;top:14417;width:762;height:238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  <w10:wrap type="none"/>
              </v:rect>
              <v:rect id="shape_0" ID="Rectangle 42" path="m0,0l-2147483645,0l-2147483645,-2147483646l0,-2147483646xe" stroked="f" o:allowincell="f" style="position:absolute;left:7991;top:14713;width:762;height:239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  <w10:wrap type="none"/>
              </v:rect>
              <v:rect id="shape_0" ID="Rectangle 43" path="m0,0l-2147483645,0l-2147483645,-2147483646l0,-2147483646xe" stroked="f" o:allowincell="f" style="position:absolute;left:3710;top:13753;width:6276;height:371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ru-RU"/>
                        </w:rPr>
                        <w:t>ДУ «Житомирська політехніка».2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5</w:t>
                      </w:r>
                      <w:r>
                        <w:rPr>
                          <w:sz w:val="24"/>
                          <w:szCs w:val="24"/>
                          <w:lang w:val="ru-RU"/>
                        </w:rPr>
                        <w:t>.121.</w:t>
                      </w:r>
                      <w:r>
                        <w:rPr>
                          <w:sz w:val="24"/>
                          <w:szCs w:val="24"/>
                          <w:lang w:val="en-GB"/>
                        </w:rPr>
                        <w:t>2</w:t>
                      </w:r>
                      <w:r>
                        <w:rPr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sz w:val="24"/>
                          <w:szCs w:val="24"/>
                          <w:lang w:val="ru-RU"/>
                        </w:rPr>
                        <w:t>.000 – ЛР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4</w:t>
                      </w:r>
                    </w:p>
                    <w:p>
                      <w:pPr>
                        <w:pStyle w:val="Style11"/>
                        <w:jc w:val="center"/>
                        <w:rPr>
                          <w:rFonts w:ascii="Journal" w:hAnsi="Journal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Journal" w:hAnsi="Journal"/>
                          <w:b/>
                          <w:bCs/>
                          <w:sz w:val="32"/>
                          <w:szCs w:val="32"/>
                          <w:lang w:val="en-US"/>
                        </w:rPr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  <v:line id="shape_0" from="-356,14396" to="10114,14396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-349,14111" to="3647,14111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-357,13823" to="3639,13823" stroked="t" o:allowincell="f" style="position:absolute">
                <v:stroke color="black" weight="12600" joinstyle="round" endcap="flat"/>
                <v:fill o:detectmouseclick="t" on="false"/>
                <w10:wrap type="none"/>
              </v:line>
              <v:line id="shape_0" from="-357,14967" to="3639,14968" stroked="t" o:allowincell="f" style="position:absolute">
                <v:stroke color="black" weight="12600" joinstyle="round" endcap="flat"/>
                <v:fill o:detectmouseclick="t" on="false"/>
                <w10:wrap type="none"/>
              </v:line>
              <v:line id="shape_0" from="-357,14679" to="3639,14680" stroked="t" o:allowincell="f" style="position:absolute">
                <v:stroke color="black" weight="12600" joinstyle="round" endcap="flat"/>
                <v:fill o:detectmouseclick="t" on="false"/>
                <w10:wrap type="none"/>
              </v:line>
              <v:group id="shape_0" style="position:absolute;left:-342;top:14399;width:2537;height:279">
                <v:rect id="shape_0" ID="Rectangle 50" path="m0,0l-2147483645,0l-2147483645,-2147483646l0,-2147483646xe" stroked="f" o:allowincell="f" style="position:absolute;left:-342;top:14424;width:1103;height:239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1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Розро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  <w10:wrap type="none"/>
                </v:rect>
                <v:rect id="shape_0" ID="Rectangle 51" path="m0,0l-2147483645,0l-2147483645,-2147483646l0,-2147483646xe" stroked="f" o:allowincell="f" style="position:absolute;left:814;top:14399;width:1380;height:278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i/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Семенчук О.А.</w:t>
                        </w:r>
                      </w:p>
                      <w:p>
                        <w:pPr>
                          <w:pStyle w:val="Style11"/>
                          <w:jc w:val="star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-342;top:14705;width:2507;height:240">
                <v:rect id="shape_0" ID="Rectangle 53" path="m0,0l-2147483645,0l-2147483645,-2147483646l0,-2147483646xe" stroked="f" o:allowincell="f" style="position:absolute;left:-342;top:14705;width:1103;height:239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1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  <w10:wrap type="none"/>
                </v:rect>
                <v:rect id="shape_0" ID="Rectangle 54" path="m0,0l-2147483645,0l-2147483645,-2147483646l0,-2147483646xe" stroked="f" o:allowincell="f" style="position:absolute;left:826;top:14705;width:1337;height:239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i/>
                            <w:i/>
                            <w:iCs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18"/>
                          </w:rPr>
                          <w:t>Хохлов М. О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-342;top:14993;width:2507;height:240">
                <v:rect id="shape_0" ID="Rectangle 56" path="m0,0l-2147483645,0l-2147483645,-2147483646l0,-2147483646xe" stroked="f" o:allowincell="f" style="position:absolute;left:-342;top:14993;width:1103;height:239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  <w10:wrap type="none"/>
                </v:rect>
                <v:rect id="shape_0" ID="Rectangle 57" path="m0,0l-2147483645,0l-2147483645,-2147483646l0,-2147483646xe" stroked="f" o:allowincell="f" style="position:absolute;left:826;top:14993;width:1337;height:239;mso-wrap-style:none;v-text-anchor:middl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-342;top:15273;width:2507;height:240">
                <v:rect id="shape_0" ID="Rectangle 59" path="m0,0l-2147483645,0l-2147483645,-2147483646l0,-2147483646xe" stroked="f" o:allowincell="f" style="position:absolute;left:-342;top:15273;width:1103;height:239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  <w10:wrap type="none"/>
                </v:rect>
                <v:rect id="shape_0" ID="Rectangle 60" path="m0,0l-2147483645,0l-2147483645,-2147483646l0,-2147483646xe" stroked="f" o:allowincell="f" style="position:absolute;left:826;top:15273;width:1337;height:239;mso-wrap-style:none;v-text-anchor:middl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-342;top:15553;width:2507;height:240">
                <v:rect id="shape_0" ID="Rectangle 62" path="m0,0l-2147483645,0l-2147483645,-2147483646l0,-2147483646xe" stroked="f" o:allowincell="f" style="position:absolute;left:-342;top:15553;width:1103;height:239;mso-wrap-style:square;v-text-anchor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Затверд.</w:t>
                        </w:r>
                      </w:p>
                    </w:txbxContent>
                  </v:textbox>
                  <w10:wrap type="none"/>
                </v:rect>
                <v:rect id="shape_0" ID="Rectangle 63" path="m0,0l-2147483645,0l-2147483645,-2147483646l0,-2147483646xe" stroked="f" o:allowincell="f" style="position:absolute;left:826;top:15553;width:1337;height:239;mso-wrap-style:none;v-text-anchor:middl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i/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</w:r>
                      </w:p>
                    </w:txbxContent>
                  </v:textbox>
                  <w10:wrap type="none"/>
                </v:rect>
              </v:group>
              <v:line id="shape_0" from="7088,14401" to="7088,15811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rect id="shape_0" ID="Rectangle 65" path="m0,0l-2147483645,0l-2147483645,-2147483646l0,-2147483646xe" stroked="f" o:allowincell="f" style="position:absolute;left:3722;top:14613;width:3300;height:1142;mso-wrap-style:square;v-text-anchor:middl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sz w:val="28"/>
                          <w:szCs w:val="30"/>
                        </w:rPr>
                      </w:pPr>
                      <w:r>
                        <w:rPr>
                          <w:sz w:val="28"/>
                          <w:szCs w:val="30"/>
                        </w:rPr>
                        <w:t xml:space="preserve">Звіт з </w:t>
                      </w:r>
                    </w:p>
                    <w:p>
                      <w:pPr>
                        <w:pStyle w:val="Normal"/>
                        <w:jc w:val="center"/>
                        <w:rPr>
                          <w:sz w:val="28"/>
                          <w:szCs w:val="30"/>
                        </w:rPr>
                      </w:pPr>
                      <w:r>
                        <w:rPr>
                          <w:sz w:val="28"/>
                          <w:szCs w:val="30"/>
                        </w:rPr>
                        <w:t>лабораторної роботи</w:t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  <v:line id="shape_0" from="7095,14683" to="10119,14683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7093,14969" to="10119,14969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line id="shape_0" from="8807,14401" to="8809,14962" stroked="t" o:allowincell="f" style="position:absolute">
                <v:stroke color="black" weight="25560" joinstyle="round" endcap="flat"/>
                <v:fill o:detectmouseclick="t" on="false"/>
                <w10:wrap type="none"/>
              </v:line>
              <v:rect id="shape_0" ID="Rectangle 69" path="m0,0l-2147483645,0l-2147483645,-2147483646l0,-2147483646xe" stroked="f" o:allowincell="f" style="position:absolute;left:7134;top:14417;width:761;height:238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  <w10:wrap type="none"/>
              </v:rect>
              <v:rect id="shape_0" ID="Rectangle 70" path="m0,0l-2147483645,0l-2147483645,-2147483646l0,-2147483646xe" stroked="f" o:allowincell="f" style="position:absolute;left:8855;top:14417;width:1209;height:238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  <w10:wrap type="none"/>
              </v:rect>
              <v:rect id="shape_0" ID="Rectangle 71" path="m0,0l-2147483645,0l-2147483645,-2147483646l0,-2147483646xe" stroked="f" o:allowincell="f" style="position:absolute;left:8863;top:14705;width:1207;height:238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6</w:t>
                      </w:r>
                    </w:p>
                  </w:txbxContent>
                </v:textbox>
                <w10:wrap type="none"/>
              </v:rect>
              <v:line id="shape_0" from="7375,14689" to="7375,14962" stroked="t" o:allowincell="f" style="position:absolute">
                <v:stroke color="black" weight="12600" joinstyle="round" endcap="flat"/>
                <v:fill o:detectmouseclick="t" on="false"/>
                <w10:wrap type="none"/>
              </v:line>
              <v:line id="shape_0" from="7661,14690" to="7662,14963" stroked="t" o:allowincell="f" style="position:absolute">
                <v:stroke color="black" weight="12600" joinstyle="round" endcap="flat"/>
                <v:fill o:detectmouseclick="t" on="false"/>
                <w10:wrap type="none"/>
              </v:line>
              <v:rect id="shape_0" ID="Rectangle 74" path="m0,0l-2147483645,0l-2147483645,-2147483646l0,-2147483646xe" stroked="f" o:allowincell="f" style="position:absolute;left:7134;top:15150;width:2930;height:528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1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ФІКТ,</w:t>
                      </w:r>
                      <w:r>
                        <w:rPr>
                          <w:sz w:val="32"/>
                          <w:szCs w:val="32"/>
                        </w:rPr>
                        <w:t xml:space="preserve"> гр. ІПЗ-23-1</w:t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settings.xml><?xml version="1.0" encoding="utf-8"?>
<w:settings xmlns:w="http://schemas.openxmlformats.org/wordprocessingml/2006/main">
  <w:zoom w:percent="110"/>
  <w:defaultTabStop w:val="709"/>
  <w:autoHyphenation w:val="true"/>
  <w:hyphenationZone w:val="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71f07"/>
    <w:pPr>
      <w:widowControl/>
      <w:tabs>
        <w:tab w:val="clear" w:pos="709"/>
        <w:tab w:val="left" w:pos="567" w:leader="none"/>
      </w:tabs>
      <w:suppressAutoHyphens w:val="true"/>
      <w:bidi w:val="0"/>
      <w:spacing w:lineRule="auto" w:line="240" w:before="0" w:after="0"/>
      <w:jc w:val="start"/>
    </w:pPr>
    <w:rPr>
      <w:rFonts w:ascii="Times New Roman" w:hAnsi="Times New Roman" w:eastAsia="Calibri" w:cs="Times New Roman"/>
      <w:color w:val="auto"/>
      <w:kern w:val="0"/>
      <w:sz w:val="24"/>
      <w:szCs w:val="24"/>
      <w:lang w:val="uk-UA" w:eastAsia="ru-RU" w:bidi="ar-SA"/>
    </w:rPr>
  </w:style>
  <w:style w:type="paragraph" w:styleId="Heading1">
    <w:name w:val="heading 1"/>
    <w:basedOn w:val="Normal"/>
    <w:next w:val="Normal"/>
    <w:link w:val="Heading1Char"/>
    <w:qFormat/>
    <w:rsid w:val="00286850"/>
    <w:pPr>
      <w:keepNext w:val="true"/>
      <w:jc w:val="center"/>
      <w:outlineLvl w:val="0"/>
    </w:pPr>
    <w:rPr>
      <w:rFonts w:eastAsia="Times New Roman"/>
      <w:b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6850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E74B5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6850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themeColor="accent1" w:themeShade="7f" w:val="1F4D7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MyStile" w:customStyle="1">
    <w:name w:val="MyStile Знак"/>
    <w:basedOn w:val="DefaultParagraphFont"/>
    <w:link w:val="MyStile1"/>
    <w:qFormat/>
    <w:rsid w:val="00286850"/>
    <w:rPr>
      <w:rFonts w:ascii="Times New Roman" w:hAnsi="Times New Roman"/>
      <w:sz w:val="28"/>
    </w:rPr>
  </w:style>
  <w:style w:type="character" w:styleId="Heading1Char" w:customStyle="1">
    <w:name w:val="Heading 1 Char"/>
    <w:basedOn w:val="DefaultParagraphFont"/>
    <w:link w:val="Heading1"/>
    <w:qFormat/>
    <w:rsid w:val="00286850"/>
    <w:rPr>
      <w:rFonts w:ascii="Times New Roman" w:hAnsi="Times New Roman" w:eastAsia="Times New Roman" w:cs="Times New Roman"/>
      <w:b/>
      <w:sz w:val="28"/>
      <w:szCs w:val="20"/>
      <w:lang w:eastAsia="ru-RU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286850"/>
    <w:rPr>
      <w:rFonts w:ascii="Calibri Light" w:hAnsi="Calibri Light" w:eastAsia="" w:cs="" w:asciiTheme="majorHAnsi" w:cstheme="majorBidi" w:eastAsiaTheme="majorEastAsia" w:hAnsiTheme="majorHAnsi"/>
      <w:color w:themeColor="accent1" w:themeShade="bf" w:val="2E74B5"/>
      <w:sz w:val="26"/>
      <w:szCs w:val="26"/>
      <w:lang w:val="en-US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286850"/>
    <w:rPr>
      <w:rFonts w:ascii="Calibri Light" w:hAnsi="Calibri Light" w:eastAsia="" w:cs="" w:asciiTheme="majorHAnsi" w:cstheme="majorBidi" w:eastAsiaTheme="majorEastAsia" w:hAnsiTheme="majorHAnsi"/>
      <w:color w:themeColor="accent1" w:themeShade="7f" w:val="1F4D78"/>
      <w:sz w:val="24"/>
      <w:szCs w:val="24"/>
      <w:lang w:val="en-US"/>
    </w:rPr>
  </w:style>
  <w:style w:type="character" w:styleId="HeaderChar" w:customStyle="1">
    <w:name w:val="Header Char"/>
    <w:basedOn w:val="DefaultParagraphFont"/>
    <w:link w:val="Header"/>
    <w:semiHidden/>
    <w:qFormat/>
    <w:rsid w:val="006103db"/>
    <w:rPr>
      <w:rFonts w:ascii="Times New Roman" w:hAnsi="Times New Roman" w:cs="Times New Roman"/>
      <w:sz w:val="24"/>
      <w:szCs w:val="24"/>
      <w:lang w:eastAsia="ru-RU"/>
    </w:rPr>
  </w:style>
  <w:style w:type="character" w:styleId="BalloonTextChar" w:customStyle="1">
    <w:name w:val="Balloon Text Char"/>
    <w:basedOn w:val="DefaultParagraphFont"/>
    <w:link w:val="BalloonText"/>
    <w:qFormat/>
    <w:rsid w:val="006103db"/>
    <w:rPr>
      <w:rFonts w:ascii="Tahoma" w:hAnsi="Tahoma" w:cs="Tahoma"/>
      <w:sz w:val="16"/>
      <w:szCs w:val="16"/>
      <w:lang w:eastAsia="ru-RU"/>
    </w:rPr>
  </w:style>
  <w:style w:type="character" w:styleId="Hyperlink">
    <w:name w:val="Hyperlink"/>
    <w:basedOn w:val="DefaultParagraphFont"/>
    <w:uiPriority w:val="99"/>
    <w:unhideWhenUsed/>
    <w:rsid w:val="00855392"/>
    <w:rPr>
      <w:color w:themeColor="hyperlink" w:val="0563C1"/>
      <w:u w:val="single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855392"/>
    <w:rPr>
      <w:rFonts w:ascii="Times New Roman" w:hAnsi="Times New Roman" w:cs="Times New Roman"/>
      <w:sz w:val="24"/>
      <w:szCs w:val="24"/>
      <w:lang w:eastAsia="ru-RU"/>
    </w:rPr>
  </w:style>
  <w:style w:type="character" w:styleId="1" w:customStyle="1">
    <w:name w:val="Курсова 1 Знак"/>
    <w:link w:val="11"/>
    <w:qFormat/>
    <w:rsid w:val="007a5d45"/>
    <w:rPr>
      <w:rFonts w:ascii="Times New Roman" w:hAnsi="Times New Roman" w:cs="Times New Roman"/>
      <w:sz w:val="28"/>
      <w:szCs w:val="28"/>
      <w:lang w:val="uk-UA" w:eastAsia="x-none"/>
    </w:rPr>
  </w:style>
  <w:style w:type="character" w:styleId="PlaceholderText">
    <w:name w:val="Placeholder Text"/>
    <w:basedOn w:val="DefaultParagraphFont"/>
    <w:uiPriority w:val="99"/>
    <w:semiHidden/>
    <w:qFormat/>
    <w:rsid w:val="008a7bff"/>
    <w:rPr>
      <w:color w:val="80808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e743c0"/>
    <w:rPr>
      <w:rFonts w:ascii="Consolas" w:hAnsi="Consolas" w:cs="Times New Roman"/>
      <w:sz w:val="20"/>
      <w:szCs w:val="20"/>
      <w:lang w:val="uk-UA" w:eastAsia="ru-RU"/>
    </w:rPr>
  </w:style>
  <w:style w:type="character" w:styleId="Strong">
    <w:name w:val="Strong"/>
    <w:basedOn w:val="DefaultParagraphFont"/>
    <w:uiPriority w:val="22"/>
    <w:qFormat/>
    <w:rsid w:val="006b01f3"/>
    <w:rPr>
      <w:b/>
      <w:bCs/>
    </w:rPr>
  </w:style>
  <w:style w:type="character" w:styleId="descriptionlabel" w:customStyle="1">
    <w:name w:val="description_label"/>
    <w:basedOn w:val="DefaultParagraphFont"/>
    <w:qFormat/>
    <w:rsid w:val="003d3898"/>
    <w:rPr/>
  </w:style>
  <w:style w:type="character" w:styleId="qv3wpe" w:customStyle="1">
    <w:name w:val="qv3wpe"/>
    <w:basedOn w:val="DefaultParagraphFont"/>
    <w:qFormat/>
    <w:rsid w:val="00de743e"/>
    <w:rPr/>
  </w:style>
  <w:style w:type="character" w:styleId="CommentReference">
    <w:name w:val="annotation reference"/>
    <w:basedOn w:val="DefaultParagraphFont"/>
    <w:uiPriority w:val="99"/>
    <w:semiHidden/>
    <w:unhideWhenUsed/>
    <w:qFormat/>
    <w:rsid w:val="005b4aa3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5b4aa3"/>
    <w:rPr>
      <w:rFonts w:ascii="Times New Roman" w:hAnsi="Times New Roman" w:cs="Times New Roman"/>
      <w:sz w:val="20"/>
      <w:szCs w:val="20"/>
      <w:lang w:val="uk-UA" w:eastAsia="ru-RU"/>
    </w:rPr>
  </w:style>
  <w:style w:type="character" w:styleId="CommentSubjectChar" w:customStyle="1">
    <w:name w:val="Comment Subject Char"/>
    <w:basedOn w:val="CommentTextChar"/>
    <w:link w:val="annotationsubject"/>
    <w:uiPriority w:val="99"/>
    <w:semiHidden/>
    <w:qFormat/>
    <w:rsid w:val="005b4aa3"/>
    <w:rPr>
      <w:rFonts w:ascii="Times New Roman" w:hAnsi="Times New Roman" w:cs="Times New Roman"/>
      <w:b/>
      <w:bCs/>
      <w:sz w:val="20"/>
      <w:szCs w:val="20"/>
      <w:lang w:val="uk-UA" w:eastAsia="ru-RU"/>
    </w:rPr>
  </w:style>
  <w:style w:type="character" w:styleId="oxzekf" w:customStyle="1">
    <w:name w:val="oxzekf"/>
    <w:basedOn w:val="DefaultParagraphFont"/>
    <w:qFormat/>
    <w:rsid w:val="00c877c5"/>
    <w:rPr/>
  </w:style>
  <w:style w:type="character" w:styleId="NumberingSymbols">
    <w:name w:val="Numbering Symbols"/>
    <w:qFormat/>
    <w:rPr>
      <w:sz w:val="28"/>
      <w:szCs w:val="28"/>
    </w:rPr>
  </w:style>
  <w:style w:type="character" w:styleId="Bulletsuser">
    <w:name w:val="Bullets (user)"/>
    <w:qFormat/>
    <w:rPr>
      <w:rFonts w:ascii="OpenSymbol" w:hAnsi="OpenSymbol" w:eastAsia="OpenSymbol" w:cs="OpenSymbol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Calibre" w:hAnsi="Calibre" w:eastAsia="Noto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ascii="Calibre" w:hAnsi="Calibre" w:cs="FreeSans"/>
    </w:rPr>
  </w:style>
  <w:style w:type="paragraph" w:styleId="Caption">
    <w:name w:val="caption"/>
    <w:basedOn w:val="Normal"/>
    <w:next w:val="Normal"/>
    <w:uiPriority w:val="35"/>
    <w:unhideWhenUsed/>
    <w:qFormat/>
    <w:rsid w:val="00286850"/>
    <w:pPr>
      <w:spacing w:before="0" w:after="200"/>
    </w:pPr>
    <w:rPr>
      <w:i/>
      <w:iCs/>
      <w:color w:themeColor="text2" w:val="44546A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ascii="Calibre" w:hAnsi="Calibre" w:cs="FreeSans"/>
    </w:rPr>
  </w:style>
  <w:style w:type="paragraph" w:styleId="MyStile1" w:customStyle="1">
    <w:name w:val="MyStile"/>
    <w:basedOn w:val="Normal"/>
    <w:link w:val="MyStile"/>
    <w:qFormat/>
    <w:rsid w:val="00286850"/>
    <w:pPr>
      <w:spacing w:lineRule="auto" w:line="360" w:before="0" w:after="200"/>
      <w:ind w:firstLine="567"/>
      <w:jc w:val="both"/>
    </w:pPr>
    <w:rPr>
      <w:rFonts w:eastAsia="Calibri" w:eastAsiaTheme="minorHAnsi"/>
      <w:sz w:val="28"/>
    </w:rPr>
  </w:style>
  <w:style w:type="paragraph" w:styleId="ListParagraph">
    <w:name w:val="List Paragraph"/>
    <w:basedOn w:val="Normal"/>
    <w:uiPriority w:val="34"/>
    <w:qFormat/>
    <w:rsid w:val="00286850"/>
    <w:pPr>
      <w:spacing w:before="0" w:after="0"/>
      <w:ind w:start="720"/>
      <w:contextualSpacing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286850"/>
    <w:pPr>
      <w:keepLines/>
      <w:spacing w:lineRule="auto" w:line="259" w:before="240" w:after="0"/>
      <w:jc w:val="start"/>
      <w:outlineLvl w:val="9"/>
    </w:pPr>
    <w:rPr>
      <w:rFonts w:ascii="Calibri Light" w:hAnsi="Calibri Light" w:eastAsia="" w:cs="" w:asciiTheme="majorHAnsi" w:cstheme="majorBidi" w:eastAsiaTheme="majorEastAsia" w:hAnsiTheme="majorHAnsi"/>
      <w:b w:val="false"/>
      <w:color w:themeColor="accent1" w:themeShade="bf" w:val="2E74B5"/>
      <w:sz w:val="32"/>
      <w:szCs w:val="32"/>
      <w:lang w:eastAsia="uk-U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semiHidden/>
    <w:rsid w:val="006103db"/>
    <w:pPr>
      <w:tabs>
        <w:tab w:val="left" w:pos="567" w:leader="none"/>
        <w:tab w:val="center" w:pos="4819" w:leader="none"/>
        <w:tab w:val="right" w:pos="9639" w:leader="none"/>
      </w:tabs>
    </w:pPr>
    <w:rPr/>
  </w:style>
  <w:style w:type="paragraph" w:styleId="Style11" w:customStyle="1">
    <w:name w:val="Чертежный"/>
    <w:qFormat/>
    <w:rsid w:val="006103db"/>
    <w:pPr>
      <w:widowControl/>
      <w:suppressAutoHyphens w:val="true"/>
      <w:bidi w:val="0"/>
      <w:spacing w:lineRule="auto" w:line="240" w:before="0" w:after="0"/>
      <w:jc w:val="both"/>
    </w:pPr>
    <w:rPr>
      <w:rFonts w:ascii="ISOCPEUR" w:hAnsi="ISOCPEUR" w:eastAsia="Calibri" w:cs="Times New Roman"/>
      <w:i/>
      <w:color w:val="auto"/>
      <w:kern w:val="0"/>
      <w:sz w:val="28"/>
      <w:szCs w:val="20"/>
      <w:lang w:val="uk-UA" w:eastAsia="ru-RU" w:bidi="ar-SA"/>
    </w:rPr>
  </w:style>
  <w:style w:type="paragraph" w:styleId="Textlab" w:customStyle="1">
    <w:name w:val="Text_lab Знак Знак Знак"/>
    <w:basedOn w:val="Normal"/>
    <w:qFormat/>
    <w:rsid w:val="006103db"/>
    <w:pPr>
      <w:spacing w:before="30" w:after="30"/>
      <w:ind w:firstLine="340"/>
      <w:jc w:val="both"/>
    </w:pPr>
    <w:rPr>
      <w:rFonts w:eastAsia="Plotter"/>
      <w:sz w:val="20"/>
      <w:szCs w:val="20"/>
    </w:rPr>
  </w:style>
  <w:style w:type="paragraph" w:styleId="Style12" w:customStyle="1">
    <w:name w:val="Тема_лаб Знак"/>
    <w:basedOn w:val="Textlab"/>
    <w:qFormat/>
    <w:rsid w:val="006103db"/>
    <w:pPr>
      <w:spacing w:before="0" w:after="30"/>
      <w:jc w:val="center"/>
    </w:pPr>
    <w:rPr>
      <w:rFonts w:ascii="Arial" w:hAnsi="Arial" w:cs="Arial"/>
      <w:b/>
      <w:i/>
    </w:rPr>
  </w:style>
  <w:style w:type="paragraph" w:styleId="BalloonText">
    <w:name w:val="Balloon Text"/>
    <w:basedOn w:val="Normal"/>
    <w:link w:val="BalloonTextChar"/>
    <w:unhideWhenUsed/>
    <w:qFormat/>
    <w:rsid w:val="006103db"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rsid w:val="00855392"/>
    <w:pPr>
      <w:spacing w:beforeAutospacing="1" w:afterAutospacing="1"/>
    </w:pPr>
    <w:rPr>
      <w:rFonts w:eastAsia="Times New Roman"/>
    </w:rPr>
  </w:style>
  <w:style w:type="paragraph" w:styleId="Footer">
    <w:name w:val="footer"/>
    <w:basedOn w:val="Normal"/>
    <w:link w:val="FooterChar"/>
    <w:uiPriority w:val="99"/>
    <w:unhideWhenUsed/>
    <w:rsid w:val="00855392"/>
    <w:pPr>
      <w:tabs>
        <w:tab w:val="left" w:pos="567" w:leader="none"/>
        <w:tab w:val="center" w:pos="4677" w:leader="none"/>
        <w:tab w:val="right" w:pos="9355" w:leader="none"/>
      </w:tabs>
    </w:pPr>
    <w:rPr/>
  </w:style>
  <w:style w:type="paragraph" w:styleId="11" w:customStyle="1">
    <w:name w:val="Курсова 1"/>
    <w:basedOn w:val="Normal"/>
    <w:link w:val="1"/>
    <w:qFormat/>
    <w:rsid w:val="007a5d45"/>
    <w:pPr>
      <w:spacing w:lineRule="auto" w:line="360" w:before="0" w:after="240"/>
      <w:ind w:firstLine="142"/>
      <w:jc w:val="both"/>
    </w:pPr>
    <w:rPr>
      <w:sz w:val="28"/>
      <w:szCs w:val="28"/>
      <w:lang w:eastAsia="x-none"/>
    </w:rPr>
  </w:style>
  <w:style w:type="paragraph" w:styleId="TableParagraph" w:customStyle="1">
    <w:name w:val="Table Paragraph"/>
    <w:basedOn w:val="Normal"/>
    <w:uiPriority w:val="1"/>
    <w:qFormat/>
    <w:rsid w:val="00074d62"/>
    <w:pPr>
      <w:widowControl w:val="false"/>
      <w:tabs>
        <w:tab w:val="clear" w:pos="567"/>
      </w:tabs>
    </w:pPr>
    <w:rPr>
      <w:rFonts w:ascii="Calibri" w:hAnsi="Calibri" w:eastAsia="Calibri" w:cs="" w:asciiTheme="minorHAnsi" w:cstheme="minorBidi" w:eastAsiaTheme="minorHAnsi" w:hAnsiTheme="minorHAnsi"/>
      <w:sz w:val="22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e743c0"/>
    <w:pPr/>
    <w:rPr>
      <w:rFonts w:ascii="Consolas" w:hAnsi="Consolas"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b4aa3"/>
    <w:pPr/>
    <w:rPr>
      <w:sz w:val="20"/>
      <w:szCs w:val="20"/>
    </w:rPr>
  </w:style>
  <w:style w:type="paragraph" w:styleId="annotationsubject">
    <w:name w:val="annotation subject"/>
    <w:basedOn w:val="CommentText"/>
    <w:next w:val="CommentText"/>
    <w:link w:val="CommentSubjectChar"/>
    <w:uiPriority w:val="99"/>
    <w:semiHidden/>
    <w:unhideWhenUsed/>
    <w:qFormat/>
    <w:rsid w:val="005b4aa3"/>
    <w:pPr/>
    <w:rPr>
      <w:b/>
      <w:bCs/>
    </w:rPr>
  </w:style>
  <w:style w:type="paragraph" w:styleId="FrameContents">
    <w:name w:val="Frame Contents"/>
    <w:basedOn w:val="Normal"/>
    <w:qFormat/>
    <w:pPr/>
    <w:rPr/>
  </w:style>
  <w:style w:type="paragraph" w:styleId="FrameContentsuser">
    <w:name w:val="Frame Contents (user)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8a7bff"/>
    <w:pPr>
      <w:spacing w:after="0" w:line="240" w:lineRule="auto"/>
    </w:pPr>
    <w:rPr>
      <w:lang w:val="uk-UA" w:eastAsia="uk-UA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Normal1">
    <w:name w:val="Table Normal1"/>
    <w:uiPriority w:val="2"/>
    <w:semiHidden/>
    <w:unhideWhenUsed/>
    <w:qFormat/>
    <w:rsid w:val="00074d62"/>
    <w:pPr>
      <w:spacing w:after="0" w:line="240" w:lineRule="auto"/>
    </w:pPr>
    <w:rPr>
      <w:rFonts w:eastAsiaTheme="minorHAnsi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0">
    <w:name w:val="TableGrid"/>
    <w:rsid w:val="000c4fb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0c4fb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header" Target="header3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DF7F1E-8FE5-41D3-BF38-0C0496566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3810</TotalTime>
  <Application>LibreOffice/25.8.1.1$Linux_X86_64 LibreOffice_project/580$Build-1</Application>
  <AppVersion>15.0000</AppVersion>
  <Pages>5</Pages>
  <Words>580</Words>
  <Characters>3798</Characters>
  <CharactersWithSpaces>4196</CharactersWithSpaces>
  <Paragraphs>204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2017-12-22T15:20:00Z</dcterms:created>
  <dc:creator>Грішаєв Д.В.</dc:creator>
  <dc:description/>
  <dc:language>en-US</dc:language>
  <cp:lastModifiedBy/>
  <cp:lastPrinted>2017-11-06T17:07:00Z</cp:lastPrinted>
  <dcterms:modified xsi:type="dcterms:W3CDTF">2025-10-05T00:39:51Z</dcterms:modified>
  <cp:revision>477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