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6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ДОСЛІДЖЕННЯ ВИКОРИСТАННЯ МЕРЕЖНИХ КОМАНД ТА КОМАНДНИХ ФАЙЛІВ ДЛЯ ОПЕРАЦІЙ СИСТЕМНОГО ТА МЕРЕЖНОГО АДМІНІСТРУВАННЯ В ОС WINDOWS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Ознайомитися з основними мережними командами (утилітами) і дослідити особливості їх застосування для діагностики роботи вузлів комп’ютерної мережі та параметрів зв’язку; ознайомитися з призначенням та можливостями командних (пакетних) файлів ОС Windows; отримати практичні навички використання командних (пакетних) файлів для автоматизації операцій системного та мережного адміністрування в ОС Windows; дослідити особливостіпроцесів системного та мережного адміністрування робочих станцій Windows-мережі з використанням командних (пакетних) файлів.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(IP-адрес вузлів), які можуть входити в мережу.</w:t>
      </w:r>
    </w:p>
    <w:p>
      <w:pPr>
        <w:pStyle w:val="BodyText"/>
        <w:spacing w:lineRule="auto" w:line="360" w:before="86" w:after="86"/>
        <w:jc w:val="center"/>
        <w:rPr/>
      </w:pPr>
      <w:r>
        <w:rPr/>
        <w:drawing>
          <wp:inline distT="0" distB="0" distL="0" distR="0">
            <wp:extent cx="5564505" cy="5935345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93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86" w:after="86"/>
        <w:jc w:val="center"/>
        <w:rPr/>
      </w:pPr>
      <w:r>
        <w:rPr/>
        <w:t>Рис. 1 Параметри IP-адресації</w:t>
      </w:r>
    </w:p>
    <w:p>
      <w:pPr>
        <w:pStyle w:val="BodyText"/>
        <w:spacing w:lineRule="auto" w:line="360" w:before="0" w:after="86"/>
        <w:jc w:val="end"/>
        <w:rPr/>
      </w:pPr>
      <w:r>
        <w:rPr/>
        <w:t xml:space="preserve">Таблиця 1 - Мережні настройки робочої станції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07"/>
        <w:gridCol w:w="3693"/>
        <w:gridCol w:w="5421"/>
      </w:tblGrid>
      <w:tr>
        <w:trPr/>
        <w:tc>
          <w:tcPr>
            <w:tcW w:w="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3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5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Мережна назва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WS-63-24-01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Домен (робоча група)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WG-63-24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/>
            </w:pPr>
            <w:r>
              <w:rPr/>
              <w:t>Марка мережного адаптера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Intel (R) PRO/1000 NT Desktop Adapter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МАС-адреса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08-00-27-D6-60-D6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214.63.24.1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Маска підмережі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255.255.255.192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ІР-адреса(и) DNS-сервера(ів)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8.26.56.26 8.20.247.20</w:t>
            </w:r>
          </w:p>
        </w:tc>
      </w:tr>
      <w:tr>
        <w:trPr/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8.</w:t>
            </w:r>
          </w:p>
        </w:tc>
        <w:tc>
          <w:tcPr>
            <w:tcW w:w="36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 шлюзу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214.63.24.62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Провести перевірку роботи протоколу ТСР/IP вузла за допомогою посилки запиту за адресою замкнення на себе 127.0.0.1 (адреси, яка часто фігурує як loopback, localhost). Якщо команда не виконана успішно, то наявні проблеми в роботі протоколу ТСР/IP.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886325" cy="214312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 Результат запиту на localhost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3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1445"/>
              <wp:effectExtent l="13335" t="13335" r="10795" b="12065"/>
              <wp:wrapNone/>
              <wp:docPr id="3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1320"/>
                        <a:chOff x="0" y="0"/>
                        <a:chExt cx="6656760" cy="10291320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748080" y="9753120"/>
                          <a:ext cx="864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1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13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655320" cy="102913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Rectangle 16"/>
                          <wps:cNvSpPr/>
                          <wps:spPr>
                            <a:xfrm>
                              <a:off x="17640" y="10120680"/>
                              <a:ext cx="3290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7"/>
                          <wps:cNvSpPr/>
                          <wps:spPr>
                            <a:xfrm>
                              <a:off x="379080" y="10120680"/>
                              <a:ext cx="3290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8"/>
                          <wps:cNvSpPr/>
                          <wps:spPr>
                            <a:xfrm>
                              <a:off x="754920" y="10120680"/>
                              <a:ext cx="85212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9"/>
                          <wps:cNvSpPr/>
                          <wps:spPr>
                            <a:xfrm>
                              <a:off x="1659240" y="10120680"/>
                              <a:ext cx="50688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0"/>
                          <wps:cNvSpPr/>
                          <wps:spPr>
                            <a:xfrm>
                              <a:off x="2198880" y="10120680"/>
                              <a:ext cx="3290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1"/>
                          <wps:cNvSpPr/>
                          <wps:spPr>
                            <a:xfrm>
                              <a:off x="6310080" y="9769320"/>
                              <a:ext cx="32904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2"/>
                          <wps:cNvSpPr/>
                          <wps:spPr>
                            <a:xfrm>
                              <a:off x="6310080" y="10005120"/>
                              <a:ext cx="329040" cy="213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3"/>
                          <wps:cNvSpPr/>
                          <wps:spPr>
                            <a:xfrm>
                              <a:off x="2578680" y="9894600"/>
                              <a:ext cx="3683520" cy="24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4" name="Rectangle 24"/>
                        <wps:cNvSpPr/>
                        <wps:spPr>
                          <a:xfrm>
                            <a:off x="748080" y="9928080"/>
                            <a:ext cx="8794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35pt" coordorigin="-361,-419" coordsize="10482,16207">
              <v:rect id="shape_0" ID="Rectangle 2" path="m0,0l-2147483645,0l-2147483645,-2147483646l0,-2147483646xe" stroked="f" o:allowincell="f" style="position:absolute;left:817;top:14940;width:1361;height:27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7">
                <v:group id="shape_0" style="position:absolute;left:-361;top:-419;width:10482;height:16207">
                  <v:rect id="shape_0" ID="Rectangle 5" path="m0,0l-2147483645,0l-2147483645,-2147483646l0,-2147483646xe" stroked="t" o:allowincell="f" style="position:absolute;left:-361;top:-419;width:10480;height:16206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1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7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7;height:33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3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800;height:37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4;height:27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24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1445"/>
              <wp:effectExtent l="13335" t="13335" r="12065" b="12065"/>
              <wp:wrapNone/>
              <wp:docPr id="15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1320"/>
                        <a:chOff x="0" y="0"/>
                        <a:chExt cx="6656040" cy="10291320"/>
                      </a:xfrm>
                    </wpg:grpSpPr>
                    <wps:wsp>
                      <wps:cNvPr id="16" name="Rectangle 26"/>
                      <wps:cNvSpPr/>
                      <wps:spPr>
                        <a:xfrm>
                          <a:off x="0" y="0"/>
                          <a:ext cx="6655320" cy="10291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36"/>
                      <wps:cNvSpPr/>
                      <wps:spPr>
                        <a:xfrm>
                          <a:off x="17640" y="9220680"/>
                          <a:ext cx="289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7"/>
                      <wps:cNvSpPr/>
                      <wps:spPr>
                        <a:xfrm>
                          <a:off x="349920" y="9220680"/>
                          <a:ext cx="361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8"/>
                      <wps:cNvSpPr/>
                      <wps:spPr>
                        <a:xfrm>
                          <a:off x="754920" y="9220680"/>
                          <a:ext cx="852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9"/>
                      <wps:cNvSpPr/>
                      <wps:spPr>
                        <a:xfrm>
                          <a:off x="1659240" y="9220680"/>
                          <a:ext cx="50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0"/>
                      <wps:cNvSpPr/>
                      <wps:spPr>
                        <a:xfrm>
                          <a:off x="2198880" y="9220680"/>
                          <a:ext cx="329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1"/>
                      <wps:cNvSpPr/>
                      <wps:spPr>
                        <a:xfrm>
                          <a:off x="5304240" y="9399240"/>
                          <a:ext cx="4870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2"/>
                      <wps:cNvSpPr/>
                      <wps:spPr>
                        <a:xfrm>
                          <a:off x="5304240" y="9587160"/>
                          <a:ext cx="487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43"/>
                      <wps:cNvSpPr/>
                      <wps:spPr>
                        <a:xfrm>
                          <a:off x="2585880" y="8977680"/>
                          <a:ext cx="3988440" cy="23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3520" cy="179640"/>
                        </a:xfrm>
                      </wpg:grpSpPr>
                      <wps:wsp>
                        <wps:cNvPr id="25" name="Rectangle 50"/>
                        <wps:cNvSpPr/>
                        <wps:spPr>
                          <a:xfrm>
                            <a:off x="0" y="1584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51"/>
                        <wps:cNvSpPr/>
                        <wps:spPr>
                          <a:xfrm>
                            <a:off x="734040" y="0"/>
                            <a:ext cx="87948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3720" cy="154800"/>
                        </a:xfrm>
                      </wpg:grpSpPr>
                      <wps:wsp>
                        <wps:cNvPr id="27" name="Rectangle 53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4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3720" cy="154800"/>
                        </a:xfrm>
                      </wpg:grpSpPr>
                      <wps:wsp>
                        <wps:cNvPr id="29" name="Rectangle 56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7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3720" cy="154800"/>
                        </a:xfrm>
                      </wpg:grpSpPr>
                      <wps:wsp>
                        <wps:cNvPr id="31" name="Rectangle 59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60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3720" cy="154800"/>
                        </a:xfrm>
                      </wpg:grpSpPr>
                      <wps:wsp>
                        <wps:cNvPr id="33" name="Rectangle 62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3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5"/>
                      <wps:cNvSpPr/>
                      <wps:spPr>
                        <a:xfrm>
                          <a:off x="2593440" y="9523800"/>
                          <a:ext cx="2098800" cy="72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9"/>
                      <wps:cNvSpPr/>
                      <wps:spPr>
                        <a:xfrm>
                          <a:off x="4759920" y="9399240"/>
                          <a:ext cx="486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5852880" y="9399240"/>
                          <a:ext cx="7707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1"/>
                      <wps:cNvSpPr/>
                      <wps:spPr>
                        <a:xfrm>
                          <a:off x="5857920" y="9582120"/>
                          <a:ext cx="7696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74"/>
                      <wps:cNvSpPr/>
                      <wps:spPr>
                        <a:xfrm>
                          <a:off x="4759920" y="9864720"/>
                          <a:ext cx="186372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35pt" coordorigin="-362,-385" coordsize="10481,16207">
              <v:rect id="shape_0" ID="Rectangle 26" path="m0,0l-2147483645,0l-2147483645,-2147483646l0,-2147483646xe" stroked="t" o:allowincell="f" style="position:absolute;left:-362;top:-385;width:10480;height:16206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5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9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1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7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7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6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80;height:37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1;height:283">
                <v:rect id="shape_0" ID="Rectangle 50" path="m0,0l-2147483645,0l-2147483645,-2147483646l0,-2147483646xe" stroked="f" o:allowincell="f" style="position:absolute;left:-342;top:14424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4;height:28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10;height:244">
                <v:rect id="shape_0" ID="Rectangle 53" path="m0,0l-2147483645,0l-2147483645,-2147483646l0,-2147483646xe" stroked="f" o:allowincell="f" style="position:absolute;left:-342;top:14705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1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10;height:244">
                <v:rect id="shape_0" ID="Rectangle 56" path="m0,0l-2147483645,0l-2147483645,-2147483646l0,-2147483646xe" stroked="f" o:allowincell="f" style="position:absolute;left:-342;top:14993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1;height:24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10;height:244">
                <v:rect id="shape_0" ID="Rectangle 59" path="m0,0l-2147483645,0l-2147483645,-2147483646l0,-2147483646xe" stroked="f" o:allowincell="f" style="position:absolute;left:-342;top:15273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1;height:24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10;height:244">
                <v:rect id="shape_0" ID="Rectangle 62" path="m0,0l-2147483645,0l-2147483645,-2147483646l0,-2147483646xe" stroked="f" o:allowincell="f" style="position:absolute;left:-342;top:15553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1;height:24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4;height:1146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5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3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1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4;height:53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Application>LibreOffice/25.8.1.1$Linux_X86_64 LibreOffice_project/580$Build-1</Application>
  <AppVersion>15.0000</AppVersion>
  <Pages>3</Pages>
  <Words>297</Words>
  <Characters>2008</Characters>
  <CharactersWithSpaces>2251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2025-10-18T16:03:13Z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