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media/image1.png" ContentType="image/png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1.xml" ContentType="application/xml"/>
  <Override PartName="/customXml/_rels/item1.xml.rels" ContentType="application/vnd.openxmlformats-package.relationship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tabs>
          <w:tab w:val="clear" w:pos="567"/>
        </w:tabs>
        <w:spacing w:lineRule="auto" w:line="360"/>
        <w:jc w:val="center"/>
        <w:rPr>
          <w:rFonts w:eastAsia="Helvetica-Bold"/>
          <w:b/>
          <w:sz w:val="28"/>
          <w:szCs w:val="28"/>
          <w:lang w:val="en-US"/>
        </w:rPr>
      </w:pPr>
      <w:r>
        <w:rPr>
          <w:rFonts w:eastAsia="Helvetica-Bold"/>
          <w:b/>
          <w:sz w:val="28"/>
          <w:szCs w:val="28"/>
        </w:rPr>
        <w:t>ЛАБОРАТОРНА РОБОТА №</w:t>
      </w:r>
      <w:r>
        <w:rPr>
          <w:rFonts w:eastAsia="Helvetica-Bold"/>
          <w:b/>
          <w:sz w:val="28"/>
          <w:szCs w:val="28"/>
          <w:lang w:val="en-US"/>
        </w:rPr>
        <w:t>9</w:t>
      </w:r>
    </w:p>
    <w:p>
      <w:pPr>
        <w:pStyle w:val="Normal"/>
        <w:tabs>
          <w:tab w:val="clear" w:pos="567"/>
        </w:tabs>
        <w:spacing w:lineRule="auto" w:line="360"/>
        <w:jc w:val="center"/>
        <w:rPr>
          <w:rFonts w:eastAsia="Helvetica-Bold"/>
          <w:b w:val="false"/>
          <w:bCs w:val="false"/>
          <w:sz w:val="28"/>
          <w:szCs w:val="28"/>
          <w:lang w:val="en-GB"/>
        </w:rPr>
      </w:pPr>
      <w:r>
        <w:rPr>
          <w:rFonts w:eastAsia="Helvetica-Bold"/>
          <w:b w:val="false"/>
          <w:bCs w:val="false"/>
          <w:sz w:val="28"/>
          <w:szCs w:val="28"/>
          <w:lang w:val="en-GB"/>
        </w:rPr>
        <w:t>ДОСЛІДЖЕННЯ ПРАВИЛ ТА ПРОТОКОЛІВ УСТАНОВЛЕННЯ ВІДПОВІДНОСТЕЙ МІЖ ЛОГІЧНИМИ І ФІЗИЧНИМИ АДРЕСАМИ В ІР-МЕРЕЖАХ</w:t>
      </w:r>
    </w:p>
    <w:p>
      <w:pPr>
        <w:pStyle w:val="Normal"/>
        <w:tabs>
          <w:tab w:val="clear" w:pos="567"/>
        </w:tabs>
        <w:spacing w:lineRule="auto" w:line="360"/>
        <w:ind w:firstLine="810"/>
        <w:jc w:val="both"/>
        <w:rPr>
          <w:sz w:val="28"/>
          <w:szCs w:val="28"/>
        </w:rPr>
      </w:pPr>
      <w:r>
        <w:rPr>
          <w:rFonts w:eastAsia="Helvetica-Bold"/>
          <w:b/>
          <w:bCs/>
          <w:i w:val="false"/>
          <w:iCs w:val="false"/>
          <w:sz w:val="28"/>
          <w:szCs w:val="28"/>
        </w:rPr>
        <w:t>Мета</w:t>
      </w:r>
      <w:r>
        <w:rPr>
          <w:rFonts w:eastAsia="Helvetica-Bold"/>
          <w:b/>
          <w:bCs/>
          <w:i w:val="false"/>
          <w:iCs w:val="false"/>
          <w:sz w:val="28"/>
          <w:szCs w:val="28"/>
          <w:lang w:val="en-US"/>
        </w:rPr>
        <w:t xml:space="preserve"> </w:t>
      </w:r>
      <w:r>
        <w:rPr>
          <w:b/>
          <w:bCs/>
          <w:i w:val="false"/>
          <w:iCs w:val="false"/>
          <w:sz w:val="28"/>
          <w:szCs w:val="28"/>
        </w:rPr>
        <w:t>заняття</w:t>
      </w:r>
      <w:r>
        <w:rPr>
          <w:rFonts w:eastAsia="Helvetica-Bold"/>
          <w:b/>
          <w:bCs/>
          <w:i w:val="false"/>
          <w:iCs w:val="false"/>
          <w:sz w:val="28"/>
          <w:szCs w:val="28"/>
        </w:rPr>
        <w:t>:</w:t>
      </w:r>
      <w:r>
        <w:rPr>
          <w:b/>
          <w:bCs/>
          <w:i w:val="false"/>
          <w:iCs w:val="false"/>
          <w:sz w:val="28"/>
          <w:szCs w:val="28"/>
        </w:rPr>
        <w:t xml:space="preserve"> </w:t>
      </w: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GB"/>
        </w:rPr>
        <w:t>ознайомитися з основними правилами та протоколами встановлення відповідностей між логічними і фізичними адресами в ІР-мережах; ознайомитися з правилами встановлення відповідностей для групових та широкомовних адрес; ознайомитися з деталями організації та функціонування протоколу ARP; отримати практичні навички побудови локальної мережі на базі комутатора Ethernet та навички моніторингу, діагностики та керування процесами встановлення відповідностей між логічними і фізичними адресами в ІР-мережах для вузлів ОС Windows, ОС Linux та комуніка- ційних пристроїв Cisco; дослідити процеси встановлення відповід- ностей між логічними і фізичними адресами та процеси передачі повідомлень протоколу ARP у побудованій мережі.</w:t>
      </w:r>
    </w:p>
    <w:p>
      <w:pPr>
        <w:pStyle w:val="Normal"/>
        <w:tabs>
          <w:tab w:val="clear" w:pos="567"/>
        </w:tabs>
        <w:spacing w:lineRule="auto" w:line="360"/>
        <w:jc w:val="center"/>
        <w:rPr>
          <w:rFonts w:eastAsia="Helvetica-Bold"/>
          <w:b/>
          <w:bCs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</w:rPr>
        <w:t>Хід роботи</w:t>
      </w:r>
      <w:r>
        <w:rPr>
          <w:rFonts w:eastAsia="Helvetica-Bold"/>
          <w:b/>
          <w:bCs/>
          <w:sz w:val="28"/>
          <w:szCs w:val="28"/>
          <w:lang w:val="en-US"/>
        </w:rPr>
        <w:t>: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firstLine="720"/>
        <w:jc w:val="both"/>
        <w:rPr>
          <w:rFonts w:eastAsia="Helvetica-Bold"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 xml:space="preserve">Завдання 1.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У середовищі програмного емулятора/симулятора створити проект локальної комп’ютерної мережі (рис. 24). Для побудованої мережі заповнити описову таблицю, аналогічну табл. 3.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/>
        <w:drawing>
          <wp:inline distT="0" distB="0" distL="0" distR="0">
            <wp:extent cx="4589780" cy="2497455"/>
            <wp:effectExtent l="0" t="0" r="0" b="0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9780" cy="24974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Рис.1. Схема мережі</w:t>
      </w:r>
      <w:r>
        <w:br w:type="page"/>
      </w:r>
    </w:p>
    <w:p>
      <w:pPr>
        <w:pStyle w:val="Normal"/>
        <w:tabs>
          <w:tab w:val="clear" w:pos="567"/>
          <w:tab w:val="left" w:pos="0" w:leader="none"/>
        </w:tabs>
        <w:spacing w:lineRule="auto" w:line="360" w:before="0" w:after="0"/>
        <w:ind w:firstLine="720"/>
        <w:jc w:val="end"/>
        <w:rPr>
          <w:sz w:val="24"/>
          <w:szCs w:val="24"/>
        </w:rPr>
      </w:pPr>
      <w:r>
        <w:rPr>
          <w:rFonts w:eastAsia="Helvetica-Bold"/>
          <w:b w:val="false"/>
          <w:bCs w:val="false"/>
          <w:sz w:val="24"/>
          <w:szCs w:val="24"/>
          <w:lang w:val="en-US"/>
        </w:rPr>
        <w:t xml:space="preserve">Табл. 1. </w:t>
      </w:r>
      <w:r>
        <w:rPr>
          <w:sz w:val="24"/>
          <w:szCs w:val="24"/>
        </w:rPr>
        <w:t>— Описова таблиця локальної комп’ютерної мережі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008"/>
        <w:gridCol w:w="1916"/>
        <w:gridCol w:w="2953"/>
        <w:gridCol w:w="2044"/>
      </w:tblGrid>
      <w:tr>
        <w:trPr/>
        <w:tc>
          <w:tcPr>
            <w:tcW w:w="30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Пристрій</w:t>
            </w:r>
          </w:p>
        </w:tc>
        <w:tc>
          <w:tcPr>
            <w:tcW w:w="19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Інтерфейс</w:t>
            </w:r>
          </w:p>
        </w:tc>
        <w:tc>
          <w:tcPr>
            <w:tcW w:w="29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Підключення</w:t>
            </w:r>
          </w:p>
          <w:p>
            <w:pPr>
              <w:pStyle w:val="TableContents"/>
              <w:jc w:val="center"/>
              <w:rPr/>
            </w:pPr>
            <w:r>
              <w:rPr/>
              <w:t>до пристрою</w:t>
            </w:r>
          </w:p>
        </w:tc>
        <w:tc>
          <w:tcPr>
            <w:tcW w:w="20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Підключення</w:t>
            </w:r>
          </w:p>
          <w:p>
            <w:pPr>
              <w:pStyle w:val="TableContents"/>
              <w:jc w:val="center"/>
              <w:rPr/>
            </w:pPr>
            <w:r>
              <w:rPr/>
              <w:t>до інтерфейсу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 R-63-24-1</w:t>
            </w:r>
          </w:p>
        </w:tc>
        <w:tc>
          <w:tcPr>
            <w:tcW w:w="19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Gig0/0</w:t>
            </w:r>
          </w:p>
        </w:tc>
        <w:tc>
          <w:tcPr>
            <w:tcW w:w="295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SW-63-24-1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Fa8/1</w:t>
            </w:r>
          </w:p>
        </w:tc>
      </w:tr>
      <w:tr>
        <w:trPr/>
        <w:tc>
          <w:tcPr>
            <w:tcW w:w="3008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SW-63-24-1</w:t>
            </w:r>
          </w:p>
        </w:tc>
        <w:tc>
          <w:tcPr>
            <w:tcW w:w="19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Fa8/1</w:t>
            </w:r>
          </w:p>
        </w:tc>
        <w:tc>
          <w:tcPr>
            <w:tcW w:w="295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R-63-24-1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Gig9/1</w:t>
            </w:r>
          </w:p>
        </w:tc>
        <w:tc>
          <w:tcPr>
            <w:tcW w:w="295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SW-63-24-2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Gig9/1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Console</w:t>
            </w:r>
          </w:p>
        </w:tc>
        <w:tc>
          <w:tcPr>
            <w:tcW w:w="295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WS-MGMT-1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RS 232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Fa7/1</w:t>
            </w:r>
          </w:p>
        </w:tc>
        <w:tc>
          <w:tcPr>
            <w:tcW w:w="295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 Serv-63-24-1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Fa6/1</w:t>
            </w:r>
          </w:p>
        </w:tc>
        <w:tc>
          <w:tcPr>
            <w:tcW w:w="295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WS-63-24-1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Fa5/1</w:t>
            </w:r>
          </w:p>
        </w:tc>
        <w:tc>
          <w:tcPr>
            <w:tcW w:w="295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WS-63-24-2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Fa4/1</w:t>
            </w:r>
          </w:p>
        </w:tc>
        <w:tc>
          <w:tcPr>
            <w:tcW w:w="295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WS-63-24-3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08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SW-63-24-2</w:t>
            </w:r>
          </w:p>
        </w:tc>
        <w:tc>
          <w:tcPr>
            <w:tcW w:w="19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Gig9/1</w:t>
            </w:r>
          </w:p>
        </w:tc>
        <w:tc>
          <w:tcPr>
            <w:tcW w:w="295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SW-63-24-1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Gig9/1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Console</w:t>
            </w:r>
          </w:p>
        </w:tc>
        <w:tc>
          <w:tcPr>
            <w:tcW w:w="295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WS-MGMT-2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RS 232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Gig8/1</w:t>
            </w:r>
          </w:p>
        </w:tc>
        <w:tc>
          <w:tcPr>
            <w:tcW w:w="295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 Serv-63-24-2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Fa6/1</w:t>
            </w:r>
          </w:p>
        </w:tc>
        <w:tc>
          <w:tcPr>
            <w:tcW w:w="295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WS-63-24-4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Fa7/1</w:t>
            </w:r>
          </w:p>
        </w:tc>
        <w:tc>
          <w:tcPr>
            <w:tcW w:w="295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WS-63-24-5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Fa5/1</w:t>
            </w:r>
          </w:p>
        </w:tc>
        <w:tc>
          <w:tcPr>
            <w:tcW w:w="295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WS-63-24-6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WS-MGMT-2</w:t>
            </w:r>
          </w:p>
        </w:tc>
        <w:tc>
          <w:tcPr>
            <w:tcW w:w="19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RS 232</w:t>
            </w:r>
          </w:p>
        </w:tc>
        <w:tc>
          <w:tcPr>
            <w:tcW w:w="29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softHyphen/>
              <w:t>SW-63-24-1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Console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 Serv-63-24-2</w:t>
            </w:r>
          </w:p>
        </w:tc>
        <w:tc>
          <w:tcPr>
            <w:tcW w:w="19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  <w:tc>
          <w:tcPr>
            <w:tcW w:w="29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Fa7/1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WS-63-24-1</w:t>
            </w:r>
          </w:p>
        </w:tc>
        <w:tc>
          <w:tcPr>
            <w:tcW w:w="19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  <w:tc>
          <w:tcPr>
            <w:tcW w:w="29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Fa6/1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WS-63-24-2</w:t>
            </w:r>
          </w:p>
        </w:tc>
        <w:tc>
          <w:tcPr>
            <w:tcW w:w="19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  <w:tc>
          <w:tcPr>
            <w:tcW w:w="29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Fa5/1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WS-63-24-3</w:t>
            </w:r>
          </w:p>
        </w:tc>
        <w:tc>
          <w:tcPr>
            <w:tcW w:w="19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  <w:tc>
          <w:tcPr>
            <w:tcW w:w="29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Fa4/1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WS-MGMT-1</w:t>
            </w:r>
          </w:p>
        </w:tc>
        <w:tc>
          <w:tcPr>
            <w:tcW w:w="19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RS 232</w:t>
            </w:r>
          </w:p>
        </w:tc>
        <w:tc>
          <w:tcPr>
            <w:tcW w:w="29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SW-63-24-2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Console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 Serv-63-24-1</w:t>
            </w:r>
          </w:p>
        </w:tc>
        <w:tc>
          <w:tcPr>
            <w:tcW w:w="19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</w:t>
            </w:r>
          </w:p>
        </w:tc>
        <w:tc>
          <w:tcPr>
            <w:tcW w:w="29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Gig8/1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WS-63-24-4</w:t>
            </w:r>
          </w:p>
        </w:tc>
        <w:tc>
          <w:tcPr>
            <w:tcW w:w="19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  <w:tc>
          <w:tcPr>
            <w:tcW w:w="29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Fa6/1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WS-63-24-5</w:t>
            </w:r>
          </w:p>
        </w:tc>
        <w:tc>
          <w:tcPr>
            <w:tcW w:w="19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  <w:tc>
          <w:tcPr>
            <w:tcW w:w="29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Fa7/1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WS-63-24-6</w:t>
            </w:r>
          </w:p>
        </w:tc>
        <w:tc>
          <w:tcPr>
            <w:tcW w:w="19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  <w:tc>
          <w:tcPr>
            <w:tcW w:w="29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Fa5/1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sz w:val="28"/>
          <w:szCs w:val="28"/>
        </w:rPr>
      </w:pPr>
      <w:r>
        <w:rPr>
          <w:rFonts w:eastAsia="Helvetica-Bold"/>
          <w:b/>
          <w:bCs/>
          <w:sz w:val="28"/>
          <w:szCs w:val="28"/>
          <w:lang w:val="en-US"/>
        </w:rPr>
        <w:t>Завдання 2.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 xml:space="preserve"> Розробити схему адресації пристроїв (як кінцевих вузлів, так і комунікаційних пристроїв) мережі. Для цього скористатися даними табл. 5, 6. Під час розрахунку враховувати, що комутатору та інтерфейсу маршрутизатора мережі також виділяється по одній ІР-адресі. Результати навести у вигляді таблиці, аналогічної табл. 4.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end"/>
        <w:rPr>
          <w:sz w:val="28"/>
          <w:szCs w:val="28"/>
        </w:rPr>
      </w:pPr>
      <w:r>
        <w:rPr>
          <w:sz w:val="24"/>
          <w:szCs w:val="24"/>
        </w:rPr>
        <w:t>Табл. 2. — Параметри для розрахунку п. 2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673"/>
        <w:gridCol w:w="2794"/>
        <w:gridCol w:w="1258"/>
        <w:gridCol w:w="4196"/>
      </w:tblGrid>
      <w:tr>
        <w:trPr/>
        <w:tc>
          <w:tcPr>
            <w:tcW w:w="167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№ </w:t>
            </w:r>
            <w:r>
              <w:rPr/>
              <w:t>варіанта</w:t>
            </w:r>
          </w:p>
        </w:tc>
        <w:tc>
          <w:tcPr>
            <w:tcW w:w="27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ІР-адреса мережі А</w:t>
            </w:r>
          </w:p>
        </w:tc>
        <w:tc>
          <w:tcPr>
            <w:tcW w:w="12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Префікс</w:t>
            </w:r>
          </w:p>
        </w:tc>
        <w:tc>
          <w:tcPr>
            <w:tcW w:w="41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IP-адреса шлюзу за замовчуванням/IP-адреса DNS-сервера</w:t>
            </w:r>
          </w:p>
        </w:tc>
      </w:tr>
      <w:tr>
        <w:trPr/>
        <w:tc>
          <w:tcPr>
            <w:tcW w:w="167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</w:t>
            </w:r>
          </w:p>
        </w:tc>
        <w:tc>
          <w:tcPr>
            <w:tcW w:w="279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214.G.N.0</w:t>
            </w:r>
          </w:p>
        </w:tc>
        <w:tc>
          <w:tcPr>
            <w:tcW w:w="125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  <w:tc>
          <w:tcPr>
            <w:tcW w:w="419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Остання ІР-адреса діапазону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end"/>
        <w:rPr>
          <w:rFonts w:eastAsia="Helvetica-Bold"/>
          <w:b w:val="false"/>
          <w:bCs w:val="false"/>
          <w:sz w:val="24"/>
          <w:szCs w:val="24"/>
          <w:lang w:val="en-US"/>
        </w:rPr>
      </w:pPr>
      <w:r>
        <w:rPr>
          <w:rFonts w:eastAsia="Helvetica-Bold"/>
          <w:b w:val="false"/>
          <w:bCs w:val="false"/>
          <w:sz w:val="24"/>
          <w:szCs w:val="24"/>
          <w:lang w:val="en-US"/>
        </w:rPr>
        <w:t>Табл. 3. — Дані для визначення параметрів адресації мережі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306"/>
        <w:gridCol w:w="3786"/>
        <w:gridCol w:w="3829"/>
      </w:tblGrid>
      <w:tr>
        <w:trPr/>
        <w:tc>
          <w:tcPr>
            <w:tcW w:w="230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№ </w:t>
            </w:r>
            <w:r>
              <w:rPr/>
              <w:t>варіанта</w:t>
            </w:r>
          </w:p>
        </w:tc>
        <w:tc>
          <w:tcPr>
            <w:tcW w:w="37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IP-адреса альтернативного DNS-сервера 1</w:t>
            </w:r>
          </w:p>
        </w:tc>
        <w:tc>
          <w:tcPr>
            <w:tcW w:w="382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IP-адреса альтернативного DNS-сервера 2</w:t>
            </w:r>
          </w:p>
        </w:tc>
      </w:tr>
      <w:tr>
        <w:trPr/>
        <w:tc>
          <w:tcPr>
            <w:tcW w:w="230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24</w:t>
            </w:r>
          </w:p>
        </w:tc>
        <w:tc>
          <w:tcPr>
            <w:tcW w:w="378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Securly</w:t>
            </w:r>
          </w:p>
        </w:tc>
        <w:tc>
          <w:tcPr>
            <w:tcW w:w="382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Securly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end"/>
        <w:rPr>
          <w:sz w:val="28"/>
          <w:szCs w:val="28"/>
        </w:rPr>
      </w:pPr>
      <w:r>
        <w:rPr>
          <w:sz w:val="24"/>
          <w:szCs w:val="24"/>
        </w:rPr>
        <w:t>Табл. 4. — Таблиця схеми адресації пристроїв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653"/>
        <w:gridCol w:w="1895"/>
        <w:gridCol w:w="2093"/>
        <w:gridCol w:w="1800"/>
        <w:gridCol w:w="1801"/>
        <w:gridCol w:w="679"/>
      </w:tblGrid>
      <w:tr>
        <w:trPr/>
        <w:tc>
          <w:tcPr>
            <w:tcW w:w="16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Мережа/Пристрій</w:t>
            </w:r>
          </w:p>
        </w:tc>
        <w:tc>
          <w:tcPr>
            <w:tcW w:w="18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Інтерфейс/Мережний адаптер/Шлюз</w:t>
            </w:r>
          </w:p>
        </w:tc>
        <w:tc>
          <w:tcPr>
            <w:tcW w:w="20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MAC-адреса </w:t>
            </w:r>
          </w:p>
        </w:tc>
        <w:tc>
          <w:tcPr>
            <w:tcW w:w="1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ІР-адреса</w:t>
            </w:r>
          </w:p>
        </w:tc>
        <w:tc>
          <w:tcPr>
            <w:tcW w:w="1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Маска</w:t>
            </w:r>
          </w:p>
        </w:tc>
        <w:tc>
          <w:tcPr>
            <w:tcW w:w="6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Префікс</w:t>
            </w:r>
          </w:p>
        </w:tc>
      </w:tr>
      <w:tr>
        <w:trPr/>
        <w:tc>
          <w:tcPr>
            <w:tcW w:w="165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Маршрутиза-</w:t>
            </w:r>
          </w:p>
          <w:p>
            <w:pPr>
              <w:pStyle w:val="TableContents"/>
              <w:jc w:val="center"/>
              <w:rPr/>
            </w:pPr>
            <w:r>
              <w:rPr/>
              <w:t>тор R-63-24-1</w:t>
            </w:r>
          </w:p>
        </w:tc>
        <w:tc>
          <w:tcPr>
            <w:tcW w:w="189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Інтерфейс Gig0/0</w:t>
            </w:r>
          </w:p>
        </w:tc>
        <w:tc>
          <w:tcPr>
            <w:tcW w:w="209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00-01-42-86-a9-01</w:t>
            </w:r>
          </w:p>
        </w:tc>
        <w:tc>
          <w:tcPr>
            <w:tcW w:w="18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214.63.24.1</w:t>
            </w:r>
          </w:p>
        </w:tc>
        <w:tc>
          <w:tcPr>
            <w:tcW w:w="180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</w:t>
            </w:r>
          </w:p>
          <w:p>
            <w:pPr>
              <w:pStyle w:val="TableContents"/>
              <w:jc w:val="center"/>
              <w:rPr/>
            </w:pPr>
            <w:r>
              <w:rPr/>
              <w:t>SW-63-24-1</w:t>
            </w:r>
          </w:p>
        </w:tc>
        <w:tc>
          <w:tcPr>
            <w:tcW w:w="189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Інтерфейс Vlan 1</w:t>
            </w:r>
          </w:p>
        </w:tc>
        <w:tc>
          <w:tcPr>
            <w:tcW w:w="209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00-01-c9-84-9b-94</w:t>
            </w:r>
          </w:p>
        </w:tc>
        <w:tc>
          <w:tcPr>
            <w:tcW w:w="18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214.63.24.2</w:t>
            </w:r>
          </w:p>
        </w:tc>
        <w:tc>
          <w:tcPr>
            <w:tcW w:w="180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9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09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9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09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8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0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</w:t>
            </w:r>
          </w:p>
          <w:p>
            <w:pPr>
              <w:pStyle w:val="TableContents"/>
              <w:jc w:val="center"/>
              <w:rPr/>
            </w:pPr>
            <w:r>
              <w:rPr/>
              <w:t>SW-63-24-2</w:t>
            </w:r>
          </w:p>
        </w:tc>
        <w:tc>
          <w:tcPr>
            <w:tcW w:w="189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Інтерфейс Vlan 1</w:t>
            </w:r>
          </w:p>
        </w:tc>
        <w:tc>
          <w:tcPr>
            <w:tcW w:w="209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00-40-0b-41-99-d5</w:t>
            </w:r>
          </w:p>
        </w:tc>
        <w:tc>
          <w:tcPr>
            <w:tcW w:w="18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</w:t>
            </w:r>
          </w:p>
        </w:tc>
        <w:tc>
          <w:tcPr>
            <w:tcW w:w="180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9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09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9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09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8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0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</w:t>
            </w:r>
          </w:p>
          <w:p>
            <w:pPr>
              <w:pStyle w:val="TableContents"/>
              <w:jc w:val="center"/>
              <w:rPr/>
            </w:pPr>
            <w:r>
              <w:rPr/>
              <w:t>Serv-63-24-1</w:t>
            </w:r>
          </w:p>
        </w:tc>
        <w:tc>
          <w:tcPr>
            <w:tcW w:w="189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209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00-D0-FF-01-C3-73</w:t>
            </w:r>
          </w:p>
        </w:tc>
        <w:tc>
          <w:tcPr>
            <w:tcW w:w="18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214.63.24.4</w:t>
            </w:r>
          </w:p>
        </w:tc>
        <w:tc>
          <w:tcPr>
            <w:tcW w:w="180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9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09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8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0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9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09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8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0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9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Альтернативний DNS-сервер </w:t>
            </w:r>
            <w:r>
              <w:rPr/>
              <w:t>1</w:t>
            </w:r>
          </w:p>
        </w:tc>
        <w:tc>
          <w:tcPr>
            <w:tcW w:w="209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8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184.169.143.224</w:t>
            </w:r>
          </w:p>
        </w:tc>
        <w:tc>
          <w:tcPr>
            <w:tcW w:w="180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9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Альтернативний DNS-сервер </w:t>
            </w:r>
            <w:r>
              <w:rPr/>
              <w:t>2</w:t>
            </w:r>
          </w:p>
        </w:tc>
        <w:tc>
          <w:tcPr>
            <w:tcW w:w="209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8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184.169.161.155</w:t>
            </w:r>
          </w:p>
        </w:tc>
        <w:tc>
          <w:tcPr>
            <w:tcW w:w="180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</w:t>
            </w:r>
          </w:p>
          <w:p>
            <w:pPr>
              <w:pStyle w:val="TableContents"/>
              <w:jc w:val="center"/>
              <w:rPr/>
            </w:pPr>
            <w:r>
              <w:rPr/>
              <w:t>Serv-63-24-2</w:t>
            </w:r>
          </w:p>
        </w:tc>
        <w:tc>
          <w:tcPr>
            <w:tcW w:w="189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209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00-03-E4-71-E6-94</w:t>
            </w:r>
          </w:p>
        </w:tc>
        <w:tc>
          <w:tcPr>
            <w:tcW w:w="18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214.63.24.5</w:t>
            </w:r>
          </w:p>
        </w:tc>
        <w:tc>
          <w:tcPr>
            <w:tcW w:w="180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9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09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8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0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9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09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8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0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9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1</w:t>
            </w:r>
          </w:p>
        </w:tc>
        <w:tc>
          <w:tcPr>
            <w:tcW w:w="209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8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184.169.143.224</w:t>
            </w:r>
          </w:p>
        </w:tc>
        <w:tc>
          <w:tcPr>
            <w:tcW w:w="180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9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Альтернативний DNS-сервер </w:t>
            </w:r>
            <w:r>
              <w:rPr/>
              <w:t>2</w:t>
            </w:r>
          </w:p>
        </w:tc>
        <w:tc>
          <w:tcPr>
            <w:tcW w:w="209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8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184.169.161.155</w:t>
            </w:r>
          </w:p>
        </w:tc>
        <w:tc>
          <w:tcPr>
            <w:tcW w:w="180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WS-63-24-1</w:t>
            </w:r>
          </w:p>
        </w:tc>
        <w:tc>
          <w:tcPr>
            <w:tcW w:w="189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209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00-60-5C-42-D3-B6</w:t>
            </w:r>
          </w:p>
        </w:tc>
        <w:tc>
          <w:tcPr>
            <w:tcW w:w="18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214.63.24.6</w:t>
            </w:r>
          </w:p>
        </w:tc>
        <w:tc>
          <w:tcPr>
            <w:tcW w:w="180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9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09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8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0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9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09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8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0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9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1</w:t>
            </w:r>
          </w:p>
        </w:tc>
        <w:tc>
          <w:tcPr>
            <w:tcW w:w="209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8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184.169.143.224</w:t>
            </w:r>
          </w:p>
        </w:tc>
        <w:tc>
          <w:tcPr>
            <w:tcW w:w="180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9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Альтернативний DNS-сервер </w:t>
            </w:r>
            <w:r>
              <w:rPr/>
              <w:t>2</w:t>
            </w:r>
          </w:p>
        </w:tc>
        <w:tc>
          <w:tcPr>
            <w:tcW w:w="209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8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184.169.161.155</w:t>
            </w:r>
          </w:p>
        </w:tc>
        <w:tc>
          <w:tcPr>
            <w:tcW w:w="180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WS-63-24-2</w:t>
            </w:r>
          </w:p>
        </w:tc>
        <w:tc>
          <w:tcPr>
            <w:tcW w:w="189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209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00-01-42-80-A5-48</w:t>
            </w:r>
          </w:p>
        </w:tc>
        <w:tc>
          <w:tcPr>
            <w:tcW w:w="18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214.63.24.7</w:t>
            </w:r>
          </w:p>
        </w:tc>
        <w:tc>
          <w:tcPr>
            <w:tcW w:w="180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9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09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8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0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9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09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8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0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9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1</w:t>
            </w:r>
          </w:p>
        </w:tc>
        <w:tc>
          <w:tcPr>
            <w:tcW w:w="209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8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184.169.143.224</w:t>
            </w:r>
          </w:p>
        </w:tc>
        <w:tc>
          <w:tcPr>
            <w:tcW w:w="180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9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Альтернативний DNS-сервер </w:t>
            </w:r>
            <w:r>
              <w:rPr/>
              <w:t>2</w:t>
            </w:r>
          </w:p>
        </w:tc>
        <w:tc>
          <w:tcPr>
            <w:tcW w:w="209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8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184.169.161.155</w:t>
            </w:r>
          </w:p>
        </w:tc>
        <w:tc>
          <w:tcPr>
            <w:tcW w:w="180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WS-63-24-3</w:t>
            </w:r>
          </w:p>
        </w:tc>
        <w:tc>
          <w:tcPr>
            <w:tcW w:w="189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209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00-90-2B-06-A7-D1</w:t>
            </w:r>
          </w:p>
        </w:tc>
        <w:tc>
          <w:tcPr>
            <w:tcW w:w="18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214.63.24.8</w:t>
            </w:r>
          </w:p>
        </w:tc>
        <w:tc>
          <w:tcPr>
            <w:tcW w:w="180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9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09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8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0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9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09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8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0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9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1</w:t>
            </w:r>
          </w:p>
        </w:tc>
        <w:tc>
          <w:tcPr>
            <w:tcW w:w="209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8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184.169.143.224</w:t>
            </w:r>
          </w:p>
        </w:tc>
        <w:tc>
          <w:tcPr>
            <w:tcW w:w="180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9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2</w:t>
            </w:r>
          </w:p>
        </w:tc>
        <w:tc>
          <w:tcPr>
            <w:tcW w:w="209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8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184.169.161.155</w:t>
            </w:r>
          </w:p>
        </w:tc>
        <w:tc>
          <w:tcPr>
            <w:tcW w:w="180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WS-63-24-4</w:t>
            </w:r>
          </w:p>
        </w:tc>
        <w:tc>
          <w:tcPr>
            <w:tcW w:w="189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209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00-0D-BD-C6-89-90</w:t>
            </w:r>
          </w:p>
        </w:tc>
        <w:tc>
          <w:tcPr>
            <w:tcW w:w="18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214.63.24.9</w:t>
            </w:r>
          </w:p>
        </w:tc>
        <w:tc>
          <w:tcPr>
            <w:tcW w:w="180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9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09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8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0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9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09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8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0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9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1</w:t>
            </w:r>
          </w:p>
        </w:tc>
        <w:tc>
          <w:tcPr>
            <w:tcW w:w="209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8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184.169.143.224</w:t>
            </w:r>
          </w:p>
        </w:tc>
        <w:tc>
          <w:tcPr>
            <w:tcW w:w="180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9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2</w:t>
            </w:r>
          </w:p>
        </w:tc>
        <w:tc>
          <w:tcPr>
            <w:tcW w:w="209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8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184.169.161.155</w:t>
            </w:r>
          </w:p>
        </w:tc>
        <w:tc>
          <w:tcPr>
            <w:tcW w:w="180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WS-63-24-5</w:t>
            </w:r>
          </w:p>
        </w:tc>
        <w:tc>
          <w:tcPr>
            <w:tcW w:w="189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209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00-0A-F3-10-63-02</w:t>
            </w:r>
          </w:p>
        </w:tc>
        <w:tc>
          <w:tcPr>
            <w:tcW w:w="18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214.63.24.10</w:t>
            </w:r>
          </w:p>
        </w:tc>
        <w:tc>
          <w:tcPr>
            <w:tcW w:w="180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9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09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8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0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9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09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8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0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9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1</w:t>
            </w:r>
          </w:p>
        </w:tc>
        <w:tc>
          <w:tcPr>
            <w:tcW w:w="209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8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184.169.143.224</w:t>
            </w:r>
          </w:p>
        </w:tc>
        <w:tc>
          <w:tcPr>
            <w:tcW w:w="180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9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2</w:t>
            </w:r>
          </w:p>
        </w:tc>
        <w:tc>
          <w:tcPr>
            <w:tcW w:w="209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8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184.169.161.155</w:t>
            </w:r>
          </w:p>
        </w:tc>
        <w:tc>
          <w:tcPr>
            <w:tcW w:w="180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WS-63-24-6</w:t>
            </w:r>
          </w:p>
        </w:tc>
        <w:tc>
          <w:tcPr>
            <w:tcW w:w="189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209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00-0A-41-01-70-E6</w:t>
            </w:r>
          </w:p>
        </w:tc>
        <w:tc>
          <w:tcPr>
            <w:tcW w:w="18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214.63.24.11</w:t>
            </w:r>
          </w:p>
        </w:tc>
        <w:tc>
          <w:tcPr>
            <w:tcW w:w="180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9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09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8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0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9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09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8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0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9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1</w:t>
            </w:r>
          </w:p>
        </w:tc>
        <w:tc>
          <w:tcPr>
            <w:tcW w:w="209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8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184.169.143.224 </w:t>
            </w:r>
          </w:p>
        </w:tc>
        <w:tc>
          <w:tcPr>
            <w:tcW w:w="180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9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2</w:t>
            </w:r>
          </w:p>
        </w:tc>
        <w:tc>
          <w:tcPr>
            <w:tcW w:w="209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8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184.169.161.155</w:t>
            </w:r>
          </w:p>
        </w:tc>
        <w:tc>
          <w:tcPr>
            <w:tcW w:w="180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/>
      </w:pPr>
      <w:r>
        <w:rPr>
          <w:rFonts w:eastAsia="Helvetica-Bold"/>
          <w:b/>
          <w:bCs/>
          <w:sz w:val="28"/>
          <w:szCs w:val="28"/>
          <w:lang w:val="en-US"/>
        </w:rPr>
        <w:t xml:space="preserve">Висновок: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У ході дослідження було детально розглянуто принципи встановлення відповідностей між логічними та фізичними адресами в ІР-мережах, а також особливості функціонування протоколу ARP. Отримано практичні навички побудови локальної мережі на основі комутатора Ethernet, проведено моніторинг і діагностику процесів адресного відображення. Результати роботи дозволили глибше зрозуміти механізми адресації в ІР-мережах і значення протоколу ARP у забезпеченні ефективної взаємодії мережевих вузлів.</w:t>
      </w:r>
    </w:p>
    <w:sectPr>
      <w:headerReference w:type="even" r:id="rId3"/>
      <w:headerReference w:type="default" r:id="rId4"/>
      <w:headerReference w:type="first" r:id="rId5"/>
      <w:type w:val="nextPage"/>
      <w:pgSz w:w="11906" w:h="16838"/>
      <w:pgMar w:left="1418" w:right="567" w:gutter="0" w:header="709" w:top="766" w:footer="0" w:bottom="1701"/>
      <w:pgNumType w:start="1"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/>
    <w:family w:val="auto"/>
    <w:pitch w:val="default"/>
  </w:font>
  <w:font w:name="Times New Roman">
    <w:charset w:val="01"/>
    <w:family w:val="roman"/>
    <w:pitch w:val="default"/>
  </w:font>
  <w:font w:name="Calibri Light">
    <w:charset w:val="01"/>
    <w:family w:val="roman"/>
    <w:pitch w:val="default"/>
  </w:font>
  <w:font w:name="Tahoma">
    <w:charset w:val="01"/>
    <w:family w:val="swiss"/>
    <w:pitch w:val="default"/>
  </w:font>
  <w:font w:name="Consolas">
    <w:charset w:val="01"/>
    <w:family w:val="auto"/>
    <w:pitch w:val="default"/>
  </w:font>
  <w:font w:name="Calibre">
    <w:charset w:val="01"/>
    <w:family w:val="roman"/>
    <w:pitch w:val="default"/>
  </w:font>
  <w:font w:name="ISOCPEUR">
    <w:charset w:val="01"/>
    <w:family w:val="swiss"/>
    <w:pitch w:val="default"/>
  </w:font>
  <w:font w:name="Arial">
    <w:charset w:val="01"/>
    <w:family w:val="swiss"/>
    <w:pitch w:val="default"/>
  </w:font>
  <w:font w:name="Calibri">
    <w:charset w:val="01"/>
    <w:family w:val="roman"/>
    <w:pitch w:val="default"/>
  </w:font>
  <w:font w:name="Consolas">
    <w:charset w:val="01"/>
    <w:family w:val="roman"/>
    <w:pitch w:val="default"/>
  </w:font>
  <w:font w:name="Journal">
    <w:charset w:val="01"/>
    <w:family w:val="swiss"/>
    <w:pitch w:val="default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g">
          <w:drawing>
            <wp:anchor behindDoc="1" distT="13335" distB="12065" distL="13335" distR="10795" simplePos="0" locked="0" layoutInCell="1" allowOverlap="1" relativeHeight="36" wp14:anchorId="10994A40">
              <wp:simplePos x="0" y="0"/>
              <wp:positionH relativeFrom="column">
                <wp:posOffset>-229235</wp:posOffset>
              </wp:positionH>
              <wp:positionV relativeFrom="paragraph">
                <wp:posOffset>-266065</wp:posOffset>
              </wp:positionV>
              <wp:extent cx="6656705" cy="10290175"/>
              <wp:effectExtent l="13335" t="13335" r="9525" b="13335"/>
              <wp:wrapNone/>
              <wp:docPr id="2" name="Группа 60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656760" cy="10290240"/>
                        <a:chOff x="0" y="0"/>
                        <a:chExt cx="6656760" cy="10290240"/>
                      </a:xfrm>
                    </wpg:grpSpPr>
                    <wps:wsp>
                      <wps:cNvPr id="3" name="Rectangle 2"/>
                      <wps:cNvSpPr/>
                      <wps:spPr>
                        <a:xfrm>
                          <a:off x="748080" y="9753120"/>
                          <a:ext cx="863640" cy="175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g:grpSp>
                      <wpg:cNvGrpSpPr/>
                      <wpg:grpSpPr>
                        <a:xfrm>
                          <a:off x="0" y="0"/>
                          <a:ext cx="6656760" cy="1029024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656760" cy="10290240"/>
                          </a:xfrm>
                        </wpg:grpSpPr>
                        <wps:wsp>
                          <wps:cNvPr id="4" name="Rectangle 5"/>
                          <wps:cNvSpPr/>
                          <wps:spPr>
                            <a:xfrm>
                              <a:off x="0" y="0"/>
                              <a:ext cx="6654240" cy="10290240"/>
                            </a:xfrm>
                            <a:prstGeom prst="rect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363960" y="9754920"/>
                              <a:ext cx="720" cy="5353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3960" y="9750600"/>
                              <a:ext cx="6648480" cy="7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727560" y="9754920"/>
                              <a:ext cx="720" cy="5353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1638360" y="9754920"/>
                              <a:ext cx="720" cy="5353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2183040" y="9759240"/>
                              <a:ext cx="1440" cy="531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2547720" y="9754920"/>
                              <a:ext cx="720" cy="53028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6295320" y="9754920"/>
                              <a:ext cx="1440" cy="5353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3960" y="9931320"/>
                              <a:ext cx="2537640" cy="144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3960" y="10113480"/>
                              <a:ext cx="2537640" cy="7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6300000" y="9933480"/>
                              <a:ext cx="356760" cy="72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5" name="Rectangle 16"/>
                          <wps:cNvSpPr/>
                          <wps:spPr>
                            <a:xfrm>
                              <a:off x="17640" y="10120680"/>
                              <a:ext cx="327600" cy="15372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Змн.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6" name="Rectangle 17"/>
                          <wps:cNvSpPr/>
                          <wps:spPr>
                            <a:xfrm>
                              <a:off x="379080" y="10120680"/>
                              <a:ext cx="327600" cy="15372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Арк.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7" name="Rectangle 18"/>
                          <wps:cNvSpPr/>
                          <wps:spPr>
                            <a:xfrm>
                              <a:off x="754920" y="10120680"/>
                              <a:ext cx="851040" cy="15372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№ 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докум.</w:t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8" name="Rectangle 19"/>
                          <wps:cNvSpPr/>
                          <wps:spPr>
                            <a:xfrm>
                              <a:off x="1659240" y="10120680"/>
                              <a:ext cx="505440" cy="15372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Підпис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9" name="Rectangle 20"/>
                          <wps:cNvSpPr/>
                          <wps:spPr>
                            <a:xfrm>
                              <a:off x="2198880" y="10120680"/>
                              <a:ext cx="327600" cy="15372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Дата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10" name="Rectangle 21"/>
                          <wps:cNvSpPr/>
                          <wps:spPr>
                            <a:xfrm>
                              <a:off x="6310080" y="9769320"/>
                              <a:ext cx="327600" cy="1530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Арк.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11" name="Rectangle 22"/>
                          <wps:cNvSpPr/>
                          <wps:spPr>
                            <a:xfrm>
                              <a:off x="6310080" y="10005120"/>
                              <a:ext cx="327600" cy="21204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t xml:space="preserve">   </w:t>
                                </w: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fldChar w:fldCharType="begin"/>
                                </w:r>
                                <w:r>
                                  <w:rPr>
                                    <w:sz w:val="24"/>
                                    <w:rFonts w:ascii="Times New Roman" w:hAnsi="Times New Roman"/>
                                    <w:lang w:val="ru-RU"/>
                                  </w:rPr>
                                  <w:instrText xml:space="preserve"> PAGE </w:instrText>
                                </w:r>
                                <w:r>
                                  <w:rPr>
                                    <w:sz w:val="24"/>
                                    <w:rFonts w:ascii="Times New Roman" w:hAnsi="Times New Roman"/>
                                    <w:lang w:val="ru-RU"/>
                                  </w:rPr>
                                  <w:fldChar w:fldCharType="separate"/>
                                </w:r>
                                <w:r>
                                  <w:rPr>
                                    <w:sz w:val="24"/>
                                    <w:rFonts w:ascii="Times New Roman" w:hAnsi="Times New Roman"/>
                                    <w:lang w:val="ru-RU"/>
                                  </w:rPr>
                                  <w:t>2</w:t>
                                </w:r>
                                <w:r>
                                  <w:rPr>
                                    <w:sz w:val="24"/>
                                    <w:rFonts w:ascii="Times New Roman" w:hAnsi="Times New Roman"/>
                                    <w:lang w:val="ru-RU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12" name="Rectangle 23"/>
                          <wps:cNvSpPr/>
                          <wps:spPr>
                            <a:xfrm>
                              <a:off x="2578680" y="9894600"/>
                              <a:ext cx="3682440" cy="24012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sz w:val="22"/>
                                    <w:szCs w:val="22"/>
                                    <w:lang w:val="en-US"/>
                                  </w:rPr>
                                </w:pPr>
                                <w:r>
                                  <w:rPr>
                                    <w:sz w:val="22"/>
                                    <w:szCs w:val="22"/>
                                    <w:lang w:val="ru-RU"/>
                                  </w:rPr>
                                  <w:t>ДУ «Житомирська політехніка».2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en-US"/>
                                  </w:rPr>
                                  <w:t>5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ru-RU"/>
                                  </w:rPr>
                                  <w:t>.121.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en-GB"/>
                                  </w:rPr>
                                  <w:t>2</w:t>
                                </w:r>
                                <w:r>
                                  <w:rPr>
                                    <w:sz w:val="22"/>
                                    <w:szCs w:val="22"/>
                                  </w:rPr>
                                  <w:t>4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ru-RU"/>
                                  </w:rPr>
                                  <w:t>.000 – ЛР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en-US"/>
                                  </w:rPr>
                                  <w:t>9</w:t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Journal" w:hAnsi="Journal"/>
                                    <w:b/>
                                    <w:bCs/>
                                    <w:sz w:val="22"/>
                                    <w:szCs w:val="22"/>
                                    <w:lang w:val="en-US"/>
                                  </w:rPr>
                                </w:pPr>
                                <w:r>
                                  <w:rPr>
                                    <w:rFonts w:ascii="Journal" w:hAnsi="Journal"/>
                                    <w:b/>
                                    <w:bCs/>
                                    <w:sz w:val="22"/>
                                    <w:szCs w:val="22"/>
                                    <w:lang w:val="en-US"/>
                                  </w:rPr>
                                </w:r>
                              </w:p>
                              <w:p>
                                <w:pPr>
                                  <w:pStyle w:val="Normal"/>
                                  <w:rPr>
                                    <w:sz w:val="22"/>
                                    <w:szCs w:val="22"/>
                                  </w:rPr>
                                </w:pPr>
                                <w:r>
                                  <w:rPr>
                                    <w:sz w:val="22"/>
                                    <w:szCs w:val="22"/>
                                  </w:rPr>
                                </w:r>
                              </w:p>
                              <w:p>
                                <w:pPr>
                                  <w:pStyle w:val="Normal"/>
                                  <w:jc w:val="center"/>
                                  <w:rPr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sz w:val="28"/>
                                    <w:szCs w:val="28"/>
                                  </w:rPr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</wpg:grpSp>
                      <wps:wsp>
                        <wps:cNvPr id="13" name="Rectangle 24"/>
                        <wps:cNvSpPr/>
                        <wps:spPr>
                          <a:xfrm>
                            <a:off x="748080" y="9928080"/>
                            <a:ext cx="878040" cy="1713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jc w:val="start"/>
                                <w:rPr>
                                  <w:rFonts w:ascii="Times New Roman" w:hAnsi="Times New Roman"/>
                                  <w:sz w:val="20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0"/>
                                </w:rPr>
                              </w:r>
                            </w:p>
                          </w:txbxContent>
                        </wps:txbx>
                        <wps:bodyPr lIns="0" rIns="0" tIns="12600" bIns="12600" anchor="t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pict>
            <v:group id="shape_0" alt="Группа 60" style="position:absolute;margin-left:-18.05pt;margin-top:-20.95pt;width:524.1pt;height:810.25pt" coordorigin="-361,-419" coordsize="10482,16205">
              <v:rect id="shape_0" ID="Rectangle 2" path="m0,0l-2147483645,0l-2147483645,-2147483646l0,-2147483646xe" stroked="f" o:allowincell="f" style="position:absolute;left:817;top:14940;width:1359;height:275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</w:r>
                    </w:p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</w:r>
                    </w:p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</w:r>
                    </w:p>
                  </w:txbxContent>
                </v:textbox>
                <w10:wrap type="none"/>
              </v:rect>
              <v:group id="shape_0" style="position:absolute;left:-361;top:-419;width:10482;height:16205">
                <v:group id="shape_0" style="position:absolute;left:-361;top:-419;width:10482;height:16205">
                  <v:rect id="shape_0" ID="Rectangle 5" path="m0,0l-2147483645,0l-2147483645,-2147483646l0,-2147483646xe" stroked="t" o:allowincell="f" style="position:absolute;left:-361;top:-419;width:10478;height:16204;mso-wrap-style:none;v-text-anchor:middle">
                    <v:fill o:detectmouseclick="t" on="false"/>
                    <v:stroke color="black" weight="25560" joinstyle="miter" endcap="flat"/>
                    <w10:wrap type="none"/>
                  </v:rect>
                  <v:line id="shape_0" from="212,14943" to="212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-355,14936" to="10114,14936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785,14943" to="785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2219,14943" to="2219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3077,14950" to="3078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3651,14943" to="3651,15777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9553,14943" to="9554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-355,15221" to="3640,15222" stroked="t" o:allowincell="f" style="position:absolute">
                    <v:stroke color="black" weight="12600" joinstyle="round" endcap="flat"/>
                    <v:fill o:detectmouseclick="t" on="false"/>
                    <w10:wrap type="none"/>
                  </v:line>
                  <v:line id="shape_0" from="-355,15508" to="3640,15508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9560,15224" to="10121,15224" stroked="t" o:allowincell="f" style="position:absolute">
                    <v:stroke color="black" weight="12600" joinstyle="round" endcap="flat"/>
                    <v:fill o:detectmouseclick="t" on="false"/>
                    <w10:wrap type="none"/>
                  </v:line>
                  <v:rect id="shape_0" ID="Rectangle 16" path="m0,0l-2147483645,0l-2147483645,-2147483646l0,-2147483646xe" stroked="f" o:allowincell="f" style="position:absolute;left:-333;top:15519;width:515;height:241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Змн.</w:t>
                          </w:r>
                        </w:p>
                      </w:txbxContent>
                    </v:textbox>
                    <w10:wrap type="none"/>
                  </v:rect>
                  <v:rect id="shape_0" ID="Rectangle 17" path="m0,0l-2147483645,0l-2147483645,-2147483646l0,-2147483646xe" stroked="f" o:allowincell="f" style="position:absolute;left:236;top:15519;width:515;height:241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Арк.</w:t>
                          </w:r>
                        </w:p>
                      </w:txbxContent>
                    </v:textbox>
                    <w10:wrap type="none"/>
                  </v:rect>
                  <v:rect id="shape_0" ID="Rectangle 18" path="m0,0l-2147483645,0l-2147483645,-2147483646l0,-2147483646xe" stroked="f" o:allowincell="f" style="position:absolute;left:828;top:15519;width:1339;height:241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№ 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докум.</w:t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</w:txbxContent>
                    </v:textbox>
                    <w10:wrap type="none"/>
                  </v:rect>
                  <v:rect id="shape_0" ID="Rectangle 19" path="m0,0l-2147483645,0l-2147483645,-2147483646l0,-2147483646xe" stroked="f" o:allowincell="f" style="position:absolute;left:2252;top:15519;width:795;height:241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Підпис</w:t>
                          </w:r>
                        </w:p>
                      </w:txbxContent>
                    </v:textbox>
                    <w10:wrap type="none"/>
                  </v:rect>
                  <v:rect id="shape_0" ID="Rectangle 20" path="m0,0l-2147483645,0l-2147483645,-2147483646l0,-2147483646xe" stroked="f" o:allowincell="f" style="position:absolute;left:3102;top:15519;width:515;height:241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Дата</w:t>
                          </w:r>
                        </w:p>
                      </w:txbxContent>
                    </v:textbox>
                    <w10:wrap type="none"/>
                  </v:rect>
                  <v:rect id="shape_0" ID="Rectangle 21" path="m0,0l-2147483645,0l-2147483645,-2147483646l0,-2147483646xe" stroked="f" o:allowincell="f" style="position:absolute;left:9576;top:14966;width:515;height:240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Арк.</w:t>
                          </w:r>
                        </w:p>
                      </w:txbxContent>
                    </v:textbox>
                    <w10:wrap type="none"/>
                  </v:rect>
                  <v:rect id="shape_0" ID="Rectangle 22" path="m0,0l-2147483645,0l-2147483645,-2147483646l0,-2147483646xe" stroked="f" o:allowincell="f" style="position:absolute;left:9576;top:15337;width:515;height:333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t xml:space="preserve">   </w:t>
                          </w: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fldChar w:fldCharType="begin"/>
                          </w:r>
                          <w:r>
                            <w:rPr>
                              <w:sz w:val="24"/>
                              <w:rFonts w:ascii="Times New Roman" w:hAnsi="Times New Roman"/>
                              <w:lang w:val="ru-RU"/>
                            </w:rPr>
                            <w:instrText xml:space="preserve"> PAGE </w:instrText>
                          </w:r>
                          <w:r>
                            <w:rPr>
                              <w:sz w:val="24"/>
                              <w:rFonts w:ascii="Times New Roman" w:hAnsi="Times New Roman"/>
                              <w:lang w:val="ru-RU"/>
                            </w:rPr>
                            <w:fldChar w:fldCharType="separate"/>
                          </w:r>
                          <w:r>
                            <w:rPr>
                              <w:sz w:val="24"/>
                              <w:rFonts w:ascii="Times New Roman" w:hAnsi="Times New Roman"/>
                              <w:lang w:val="ru-RU"/>
                            </w:rPr>
                            <w:t>2</w:t>
                          </w:r>
                          <w:r>
                            <w:rPr>
                              <w:sz w:val="24"/>
                              <w:rFonts w:ascii="Times New Roman" w:hAnsi="Times New Roman"/>
                              <w:lang w:val="ru-RU"/>
                            </w:rPr>
                            <w:fldChar w:fldCharType="end"/>
                          </w:r>
                        </w:p>
                      </w:txbxContent>
                    </v:textbox>
                    <w10:wrap type="none"/>
                  </v:rect>
                  <v:rect id="shape_0" ID="Rectangle 23" path="m0,0l-2147483645,0l-2147483645,-2147483646l0,-2147483646xe" stroked="f" o:allowincell="f" style="position:absolute;left:3700;top:15163;width:5798;height:377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sz w:val="22"/>
                              <w:szCs w:val="22"/>
                              <w:lang w:val="en-US"/>
                            </w:rPr>
                          </w:pPr>
                          <w:r>
                            <w:rPr>
                              <w:sz w:val="22"/>
                              <w:szCs w:val="22"/>
                              <w:lang w:val="ru-RU"/>
                            </w:rPr>
                            <w:t>ДУ «Житомирська політехніка».2</w:t>
                          </w:r>
                          <w:r>
                            <w:rPr>
                              <w:sz w:val="22"/>
                              <w:szCs w:val="22"/>
                              <w:lang w:val="en-US"/>
                            </w:rPr>
                            <w:t>5</w:t>
                          </w:r>
                          <w:r>
                            <w:rPr>
                              <w:sz w:val="22"/>
                              <w:szCs w:val="22"/>
                              <w:lang w:val="ru-RU"/>
                            </w:rPr>
                            <w:t>.121.</w:t>
                          </w:r>
                          <w:r>
                            <w:rPr>
                              <w:sz w:val="22"/>
                              <w:szCs w:val="22"/>
                              <w:lang w:val="en-GB"/>
                            </w:rPr>
                            <w:t>2</w:t>
                          </w:r>
                          <w:r>
                            <w:rPr>
                              <w:sz w:val="22"/>
                              <w:szCs w:val="22"/>
                            </w:rPr>
                            <w:t>4</w:t>
                          </w:r>
                          <w:r>
                            <w:rPr>
                              <w:sz w:val="22"/>
                              <w:szCs w:val="22"/>
                              <w:lang w:val="ru-RU"/>
                            </w:rPr>
                            <w:t>.000 – ЛР</w:t>
                          </w:r>
                          <w:r>
                            <w:rPr>
                              <w:sz w:val="22"/>
                              <w:szCs w:val="22"/>
                              <w:lang w:val="en-US"/>
                            </w:rPr>
                            <w:t>9</w:t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Journal" w:hAnsi="Journal"/>
                              <w:b/>
                              <w:bCs/>
                              <w:sz w:val="22"/>
                              <w:szCs w:val="22"/>
                              <w:lang w:val="en-US"/>
                            </w:rPr>
                          </w:pPr>
                          <w:r>
                            <w:rPr>
                              <w:rFonts w:ascii="Journal" w:hAnsi="Journal"/>
                              <w:b/>
                              <w:bCs/>
                              <w:sz w:val="22"/>
                              <w:szCs w:val="22"/>
                              <w:lang w:val="en-US"/>
                            </w:rPr>
                          </w:r>
                        </w:p>
                        <w:p>
                          <w:pPr>
                            <w:pStyle w:val="Normal"/>
                            <w:rPr>
                              <w:sz w:val="22"/>
                              <w:szCs w:val="22"/>
                            </w:rPr>
                          </w:pPr>
                          <w:r>
                            <w:rPr>
                              <w:sz w:val="22"/>
                              <w:szCs w:val="22"/>
                            </w:rPr>
                          </w:r>
                        </w:p>
                        <w:p>
                          <w:pPr>
                            <w:pStyle w:val="Normal"/>
                            <w:jc w:val="center"/>
                            <w:rPr>
                              <w:sz w:val="28"/>
                              <w:szCs w:val="28"/>
                            </w:rPr>
                          </w:pPr>
                          <w:r>
                            <w:rPr>
                              <w:sz w:val="28"/>
                              <w:szCs w:val="28"/>
                            </w:rPr>
                          </w:r>
                        </w:p>
                      </w:txbxContent>
                    </v:textbox>
                    <w10:wrap type="none"/>
                  </v:rect>
                </v:group>
                <v:rect id="shape_0" ID="Rectangle 24" path="m0,0l-2147483645,0l-2147483645,-2147483646l0,-2147483646xe" stroked="f" o:allowincell="f" style="position:absolute;left:817;top:15216;width:1382;height:269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jc w:val="start"/>
                          <w:rPr>
                            <w:rFonts w:ascii="Times New Roman" w:hAnsi="Times New Roman"/>
                            <w:sz w:val="20"/>
                          </w:rPr>
                        </w:pPr>
                        <w:r>
                          <w:rPr>
                            <w:rFonts w:ascii="Times New Roman" w:hAnsi="Times New Roman"/>
                            <w:sz w:val="20"/>
                          </w:rPr>
                        </w:r>
                      </w:p>
                    </w:txbxContent>
                  </v:textbox>
                  <w10:wrap type="none"/>
                </v:rect>
              </v:group>
            </v:group>
          </w:pict>
        </mc:Fallback>
      </mc:AlternateConten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g">
          <w:drawing>
            <wp:anchor behindDoc="1" distT="13335" distB="12065" distL="13335" distR="12065" simplePos="0" locked="0" layoutInCell="1" allowOverlap="1" relativeHeight="47" wp14:anchorId="10994A42">
              <wp:simplePos x="0" y="0"/>
              <wp:positionH relativeFrom="column">
                <wp:posOffset>-229870</wp:posOffset>
              </wp:positionH>
              <wp:positionV relativeFrom="paragraph">
                <wp:posOffset>-244475</wp:posOffset>
              </wp:positionV>
              <wp:extent cx="6656070" cy="10290175"/>
              <wp:effectExtent l="13335" t="13335" r="12065" b="12065"/>
              <wp:wrapNone/>
              <wp:docPr id="14" name="Группа 10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656040" cy="10290240"/>
                        <a:chOff x="0" y="0"/>
                        <a:chExt cx="6656040" cy="10290240"/>
                      </a:xfrm>
                    </wpg:grpSpPr>
                    <wps:wsp>
                      <wps:cNvPr id="15" name="Rectangle 26"/>
                      <wps:cNvSpPr/>
                      <wps:spPr>
                        <a:xfrm>
                          <a:off x="0" y="0"/>
                          <a:ext cx="6654240" cy="1029024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30120" y="8845560"/>
                          <a:ext cx="720" cy="53460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8840520"/>
                          <a:ext cx="664848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727200" y="8850600"/>
                          <a:ext cx="1440" cy="14396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1637640" y="8850600"/>
                          <a:ext cx="720" cy="14396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183040" y="8850600"/>
                          <a:ext cx="720" cy="14396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547000" y="8845560"/>
                          <a:ext cx="720" cy="14396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276880" y="9389160"/>
                          <a:ext cx="1800" cy="35676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931320"/>
                          <a:ext cx="2538000" cy="144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10113480"/>
                          <a:ext cx="2538000" cy="72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16" name="Rectangle 36"/>
                      <wps:cNvSpPr/>
                      <wps:spPr>
                        <a:xfrm>
                          <a:off x="17640" y="9220680"/>
                          <a:ext cx="288360" cy="1537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Змн</w:t>
                            </w:r>
                            <w:r>
                              <w:rPr>
                                <w:rFonts w:ascii="Journal" w:hAnsi="Journal"/>
                                <w:sz w:val="20"/>
                              </w:rPr>
                              <w:t>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17" name="Rectangle 37"/>
                      <wps:cNvSpPr/>
                      <wps:spPr>
                        <a:xfrm>
                          <a:off x="349920" y="9220680"/>
                          <a:ext cx="360720" cy="1537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Арк.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18" name="Rectangle 38"/>
                      <wps:cNvSpPr/>
                      <wps:spPr>
                        <a:xfrm>
                          <a:off x="754920" y="9220680"/>
                          <a:ext cx="851040" cy="1537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 xml:space="preserve">№ 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докум.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19" name="Rectangle 39"/>
                      <wps:cNvSpPr/>
                      <wps:spPr>
                        <a:xfrm>
                          <a:off x="1659240" y="9220680"/>
                          <a:ext cx="505440" cy="1537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Підпис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20" name="Rectangle 40"/>
                      <wps:cNvSpPr/>
                      <wps:spPr>
                        <a:xfrm>
                          <a:off x="2198880" y="9220680"/>
                          <a:ext cx="327600" cy="1537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21" name="Rectangle 41"/>
                      <wps:cNvSpPr/>
                      <wps:spPr>
                        <a:xfrm>
                          <a:off x="5304240" y="9399240"/>
                          <a:ext cx="485640" cy="1530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Арк.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22" name="Rectangle 42"/>
                      <wps:cNvSpPr/>
                      <wps:spPr>
                        <a:xfrm>
                          <a:off x="5304240" y="9587160"/>
                          <a:ext cx="485640" cy="1537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sz w:val="20"/>
                                <w:lang w:val="ru-RU"/>
                              </w:rPr>
                            </w:pPr>
                            <w:r>
                              <w:rPr>
                                <w:sz w:val="20"/>
                                <w:lang w:val="ru-RU"/>
                              </w:rPr>
                              <w:t>1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23" name="Rectangle 43"/>
                      <wps:cNvSpPr/>
                      <wps:spPr>
                        <a:xfrm>
                          <a:off x="2585880" y="8977680"/>
                          <a:ext cx="3987000" cy="2376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t>ДУ «Житомирська політехніка».2</w:t>
                            </w: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5</w:t>
                            </w: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t>.121.</w:t>
                            </w:r>
                            <w:r>
                              <w:rPr>
                                <w:sz w:val="24"/>
                                <w:szCs w:val="24"/>
                                <w:lang w:val="en-GB"/>
                              </w:rPr>
                              <w:t>2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  <w:t>4</w:t>
                            </w: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t>.000 – ЛР</w:t>
                            </w: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9</w:t>
                            </w:r>
                          </w:p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b/>
                                <w:bCs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Fonts w:ascii="Journal" w:hAnsi="Journal"/>
                                <w:b/>
                                <w:bCs/>
                                <w:sz w:val="32"/>
                                <w:szCs w:val="32"/>
                                <w:lang w:val="en-US"/>
                              </w:rPr>
                            </w:r>
                          </w:p>
                          <w:p>
                            <w:pPr>
                              <w:pStyle w:val="Normal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3960" y="9385920"/>
                          <a:ext cx="664920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8280" y="9204840"/>
                          <a:ext cx="253800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021960"/>
                          <a:ext cx="2538000" cy="72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748440"/>
                          <a:ext cx="2538000" cy="144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565560"/>
                          <a:ext cx="2538000" cy="144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g:grpSp>
                      <wpg:cNvGrpSpPr/>
                      <wpg:grpSpPr>
                        <a:xfrm>
                          <a:off x="12600" y="9387720"/>
                          <a:ext cx="1612440" cy="178560"/>
                        </a:xfrm>
                      </wpg:grpSpPr>
                      <wps:wsp>
                        <wps:cNvPr id="24" name="Rectangle 50"/>
                        <wps:cNvSpPr/>
                        <wps:spPr>
                          <a:xfrm>
                            <a:off x="0" y="15840"/>
                            <a:ext cx="702360" cy="1537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rFonts w:ascii="Journal" w:hAnsi="Journal"/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Розро</w:t>
                              </w:r>
                              <w:r>
                                <w:rPr>
                                  <w:rFonts w:ascii="Journal" w:hAnsi="Journal"/>
                                  <w:sz w:val="20"/>
                                </w:rPr>
                                <w:t>б.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25" name="Rectangle 51"/>
                        <wps:cNvSpPr/>
                        <wps:spPr>
                          <a:xfrm>
                            <a:off x="734040" y="0"/>
                            <a:ext cx="878040" cy="1785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>
                                  <w:i/>
                                  <w:i/>
                                  <w:iCs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i/>
                                  <w:iCs/>
                                  <w:sz w:val="18"/>
                                  <w:szCs w:val="18"/>
                                </w:rPr>
                                <w:t>Семенчук О.А.</w:t>
                              </w:r>
                            </w:p>
                            <w:p>
                              <w:pPr>
                                <w:pStyle w:val="Style11"/>
                                <w:jc w:val="start"/>
                                <w:rPr>
                                  <w:rFonts w:ascii="Times New Roman" w:hAnsi="Times New Roman"/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582120"/>
                          <a:ext cx="1592640" cy="153720"/>
                        </a:xfrm>
                      </wpg:grpSpPr>
                      <wps:wsp>
                        <wps:cNvPr id="26" name="Rectangle 53"/>
                        <wps:cNvSpPr/>
                        <wps:spPr>
                          <a:xfrm>
                            <a:off x="0" y="0"/>
                            <a:ext cx="702360" cy="1537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sz w:val="20"/>
                                  <w:lang w:val="ru-RU"/>
                                </w:rPr>
                              </w:pPr>
                              <w:r>
                                <w:rPr>
                                  <w:sz w:val="20"/>
                                  <w:lang w:val="ru-RU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  <w:lang w:val="ru-RU"/>
                                </w:rPr>
                                <w:t>Перевір.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27" name="Rectangle 54"/>
                        <wps:cNvSpPr/>
                        <wps:spPr>
                          <a:xfrm>
                            <a:off x="741960" y="0"/>
                            <a:ext cx="851040" cy="1537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>
                                  <w:i/>
                                  <w:i/>
                                  <w:iCs/>
                                  <w:sz w:val="18"/>
                                  <w:szCs w:val="18"/>
                                  <w:lang w:val="en-US"/>
                                </w:rPr>
                              </w:pPr>
                              <w:r>
                                <w:rPr>
                                  <w:i/>
                                  <w:iCs/>
                                  <w:sz w:val="18"/>
                                  <w:szCs w:val="18"/>
                                </w:rPr>
                                <w:t>Хохлов М. О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765000"/>
                          <a:ext cx="1592640" cy="153720"/>
                        </a:xfrm>
                      </wpg:grpSpPr>
                      <wps:wsp>
                        <wps:cNvPr id="28" name="Rectangle 56"/>
                        <wps:cNvSpPr/>
                        <wps:spPr>
                          <a:xfrm>
                            <a:off x="0" y="0"/>
                            <a:ext cx="702360" cy="1537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Керівник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29" name="Rectangle 57"/>
                        <wps:cNvSpPr/>
                        <wps:spPr>
                          <a:xfrm>
                            <a:off x="741960" y="0"/>
                            <a:ext cx="851040" cy="1537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942840"/>
                          <a:ext cx="1592640" cy="153720"/>
                        </a:xfrm>
                      </wpg:grpSpPr>
                      <wps:wsp>
                        <wps:cNvPr id="30" name="Rectangle 59"/>
                        <wps:cNvSpPr/>
                        <wps:spPr>
                          <a:xfrm>
                            <a:off x="0" y="0"/>
                            <a:ext cx="702360" cy="1537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Н. контр.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31" name="Rectangle 60"/>
                        <wps:cNvSpPr/>
                        <wps:spPr>
                          <a:xfrm>
                            <a:off x="741960" y="0"/>
                            <a:ext cx="851040" cy="1537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10120680"/>
                          <a:ext cx="1592640" cy="153720"/>
                        </a:xfrm>
                      </wpg:grpSpPr>
                      <wps:wsp>
                        <wps:cNvPr id="32" name="Rectangle 62"/>
                        <wps:cNvSpPr/>
                        <wps:spPr>
                          <a:xfrm>
                            <a:off x="0" y="0"/>
                            <a:ext cx="702360" cy="1537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Затверд.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33" name="Rectangle 63"/>
                        <wps:cNvSpPr/>
                        <wps:spPr>
                          <a:xfrm>
                            <a:off x="741960" y="0"/>
                            <a:ext cx="851040" cy="1537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>
                                  <w:i/>
                                  <w:i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i/>
                                  <w:sz w:val="18"/>
                                  <w:szCs w:val="18"/>
                                </w:rPr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s:wsp>
                      <wps:cNvSpPr/>
                      <wps:spPr>
                        <a:xfrm>
                          <a:off x="4730760" y="9389160"/>
                          <a:ext cx="720" cy="8960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34" name="Rectangle 65"/>
                      <wps:cNvSpPr/>
                      <wps:spPr>
                        <a:xfrm>
                          <a:off x="2593440" y="9523800"/>
                          <a:ext cx="2097360" cy="7272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jc w:val="center"/>
                              <w:rPr>
                                <w:sz w:val="28"/>
                                <w:szCs w:val="30"/>
                              </w:rPr>
                            </w:pPr>
                            <w:r>
                              <w:rPr>
                                <w:sz w:val="28"/>
                                <w:szCs w:val="30"/>
                              </w:rPr>
                              <w:t xml:space="preserve">Звіт з 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>
                                <w:sz w:val="28"/>
                                <w:szCs w:val="30"/>
                              </w:rPr>
                            </w:pPr>
                            <w:r>
                              <w:rPr>
                                <w:sz w:val="28"/>
                                <w:szCs w:val="30"/>
                              </w:rPr>
                              <w:t>лабораторної роботи</w:t>
                            </w:r>
                          </w:p>
                          <w:p>
                            <w:pPr>
                              <w:pStyle w:val="Normal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ctr">
                        <a:noAutofit/>
                      </wps:bodyPr>
                    </wps:wsp>
                    <wps:wsp>
                      <wps:cNvSpPr/>
                      <wps:spPr>
                        <a:xfrm>
                          <a:off x="4735080" y="9568080"/>
                          <a:ext cx="192096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4734000" y="9749880"/>
                          <a:ext cx="192204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822280" y="9389160"/>
                          <a:ext cx="1800" cy="35676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35" name="Rectangle 69"/>
                      <wps:cNvSpPr/>
                      <wps:spPr>
                        <a:xfrm>
                          <a:off x="4759920" y="9399240"/>
                          <a:ext cx="485280" cy="1530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Літ.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36" name="Rectangle 70"/>
                      <wps:cNvSpPr/>
                      <wps:spPr>
                        <a:xfrm>
                          <a:off x="5852880" y="9399240"/>
                          <a:ext cx="769680" cy="1530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Аркушів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37" name="Rectangle 71"/>
                      <wps:cNvSpPr/>
                      <wps:spPr>
                        <a:xfrm>
                          <a:off x="5857920" y="9582120"/>
                          <a:ext cx="768240" cy="1530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>5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4912920" y="9572040"/>
                          <a:ext cx="720" cy="17388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094720" y="9572760"/>
                          <a:ext cx="1440" cy="17388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38" name="Rectangle 74"/>
                      <wps:cNvSpPr/>
                      <wps:spPr>
                        <a:xfrm>
                          <a:off x="4759920" y="9864720"/>
                          <a:ext cx="1862280" cy="337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sz w:val="32"/>
                                <w:szCs w:val="32"/>
                                <w:lang w:val="ru-RU"/>
                              </w:rPr>
                              <w:t>ФІКТ,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 xml:space="preserve"> гр. ІПЗ-23-1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shape_0" alt="Группа 10" style="position:absolute;margin-left:-18.1pt;margin-top:-19.25pt;width:524.05pt;height:810.25pt" coordorigin="-362,-385" coordsize="10481,16205">
              <v:rect id="shape_0" ID="Rectangle 26" path="m0,0l-2147483645,0l-2147483645,-2147483646l0,-2147483646xe" stroked="t" o:allowincell="f" style="position:absolute;left:-362;top:-385;width:10478;height:16204;mso-wrap-style:none;v-text-anchor:middle">
                <v:fill o:detectmouseclick="t" on="false"/>
                <v:stroke color="black" weight="25560" joinstyle="miter" endcap="flat"/>
                <w10:wrap type="none"/>
              </v:rect>
              <v:line id="shape_0" from="158,13545" to="158,14386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-357,13537" to="10112,13537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783,13553" to="784,15819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2217,13553" to="2217,15819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3076,13553" to="3076,15819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3649,13545" to="3649,15811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7948,14401" to="7950,14962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-357,15255" to="3639,15256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-357,15542" to="3639,15542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rect id="shape_0" ID="Rectangle 36" path="m0,0l-2147483645,0l-2147483645,-2147483646l0,-2147483646xe" stroked="f" o:allowincell="f" style="position:absolute;left:-334;top:14136;width:453;height:241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Змн</w:t>
                      </w:r>
                      <w:r>
                        <w:rPr>
                          <w:rFonts w:ascii="Journal" w:hAnsi="Journal"/>
                          <w:sz w:val="20"/>
                        </w:rPr>
                        <w:t>.</w:t>
                      </w:r>
                    </w:p>
                  </w:txbxContent>
                </v:textbox>
                <w10:wrap type="none"/>
              </v:rect>
              <v:rect id="shape_0" ID="Rectangle 37" path="m0,0l-2147483645,0l-2147483645,-2147483646l0,-2147483646xe" stroked="f" o:allowincell="f" style="position:absolute;left:189;top:14136;width:567;height:241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Арк.</w:t>
                      </w:r>
                    </w:p>
                  </w:txbxContent>
                </v:textbox>
                <w10:wrap type="none"/>
              </v:rect>
              <v:rect id="shape_0" ID="Rectangle 38" path="m0,0l-2147483645,0l-2147483645,-2147483646l0,-2147483646xe" stroked="f" o:allowincell="f" style="position:absolute;left:827;top:14136;width:1339;height:241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 xml:space="preserve">№ </w:t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докум.</w:t>
                      </w:r>
                    </w:p>
                  </w:txbxContent>
                </v:textbox>
                <w10:wrap type="none"/>
              </v:rect>
              <v:rect id="shape_0" ID="Rectangle 39" path="m0,0l-2147483645,0l-2147483645,-2147483646l0,-2147483646xe" stroked="f" o:allowincell="f" style="position:absolute;left:2251;top:14136;width:795;height:241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Підпис</w:t>
                      </w:r>
                    </w:p>
                  </w:txbxContent>
                </v:textbox>
                <w10:wrap type="none"/>
              </v:rect>
              <v:rect id="shape_0" ID="Rectangle 40" path="m0,0l-2147483645,0l-2147483645,-2147483646l0,-2147483646xe" stroked="f" o:allowincell="f" style="position:absolute;left:3101;top:14136;width:515;height:241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Дата</w:t>
                      </w:r>
                    </w:p>
                  </w:txbxContent>
                </v:textbox>
                <w10:wrap type="none"/>
              </v:rect>
              <v:rect id="shape_0" ID="Rectangle 41" path="m0,0l-2147483645,0l-2147483645,-2147483646l0,-2147483646xe" stroked="f" o:allowincell="f" style="position:absolute;left:7991;top:14417;width:764;height:240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>
                        <w:rPr>
                          <w:sz w:val="20"/>
                        </w:rPr>
                        <w:t>Арк.</w:t>
                      </w:r>
                    </w:p>
                  </w:txbxContent>
                </v:textbox>
                <w10:wrap type="none"/>
              </v:rect>
              <v:rect id="shape_0" ID="Rectangle 42" path="m0,0l-2147483645,0l-2147483645,-2147483646l0,-2147483646xe" stroked="f" o:allowincell="f" style="position:absolute;left:7991;top:14713;width:764;height:241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sz w:val="20"/>
                          <w:lang w:val="ru-RU"/>
                        </w:rPr>
                      </w:pPr>
                      <w:r>
                        <w:rPr>
                          <w:sz w:val="20"/>
                          <w:lang w:val="ru-RU"/>
                        </w:rPr>
                        <w:t>1</w:t>
                      </w:r>
                    </w:p>
                  </w:txbxContent>
                </v:textbox>
                <w10:wrap type="none"/>
              </v:rect>
              <v:rect id="shape_0" ID="Rectangle 43" path="m0,0l-2147483645,0l-2147483645,-2147483646l0,-2147483646xe" stroked="f" o:allowincell="f" style="position:absolute;left:3710;top:13753;width:6278;height:373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sz w:val="24"/>
                          <w:szCs w:val="24"/>
                          <w:lang w:val="ru-RU"/>
                        </w:rPr>
                        <w:t>ДУ «Житомирська політехніка».2</w:t>
                      </w:r>
                      <w:r>
                        <w:rPr>
                          <w:sz w:val="24"/>
                          <w:szCs w:val="24"/>
                          <w:lang w:val="en-US"/>
                        </w:rPr>
                        <w:t>5</w:t>
                      </w:r>
                      <w:r>
                        <w:rPr>
                          <w:sz w:val="24"/>
                          <w:szCs w:val="24"/>
                          <w:lang w:val="ru-RU"/>
                        </w:rPr>
                        <w:t>.121.</w:t>
                      </w:r>
                      <w:r>
                        <w:rPr>
                          <w:sz w:val="24"/>
                          <w:szCs w:val="24"/>
                          <w:lang w:val="en-GB"/>
                        </w:rPr>
                        <w:t>2</w:t>
                      </w:r>
                      <w:r>
                        <w:rPr>
                          <w:sz w:val="24"/>
                          <w:szCs w:val="24"/>
                        </w:rPr>
                        <w:t>4</w:t>
                      </w:r>
                      <w:r>
                        <w:rPr>
                          <w:sz w:val="24"/>
                          <w:szCs w:val="24"/>
                          <w:lang w:val="ru-RU"/>
                        </w:rPr>
                        <w:t>.000 – ЛР</w:t>
                      </w:r>
                      <w:r>
                        <w:rPr>
                          <w:sz w:val="24"/>
                          <w:szCs w:val="24"/>
                          <w:lang w:val="en-US"/>
                        </w:rPr>
                        <w:t>9</w:t>
                      </w:r>
                    </w:p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b/>
                          <w:bCs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rFonts w:ascii="Journal" w:hAnsi="Journal"/>
                          <w:b/>
                          <w:bCs/>
                          <w:sz w:val="32"/>
                          <w:szCs w:val="32"/>
                          <w:lang w:val="en-US"/>
                        </w:rPr>
                      </w:r>
                    </w:p>
                    <w:p>
                      <w:pPr>
                        <w:pStyle w:val="Normal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  <v:line id="shape_0" from="-356,14396" to="10114,14396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-349,14111" to="3647,14111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-357,13823" to="3639,13823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-357,14967" to="3639,14968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-357,14679" to="3639,14680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group id="shape_0" style="position:absolute;left:-342;top:14399;width:2539;height:281">
                <v:rect id="shape_0" ID="Rectangle 50" path="m0,0l-2147483645,0l-2147483645,-2147483646l0,-2147483646xe" stroked="f" o:allowincell="f" style="position:absolute;left:-342;top:14424;width:1105;height:241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rFonts w:ascii="Journal" w:hAnsi="Journal"/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Розро</w:t>
                        </w:r>
                        <w:r>
                          <w:rPr>
                            <w:rFonts w:ascii="Journal" w:hAnsi="Journal"/>
                            <w:sz w:val="20"/>
                          </w:rPr>
                          <w:t>б.</w:t>
                        </w:r>
                      </w:p>
                    </w:txbxContent>
                  </v:textbox>
                  <w10:wrap type="none"/>
                </v:rect>
                <v:rect id="shape_0" ID="Rectangle 51" path="m0,0l-2147483645,0l-2147483645,-2147483646l0,-2147483646xe" stroked="f" o:allowincell="f" style="position:absolute;left:814;top:14399;width:1382;height:280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>
                            <w:i/>
                            <w:i/>
                            <w:iCs/>
                            <w:sz w:val="18"/>
                            <w:szCs w:val="18"/>
                          </w:rPr>
                        </w:pPr>
                        <w:r>
                          <w:rPr>
                            <w:i/>
                            <w:iCs/>
                            <w:sz w:val="18"/>
                            <w:szCs w:val="18"/>
                          </w:rPr>
                          <w:t>Семенчук О.А.</w:t>
                        </w:r>
                      </w:p>
                      <w:p>
                        <w:pPr>
                          <w:pStyle w:val="Style11"/>
                          <w:jc w:val="start"/>
                          <w:rPr>
                            <w:rFonts w:ascii="Times New Roman" w:hAnsi="Times New Roman"/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.</w:t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342;top:14705;width:2509;height:242">
                <v:rect id="shape_0" ID="Rectangle 53" path="m0,0l-2147483645,0l-2147483645,-2147483646l0,-2147483646xe" stroked="f" o:allowincell="f" style="position:absolute;left:-342;top:14705;width:1105;height:241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sz w:val="20"/>
                            <w:lang w:val="ru-RU"/>
                          </w:rPr>
                        </w:pPr>
                        <w:r>
                          <w:rPr>
                            <w:sz w:val="20"/>
                            <w:lang w:val="ru-RU"/>
                          </w:rPr>
                          <w:t xml:space="preserve"> </w:t>
                        </w:r>
                        <w:r>
                          <w:rPr>
                            <w:sz w:val="20"/>
                            <w:lang w:val="ru-RU"/>
                          </w:rPr>
                          <w:t>Перевір.</w:t>
                        </w:r>
                      </w:p>
                    </w:txbxContent>
                  </v:textbox>
                  <w10:wrap type="none"/>
                </v:rect>
                <v:rect id="shape_0" ID="Rectangle 54" path="m0,0l-2147483645,0l-2147483645,-2147483646l0,-2147483646xe" stroked="f" o:allowincell="f" style="position:absolute;left:826;top:14705;width:1339;height:241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>
                            <w:i/>
                            <w:i/>
                            <w:iCs/>
                            <w:sz w:val="18"/>
                            <w:szCs w:val="18"/>
                            <w:lang w:val="en-US"/>
                          </w:rPr>
                        </w:pPr>
                        <w:r>
                          <w:rPr>
                            <w:i/>
                            <w:iCs/>
                            <w:sz w:val="18"/>
                            <w:szCs w:val="18"/>
                          </w:rPr>
                          <w:t>Хохлов М. О</w:t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342;top:14993;width:2509;height:242">
                <v:rect id="shape_0" ID="Rectangle 56" path="m0,0l-2147483645,0l-2147483645,-2147483646l0,-2147483646xe" stroked="f" o:allowincell="f" style="position:absolute;left:-342;top:14993;width:1105;height:241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Керівник</w:t>
                        </w:r>
                      </w:p>
                    </w:txbxContent>
                  </v:textbox>
                  <w10:wrap type="none"/>
                </v:rect>
                <v:rect id="shape_0" ID="Rectangle 57" path="m0,0l-2147483645,0l-2147483645,-2147483646l0,-2147483646xe" stroked="f" o:allowincell="f" style="position:absolute;left:826;top:14993;width:1339;height:241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342;top:15273;width:2509;height:242">
                <v:rect id="shape_0" ID="Rectangle 59" path="m0,0l-2147483645,0l-2147483645,-2147483646l0,-2147483646xe" stroked="f" o:allowincell="f" style="position:absolute;left:-342;top:15273;width:1105;height:241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Н. контр.</w:t>
                        </w:r>
                      </w:p>
                    </w:txbxContent>
                  </v:textbox>
                  <w10:wrap type="none"/>
                </v:rect>
                <v:rect id="shape_0" ID="Rectangle 60" path="m0,0l-2147483645,0l-2147483645,-2147483646l0,-2147483646xe" stroked="f" o:allowincell="f" style="position:absolute;left:826;top:15273;width:1339;height:241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342;top:15553;width:2509;height:242">
                <v:rect id="shape_0" ID="Rectangle 62" path="m0,0l-2147483645,0l-2147483645,-2147483646l0,-2147483646xe" stroked="f" o:allowincell="f" style="position:absolute;left:-342;top:15553;width:1105;height:241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Затверд.</w:t>
                        </w:r>
                      </w:p>
                    </w:txbxContent>
                  </v:textbox>
                  <w10:wrap type="none"/>
                </v:rect>
                <v:rect id="shape_0" ID="Rectangle 63" path="m0,0l-2147483645,0l-2147483645,-2147483646l0,-2147483646xe" stroked="f" o:allowincell="f" style="position:absolute;left:826;top:15553;width:1339;height:241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>
                            <w:i/>
                            <w:i/>
                            <w:sz w:val="18"/>
                            <w:szCs w:val="18"/>
                          </w:rPr>
                        </w:pPr>
                        <w:r>
                          <w:rPr>
                            <w:i/>
                            <w:sz w:val="18"/>
                            <w:szCs w:val="18"/>
                          </w:rPr>
                        </w:r>
                      </w:p>
                    </w:txbxContent>
                  </v:textbox>
                  <w10:wrap type="none"/>
                </v:rect>
              </v:group>
              <v:line id="shape_0" from="7088,14401" to="7088,15811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rect id="shape_0" ID="Rectangle 65" path="m0,0l-2147483645,0l-2147483645,-2147483646l0,-2147483646xe" stroked="f" o:allowincell="f" style="position:absolute;left:3722;top:14613;width:3302;height:1144;mso-wrap-style:square;v-text-anchor:middl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jc w:val="center"/>
                        <w:rPr>
                          <w:sz w:val="28"/>
                          <w:szCs w:val="30"/>
                        </w:rPr>
                      </w:pPr>
                      <w:r>
                        <w:rPr>
                          <w:sz w:val="28"/>
                          <w:szCs w:val="30"/>
                        </w:rPr>
                        <w:t xml:space="preserve">Звіт з </w:t>
                      </w:r>
                    </w:p>
                    <w:p>
                      <w:pPr>
                        <w:pStyle w:val="Normal"/>
                        <w:jc w:val="center"/>
                        <w:rPr>
                          <w:sz w:val="28"/>
                          <w:szCs w:val="30"/>
                        </w:rPr>
                      </w:pPr>
                      <w:r>
                        <w:rPr>
                          <w:sz w:val="28"/>
                          <w:szCs w:val="30"/>
                        </w:rPr>
                        <w:t>лабораторної роботи</w:t>
                      </w:r>
                    </w:p>
                    <w:p>
                      <w:pPr>
                        <w:pStyle w:val="Normal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  <v:line id="shape_0" from="7095,14683" to="10119,14683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7093,14969" to="10119,14969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8807,14401" to="8809,14962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rect id="shape_0" ID="Rectangle 69" path="m0,0l-2147483645,0l-2147483645,-2147483646l0,-2147483646xe" stroked="f" o:allowincell="f" style="position:absolute;left:7134;top:14417;width:763;height:240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Літ.</w:t>
                      </w:r>
                    </w:p>
                  </w:txbxContent>
                </v:textbox>
                <w10:wrap type="none"/>
              </v:rect>
              <v:rect id="shape_0" ID="Rectangle 70" path="m0,0l-2147483645,0l-2147483645,-2147483646l0,-2147483646xe" stroked="f" o:allowincell="f" style="position:absolute;left:8855;top:14417;width:1211;height:240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>
                        <w:rPr>
                          <w:sz w:val="20"/>
                        </w:rPr>
                        <w:t>Аркушів</w:t>
                      </w:r>
                    </w:p>
                  </w:txbxContent>
                </v:textbox>
                <w10:wrap type="none"/>
              </v:rect>
              <v:rect id="shape_0" ID="Rectangle 71" path="m0,0l-2147483645,0l-2147483645,-2147483646l0,-2147483646xe" stroked="f" o:allowincell="f" style="position:absolute;left:8863;top:14705;width:1209;height:240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>5</w:t>
                      </w:r>
                    </w:p>
                  </w:txbxContent>
                </v:textbox>
                <w10:wrap type="none"/>
              </v:rect>
              <v:line id="shape_0" from="7375,14689" to="7375,14962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7661,14690" to="7662,14963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rect id="shape_0" ID="Rectangle 74" path="m0,0l-2147483645,0l-2147483645,-2147483646l0,-2147483646xe" stroked="f" o:allowincell="f" style="position:absolute;left:7134;top:15150;width:2932;height:530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sz w:val="32"/>
                          <w:szCs w:val="32"/>
                          <w:lang w:val="ru-RU"/>
                        </w:rPr>
                        <w:t>ФІКТ,</w:t>
                      </w:r>
                      <w:r>
                        <w:rPr>
                          <w:sz w:val="32"/>
                          <w:szCs w:val="32"/>
                        </w:rPr>
                        <w:t xml:space="preserve"> гр. ІПЗ-23-1</w:t>
                      </w:r>
                    </w:p>
                  </w:txbxContent>
                </v:textbox>
                <w10:wrap type="none"/>
              </v:rect>
            </v:group>
          </w:pict>
        </mc:Fallback>
      </mc:AlternateContent>
    </w:r>
  </w:p>
</w:hdr>
</file>

<file path=word/settings.xml><?xml version="1.0" encoding="utf-8"?>
<w:settings xmlns:w="http://schemas.openxmlformats.org/wordprocessingml/2006/main">
  <w:zoom w:percent="170"/>
  <w:defaultTabStop w:val="709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iPriority="0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171f07"/>
    <w:pPr>
      <w:widowControl/>
      <w:tabs>
        <w:tab w:val="clear" w:pos="709"/>
        <w:tab w:val="left" w:pos="567" w:leader="none"/>
      </w:tabs>
      <w:suppressAutoHyphens w:val="true"/>
      <w:bidi w:val="0"/>
      <w:spacing w:lineRule="auto" w:line="240" w:before="0" w:after="0"/>
      <w:jc w:val="start"/>
    </w:pPr>
    <w:rPr>
      <w:rFonts w:ascii="Times New Roman" w:hAnsi="Times New Roman" w:eastAsia="Calibri" w:cs="Times New Roman"/>
      <w:color w:val="auto"/>
      <w:kern w:val="0"/>
      <w:sz w:val="24"/>
      <w:szCs w:val="24"/>
      <w:lang w:val="uk-UA" w:eastAsia="ru-RU" w:bidi="ar-SA"/>
    </w:rPr>
  </w:style>
  <w:style w:type="paragraph" w:styleId="Heading1">
    <w:name w:val="heading 1"/>
    <w:basedOn w:val="Normal"/>
    <w:next w:val="Normal"/>
    <w:link w:val="Heading1Char"/>
    <w:qFormat/>
    <w:rsid w:val="00286850"/>
    <w:pPr>
      <w:keepNext w:val="true"/>
      <w:jc w:val="center"/>
      <w:outlineLvl w:val="0"/>
    </w:pPr>
    <w:rPr>
      <w:rFonts w:eastAsia="Times New Roman"/>
      <w:b/>
      <w:sz w:val="28"/>
      <w:szCs w:val="2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86850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6850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4D7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MyStile" w:customStyle="1">
    <w:name w:val="MyStile Знак"/>
    <w:basedOn w:val="DefaultParagraphFont"/>
    <w:link w:val="MyStile1"/>
    <w:qFormat/>
    <w:rsid w:val="00286850"/>
    <w:rPr>
      <w:rFonts w:ascii="Times New Roman" w:hAnsi="Times New Roman"/>
      <w:sz w:val="28"/>
    </w:rPr>
  </w:style>
  <w:style w:type="character" w:styleId="Heading1Char" w:customStyle="1">
    <w:name w:val="Heading 1 Char"/>
    <w:basedOn w:val="DefaultParagraphFont"/>
    <w:link w:val="Heading1"/>
    <w:qFormat/>
    <w:rsid w:val="00286850"/>
    <w:rPr>
      <w:rFonts w:ascii="Times New Roman" w:hAnsi="Times New Roman" w:eastAsia="Times New Roman" w:cs="Times New Roman"/>
      <w:b/>
      <w:sz w:val="28"/>
      <w:szCs w:val="20"/>
      <w:lang w:eastAsia="ru-RU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286850"/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286850"/>
    <w:rPr>
      <w:rFonts w:ascii="Calibri Light" w:hAnsi="Calibri Light" w:eastAsia="" w:cs="" w:asciiTheme="majorHAnsi" w:cstheme="majorBidi" w:eastAsiaTheme="majorEastAsia" w:hAnsiTheme="majorHAnsi"/>
      <w:color w:themeColor="accent1" w:themeShade="7f" w:val="1F4D78"/>
      <w:sz w:val="24"/>
      <w:szCs w:val="24"/>
      <w:lang w:val="en-US"/>
    </w:rPr>
  </w:style>
  <w:style w:type="character" w:styleId="HeaderChar" w:customStyle="1">
    <w:name w:val="Header Char"/>
    <w:basedOn w:val="DefaultParagraphFont"/>
    <w:link w:val="Header"/>
    <w:semiHidden/>
    <w:qFormat/>
    <w:rsid w:val="006103db"/>
    <w:rPr>
      <w:rFonts w:ascii="Times New Roman" w:hAnsi="Times New Roman" w:cs="Times New Roman"/>
      <w:sz w:val="24"/>
      <w:szCs w:val="24"/>
      <w:lang w:eastAsia="ru-RU"/>
    </w:rPr>
  </w:style>
  <w:style w:type="character" w:styleId="BalloonTextChar" w:customStyle="1">
    <w:name w:val="Balloon Text Char"/>
    <w:basedOn w:val="DefaultParagraphFont"/>
    <w:link w:val="BalloonText"/>
    <w:qFormat/>
    <w:rsid w:val="006103db"/>
    <w:rPr>
      <w:rFonts w:ascii="Tahoma" w:hAnsi="Tahoma" w:cs="Tahoma"/>
      <w:sz w:val="16"/>
      <w:szCs w:val="16"/>
      <w:lang w:eastAsia="ru-RU"/>
    </w:rPr>
  </w:style>
  <w:style w:type="character" w:styleId="Hyperlink">
    <w:name w:val="Hyperlink"/>
    <w:basedOn w:val="DefaultParagraphFont"/>
    <w:uiPriority w:val="99"/>
    <w:unhideWhenUsed/>
    <w:rsid w:val="00855392"/>
    <w:rPr>
      <w:color w:themeColor="hyperlink" w:val="0563C1"/>
      <w:u w:val="single"/>
    </w:rPr>
  </w:style>
  <w:style w:type="character" w:styleId="FooterChar" w:customStyle="1">
    <w:name w:val="Footer Char"/>
    <w:basedOn w:val="DefaultParagraphFont"/>
    <w:link w:val="Footer"/>
    <w:uiPriority w:val="99"/>
    <w:qFormat/>
    <w:rsid w:val="00855392"/>
    <w:rPr>
      <w:rFonts w:ascii="Times New Roman" w:hAnsi="Times New Roman" w:cs="Times New Roman"/>
      <w:sz w:val="24"/>
      <w:szCs w:val="24"/>
      <w:lang w:eastAsia="ru-RU"/>
    </w:rPr>
  </w:style>
  <w:style w:type="character" w:styleId="1" w:customStyle="1">
    <w:name w:val="Курсова 1 Знак"/>
    <w:link w:val="11"/>
    <w:qFormat/>
    <w:rsid w:val="007a5d45"/>
    <w:rPr>
      <w:rFonts w:ascii="Times New Roman" w:hAnsi="Times New Roman" w:cs="Times New Roman"/>
      <w:sz w:val="28"/>
      <w:szCs w:val="28"/>
      <w:lang w:val="uk-UA" w:eastAsia="x-none"/>
    </w:rPr>
  </w:style>
  <w:style w:type="character" w:styleId="PlaceholderText">
    <w:name w:val="Placeholder Text"/>
    <w:basedOn w:val="DefaultParagraphFont"/>
    <w:uiPriority w:val="99"/>
    <w:semiHidden/>
    <w:qFormat/>
    <w:rsid w:val="008a7bff"/>
    <w:rPr>
      <w:color w:val="808080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semiHidden/>
    <w:qFormat/>
    <w:rsid w:val="00e743c0"/>
    <w:rPr>
      <w:rFonts w:ascii="Consolas" w:hAnsi="Consolas" w:cs="Times New Roman"/>
      <w:sz w:val="20"/>
      <w:szCs w:val="20"/>
      <w:lang w:val="uk-UA" w:eastAsia="ru-RU"/>
    </w:rPr>
  </w:style>
  <w:style w:type="character" w:styleId="Strong">
    <w:name w:val="Strong"/>
    <w:basedOn w:val="DefaultParagraphFont"/>
    <w:uiPriority w:val="22"/>
    <w:qFormat/>
    <w:rsid w:val="006b01f3"/>
    <w:rPr>
      <w:b/>
      <w:bCs/>
    </w:rPr>
  </w:style>
  <w:style w:type="character" w:styleId="descriptionlabel" w:customStyle="1">
    <w:name w:val="description_label"/>
    <w:basedOn w:val="DefaultParagraphFont"/>
    <w:qFormat/>
    <w:rsid w:val="003d3898"/>
    <w:rPr/>
  </w:style>
  <w:style w:type="character" w:styleId="qv3wpe" w:customStyle="1">
    <w:name w:val="qv3wpe"/>
    <w:basedOn w:val="DefaultParagraphFont"/>
    <w:qFormat/>
    <w:rsid w:val="00de743e"/>
    <w:rPr/>
  </w:style>
  <w:style w:type="character" w:styleId="CommentReference">
    <w:name w:val="annotation reference"/>
    <w:basedOn w:val="DefaultParagraphFont"/>
    <w:uiPriority w:val="99"/>
    <w:semiHidden/>
    <w:unhideWhenUsed/>
    <w:qFormat/>
    <w:rsid w:val="005b4aa3"/>
    <w:rPr>
      <w:sz w:val="16"/>
      <w:szCs w:val="16"/>
    </w:rPr>
  </w:style>
  <w:style w:type="character" w:styleId="CommentTextChar" w:customStyle="1">
    <w:name w:val="Comment Text Char"/>
    <w:basedOn w:val="DefaultParagraphFont"/>
    <w:link w:val="CommentText"/>
    <w:uiPriority w:val="99"/>
    <w:semiHidden/>
    <w:qFormat/>
    <w:rsid w:val="005b4aa3"/>
    <w:rPr>
      <w:rFonts w:ascii="Times New Roman" w:hAnsi="Times New Roman" w:cs="Times New Roman"/>
      <w:sz w:val="20"/>
      <w:szCs w:val="20"/>
      <w:lang w:val="uk-UA" w:eastAsia="ru-RU"/>
    </w:rPr>
  </w:style>
  <w:style w:type="character" w:styleId="CommentSubjectChar" w:customStyle="1">
    <w:name w:val="Comment Subject Char"/>
    <w:basedOn w:val="CommentTextChar"/>
    <w:link w:val="annotationsubject"/>
    <w:uiPriority w:val="99"/>
    <w:semiHidden/>
    <w:qFormat/>
    <w:rsid w:val="005b4aa3"/>
    <w:rPr>
      <w:rFonts w:ascii="Times New Roman" w:hAnsi="Times New Roman" w:cs="Times New Roman"/>
      <w:b/>
      <w:bCs/>
      <w:sz w:val="20"/>
      <w:szCs w:val="20"/>
      <w:lang w:val="uk-UA" w:eastAsia="ru-RU"/>
    </w:rPr>
  </w:style>
  <w:style w:type="character" w:styleId="oxzekf" w:customStyle="1">
    <w:name w:val="oxzekf"/>
    <w:basedOn w:val="DefaultParagraphFont"/>
    <w:qFormat/>
    <w:rsid w:val="00c877c5"/>
    <w:rPr/>
  </w:style>
  <w:style w:type="character" w:styleId="NumberingSymbols">
    <w:name w:val="Numbering Symbols"/>
    <w:qFormat/>
    <w:rPr>
      <w:sz w:val="28"/>
      <w:szCs w:val="28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Calibre" w:hAnsi="Calibre" w:eastAsia="Noto Sans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ascii="Calibre" w:hAnsi="Calibre" w:cs="FreeSans"/>
    </w:rPr>
  </w:style>
  <w:style w:type="paragraph" w:styleId="Caption">
    <w:name w:val="caption"/>
    <w:basedOn w:val="Normal"/>
    <w:next w:val="Normal"/>
    <w:uiPriority w:val="35"/>
    <w:unhideWhenUsed/>
    <w:qFormat/>
    <w:rsid w:val="00286850"/>
    <w:pPr>
      <w:spacing w:before="0" w:after="200"/>
    </w:pPr>
    <w:rPr>
      <w:i/>
      <w:iCs/>
      <w:color w:themeColor="text2" w:val="44546A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ascii="Calibre" w:hAnsi="Calibre" w:cs="FreeSans"/>
    </w:rPr>
  </w:style>
  <w:style w:type="paragraph" w:styleId="MyStile1" w:customStyle="1">
    <w:name w:val="MyStile"/>
    <w:basedOn w:val="Normal"/>
    <w:link w:val="MyStile"/>
    <w:qFormat/>
    <w:rsid w:val="00286850"/>
    <w:pPr>
      <w:spacing w:lineRule="auto" w:line="360" w:before="0" w:after="200"/>
      <w:ind w:firstLine="567"/>
      <w:jc w:val="both"/>
    </w:pPr>
    <w:rPr>
      <w:rFonts w:eastAsia="Calibri" w:eastAsiaTheme="minorHAnsi"/>
      <w:sz w:val="28"/>
    </w:rPr>
  </w:style>
  <w:style w:type="paragraph" w:styleId="ListParagraph">
    <w:name w:val="List Paragraph"/>
    <w:basedOn w:val="Normal"/>
    <w:uiPriority w:val="34"/>
    <w:qFormat/>
    <w:rsid w:val="00286850"/>
    <w:pPr>
      <w:spacing w:before="0" w:after="0"/>
      <w:ind w:start="720"/>
      <w:contextualSpacing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286850"/>
    <w:pPr>
      <w:keepLines/>
      <w:spacing w:lineRule="auto" w:line="259" w:before="240" w:after="0"/>
      <w:jc w:val="start"/>
      <w:outlineLvl w:val="9"/>
    </w:pPr>
    <w:rPr>
      <w:rFonts w:ascii="Calibri Light" w:hAnsi="Calibri Light" w:eastAsia="" w:cs="" w:asciiTheme="majorHAnsi" w:cstheme="majorBidi" w:eastAsiaTheme="majorEastAsia" w:hAnsiTheme="majorHAnsi"/>
      <w:b w:val="false"/>
      <w:color w:themeColor="accent1" w:themeShade="bf" w:val="2E74B5"/>
      <w:sz w:val="32"/>
      <w:szCs w:val="32"/>
      <w:lang w:eastAsia="uk-UA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semiHidden/>
    <w:rsid w:val="006103db"/>
    <w:pPr>
      <w:tabs>
        <w:tab w:val="left" w:pos="567" w:leader="none"/>
        <w:tab w:val="center" w:pos="4819" w:leader="none"/>
        <w:tab w:val="right" w:pos="9639" w:leader="none"/>
      </w:tabs>
    </w:pPr>
    <w:rPr/>
  </w:style>
  <w:style w:type="paragraph" w:styleId="Style11" w:customStyle="1">
    <w:name w:val="Чертежный"/>
    <w:qFormat/>
    <w:rsid w:val="006103db"/>
    <w:pPr>
      <w:widowControl/>
      <w:suppressAutoHyphens w:val="true"/>
      <w:bidi w:val="0"/>
      <w:spacing w:lineRule="auto" w:line="240" w:before="0" w:after="0"/>
      <w:jc w:val="both"/>
    </w:pPr>
    <w:rPr>
      <w:rFonts w:ascii="ISOCPEUR" w:hAnsi="ISOCPEUR" w:eastAsia="Calibri" w:cs="Times New Roman"/>
      <w:i/>
      <w:color w:val="auto"/>
      <w:kern w:val="0"/>
      <w:sz w:val="28"/>
      <w:szCs w:val="20"/>
      <w:lang w:val="uk-UA" w:eastAsia="ru-RU" w:bidi="ar-SA"/>
    </w:rPr>
  </w:style>
  <w:style w:type="paragraph" w:styleId="Textlab" w:customStyle="1">
    <w:name w:val="Text_lab Знак Знак Знак"/>
    <w:basedOn w:val="Normal"/>
    <w:qFormat/>
    <w:rsid w:val="006103db"/>
    <w:pPr>
      <w:spacing w:before="30" w:after="30"/>
      <w:ind w:firstLine="340"/>
      <w:jc w:val="both"/>
    </w:pPr>
    <w:rPr>
      <w:rFonts w:eastAsia="Plotter"/>
      <w:sz w:val="20"/>
      <w:szCs w:val="20"/>
    </w:rPr>
  </w:style>
  <w:style w:type="paragraph" w:styleId="Style12" w:customStyle="1">
    <w:name w:val="Тема_лаб Знак"/>
    <w:basedOn w:val="Textlab"/>
    <w:qFormat/>
    <w:rsid w:val="006103db"/>
    <w:pPr>
      <w:spacing w:before="0" w:after="30"/>
      <w:jc w:val="center"/>
    </w:pPr>
    <w:rPr>
      <w:rFonts w:ascii="Arial" w:hAnsi="Arial" w:cs="Arial"/>
      <w:b/>
      <w:i/>
    </w:rPr>
  </w:style>
  <w:style w:type="paragraph" w:styleId="BalloonText">
    <w:name w:val="Balloon Text"/>
    <w:basedOn w:val="Normal"/>
    <w:link w:val="BalloonTextChar"/>
    <w:unhideWhenUsed/>
    <w:qFormat/>
    <w:rsid w:val="006103db"/>
    <w:pPr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qFormat/>
    <w:rsid w:val="00855392"/>
    <w:pPr>
      <w:spacing w:beforeAutospacing="1" w:afterAutospacing="1"/>
    </w:pPr>
    <w:rPr>
      <w:rFonts w:eastAsia="Times New Roman"/>
    </w:rPr>
  </w:style>
  <w:style w:type="paragraph" w:styleId="Footer">
    <w:name w:val="footer"/>
    <w:basedOn w:val="Normal"/>
    <w:link w:val="FooterChar"/>
    <w:uiPriority w:val="99"/>
    <w:unhideWhenUsed/>
    <w:rsid w:val="00855392"/>
    <w:pPr>
      <w:tabs>
        <w:tab w:val="left" w:pos="567" w:leader="none"/>
        <w:tab w:val="center" w:pos="4677" w:leader="none"/>
        <w:tab w:val="right" w:pos="9355" w:leader="none"/>
      </w:tabs>
    </w:pPr>
    <w:rPr/>
  </w:style>
  <w:style w:type="paragraph" w:styleId="11" w:customStyle="1">
    <w:name w:val="Курсова 1"/>
    <w:basedOn w:val="Normal"/>
    <w:link w:val="1"/>
    <w:qFormat/>
    <w:rsid w:val="007a5d45"/>
    <w:pPr>
      <w:spacing w:lineRule="auto" w:line="360" w:before="0" w:after="240"/>
      <w:ind w:firstLine="142"/>
      <w:jc w:val="both"/>
    </w:pPr>
    <w:rPr>
      <w:sz w:val="28"/>
      <w:szCs w:val="28"/>
      <w:lang w:eastAsia="x-none"/>
    </w:rPr>
  </w:style>
  <w:style w:type="paragraph" w:styleId="TableParagraph" w:customStyle="1">
    <w:name w:val="Table Paragraph"/>
    <w:basedOn w:val="Normal"/>
    <w:uiPriority w:val="1"/>
    <w:qFormat/>
    <w:rsid w:val="00074d62"/>
    <w:pPr>
      <w:widowControl w:val="false"/>
      <w:tabs>
        <w:tab w:val="clear" w:pos="567"/>
      </w:tabs>
    </w:pPr>
    <w:rPr>
      <w:rFonts w:ascii="Calibri" w:hAnsi="Calibri" w:eastAsia="Calibri" w:cs="" w:asciiTheme="minorHAnsi" w:cstheme="minorBidi" w:eastAsiaTheme="minorHAnsi" w:hAnsiTheme="minorHAnsi"/>
      <w:sz w:val="22"/>
      <w:szCs w:val="22"/>
      <w:lang w:val="en-US" w:eastAsia="en-US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qFormat/>
    <w:rsid w:val="00e743c0"/>
    <w:pPr/>
    <w:rPr>
      <w:rFonts w:ascii="Consolas" w:hAnsi="Consolas"/>
      <w:sz w:val="20"/>
      <w:szCs w:val="20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b4aa3"/>
    <w:pPr/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CommentSubjectChar"/>
    <w:uiPriority w:val="99"/>
    <w:semiHidden/>
    <w:unhideWhenUsed/>
    <w:qFormat/>
    <w:rsid w:val="005b4aa3"/>
    <w:pPr/>
    <w:rPr>
      <w:b/>
      <w:bCs/>
    </w:rPr>
  </w:style>
  <w:style w:type="paragraph" w:styleId="FrameContents">
    <w:name w:val="Frame Contents"/>
    <w:basedOn w:val="Normal"/>
    <w:qFormat/>
    <w:pPr/>
    <w:rPr/>
  </w:style>
  <w:style w:type="paragraph" w:styleId="FrameContentsuser">
    <w:name w:val="Frame Contents (user)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8a7bff"/>
    <w:pPr>
      <w:spacing w:after="0" w:line="240" w:lineRule="auto"/>
    </w:pPr>
    <w:rPr>
      <w:lang w:val="uk-UA" w:eastAsia="uk-UA"/>
      <w:sz w:val="20"/>
      <w:szCs w:val="2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TableNormal1">
    <w:name w:val="Table Normal1"/>
    <w:uiPriority w:val="2"/>
    <w:semiHidden/>
    <w:unhideWhenUsed/>
    <w:qFormat/>
    <w:rsid w:val="00074d62"/>
    <w:pPr>
      <w:spacing w:after="0" w:line="240" w:lineRule="auto"/>
    </w:pPr>
    <w:rPr>
      <w:rFonts w:eastAsiaTheme="minorHAnsi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0">
    <w:name w:val="TableGrid"/>
    <w:rsid w:val="000c4fb3"/>
    <w:pPr>
      <w:spacing w:after="0" w:line="240" w:lineRule="auto"/>
    </w:pPr>
    <w:rPr>
      <w:rFonts w:eastAsiaTheme="minorEastAsia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1">
    <w:name w:val="TableGrid1"/>
    <w:rsid w:val="000c4fb3"/>
    <w:pPr>
      <w:spacing w:after="0" w:line="240" w:lineRule="auto"/>
    </w:pPr>
    <w:rPr>
      <w:rFonts w:eastAsiaTheme="minorEastAsia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DDF7F1E-8FE5-41D3-BF38-0C04965660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3536</TotalTime>
  <Application>LibreOffice/25.8.2.2$Linux_X86_64 LibreOffice_project/580$Build-2</Application>
  <AppVersion>15.0000</AppVersion>
  <Pages>5</Pages>
  <Words>809</Words>
  <Characters>5478</Characters>
  <CharactersWithSpaces>5914</CharactersWithSpaces>
  <Paragraphs>390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2017-12-22T15:20:00Z</dcterms:created>
  <dc:creator>Грішаєв Д.В.</dc:creator>
  <dc:description/>
  <dc:language>en-US</dc:language>
  <cp:lastModifiedBy/>
  <cp:lastPrinted>2025-11-03T23:17:26Z</cp:lastPrinted>
  <dcterms:modified xsi:type="dcterms:W3CDTF">2025-11-13T10:08:25Z</dcterms:modified>
  <cp:revision>393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