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media/image29.png" ContentType="image/png"/>
  <Override PartName="/word/media/image28.png" ContentType="image/png"/>
  <Override PartName="/word/media/image27.png" ContentType="image/png"/>
  <Override PartName="/word/media/image24.png" ContentType="image/png"/>
  <Override PartName="/word/media/image23.png" ContentType="image/png"/>
  <Override PartName="/word/media/image22.png" ContentType="image/png"/>
  <Override PartName="/word/media/image19.png" ContentType="image/png"/>
  <Override PartName="/word/media/image5.png" ContentType="image/png"/>
  <Override PartName="/word/media/image37.png" ContentType="image/png"/>
  <Override PartName="/word/media/image6.png" ContentType="image/png"/>
  <Override PartName="/word/media/image38.png" ContentType="image/png"/>
  <Override PartName="/word/media/image1.png" ContentType="image/png"/>
  <Override PartName="/word/media/image47.png" ContentType="image/png"/>
  <Override PartName="/word/media/image39.png" ContentType="image/png"/>
  <Override PartName="/word/media/image2.png" ContentType="image/png"/>
  <Override PartName="/word/media/image31.png" ContentType="image/png"/>
  <Override PartName="/word/media/image33.png" ContentType="image/png"/>
  <Override PartName="/word/media/image43.png" ContentType="image/png"/>
  <Override PartName="/word/media/image44.png" ContentType="image/png"/>
  <Override PartName="/word/media/image45.png" ContentType="image/png"/>
  <Override PartName="/word/media/image51.png" ContentType="image/png"/>
  <Override PartName="/word/media/image50.png" ContentType="image/png"/>
  <Override PartName="/word/media/image13.png" ContentType="image/png"/>
  <Override PartName="/word/media/image46.png" ContentType="image/png"/>
  <Override PartName="/word/media/image40.png" ContentType="image/png"/>
  <Override PartName="/word/media/image4.png" ContentType="image/png"/>
  <Override PartName="/word/media/image25.png" ContentType="image/png"/>
  <Override PartName="/word/media/image3.png" ContentType="image/png"/>
  <Override PartName="/word/media/image16.png" ContentType="image/png"/>
  <Override PartName="/word/media/image32.png" ContentType="image/png"/>
  <Override PartName="/word/media/image42.png" ContentType="image/png"/>
  <Override PartName="/word/media/image10.png" ContentType="image/png"/>
  <Override PartName="/word/media/image7.png" ContentType="image/png"/>
  <Override PartName="/word/media/image36.png" ContentType="image/png"/>
  <Override PartName="/word/media/image53.png" ContentType="image/png"/>
  <Override PartName="/word/media/image21.png" ContentType="image/png"/>
  <Override PartName="/word/media/image30.png" ContentType="image/png"/>
  <Override PartName="/word/media/image41.png" ContentType="image/png"/>
  <Override PartName="/word/media/image49.png" ContentType="image/png"/>
  <Override PartName="/word/media/image12.png" ContentType="image/png"/>
  <Override PartName="/word/media/image9.png" ContentType="image/png"/>
  <Override PartName="/word/media/image18.png" ContentType="image/png"/>
  <Override PartName="/word/media/image35.png" ContentType="image/png"/>
  <Override PartName="/word/media/image34.png" ContentType="image/png"/>
  <Override PartName="/word/media/image17.png" ContentType="image/png"/>
  <Override PartName="/word/media/image14.png" ContentType="image/png"/>
  <Override PartName="/word/media/image15.png" ContentType="image/png"/>
  <Override PartName="/word/media/image48.png" ContentType="image/png"/>
  <Override PartName="/word/media/image52.png" ContentType="image/png"/>
  <Override PartName="/word/media/image20.png" ContentType="image/png"/>
  <Override PartName="/word/media/image8.png" ContentType="image/png"/>
  <Override PartName="/word/media/image26.png" ContentType="image/png"/>
  <Override PartName="/word/media/image11.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567"/>
        </w:tabs>
        <w:spacing w:lineRule="auto" w:line="360"/>
        <w:jc w:val="center"/>
        <w:rPr>
          <w:rFonts w:eastAsia="Helvetica-Bold"/>
          <w:b/>
          <w:sz w:val="28"/>
          <w:szCs w:val="28"/>
          <w:lang w:val="en-US"/>
        </w:rPr>
      </w:pPr>
      <w:r>
        <w:rPr>
          <w:rFonts w:eastAsia="Helvetica-Bold"/>
          <w:b/>
          <w:sz w:val="28"/>
          <w:szCs w:val="28"/>
        </w:rPr>
        <w:t>ЛАБОРАТОРНА РОБОТА №</w:t>
      </w:r>
      <w:r>
        <w:rPr>
          <w:rFonts w:eastAsia="Helvetica-Bold"/>
          <w:b/>
          <w:sz w:val="28"/>
          <w:szCs w:val="28"/>
          <w:lang w:val="en-US"/>
        </w:rPr>
        <w:t>8</w:t>
      </w:r>
    </w:p>
    <w:p>
      <w:pPr>
        <w:pStyle w:val="Normal"/>
        <w:tabs>
          <w:tab w:val="clear" w:pos="567"/>
        </w:tabs>
        <w:spacing w:lineRule="auto" w:line="360" w:before="86" w:after="86"/>
        <w:jc w:val="center"/>
        <w:rPr>
          <w:rFonts w:eastAsia="Helvetica-Bold"/>
          <w:sz w:val="28"/>
          <w:szCs w:val="28"/>
          <w:lang w:val="en-GB"/>
        </w:rPr>
      </w:pPr>
      <w:r>
        <w:rPr>
          <w:rFonts w:eastAsia="Helvetica-Bold"/>
          <w:sz w:val="28"/>
          <w:szCs w:val="28"/>
          <w:lang w:val="en-GB"/>
        </w:rPr>
        <w:t>НАЛАГОДЖЕННЯ ТА ДОСЛІДЖЕННЯ МЕРЕЖНИХ З’ЄДНАНЬ ETHERNET ТА РОБОТИ КОМУТАТОРІВ CISCO</w:t>
      </w:r>
    </w:p>
    <w:p>
      <w:pPr>
        <w:pStyle w:val="Normal"/>
        <w:tabs>
          <w:tab w:val="clear" w:pos="567"/>
        </w:tabs>
        <w:spacing w:lineRule="auto" w:line="360"/>
        <w:ind w:firstLine="810"/>
        <w:jc w:val="both"/>
        <w:rPr>
          <w:sz w:val="28"/>
          <w:szCs w:val="28"/>
        </w:rPr>
      </w:pPr>
      <w:r>
        <w:rPr>
          <w:rFonts w:eastAsia="Helvetica-Bold"/>
          <w:b/>
          <w:bCs/>
          <w:i w:val="false"/>
          <w:iCs w:val="false"/>
          <w:sz w:val="28"/>
          <w:szCs w:val="28"/>
        </w:rPr>
        <w:t>Мета</w:t>
      </w:r>
      <w:r>
        <w:rPr>
          <w:rFonts w:eastAsia="Helvetica-Bold"/>
          <w:b/>
          <w:bCs/>
          <w:i w:val="false"/>
          <w:iCs w:val="false"/>
          <w:sz w:val="28"/>
          <w:szCs w:val="28"/>
          <w:lang w:val="en-US"/>
        </w:rPr>
        <w:t xml:space="preserve"> </w:t>
      </w:r>
      <w:r>
        <w:rPr>
          <w:b/>
          <w:bCs/>
          <w:i w:val="false"/>
          <w:iCs w:val="false"/>
          <w:sz w:val="28"/>
          <w:szCs w:val="28"/>
        </w:rPr>
        <w:t>заняття</w:t>
      </w:r>
      <w:r>
        <w:rPr>
          <w:rFonts w:eastAsia="Helvetica-Bold"/>
          <w:b/>
          <w:bCs/>
          <w:i w:val="false"/>
          <w:iCs w:val="false"/>
          <w:sz w:val="28"/>
          <w:szCs w:val="28"/>
        </w:rPr>
        <w:t>:</w:t>
      </w:r>
      <w:r>
        <w:rPr>
          <w:b/>
          <w:bCs/>
          <w:i w:val="false"/>
          <w:iCs w:val="false"/>
          <w:sz w:val="28"/>
          <w:szCs w:val="28"/>
        </w:rPr>
        <w:t xml:space="preserve"> </w:t>
      </w:r>
      <w:r>
        <w:rPr>
          <w:rFonts w:eastAsia="Helvetica-Bold"/>
          <w:b w:val="false"/>
          <w:bCs w:val="false"/>
          <w:i w:val="false"/>
          <w:iCs w:val="false"/>
          <w:sz w:val="28"/>
          <w:szCs w:val="28"/>
          <w:lang w:val="en-GB"/>
        </w:rPr>
        <w:t>розглянути засоби організації мережних з’єднань між кінцевими та проміжними пристроями мережі Ethernet; ознайомитися з можливостями керованих комутаторів Cisco та мережноїопераційної системи Cisco IOS щодо налагодження мережних інтерфейсів та мережних з’єднань Ethernet; отримати практичні навички налагодження, моніторингу та діагностування роботи мережних інтерфейсів та мережних з’єднань Ethernet кінцевих вузлів, керованих комутаторів та маршрутизаторів Cisco.</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rFonts w:eastAsia="Helvetica-Bold"/>
          <w:sz w:val="28"/>
          <w:szCs w:val="28"/>
          <w:lang w:val="en-US"/>
        </w:rPr>
      </w:pPr>
      <w:r>
        <w:rPr>
          <w:rFonts w:eastAsia="Helvetica-Bold"/>
          <w:b/>
          <w:bCs/>
          <w:sz w:val="28"/>
          <w:szCs w:val="28"/>
          <w:lang w:val="en-US"/>
        </w:rPr>
        <w:t xml:space="preserve">Завдання 1. </w:t>
      </w:r>
      <w:r>
        <w:rPr>
          <w:rFonts w:eastAsia="Helvetica-Bold"/>
          <w:b w:val="false"/>
          <w:bCs w:val="false"/>
          <w:sz w:val="28"/>
          <w:szCs w:val="28"/>
          <w:lang w:val="en-US"/>
        </w:rPr>
        <w:t>Навести схеми прямих кабелів для технологій Ethernet 10Base-T/FastEthernet 100Base-TX та Gigabit Ethernet 1000Base-T. Побудувати схеми перехресних кабелів для цих же технологій. Для побудови скористатися інформацією, наведеною у теоретичних відомостях.</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drawing>
          <wp:inline distT="0" distB="0" distL="0" distR="0">
            <wp:extent cx="4838700" cy="23050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838700" cy="230505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rFonts w:eastAsia="Helvetica-Bold"/>
          <w:b w:val="false"/>
          <w:bCs w:val="false"/>
          <w:sz w:val="28"/>
          <w:szCs w:val="28"/>
          <w:lang w:val="en-US"/>
        </w:rPr>
        <w:t>Рис. 1. Схеми кабелів Ethernet 10BaseT/ Fast Ethernet 100Base-TX:</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rFonts w:eastAsia="Helvetica-Bold"/>
          <w:b w:val="false"/>
          <w:bCs w:val="false"/>
          <w:sz w:val="28"/>
          <w:szCs w:val="28"/>
          <w:lang w:val="en-US"/>
        </w:rPr>
        <w:t>а – прямий кабель; б – перехресний кабель</w:t>
      </w:r>
      <w:r>
        <w:br w:type="page"/>
      </w:r>
    </w:p>
    <w:p>
      <w:pPr>
        <w:pStyle w:val="Normal"/>
        <w:tabs>
          <w:tab w:val="clear" w:pos="567"/>
          <w:tab w:val="left" w:pos="0" w:leader="none"/>
        </w:tabs>
        <w:spacing w:lineRule="auto" w:line="360" w:before="0" w:after="0"/>
        <w:ind w:hanging="0" w:start="0"/>
        <w:jc w:val="center"/>
        <w:rPr>
          <w:rFonts w:eastAsia="Helvetica-Bold"/>
          <w:b w:val="false"/>
          <w:bCs w:val="false"/>
          <w:sz w:val="28"/>
          <w:szCs w:val="28"/>
          <w:lang w:val="en-US"/>
        </w:rPr>
      </w:pPr>
      <w:r>
        <w:rPr/>
        <w:drawing>
          <wp:inline distT="0" distB="0" distL="0" distR="0">
            <wp:extent cx="4381500" cy="1905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381500" cy="190500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rFonts w:eastAsia="Helvetica-Bold"/>
          <w:b w:val="false"/>
          <w:bCs w:val="false"/>
          <w:sz w:val="28"/>
          <w:szCs w:val="28"/>
          <w:lang w:val="en-US"/>
        </w:rPr>
        <w:t>Рис. 2. Схема кабелів Gigabit Ethernet 1000Base-TX:</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rFonts w:eastAsia="Helvetica-Bold"/>
          <w:b w:val="false"/>
          <w:bCs w:val="false"/>
          <w:sz w:val="28"/>
          <w:szCs w:val="28"/>
          <w:lang w:val="en-US"/>
        </w:rPr>
        <w:t>а – прямий кабель; б – перехресний кабель</w:t>
      </w:r>
    </w:p>
    <w:p>
      <w:pPr>
        <w:pStyle w:val="Normal"/>
        <w:widowControl/>
        <w:tabs>
          <w:tab w:val="clear" w:pos="567"/>
          <w:tab w:val="left" w:pos="0" w:leader="none"/>
        </w:tabs>
        <w:suppressAutoHyphens w:val="true"/>
        <w:bidi w:val="0"/>
        <w:spacing w:lineRule="auto" w:line="360" w:before="0" w:after="0"/>
        <w:ind w:firstLine="809" w:start="0" w:end="0"/>
        <w:jc w:val="both"/>
        <w:rPr>
          <w:rFonts w:eastAsia="Helvetica-Bold"/>
          <w:b w:val="false"/>
          <w:bCs w:val="false"/>
          <w:sz w:val="28"/>
          <w:szCs w:val="28"/>
          <w:lang w:val="en-US"/>
        </w:rPr>
      </w:pPr>
      <w:r>
        <w:rPr>
          <w:rFonts w:eastAsia="Helvetica-Bold"/>
          <w:b/>
          <w:bCs/>
          <w:sz w:val="28"/>
          <w:szCs w:val="28"/>
          <w:lang w:val="en-US"/>
        </w:rPr>
        <w:t>Завдання 2.</w:t>
      </w:r>
      <w:r>
        <w:rPr>
          <w:rFonts w:eastAsia="Helvetica-Bold"/>
          <w:b w:val="false"/>
          <w:bCs w:val="false"/>
          <w:sz w:val="28"/>
          <w:szCs w:val="28"/>
          <w:lang w:val="en-US"/>
        </w:rPr>
        <w:t xml:space="preserve"> Визначити, який тип кабелю (прямий чи перехресний) застосовуються для з’єднання мережних інтерфейсів/адаптерів/портів Ethernet кінцевих вузлів та мережних пристроїв. Для побудови скористатися інформацією щодо типів інтерфейсів/адаптерів/портів Ethernet (MDI/MDIX), наведеною у теоретичних відомостях. Результати подати у вигляді табл. 1.</w:t>
      </w:r>
    </w:p>
    <w:p>
      <w:pPr>
        <w:pStyle w:val="Normal"/>
        <w:widowControl/>
        <w:tabs>
          <w:tab w:val="clear" w:pos="567"/>
          <w:tab w:val="left" w:pos="0" w:leader="none"/>
        </w:tabs>
        <w:suppressAutoHyphens w:val="true"/>
        <w:bidi w:val="0"/>
        <w:spacing w:lineRule="auto" w:line="360" w:before="0" w:after="0"/>
        <w:ind w:hanging="0" w:start="0" w:end="0"/>
        <w:jc w:val="end"/>
        <w:rPr>
          <w:rFonts w:eastAsia="Helvetica-Bold"/>
          <w:b w:val="false"/>
          <w:bCs w:val="false"/>
          <w:sz w:val="28"/>
          <w:szCs w:val="28"/>
          <w:lang w:val="en-US"/>
        </w:rPr>
      </w:pPr>
      <w:r>
        <w:rPr>
          <w:rFonts w:eastAsia="Helvetica-Bold"/>
          <w:b w:val="false"/>
          <w:bCs w:val="false"/>
          <w:sz w:val="28"/>
          <w:szCs w:val="28"/>
          <w:lang w:val="en-US"/>
        </w:rPr>
        <w:t>Табл. 1 — З’єднання основних Ethernet-пристроїв</w:t>
      </w:r>
    </w:p>
    <w:tbl>
      <w:tblPr>
        <w:tblW w:w="9927" w:type="dxa"/>
        <w:jc w:val="start"/>
        <w:tblInd w:w="-5" w:type="dxa"/>
        <w:tblLayout w:type="fixed"/>
        <w:tblCellMar>
          <w:top w:w="55" w:type="dxa"/>
          <w:start w:w="55" w:type="dxa"/>
          <w:bottom w:w="55" w:type="dxa"/>
          <w:end w:w="55" w:type="dxa"/>
        </w:tblCellMar>
      </w:tblPr>
      <w:tblGrid>
        <w:gridCol w:w="1780"/>
        <w:gridCol w:w="1566"/>
        <w:gridCol w:w="1572"/>
        <w:gridCol w:w="1514"/>
        <w:gridCol w:w="1818"/>
        <w:gridCol w:w="1677"/>
      </w:tblGrid>
      <w:tr>
        <w:trPr/>
        <w:tc>
          <w:tcPr>
            <w:tcW w:w="1780" w:type="dxa"/>
            <w:tcBorders>
              <w:top w:val="single" w:sz="4" w:space="0" w:color="000000"/>
              <w:start w:val="single" w:sz="4" w:space="0" w:color="000000"/>
              <w:bottom w:val="single" w:sz="4" w:space="0" w:color="000000"/>
            </w:tcBorders>
            <w:vAlign w:val="center"/>
          </w:tcPr>
          <w:p>
            <w:pPr>
              <w:pStyle w:val="TableContents"/>
              <w:jc w:val="start"/>
              <w:rPr>
                <w:sz w:val="24"/>
                <w:szCs w:val="24"/>
              </w:rPr>
            </w:pPr>
            <w:r>
              <w:rPr>
                <w:sz w:val="24"/>
                <w:szCs w:val="24"/>
              </w:rPr>
              <w:t>Пристрій</w:t>
            </w:r>
          </w:p>
        </w:tc>
        <w:tc>
          <w:tcPr>
            <w:tcW w:w="1566" w:type="dxa"/>
            <w:tcBorders>
              <w:top w:val="single" w:sz="4" w:space="0" w:color="000000"/>
              <w:start w:val="single" w:sz="4" w:space="0" w:color="000000"/>
              <w:bottom w:val="single" w:sz="4" w:space="0" w:color="000000"/>
            </w:tcBorders>
            <w:vAlign w:val="center"/>
          </w:tcPr>
          <w:p>
            <w:pPr>
              <w:pStyle w:val="TableContents"/>
              <w:jc w:val="start"/>
              <w:rPr>
                <w:sz w:val="24"/>
                <w:szCs w:val="24"/>
              </w:rPr>
            </w:pPr>
            <w:r>
              <w:rPr>
                <w:sz w:val="24"/>
                <w:szCs w:val="24"/>
              </w:rPr>
              <w:t>Комп’ютер</w:t>
            </w:r>
          </w:p>
        </w:tc>
        <w:tc>
          <w:tcPr>
            <w:tcW w:w="1572" w:type="dxa"/>
            <w:tcBorders>
              <w:top w:val="single" w:sz="4" w:space="0" w:color="000000"/>
              <w:start w:val="single" w:sz="4" w:space="0" w:color="000000"/>
              <w:bottom w:val="single" w:sz="4" w:space="0" w:color="000000"/>
            </w:tcBorders>
            <w:vAlign w:val="center"/>
          </w:tcPr>
          <w:p>
            <w:pPr>
              <w:pStyle w:val="TableContents"/>
              <w:jc w:val="start"/>
              <w:rPr>
                <w:sz w:val="24"/>
                <w:szCs w:val="24"/>
              </w:rPr>
            </w:pPr>
            <w:r>
              <w:rPr>
                <w:sz w:val="24"/>
                <w:szCs w:val="24"/>
              </w:rPr>
              <w:t>Концентратор</w:t>
            </w:r>
          </w:p>
        </w:tc>
        <w:tc>
          <w:tcPr>
            <w:tcW w:w="1514" w:type="dxa"/>
            <w:tcBorders>
              <w:top w:val="single" w:sz="4" w:space="0" w:color="000000"/>
              <w:start w:val="single" w:sz="4" w:space="0" w:color="000000"/>
              <w:bottom w:val="single" w:sz="4" w:space="0" w:color="000000"/>
            </w:tcBorders>
            <w:vAlign w:val="center"/>
          </w:tcPr>
          <w:p>
            <w:pPr>
              <w:pStyle w:val="TableContents"/>
              <w:jc w:val="start"/>
              <w:rPr>
                <w:sz w:val="24"/>
                <w:szCs w:val="24"/>
              </w:rPr>
            </w:pPr>
            <w:r>
              <w:rPr>
                <w:sz w:val="24"/>
                <w:szCs w:val="24"/>
              </w:rPr>
              <w:t>Комутатор</w:t>
            </w:r>
          </w:p>
        </w:tc>
        <w:tc>
          <w:tcPr>
            <w:tcW w:w="1818" w:type="dxa"/>
            <w:tcBorders>
              <w:top w:val="single" w:sz="4" w:space="0" w:color="000000"/>
              <w:start w:val="single" w:sz="4" w:space="0" w:color="000000"/>
              <w:bottom w:val="single" w:sz="4" w:space="0" w:color="000000"/>
            </w:tcBorders>
            <w:vAlign w:val="center"/>
          </w:tcPr>
          <w:p>
            <w:pPr>
              <w:pStyle w:val="TableContents"/>
              <w:jc w:val="start"/>
              <w:rPr>
                <w:sz w:val="24"/>
                <w:szCs w:val="24"/>
              </w:rPr>
            </w:pPr>
            <w:r>
              <w:rPr>
                <w:sz w:val="24"/>
                <w:szCs w:val="24"/>
              </w:rPr>
              <w:t>Маршрутизатор</w:t>
            </w:r>
          </w:p>
        </w:tc>
        <w:tc>
          <w:tcPr>
            <w:tcW w:w="1677" w:type="dxa"/>
            <w:tcBorders>
              <w:top w:val="single" w:sz="4" w:space="0" w:color="000000"/>
              <w:start w:val="single" w:sz="4" w:space="0" w:color="000000"/>
              <w:bottom w:val="single" w:sz="4" w:space="0" w:color="000000"/>
              <w:end w:val="single" w:sz="4" w:space="0" w:color="000000"/>
            </w:tcBorders>
            <w:vAlign w:val="center"/>
          </w:tcPr>
          <w:p>
            <w:pPr>
              <w:pStyle w:val="TableContents"/>
              <w:jc w:val="start"/>
              <w:rPr>
                <w:sz w:val="24"/>
                <w:szCs w:val="24"/>
              </w:rPr>
            </w:pPr>
            <w:r>
              <w:rPr>
                <w:sz w:val="24"/>
                <w:szCs w:val="24"/>
              </w:rPr>
              <w:t>Точка доступу</w:t>
            </w:r>
          </w:p>
        </w:tc>
      </w:tr>
      <w:tr>
        <w:trPr/>
        <w:tc>
          <w:tcPr>
            <w:tcW w:w="1780" w:type="dxa"/>
            <w:tcBorders>
              <w:start w:val="single" w:sz="4" w:space="0" w:color="000000"/>
              <w:bottom w:val="single" w:sz="4" w:space="0" w:color="000000"/>
            </w:tcBorders>
            <w:vAlign w:val="center"/>
          </w:tcPr>
          <w:p>
            <w:pPr>
              <w:pStyle w:val="TableContents"/>
              <w:jc w:val="start"/>
              <w:rPr>
                <w:sz w:val="24"/>
                <w:szCs w:val="24"/>
              </w:rPr>
            </w:pPr>
            <w:r>
              <w:rPr>
                <w:sz w:val="24"/>
                <w:szCs w:val="24"/>
              </w:rPr>
              <w:t>Комп’ютер</w:t>
            </w:r>
          </w:p>
        </w:tc>
        <w:tc>
          <w:tcPr>
            <w:tcW w:w="1566"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572"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514"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818"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677" w:type="dxa"/>
            <w:tcBorders>
              <w:start w:val="single" w:sz="4" w:space="0" w:color="000000"/>
              <w:bottom w:val="single" w:sz="4" w:space="0" w:color="000000"/>
              <w:end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r>
      <w:tr>
        <w:trPr/>
        <w:tc>
          <w:tcPr>
            <w:tcW w:w="1780" w:type="dxa"/>
            <w:tcBorders>
              <w:start w:val="single" w:sz="4" w:space="0" w:color="000000"/>
              <w:bottom w:val="single" w:sz="4" w:space="0" w:color="000000"/>
            </w:tcBorders>
            <w:vAlign w:val="center"/>
          </w:tcPr>
          <w:p>
            <w:pPr>
              <w:pStyle w:val="TableContents"/>
              <w:jc w:val="start"/>
              <w:rPr>
                <w:sz w:val="24"/>
                <w:szCs w:val="24"/>
              </w:rPr>
            </w:pPr>
            <w:r>
              <w:rPr>
                <w:sz w:val="24"/>
                <w:szCs w:val="24"/>
              </w:rPr>
              <w:t>Концентратор</w:t>
            </w:r>
          </w:p>
        </w:tc>
        <w:tc>
          <w:tcPr>
            <w:tcW w:w="1566"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572"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514"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818"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677" w:type="dxa"/>
            <w:tcBorders>
              <w:start w:val="single" w:sz="4" w:space="0" w:color="000000"/>
              <w:bottom w:val="single" w:sz="4" w:space="0" w:color="000000"/>
              <w:end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r>
      <w:tr>
        <w:trPr/>
        <w:tc>
          <w:tcPr>
            <w:tcW w:w="1780" w:type="dxa"/>
            <w:tcBorders>
              <w:start w:val="single" w:sz="4" w:space="0" w:color="000000"/>
              <w:bottom w:val="single" w:sz="4" w:space="0" w:color="000000"/>
            </w:tcBorders>
            <w:vAlign w:val="center"/>
          </w:tcPr>
          <w:p>
            <w:pPr>
              <w:pStyle w:val="TableContents"/>
              <w:jc w:val="start"/>
              <w:rPr>
                <w:sz w:val="24"/>
                <w:szCs w:val="24"/>
              </w:rPr>
            </w:pPr>
            <w:r>
              <w:rPr>
                <w:sz w:val="24"/>
                <w:szCs w:val="24"/>
              </w:rPr>
              <w:t>Комутатор</w:t>
            </w:r>
          </w:p>
        </w:tc>
        <w:tc>
          <w:tcPr>
            <w:tcW w:w="1566"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572"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514"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818"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677" w:type="dxa"/>
            <w:tcBorders>
              <w:start w:val="single" w:sz="4" w:space="0" w:color="000000"/>
              <w:bottom w:val="single" w:sz="4" w:space="0" w:color="000000"/>
              <w:end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r>
      <w:tr>
        <w:trPr/>
        <w:tc>
          <w:tcPr>
            <w:tcW w:w="1780" w:type="dxa"/>
            <w:tcBorders>
              <w:start w:val="single" w:sz="4" w:space="0" w:color="000000"/>
              <w:bottom w:val="single" w:sz="4" w:space="0" w:color="000000"/>
            </w:tcBorders>
            <w:vAlign w:val="center"/>
          </w:tcPr>
          <w:p>
            <w:pPr>
              <w:pStyle w:val="TableContents"/>
              <w:jc w:val="start"/>
              <w:rPr>
                <w:sz w:val="24"/>
                <w:szCs w:val="24"/>
              </w:rPr>
            </w:pPr>
            <w:r>
              <w:rPr>
                <w:sz w:val="24"/>
                <w:szCs w:val="24"/>
              </w:rPr>
              <w:t>Маршрутизатор</w:t>
            </w:r>
          </w:p>
        </w:tc>
        <w:tc>
          <w:tcPr>
            <w:tcW w:w="1566"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572"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514"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818"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677" w:type="dxa"/>
            <w:tcBorders>
              <w:start w:val="single" w:sz="4" w:space="0" w:color="000000"/>
              <w:bottom w:val="single" w:sz="4" w:space="0" w:color="000000"/>
              <w:end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r>
      <w:tr>
        <w:trPr/>
        <w:tc>
          <w:tcPr>
            <w:tcW w:w="1780" w:type="dxa"/>
            <w:tcBorders>
              <w:start w:val="single" w:sz="4" w:space="0" w:color="000000"/>
              <w:bottom w:val="single" w:sz="4" w:space="0" w:color="000000"/>
            </w:tcBorders>
            <w:vAlign w:val="center"/>
          </w:tcPr>
          <w:p>
            <w:pPr>
              <w:pStyle w:val="TableContents"/>
              <w:jc w:val="start"/>
              <w:rPr>
                <w:sz w:val="24"/>
                <w:szCs w:val="24"/>
              </w:rPr>
            </w:pPr>
            <w:r>
              <w:rPr>
                <w:sz w:val="24"/>
                <w:szCs w:val="24"/>
              </w:rPr>
              <w:t>Точка доступу</w:t>
            </w:r>
          </w:p>
        </w:tc>
        <w:tc>
          <w:tcPr>
            <w:tcW w:w="1566"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572"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514"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both"/>
              <w:rPr>
                <w:rFonts w:eastAsia="Helvetica-Bold"/>
                <w:b w:val="false"/>
                <w:bCs w:val="false"/>
                <w:sz w:val="24"/>
                <w:szCs w:val="24"/>
                <w:lang w:val="en-US"/>
              </w:rPr>
            </w:pPr>
            <w:r>
              <w:rPr>
                <w:rFonts w:eastAsia="Helvetica-Bold"/>
                <w:b w:val="false"/>
                <w:bCs w:val="false"/>
                <w:sz w:val="24"/>
                <w:szCs w:val="24"/>
                <w:lang w:val="en-US"/>
              </w:rPr>
              <w:t>прямий</w:t>
            </w:r>
          </w:p>
        </w:tc>
        <w:tc>
          <w:tcPr>
            <w:tcW w:w="1818" w:type="dxa"/>
            <w:tcBorders>
              <w:start w:val="single" w:sz="4" w:space="0" w:color="000000"/>
              <w:bottom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c>
          <w:tcPr>
            <w:tcW w:w="1677" w:type="dxa"/>
            <w:tcBorders>
              <w:start w:val="single" w:sz="4" w:space="0" w:color="000000"/>
              <w:bottom w:val="single" w:sz="4" w:space="0" w:color="000000"/>
              <w:end w:val="single" w:sz="4" w:space="0" w:color="000000"/>
            </w:tcBorders>
            <w:vAlign w:val="center"/>
          </w:tcPr>
          <w:p>
            <w:pPr>
              <w:pStyle w:val="Normal"/>
              <w:widowControl/>
              <w:tabs>
                <w:tab w:val="clear" w:pos="567"/>
                <w:tab w:val="left" w:pos="0" w:leader="none"/>
              </w:tabs>
              <w:suppressAutoHyphens w:val="true"/>
              <w:bidi w:val="0"/>
              <w:spacing w:lineRule="auto" w:line="360" w:before="0" w:after="0"/>
              <w:ind w:hanging="0" w:start="0" w:end="0"/>
              <w:jc w:val="start"/>
              <w:rPr>
                <w:rFonts w:eastAsia="Helvetica-Bold"/>
                <w:b w:val="false"/>
                <w:bCs w:val="false"/>
                <w:sz w:val="24"/>
                <w:szCs w:val="24"/>
                <w:lang w:val="en-US"/>
              </w:rPr>
            </w:pPr>
            <w:r>
              <w:rPr>
                <w:rFonts w:eastAsia="Helvetica-Bold"/>
                <w:b w:val="false"/>
                <w:bCs w:val="false"/>
                <w:sz w:val="24"/>
                <w:szCs w:val="24"/>
                <w:lang w:val="en-US"/>
              </w:rPr>
              <w:t>перехресний</w:t>
            </w:r>
          </w:p>
        </w:tc>
      </w:tr>
    </w:tbl>
    <w:p>
      <w:pPr>
        <w:pStyle w:val="Normal"/>
        <w:widowControl/>
        <w:tabs>
          <w:tab w:val="clear" w:pos="567"/>
          <w:tab w:val="left" w:pos="0" w:leader="none"/>
        </w:tabs>
        <w:suppressAutoHyphens w:val="true"/>
        <w:bidi w:val="0"/>
        <w:spacing w:lineRule="auto" w:line="360" w:before="173" w:after="0"/>
        <w:ind w:firstLine="809" w:start="0" w:end="0"/>
        <w:jc w:val="both"/>
        <w:rPr>
          <w:rFonts w:eastAsia="Helvetica-Bold"/>
          <w:b/>
          <w:bCs/>
          <w:sz w:val="28"/>
          <w:szCs w:val="28"/>
          <w:lang w:val="en-US"/>
        </w:rPr>
      </w:pPr>
      <w:r>
        <w:rPr>
          <w:rFonts w:eastAsia="Helvetica-Bold"/>
          <w:b/>
          <w:bCs/>
          <w:sz w:val="28"/>
          <w:szCs w:val="28"/>
          <w:lang w:val="en-US"/>
        </w:rPr>
        <w:t xml:space="preserve">Завдання 3. </w:t>
      </w:r>
      <w:r>
        <w:rPr>
          <w:rFonts w:eastAsia="Helvetica-Bold"/>
          <w:b w:val="false"/>
          <w:bCs w:val="false"/>
          <w:sz w:val="28"/>
          <w:szCs w:val="28"/>
          <w:lang w:val="en-US"/>
        </w:rPr>
        <w:t>У середовищі програмного симулятора/емулятора створити проект локальної мережі (рис. 28). Під час побудови звернути увагу на вибір моделей комутаторів, мережних модулів та адаптерів, а також мережних з’єднань. Для цього використовувати дані табл. 16. Для побудованої мережі заповнити описову таблицю, яка аналогічна табл. 12. (Заповнення описовоої таблиці – необовʼязкове).</w:t>
      </w:r>
      <w:r>
        <w:br w:type="page"/>
      </w:r>
    </w:p>
    <w:p>
      <w:pPr>
        <w:pStyle w:val="Normal"/>
        <w:widowControl/>
        <w:tabs>
          <w:tab w:val="clear" w:pos="567"/>
          <w:tab w:val="left" w:pos="0" w:leader="none"/>
        </w:tabs>
        <w:suppressAutoHyphens w:val="true"/>
        <w:bidi w:val="0"/>
        <w:spacing w:lineRule="auto" w:line="360" w:before="0" w:after="0"/>
        <w:ind w:hanging="0" w:start="0" w:end="0"/>
        <w:jc w:val="end"/>
        <w:rPr>
          <w:rFonts w:eastAsia="Helvetica-Bold"/>
          <w:b w:val="false"/>
          <w:bCs w:val="false"/>
          <w:sz w:val="28"/>
          <w:szCs w:val="28"/>
          <w:lang w:val="en-US"/>
        </w:rPr>
      </w:pPr>
      <w:r>
        <w:rPr>
          <w:rFonts w:eastAsia="Helvetica-Bold"/>
          <w:b w:val="false"/>
          <w:bCs w:val="false"/>
          <w:sz w:val="28"/>
          <w:szCs w:val="28"/>
          <w:lang w:val="en-US"/>
        </w:rPr>
        <w:t>Табл. 2 - Вихідні дані для побудови мережі</w:t>
      </w:r>
    </w:p>
    <w:tbl>
      <w:tblPr>
        <w:tblW w:w="5000" w:type="pct"/>
        <w:jc w:val="start"/>
        <w:tblInd w:w="-5" w:type="dxa"/>
        <w:tblLayout w:type="fixed"/>
        <w:tblCellMar>
          <w:top w:w="55" w:type="dxa"/>
          <w:start w:w="55" w:type="dxa"/>
          <w:bottom w:w="55" w:type="dxa"/>
          <w:end w:w="55" w:type="dxa"/>
        </w:tblCellMar>
      </w:tblPr>
      <w:tblGrid>
        <w:gridCol w:w="1653"/>
        <w:gridCol w:w="1636"/>
        <w:gridCol w:w="1671"/>
        <w:gridCol w:w="1654"/>
        <w:gridCol w:w="1653"/>
        <w:gridCol w:w="1654"/>
      </w:tblGrid>
      <w:tr>
        <w:trPr/>
        <w:tc>
          <w:tcPr>
            <w:tcW w:w="1653" w:type="dxa"/>
            <w:tcBorders>
              <w:top w:val="single" w:sz="4" w:space="0" w:color="000000"/>
              <w:start w:val="single" w:sz="4" w:space="0" w:color="000000"/>
              <w:bottom w:val="single" w:sz="4" w:space="0" w:color="000000"/>
            </w:tcBorders>
            <w:vAlign w:val="center"/>
          </w:tcPr>
          <w:p>
            <w:pPr>
              <w:pStyle w:val="TableContents"/>
              <w:jc w:val="center"/>
              <w:rPr/>
            </w:pPr>
            <w:r>
              <w:rPr/>
              <w:t xml:space="preserve">№ </w:t>
            </w:r>
            <w:r>
              <w:rPr/>
              <w:t>варіанта</w:t>
            </w:r>
          </w:p>
        </w:tc>
        <w:tc>
          <w:tcPr>
            <w:tcW w:w="1636" w:type="dxa"/>
            <w:tcBorders>
              <w:top w:val="single" w:sz="4" w:space="0" w:color="000000"/>
              <w:start w:val="single" w:sz="4" w:space="0" w:color="000000"/>
              <w:bottom w:val="single" w:sz="4" w:space="0" w:color="000000"/>
            </w:tcBorders>
            <w:vAlign w:val="center"/>
          </w:tcPr>
          <w:p>
            <w:pPr>
              <w:pStyle w:val="TableContents"/>
              <w:jc w:val="center"/>
              <w:rPr/>
            </w:pPr>
            <w:r>
              <w:rPr/>
              <w:t>Канал R-63-24-1 – SW-63-24-1</w:t>
            </w:r>
          </w:p>
        </w:tc>
        <w:tc>
          <w:tcPr>
            <w:tcW w:w="1671" w:type="dxa"/>
            <w:tcBorders>
              <w:top w:val="single" w:sz="4" w:space="0" w:color="000000"/>
              <w:start w:val="single" w:sz="4" w:space="0" w:color="000000"/>
              <w:bottom w:val="single" w:sz="4" w:space="0" w:color="000000"/>
            </w:tcBorders>
            <w:vAlign w:val="center"/>
          </w:tcPr>
          <w:p>
            <w:pPr>
              <w:pStyle w:val="TableContents"/>
              <w:jc w:val="center"/>
              <w:rPr/>
            </w:pPr>
            <w:r>
              <w:rPr/>
              <w:t>Канал Serv-63-24-1 – SW-63-24-1</w:t>
            </w:r>
          </w:p>
        </w:tc>
        <w:tc>
          <w:tcPr>
            <w:tcW w:w="1654" w:type="dxa"/>
            <w:tcBorders>
              <w:top w:val="single" w:sz="4" w:space="0" w:color="000000"/>
              <w:start w:val="single" w:sz="4" w:space="0" w:color="000000"/>
              <w:bottom w:val="single" w:sz="4" w:space="0" w:color="000000"/>
            </w:tcBorders>
            <w:vAlign w:val="center"/>
          </w:tcPr>
          <w:p>
            <w:pPr>
              <w:pStyle w:val="TableContents"/>
              <w:jc w:val="center"/>
              <w:rPr/>
            </w:pPr>
            <w:r>
              <w:rPr/>
              <w:t>Канал Serv-63-24-2 – SW-63-24-2</w:t>
            </w:r>
          </w:p>
        </w:tc>
        <w:tc>
          <w:tcPr>
            <w:tcW w:w="1653" w:type="dxa"/>
            <w:tcBorders>
              <w:top w:val="single" w:sz="4" w:space="0" w:color="000000"/>
              <w:start w:val="single" w:sz="4" w:space="0" w:color="000000"/>
              <w:bottom w:val="single" w:sz="4" w:space="0" w:color="000000"/>
            </w:tcBorders>
            <w:vAlign w:val="center"/>
          </w:tcPr>
          <w:p>
            <w:pPr>
              <w:pStyle w:val="TableContents"/>
              <w:jc w:val="center"/>
              <w:rPr/>
            </w:pPr>
            <w:r>
              <w:rPr/>
              <w:t>Канал SW-63-24-1 та SW-63-24-2</w:t>
            </w:r>
          </w:p>
        </w:tc>
        <w:tc>
          <w:tcPr>
            <w:tcW w:w="1654"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Канали підключення робочих станцій</w:t>
            </w:r>
          </w:p>
        </w:tc>
      </w:tr>
      <w:tr>
        <w:trPr/>
        <w:tc>
          <w:tcPr>
            <w:tcW w:w="1653" w:type="dxa"/>
            <w:tcBorders>
              <w:start w:val="single" w:sz="4" w:space="0" w:color="000000"/>
              <w:bottom w:val="single" w:sz="4" w:space="0" w:color="000000"/>
            </w:tcBorders>
            <w:vAlign w:val="center"/>
          </w:tcPr>
          <w:p>
            <w:pPr>
              <w:pStyle w:val="TableContents"/>
              <w:jc w:val="center"/>
              <w:rPr/>
            </w:pPr>
            <w:r>
              <w:rPr/>
              <w:t>24</w:t>
            </w:r>
          </w:p>
        </w:tc>
        <w:tc>
          <w:tcPr>
            <w:tcW w:w="1636" w:type="dxa"/>
            <w:tcBorders>
              <w:start w:val="single" w:sz="4" w:space="0" w:color="000000"/>
              <w:bottom w:val="single" w:sz="4" w:space="0" w:color="000000"/>
            </w:tcBorders>
            <w:vAlign w:val="center"/>
          </w:tcPr>
          <w:p>
            <w:pPr>
              <w:pStyle w:val="TableContents"/>
              <w:jc w:val="center"/>
              <w:rPr/>
            </w:pPr>
            <w:r>
              <w:rPr/>
              <w:t>1000Base-T</w:t>
            </w:r>
          </w:p>
        </w:tc>
        <w:tc>
          <w:tcPr>
            <w:tcW w:w="1671" w:type="dxa"/>
            <w:tcBorders>
              <w:start w:val="single" w:sz="4" w:space="0" w:color="000000"/>
              <w:bottom w:val="single" w:sz="4" w:space="0" w:color="000000"/>
            </w:tcBorders>
            <w:vAlign w:val="center"/>
          </w:tcPr>
          <w:p>
            <w:pPr>
              <w:pStyle w:val="TableContents"/>
              <w:jc w:val="center"/>
              <w:rPr/>
            </w:pPr>
            <w:r>
              <w:rPr/>
              <w:t>1000Base-T</w:t>
            </w:r>
          </w:p>
        </w:tc>
        <w:tc>
          <w:tcPr>
            <w:tcW w:w="1654" w:type="dxa"/>
            <w:tcBorders>
              <w:start w:val="single" w:sz="4" w:space="0" w:color="000000"/>
              <w:bottom w:val="single" w:sz="4" w:space="0" w:color="000000"/>
            </w:tcBorders>
            <w:vAlign w:val="center"/>
          </w:tcPr>
          <w:p>
            <w:pPr>
              <w:pStyle w:val="TableContents"/>
              <w:jc w:val="center"/>
              <w:rPr/>
            </w:pPr>
            <w:r>
              <w:rPr/>
              <w:t xml:space="preserve">1000Base-T </w:t>
            </w:r>
          </w:p>
        </w:tc>
        <w:tc>
          <w:tcPr>
            <w:tcW w:w="1653" w:type="dxa"/>
            <w:tcBorders>
              <w:start w:val="single" w:sz="4" w:space="0" w:color="000000"/>
              <w:bottom w:val="single" w:sz="4" w:space="0" w:color="000000"/>
            </w:tcBorders>
            <w:vAlign w:val="center"/>
          </w:tcPr>
          <w:p>
            <w:pPr>
              <w:pStyle w:val="TableContents"/>
              <w:jc w:val="center"/>
              <w:rPr/>
            </w:pPr>
            <w:r>
              <w:rPr/>
              <w:t>1000Base-T</w:t>
            </w:r>
          </w:p>
        </w:tc>
        <w:tc>
          <w:tcPr>
            <w:tcW w:w="1654" w:type="dxa"/>
            <w:tcBorders>
              <w:start w:val="single" w:sz="4" w:space="0" w:color="000000"/>
              <w:bottom w:val="single" w:sz="4" w:space="0" w:color="000000"/>
              <w:end w:val="single" w:sz="4" w:space="0" w:color="000000"/>
            </w:tcBorders>
            <w:vAlign w:val="center"/>
          </w:tcPr>
          <w:p>
            <w:pPr>
              <w:pStyle w:val="TableContents"/>
              <w:jc w:val="center"/>
              <w:rPr/>
            </w:pPr>
            <w:r>
              <w:rPr/>
              <w:t>100Base-TX</w:t>
            </w:r>
          </w:p>
        </w:tc>
      </w:tr>
    </w:tbl>
    <w:p>
      <w:pPr>
        <w:pStyle w:val="Normal"/>
        <w:widowControl/>
        <w:tabs>
          <w:tab w:val="clear" w:pos="567"/>
          <w:tab w:val="left" w:pos="0" w:leader="none"/>
        </w:tabs>
        <w:suppressAutoHyphens w:val="true"/>
        <w:bidi w:val="0"/>
        <w:spacing w:lineRule="auto" w:line="360" w:before="173" w:after="0"/>
        <w:ind w:hanging="0" w:start="0" w:end="0"/>
        <w:jc w:val="center"/>
        <w:rPr/>
      </w:pPr>
      <w:r>
        <w:rPr/>
        <w:drawing>
          <wp:inline distT="0" distB="0" distL="0" distR="0">
            <wp:extent cx="6299835" cy="32581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299835" cy="325818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b w:val="false"/>
          <w:bCs w:val="false"/>
          <w:sz w:val="28"/>
          <w:szCs w:val="28"/>
        </w:rPr>
        <w:t>Рис. 3. Схема мережі</w:t>
      </w:r>
    </w:p>
    <w:p>
      <w:pPr>
        <w:pStyle w:val="Normal"/>
        <w:widowControl/>
        <w:tabs>
          <w:tab w:val="clear" w:pos="567"/>
          <w:tab w:val="left" w:pos="0" w:leader="none"/>
        </w:tabs>
        <w:suppressAutoHyphens w:val="true"/>
        <w:bidi w:val="0"/>
        <w:spacing w:lineRule="auto" w:line="360" w:before="0" w:after="0"/>
        <w:ind w:hanging="0" w:start="0" w:end="0"/>
        <w:jc w:val="end"/>
        <w:rPr>
          <w:sz w:val="28"/>
          <w:szCs w:val="28"/>
        </w:rPr>
      </w:pPr>
      <w:r>
        <w:rPr>
          <w:rFonts w:eastAsia="Helvetica-Bold"/>
          <w:sz w:val="28"/>
          <w:szCs w:val="28"/>
          <w:lang w:val="en-US"/>
        </w:rPr>
        <w:t>Табл. 3 — О</w:t>
      </w:r>
      <w:r>
        <w:rPr>
          <w:rFonts w:eastAsia="Helvetica-Bold"/>
          <w:b w:val="false"/>
          <w:bCs w:val="false"/>
          <w:sz w:val="28"/>
          <w:szCs w:val="28"/>
          <w:lang w:val="en-US"/>
        </w:rPr>
        <w:t>писова таблиця мережі</w:t>
      </w:r>
    </w:p>
    <w:tbl>
      <w:tblPr>
        <w:tblW w:w="5000" w:type="pct"/>
        <w:jc w:val="start"/>
        <w:tblInd w:w="-5" w:type="dxa"/>
        <w:tblLayout w:type="fixed"/>
        <w:tblCellMar>
          <w:top w:w="55" w:type="dxa"/>
          <w:start w:w="55" w:type="dxa"/>
          <w:bottom w:w="55" w:type="dxa"/>
          <w:end w:w="55" w:type="dxa"/>
        </w:tblCellMar>
      </w:tblPr>
      <w:tblGrid>
        <w:gridCol w:w="3008"/>
        <w:gridCol w:w="1920"/>
        <w:gridCol w:w="2949"/>
        <w:gridCol w:w="2044"/>
      </w:tblGrid>
      <w:tr>
        <w:trPr/>
        <w:tc>
          <w:tcPr>
            <w:tcW w:w="3008" w:type="dxa"/>
            <w:tcBorders>
              <w:top w:val="single" w:sz="4" w:space="0" w:color="000000"/>
              <w:start w:val="single" w:sz="4" w:space="0" w:color="000000"/>
              <w:bottom w:val="single" w:sz="4" w:space="0" w:color="000000"/>
            </w:tcBorders>
            <w:vAlign w:val="center"/>
          </w:tcPr>
          <w:p>
            <w:pPr>
              <w:pStyle w:val="TableContents"/>
              <w:jc w:val="center"/>
              <w:rPr/>
            </w:pPr>
            <w:r>
              <w:rPr/>
              <w:t>Пристрій</w:t>
            </w:r>
          </w:p>
        </w:tc>
        <w:tc>
          <w:tcPr>
            <w:tcW w:w="1920" w:type="dxa"/>
            <w:tcBorders>
              <w:top w:val="single" w:sz="4" w:space="0" w:color="000000"/>
              <w:start w:val="single" w:sz="4" w:space="0" w:color="000000"/>
              <w:bottom w:val="single" w:sz="4" w:space="0" w:color="000000"/>
            </w:tcBorders>
            <w:vAlign w:val="center"/>
          </w:tcPr>
          <w:p>
            <w:pPr>
              <w:pStyle w:val="TableContents"/>
              <w:jc w:val="center"/>
              <w:rPr/>
            </w:pPr>
            <w:r>
              <w:rPr/>
              <w:t>Інтерфейс</w:t>
            </w:r>
          </w:p>
        </w:tc>
        <w:tc>
          <w:tcPr>
            <w:tcW w:w="2949" w:type="dxa"/>
            <w:tcBorders>
              <w:top w:val="single" w:sz="4" w:space="0" w:color="000000"/>
              <w:start w:val="single" w:sz="4" w:space="0" w:color="000000"/>
              <w:bottom w:val="single" w:sz="4" w:space="0" w:color="000000"/>
            </w:tcBorders>
            <w:vAlign w:val="center"/>
          </w:tcPr>
          <w:p>
            <w:pPr>
              <w:pStyle w:val="TableContents"/>
              <w:jc w:val="center"/>
              <w:rPr/>
            </w:pPr>
            <w:r>
              <w:rPr/>
              <w:t>Підключення</w:t>
            </w:r>
          </w:p>
          <w:p>
            <w:pPr>
              <w:pStyle w:val="TableContents"/>
              <w:jc w:val="center"/>
              <w:rPr/>
            </w:pPr>
            <w:r>
              <w:rPr/>
              <w:t>до пристрою</w:t>
            </w:r>
          </w:p>
        </w:tc>
        <w:tc>
          <w:tcPr>
            <w:tcW w:w="2044"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Підключення</w:t>
            </w:r>
          </w:p>
          <w:p>
            <w:pPr>
              <w:pStyle w:val="TableContents"/>
              <w:jc w:val="center"/>
              <w:rPr/>
            </w:pPr>
            <w:r>
              <w:rPr/>
              <w:t>до інтерфейсу</w:t>
            </w:r>
          </w:p>
        </w:tc>
      </w:tr>
      <w:tr>
        <w:trPr/>
        <w:tc>
          <w:tcPr>
            <w:tcW w:w="3008" w:type="dxa"/>
            <w:tcBorders>
              <w:start w:val="single" w:sz="4" w:space="0" w:color="000000"/>
              <w:bottom w:val="single" w:sz="4" w:space="0" w:color="000000"/>
            </w:tcBorders>
            <w:vAlign w:val="center"/>
          </w:tcPr>
          <w:p>
            <w:pPr>
              <w:pStyle w:val="TableContents"/>
              <w:jc w:val="center"/>
              <w:rPr/>
            </w:pPr>
            <w:r>
              <w:rPr/>
              <w:t>Маршрутизатор</w:t>
            </w:r>
          </w:p>
          <w:p>
            <w:pPr>
              <w:pStyle w:val="TableContents"/>
              <w:jc w:val="center"/>
              <w:rPr/>
            </w:pPr>
            <w:r>
              <w:rPr/>
              <w:t>R-63-24-1</w:t>
            </w:r>
          </w:p>
        </w:tc>
        <w:tc>
          <w:tcPr>
            <w:tcW w:w="1920" w:type="dxa"/>
            <w:tcBorders>
              <w:start w:val="single" w:sz="4" w:space="0" w:color="000000"/>
              <w:bottom w:val="single" w:sz="4" w:space="0" w:color="000000"/>
            </w:tcBorders>
            <w:vAlign w:val="center"/>
          </w:tcPr>
          <w:p>
            <w:pPr>
              <w:pStyle w:val="TableContents"/>
              <w:jc w:val="center"/>
              <w:rPr/>
            </w:pPr>
            <w:r>
              <w:rPr/>
              <w:t>Gig0/0</w:t>
            </w:r>
          </w:p>
        </w:tc>
        <w:tc>
          <w:tcPr>
            <w:tcW w:w="2949" w:type="dxa"/>
            <w:tcBorders>
              <w:start w:val="single" w:sz="4" w:space="0" w:color="000000"/>
              <w:bottom w:val="single" w:sz="4" w:space="0" w:color="000000"/>
            </w:tcBorders>
            <w:vAlign w:val="center"/>
          </w:tcPr>
          <w:p>
            <w:pPr>
              <w:pStyle w:val="TableContents"/>
              <w:jc w:val="center"/>
              <w:rPr/>
            </w:pPr>
            <w:r>
              <w:rPr/>
              <w:t>SW-63-24-1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Fa8/1</w:t>
            </w:r>
          </w:p>
        </w:tc>
      </w:tr>
      <w:tr>
        <w:trPr/>
        <w:tc>
          <w:tcPr>
            <w:tcW w:w="3008" w:type="dxa"/>
            <w:vMerge w:val="restart"/>
            <w:tcBorders>
              <w:start w:val="single" w:sz="4" w:space="0" w:color="000000"/>
              <w:bottom w:val="single" w:sz="4" w:space="0" w:color="000000"/>
            </w:tcBorders>
            <w:vAlign w:val="center"/>
          </w:tcPr>
          <w:p>
            <w:pPr>
              <w:pStyle w:val="TableContents"/>
              <w:jc w:val="center"/>
              <w:rPr/>
            </w:pPr>
            <w:r>
              <w:rPr/>
              <w:t>Комутатор</w:t>
            </w:r>
          </w:p>
          <w:p>
            <w:pPr>
              <w:pStyle w:val="TableContents"/>
              <w:jc w:val="center"/>
              <w:rPr/>
            </w:pPr>
            <w:r>
              <w:rPr/>
              <w:t>SW-63-24-1</w:t>
            </w:r>
          </w:p>
        </w:tc>
        <w:tc>
          <w:tcPr>
            <w:tcW w:w="1920" w:type="dxa"/>
            <w:tcBorders>
              <w:start w:val="single" w:sz="4" w:space="0" w:color="000000"/>
              <w:bottom w:val="single" w:sz="4" w:space="0" w:color="000000"/>
            </w:tcBorders>
            <w:vAlign w:val="center"/>
          </w:tcPr>
          <w:p>
            <w:pPr>
              <w:pStyle w:val="TableContents"/>
              <w:jc w:val="center"/>
              <w:rPr/>
            </w:pPr>
            <w:r>
              <w:rPr/>
              <w:t>Fa8/1</w:t>
            </w:r>
          </w:p>
        </w:tc>
        <w:tc>
          <w:tcPr>
            <w:tcW w:w="2949" w:type="dxa"/>
            <w:tcBorders>
              <w:start w:val="single" w:sz="4" w:space="0" w:color="000000"/>
              <w:bottom w:val="single" w:sz="4" w:space="0" w:color="000000"/>
            </w:tcBorders>
            <w:vAlign w:val="center"/>
          </w:tcPr>
          <w:p>
            <w:pPr>
              <w:pStyle w:val="TableContents"/>
              <w:jc w:val="center"/>
              <w:rPr/>
            </w:pPr>
            <w:r>
              <w:rPr/>
              <w:t>R-63-24-1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Gig0/0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Gig9/1</w:t>
            </w:r>
          </w:p>
        </w:tc>
        <w:tc>
          <w:tcPr>
            <w:tcW w:w="2949" w:type="dxa"/>
            <w:tcBorders>
              <w:start w:val="single" w:sz="4" w:space="0" w:color="000000"/>
              <w:bottom w:val="single" w:sz="4" w:space="0" w:color="000000"/>
            </w:tcBorders>
            <w:vAlign w:val="center"/>
          </w:tcPr>
          <w:p>
            <w:pPr>
              <w:pStyle w:val="TableContents"/>
              <w:jc w:val="center"/>
              <w:rPr/>
            </w:pPr>
            <w:r>
              <w:rPr/>
              <w:t>SW-63-24-2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Gig9/1</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Console</w:t>
            </w:r>
          </w:p>
        </w:tc>
        <w:tc>
          <w:tcPr>
            <w:tcW w:w="2949" w:type="dxa"/>
            <w:tcBorders>
              <w:start w:val="single" w:sz="4" w:space="0" w:color="000000"/>
              <w:bottom w:val="single" w:sz="4" w:space="0" w:color="000000"/>
            </w:tcBorders>
            <w:vAlign w:val="center"/>
          </w:tcPr>
          <w:p>
            <w:pPr>
              <w:pStyle w:val="TableContents"/>
              <w:jc w:val="center"/>
              <w:rPr/>
            </w:pPr>
            <w:r>
              <w:rPr/>
              <w:t>Робоча станція WS-MGMT-1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RS 232</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Fa7/1</w:t>
            </w:r>
          </w:p>
        </w:tc>
        <w:tc>
          <w:tcPr>
            <w:tcW w:w="2949" w:type="dxa"/>
            <w:tcBorders>
              <w:start w:val="single" w:sz="4" w:space="0" w:color="000000"/>
              <w:bottom w:val="single" w:sz="4" w:space="0" w:color="000000"/>
            </w:tcBorders>
            <w:vAlign w:val="center"/>
          </w:tcPr>
          <w:p>
            <w:pPr>
              <w:pStyle w:val="TableContents"/>
              <w:jc w:val="center"/>
              <w:rPr/>
            </w:pPr>
            <w:r>
              <w:rPr/>
              <w:t>Сервер Serv-63-24-1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Fa6/1</w:t>
            </w:r>
          </w:p>
        </w:tc>
        <w:tc>
          <w:tcPr>
            <w:tcW w:w="2949" w:type="dxa"/>
            <w:tcBorders>
              <w:start w:val="single" w:sz="4" w:space="0" w:color="000000"/>
              <w:bottom w:val="single" w:sz="4" w:space="0" w:color="000000"/>
            </w:tcBorders>
            <w:vAlign w:val="center"/>
          </w:tcPr>
          <w:p>
            <w:pPr>
              <w:pStyle w:val="TableContents"/>
              <w:jc w:val="center"/>
              <w:rPr/>
            </w:pPr>
            <w:r>
              <w:rPr/>
              <w:t>Робоча станція WS-63-24-1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Fa5/1</w:t>
            </w:r>
          </w:p>
        </w:tc>
        <w:tc>
          <w:tcPr>
            <w:tcW w:w="2949" w:type="dxa"/>
            <w:tcBorders>
              <w:start w:val="single" w:sz="4" w:space="0" w:color="000000"/>
              <w:bottom w:val="single" w:sz="4" w:space="0" w:color="000000"/>
            </w:tcBorders>
            <w:vAlign w:val="center"/>
          </w:tcPr>
          <w:p>
            <w:pPr>
              <w:pStyle w:val="TableContents"/>
              <w:jc w:val="center"/>
              <w:rPr/>
            </w:pPr>
            <w:r>
              <w:rPr/>
              <w:t>Робоча станція WS-63-24-2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Fa4/1</w:t>
            </w:r>
          </w:p>
        </w:tc>
        <w:tc>
          <w:tcPr>
            <w:tcW w:w="2949" w:type="dxa"/>
            <w:tcBorders>
              <w:start w:val="single" w:sz="4" w:space="0" w:color="000000"/>
              <w:bottom w:val="single" w:sz="4" w:space="0" w:color="000000"/>
            </w:tcBorders>
            <w:vAlign w:val="center"/>
          </w:tcPr>
          <w:p>
            <w:pPr>
              <w:pStyle w:val="TableContents"/>
              <w:jc w:val="center"/>
              <w:rPr/>
            </w:pPr>
            <w:r>
              <w:rPr/>
              <w:t>Робоча станція WS-63-24-3</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restart"/>
            <w:tcBorders>
              <w:start w:val="single" w:sz="4" w:space="0" w:color="000000"/>
              <w:bottom w:val="single" w:sz="4" w:space="0" w:color="000000"/>
            </w:tcBorders>
            <w:vAlign w:val="center"/>
          </w:tcPr>
          <w:p>
            <w:pPr>
              <w:pStyle w:val="TableContents"/>
              <w:jc w:val="center"/>
              <w:rPr/>
            </w:pPr>
            <w:r>
              <w:rPr/>
              <w:t>Комутатор</w:t>
            </w:r>
          </w:p>
          <w:p>
            <w:pPr>
              <w:pStyle w:val="TableContents"/>
              <w:jc w:val="center"/>
              <w:rPr/>
            </w:pPr>
            <w:r>
              <w:rPr/>
              <w:t>SW-63-24-2</w:t>
            </w:r>
          </w:p>
        </w:tc>
        <w:tc>
          <w:tcPr>
            <w:tcW w:w="1920" w:type="dxa"/>
            <w:tcBorders>
              <w:start w:val="single" w:sz="4" w:space="0" w:color="000000"/>
              <w:bottom w:val="single" w:sz="4" w:space="0" w:color="000000"/>
            </w:tcBorders>
            <w:vAlign w:val="center"/>
          </w:tcPr>
          <w:p>
            <w:pPr>
              <w:pStyle w:val="TableContents"/>
              <w:jc w:val="center"/>
              <w:rPr/>
            </w:pPr>
            <w:r>
              <w:rPr/>
              <w:t>Gig9/1</w:t>
            </w:r>
          </w:p>
        </w:tc>
        <w:tc>
          <w:tcPr>
            <w:tcW w:w="2949" w:type="dxa"/>
            <w:tcBorders>
              <w:start w:val="single" w:sz="4" w:space="0" w:color="000000"/>
              <w:bottom w:val="single" w:sz="4" w:space="0" w:color="000000"/>
            </w:tcBorders>
            <w:vAlign w:val="center"/>
          </w:tcPr>
          <w:p>
            <w:pPr>
              <w:pStyle w:val="TableContents"/>
              <w:jc w:val="center"/>
              <w:rPr/>
            </w:pPr>
            <w:r>
              <w:rPr/>
              <w:t>SW-63-24-1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Gig9/1</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Console</w:t>
            </w:r>
          </w:p>
        </w:tc>
        <w:tc>
          <w:tcPr>
            <w:tcW w:w="2949" w:type="dxa"/>
            <w:tcBorders>
              <w:start w:val="single" w:sz="4" w:space="0" w:color="000000"/>
              <w:bottom w:val="single" w:sz="4" w:space="0" w:color="000000"/>
            </w:tcBorders>
            <w:vAlign w:val="center"/>
          </w:tcPr>
          <w:p>
            <w:pPr>
              <w:pStyle w:val="TableContents"/>
              <w:jc w:val="center"/>
              <w:rPr/>
            </w:pPr>
            <w:r>
              <w:rPr/>
              <w:t>Робоча станція WS-MGMT-2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RS 232</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Gig8/1</w:t>
            </w:r>
          </w:p>
        </w:tc>
        <w:tc>
          <w:tcPr>
            <w:tcW w:w="2949" w:type="dxa"/>
            <w:tcBorders>
              <w:start w:val="single" w:sz="4" w:space="0" w:color="000000"/>
              <w:bottom w:val="single" w:sz="4" w:space="0" w:color="000000"/>
            </w:tcBorders>
            <w:vAlign w:val="center"/>
          </w:tcPr>
          <w:p>
            <w:pPr>
              <w:pStyle w:val="TableContents"/>
              <w:jc w:val="center"/>
              <w:rPr/>
            </w:pPr>
            <w:r>
              <w:rPr/>
              <w:t>Сервер Serv-63-24-2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Fa6/1</w:t>
            </w:r>
          </w:p>
        </w:tc>
        <w:tc>
          <w:tcPr>
            <w:tcW w:w="2949" w:type="dxa"/>
            <w:tcBorders>
              <w:start w:val="single" w:sz="4" w:space="0" w:color="000000"/>
              <w:bottom w:val="single" w:sz="4" w:space="0" w:color="000000"/>
            </w:tcBorders>
            <w:vAlign w:val="center"/>
          </w:tcPr>
          <w:p>
            <w:pPr>
              <w:pStyle w:val="TableContents"/>
              <w:jc w:val="center"/>
              <w:rPr/>
            </w:pPr>
            <w:r>
              <w:rPr/>
              <w:t>Робоча станція WS-63-24-4</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Fa7/1</w:t>
            </w:r>
          </w:p>
        </w:tc>
        <w:tc>
          <w:tcPr>
            <w:tcW w:w="2949" w:type="dxa"/>
            <w:tcBorders>
              <w:start w:val="single" w:sz="4" w:space="0" w:color="000000"/>
              <w:bottom w:val="single" w:sz="4" w:space="0" w:color="000000"/>
            </w:tcBorders>
            <w:vAlign w:val="center"/>
          </w:tcPr>
          <w:p>
            <w:pPr>
              <w:pStyle w:val="TableContents"/>
              <w:jc w:val="center"/>
              <w:rPr/>
            </w:pPr>
            <w:r>
              <w:rPr/>
              <w:t>Робоча станція WS-63-24-5</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920" w:type="dxa"/>
            <w:tcBorders>
              <w:start w:val="single" w:sz="4" w:space="0" w:color="000000"/>
              <w:bottom w:val="single" w:sz="4" w:space="0" w:color="000000"/>
            </w:tcBorders>
            <w:vAlign w:val="center"/>
          </w:tcPr>
          <w:p>
            <w:pPr>
              <w:pStyle w:val="TableContents"/>
              <w:jc w:val="center"/>
              <w:rPr/>
            </w:pPr>
            <w:r>
              <w:rPr/>
              <w:t>Fa5/1</w:t>
            </w:r>
          </w:p>
        </w:tc>
        <w:tc>
          <w:tcPr>
            <w:tcW w:w="2949" w:type="dxa"/>
            <w:tcBorders>
              <w:start w:val="single" w:sz="4" w:space="0" w:color="000000"/>
              <w:bottom w:val="single" w:sz="4" w:space="0" w:color="000000"/>
            </w:tcBorders>
            <w:vAlign w:val="center"/>
          </w:tcPr>
          <w:p>
            <w:pPr>
              <w:pStyle w:val="TableContents"/>
              <w:jc w:val="center"/>
              <w:rPr/>
            </w:pPr>
            <w:r>
              <w:rPr/>
              <w:t>Робоча станція WS-63-24-6</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WS-MGMT-2</w:t>
            </w:r>
          </w:p>
        </w:tc>
        <w:tc>
          <w:tcPr>
            <w:tcW w:w="1920" w:type="dxa"/>
            <w:tcBorders>
              <w:start w:val="single" w:sz="4" w:space="0" w:color="000000"/>
              <w:bottom w:val="single" w:sz="4" w:space="0" w:color="000000"/>
            </w:tcBorders>
            <w:vAlign w:val="center"/>
          </w:tcPr>
          <w:p>
            <w:pPr>
              <w:pStyle w:val="TableContents"/>
              <w:jc w:val="center"/>
              <w:rPr/>
            </w:pPr>
            <w:r>
              <w:rPr/>
              <w:t>RS 232</w:t>
            </w:r>
          </w:p>
        </w:tc>
        <w:tc>
          <w:tcPr>
            <w:tcW w:w="2949" w:type="dxa"/>
            <w:vMerge w:val="restart"/>
            <w:tcBorders>
              <w:start w:val="single" w:sz="4" w:space="0" w:color="000000"/>
              <w:bottom w:val="single" w:sz="4" w:space="0" w:color="000000"/>
            </w:tcBorders>
            <w:vAlign w:val="center"/>
          </w:tcPr>
          <w:p>
            <w:pPr>
              <w:pStyle w:val="TableContents"/>
              <w:jc w:val="center"/>
              <w:rPr/>
            </w:pPr>
            <w:r>
              <w:rPr/>
              <w:t>SW-63-24-1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Console</w:t>
            </w:r>
          </w:p>
        </w:tc>
      </w:tr>
      <w:tr>
        <w:trPr/>
        <w:tc>
          <w:tcPr>
            <w:tcW w:w="3008" w:type="dxa"/>
            <w:tcBorders>
              <w:start w:val="single" w:sz="4" w:space="0" w:color="000000"/>
              <w:bottom w:val="single" w:sz="4" w:space="0" w:color="000000"/>
            </w:tcBorders>
            <w:vAlign w:val="center"/>
          </w:tcPr>
          <w:p>
            <w:pPr>
              <w:pStyle w:val="TableContents"/>
              <w:jc w:val="center"/>
              <w:rPr/>
            </w:pPr>
            <w:r>
              <w:rPr/>
              <w:t>Сервер Serv-63-24-2</w:t>
            </w:r>
          </w:p>
        </w:tc>
        <w:tc>
          <w:tcPr>
            <w:tcW w:w="1920" w:type="dxa"/>
            <w:tcBorders>
              <w:start w:val="single" w:sz="4" w:space="0" w:color="000000"/>
              <w:bottom w:val="single" w:sz="4" w:space="0" w:color="000000"/>
            </w:tcBorders>
            <w:vAlign w:val="center"/>
          </w:tcPr>
          <w:p>
            <w:pPr>
              <w:pStyle w:val="TableContents"/>
              <w:jc w:val="center"/>
              <w:rPr/>
            </w:pPr>
            <w:r>
              <w:rPr/>
              <w:t>Fa0</w:t>
            </w:r>
          </w:p>
        </w:tc>
        <w:tc>
          <w:tcPr>
            <w:tcW w:w="2949"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Fa7/1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WS-63-24-1</w:t>
            </w:r>
          </w:p>
        </w:tc>
        <w:tc>
          <w:tcPr>
            <w:tcW w:w="1920" w:type="dxa"/>
            <w:tcBorders>
              <w:start w:val="single" w:sz="4" w:space="0" w:color="000000"/>
              <w:bottom w:val="single" w:sz="4" w:space="0" w:color="000000"/>
            </w:tcBorders>
            <w:vAlign w:val="center"/>
          </w:tcPr>
          <w:p>
            <w:pPr>
              <w:pStyle w:val="TableContents"/>
              <w:jc w:val="center"/>
              <w:rPr/>
            </w:pPr>
            <w:r>
              <w:rPr/>
              <w:t>Fa0</w:t>
            </w:r>
          </w:p>
        </w:tc>
        <w:tc>
          <w:tcPr>
            <w:tcW w:w="2949"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Fa6/1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WS-63-24-2</w:t>
            </w:r>
          </w:p>
        </w:tc>
        <w:tc>
          <w:tcPr>
            <w:tcW w:w="1920" w:type="dxa"/>
            <w:tcBorders>
              <w:start w:val="single" w:sz="4" w:space="0" w:color="000000"/>
              <w:bottom w:val="single" w:sz="4" w:space="0" w:color="000000"/>
            </w:tcBorders>
            <w:vAlign w:val="center"/>
          </w:tcPr>
          <w:p>
            <w:pPr>
              <w:pStyle w:val="TableContents"/>
              <w:jc w:val="center"/>
              <w:rPr/>
            </w:pPr>
            <w:r>
              <w:rPr/>
              <w:t>Fa0</w:t>
            </w:r>
          </w:p>
        </w:tc>
        <w:tc>
          <w:tcPr>
            <w:tcW w:w="2949"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Fa5/1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WS-63-24-3</w:t>
            </w:r>
          </w:p>
        </w:tc>
        <w:tc>
          <w:tcPr>
            <w:tcW w:w="1920" w:type="dxa"/>
            <w:tcBorders>
              <w:start w:val="single" w:sz="4" w:space="0" w:color="000000"/>
              <w:bottom w:val="single" w:sz="4" w:space="0" w:color="000000"/>
            </w:tcBorders>
            <w:vAlign w:val="center"/>
          </w:tcPr>
          <w:p>
            <w:pPr>
              <w:pStyle w:val="TableContents"/>
              <w:jc w:val="center"/>
              <w:rPr/>
            </w:pPr>
            <w:r>
              <w:rPr/>
              <w:t>Fa0</w:t>
            </w:r>
          </w:p>
        </w:tc>
        <w:tc>
          <w:tcPr>
            <w:tcW w:w="2949"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Fa4/1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WS-MGMT-1</w:t>
            </w:r>
          </w:p>
        </w:tc>
        <w:tc>
          <w:tcPr>
            <w:tcW w:w="1920" w:type="dxa"/>
            <w:tcBorders>
              <w:start w:val="single" w:sz="4" w:space="0" w:color="000000"/>
              <w:bottom w:val="single" w:sz="4" w:space="0" w:color="000000"/>
            </w:tcBorders>
            <w:vAlign w:val="center"/>
          </w:tcPr>
          <w:p>
            <w:pPr>
              <w:pStyle w:val="TableContents"/>
              <w:jc w:val="center"/>
              <w:rPr/>
            </w:pPr>
            <w:r>
              <w:rPr/>
              <w:t>RS 232</w:t>
            </w:r>
          </w:p>
        </w:tc>
        <w:tc>
          <w:tcPr>
            <w:tcW w:w="2949" w:type="dxa"/>
            <w:vMerge w:val="restart"/>
            <w:tcBorders>
              <w:start w:val="single" w:sz="4" w:space="0" w:color="000000"/>
              <w:bottom w:val="single" w:sz="4" w:space="0" w:color="000000"/>
            </w:tcBorders>
            <w:vAlign w:val="center"/>
          </w:tcPr>
          <w:p>
            <w:pPr>
              <w:pStyle w:val="TableContents"/>
              <w:jc w:val="center"/>
              <w:rPr/>
            </w:pPr>
            <w:r>
              <w:rPr/>
              <w:t>SW-63-24-2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Console</w:t>
            </w:r>
          </w:p>
        </w:tc>
      </w:tr>
      <w:tr>
        <w:trPr/>
        <w:tc>
          <w:tcPr>
            <w:tcW w:w="3008" w:type="dxa"/>
            <w:tcBorders>
              <w:start w:val="single" w:sz="4" w:space="0" w:color="000000"/>
              <w:bottom w:val="single" w:sz="4" w:space="0" w:color="000000"/>
            </w:tcBorders>
            <w:vAlign w:val="center"/>
          </w:tcPr>
          <w:p>
            <w:pPr>
              <w:pStyle w:val="TableContents"/>
              <w:jc w:val="center"/>
              <w:rPr/>
            </w:pPr>
            <w:r>
              <w:rPr/>
              <w:t>Сервер Serv-63-24-1</w:t>
            </w:r>
          </w:p>
        </w:tc>
        <w:tc>
          <w:tcPr>
            <w:tcW w:w="1920" w:type="dxa"/>
            <w:tcBorders>
              <w:start w:val="single" w:sz="4" w:space="0" w:color="000000"/>
              <w:bottom w:val="single" w:sz="4" w:space="0" w:color="000000"/>
            </w:tcBorders>
            <w:vAlign w:val="center"/>
          </w:tcPr>
          <w:p>
            <w:pPr>
              <w:pStyle w:val="TableContents"/>
              <w:jc w:val="center"/>
              <w:rPr/>
            </w:pPr>
            <w:r>
              <w:rPr/>
              <w:t>Gig0</w:t>
            </w:r>
          </w:p>
        </w:tc>
        <w:tc>
          <w:tcPr>
            <w:tcW w:w="2949"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Gig8/1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WS-63-24-4</w:t>
            </w:r>
          </w:p>
        </w:tc>
        <w:tc>
          <w:tcPr>
            <w:tcW w:w="1920" w:type="dxa"/>
            <w:tcBorders>
              <w:start w:val="single" w:sz="4" w:space="0" w:color="000000"/>
              <w:bottom w:val="single" w:sz="4" w:space="0" w:color="000000"/>
            </w:tcBorders>
            <w:vAlign w:val="center"/>
          </w:tcPr>
          <w:p>
            <w:pPr>
              <w:pStyle w:val="TableContents"/>
              <w:jc w:val="center"/>
              <w:rPr/>
            </w:pPr>
            <w:r>
              <w:rPr/>
              <w:t>Fa0</w:t>
            </w:r>
          </w:p>
        </w:tc>
        <w:tc>
          <w:tcPr>
            <w:tcW w:w="2949"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Fa6/1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WS-63-24-5</w:t>
            </w:r>
          </w:p>
        </w:tc>
        <w:tc>
          <w:tcPr>
            <w:tcW w:w="1920" w:type="dxa"/>
            <w:tcBorders>
              <w:start w:val="single" w:sz="4" w:space="0" w:color="000000"/>
              <w:bottom w:val="single" w:sz="4" w:space="0" w:color="000000"/>
            </w:tcBorders>
            <w:vAlign w:val="center"/>
          </w:tcPr>
          <w:p>
            <w:pPr>
              <w:pStyle w:val="TableContents"/>
              <w:jc w:val="center"/>
              <w:rPr/>
            </w:pPr>
            <w:r>
              <w:rPr/>
              <w:t>Fa0</w:t>
            </w:r>
          </w:p>
        </w:tc>
        <w:tc>
          <w:tcPr>
            <w:tcW w:w="2949"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Fa7/1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WS-63-24-6</w:t>
            </w:r>
          </w:p>
        </w:tc>
        <w:tc>
          <w:tcPr>
            <w:tcW w:w="1920" w:type="dxa"/>
            <w:tcBorders>
              <w:start w:val="single" w:sz="4" w:space="0" w:color="000000"/>
              <w:bottom w:val="single" w:sz="4" w:space="0" w:color="000000"/>
            </w:tcBorders>
            <w:vAlign w:val="center"/>
          </w:tcPr>
          <w:p>
            <w:pPr>
              <w:pStyle w:val="TableContents"/>
              <w:jc w:val="center"/>
              <w:rPr/>
            </w:pPr>
            <w:r>
              <w:rPr/>
              <w:t>Fa0</w:t>
            </w:r>
          </w:p>
        </w:tc>
        <w:tc>
          <w:tcPr>
            <w:tcW w:w="2949"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Fa5/1</w:t>
            </w:r>
          </w:p>
        </w:tc>
      </w:tr>
    </w:tbl>
    <w:p>
      <w:pPr>
        <w:pStyle w:val="Normal"/>
        <w:widowControl/>
        <w:tabs>
          <w:tab w:val="clear" w:pos="567"/>
          <w:tab w:val="left" w:pos="0" w:leader="none"/>
        </w:tabs>
        <w:suppressAutoHyphens w:val="true"/>
        <w:bidi w:val="0"/>
        <w:spacing w:lineRule="auto" w:line="360" w:before="173" w:after="0"/>
        <w:ind w:firstLine="809" w:start="0" w:end="0"/>
        <w:jc w:val="both"/>
        <w:rPr>
          <w:rFonts w:eastAsia="Helvetica-Bold"/>
          <w:b/>
          <w:bCs/>
          <w:sz w:val="28"/>
          <w:szCs w:val="28"/>
          <w:lang w:val="en-US"/>
        </w:rPr>
      </w:pPr>
      <w:r>
        <w:rPr>
          <w:rFonts w:eastAsia="Helvetica-Bold"/>
          <w:b/>
          <w:bCs/>
          <w:sz w:val="28"/>
          <w:szCs w:val="28"/>
          <w:lang w:val="en-US"/>
        </w:rPr>
        <w:t xml:space="preserve">Завдання 4. </w:t>
      </w:r>
      <w:r>
        <w:rPr>
          <w:rFonts w:eastAsia="Helvetica-Bold"/>
          <w:b w:val="false"/>
          <w:bCs w:val="false"/>
          <w:sz w:val="28"/>
          <w:szCs w:val="28"/>
          <w:lang w:val="en-US"/>
        </w:rPr>
        <w:t>Визначити MAC-адреси мережних адаптерів робочих станцій та серверів мережі, MAC-адресу інтерфейса маршрутизатора, до якого підключена локальна мережа, базові MAC-адреси блоків керування (Base Ethernet MAC Address) комутаторів, MAC-адреси інтерфесів VLAN 1 комутаторів. Результати навести у вигляді таблиці, яка аналогічна табл. 14.</w:t>
      </w:r>
    </w:p>
    <w:p>
      <w:pPr>
        <w:pStyle w:val="Normal"/>
        <w:widowControl/>
        <w:tabs>
          <w:tab w:val="clear" w:pos="567"/>
          <w:tab w:val="left" w:pos="0" w:leader="none"/>
        </w:tabs>
        <w:suppressAutoHyphens w:val="true"/>
        <w:bidi w:val="0"/>
        <w:spacing w:lineRule="auto" w:line="360" w:before="0" w:after="0"/>
        <w:ind w:hanging="0" w:start="0" w:end="0"/>
        <w:jc w:val="end"/>
        <w:rPr>
          <w:sz w:val="28"/>
          <w:szCs w:val="28"/>
        </w:rPr>
      </w:pPr>
      <w:r>
        <w:rPr/>
        <w:t>Табл. 4 — MAC-адреси мережі</w:t>
      </w:r>
    </w:p>
    <w:tbl>
      <w:tblPr>
        <w:tblW w:w="5000" w:type="pct"/>
        <w:jc w:val="start"/>
        <w:tblInd w:w="-5" w:type="dxa"/>
        <w:tblLayout w:type="fixed"/>
        <w:tblCellMar>
          <w:top w:w="55" w:type="dxa"/>
          <w:start w:w="55" w:type="dxa"/>
          <w:bottom w:w="55" w:type="dxa"/>
          <w:end w:w="55" w:type="dxa"/>
        </w:tblCellMar>
      </w:tblPr>
      <w:tblGrid>
        <w:gridCol w:w="3307"/>
        <w:gridCol w:w="3307"/>
        <w:gridCol w:w="3307"/>
      </w:tblGrid>
      <w:tr>
        <w:trPr/>
        <w:tc>
          <w:tcPr>
            <w:tcW w:w="3307" w:type="dxa"/>
            <w:tcBorders>
              <w:top w:val="single" w:sz="4" w:space="0" w:color="000000"/>
              <w:start w:val="single" w:sz="4" w:space="0" w:color="000000"/>
              <w:bottom w:val="single" w:sz="4" w:space="0" w:color="000000"/>
            </w:tcBorders>
            <w:vAlign w:val="center"/>
          </w:tcPr>
          <w:p>
            <w:pPr>
              <w:pStyle w:val="TableContents"/>
              <w:jc w:val="center"/>
              <w:rPr/>
            </w:pPr>
            <w:r>
              <w:rPr/>
              <w:t>Мережа/Пристрій</w:t>
            </w:r>
          </w:p>
        </w:tc>
        <w:tc>
          <w:tcPr>
            <w:tcW w:w="3307" w:type="dxa"/>
            <w:tcBorders>
              <w:top w:val="single" w:sz="4" w:space="0" w:color="000000"/>
              <w:start w:val="single" w:sz="4" w:space="0" w:color="000000"/>
              <w:bottom w:val="single" w:sz="4" w:space="0" w:color="000000"/>
            </w:tcBorders>
            <w:vAlign w:val="center"/>
          </w:tcPr>
          <w:p>
            <w:pPr>
              <w:pStyle w:val="TableContents"/>
              <w:jc w:val="center"/>
              <w:rPr/>
            </w:pPr>
            <w:r>
              <w:rPr/>
              <w:t>Інтерфейс/Мережний</w:t>
            </w:r>
          </w:p>
          <w:p>
            <w:pPr>
              <w:pStyle w:val="TableContents"/>
              <w:jc w:val="center"/>
              <w:rPr/>
            </w:pPr>
            <w:r>
              <w:rPr/>
              <w:t>адаптер/Шлюз</w:t>
            </w:r>
          </w:p>
        </w:tc>
        <w:tc>
          <w:tcPr>
            <w:tcW w:w="3307"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MAC-адреса</w:t>
            </w:r>
          </w:p>
        </w:tc>
      </w:tr>
      <w:tr>
        <w:trPr/>
        <w:tc>
          <w:tcPr>
            <w:tcW w:w="3307" w:type="dxa"/>
            <w:tcBorders>
              <w:start w:val="single" w:sz="4" w:space="0" w:color="000000"/>
              <w:bottom w:val="single" w:sz="4" w:space="0" w:color="000000"/>
            </w:tcBorders>
            <w:vAlign w:val="center"/>
          </w:tcPr>
          <w:p>
            <w:pPr>
              <w:pStyle w:val="TableContents"/>
              <w:jc w:val="center"/>
              <w:rPr/>
            </w:pPr>
            <w:r>
              <w:rPr/>
              <w:t>Маршрутизатор R-63-24-1</w:t>
            </w:r>
          </w:p>
        </w:tc>
        <w:tc>
          <w:tcPr>
            <w:tcW w:w="3307" w:type="dxa"/>
            <w:tcBorders>
              <w:start w:val="single" w:sz="4" w:space="0" w:color="000000"/>
              <w:bottom w:val="single" w:sz="4" w:space="0" w:color="000000"/>
            </w:tcBorders>
            <w:vAlign w:val="center"/>
          </w:tcPr>
          <w:p>
            <w:pPr>
              <w:pStyle w:val="TableContents"/>
              <w:jc w:val="center"/>
              <w:rPr/>
            </w:pPr>
            <w:r>
              <w:rPr/>
              <w:t xml:space="preserve">Інтерфейс Gig0/0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00-01-42-86-a9-01</w:t>
            </w:r>
          </w:p>
        </w:tc>
      </w:tr>
      <w:tr>
        <w:trPr/>
        <w:tc>
          <w:tcPr>
            <w:tcW w:w="3307" w:type="dxa"/>
            <w:vMerge w:val="restart"/>
            <w:tcBorders>
              <w:start w:val="single" w:sz="4" w:space="0" w:color="000000"/>
              <w:bottom w:val="single" w:sz="4" w:space="0" w:color="000000"/>
            </w:tcBorders>
            <w:vAlign w:val="center"/>
          </w:tcPr>
          <w:p>
            <w:pPr>
              <w:pStyle w:val="TableContents"/>
              <w:jc w:val="center"/>
              <w:rPr/>
            </w:pPr>
            <w:r>
              <w:rPr/>
              <w:t>Комутатор SW-63-24-1</w:t>
            </w:r>
          </w:p>
        </w:tc>
        <w:tc>
          <w:tcPr>
            <w:tcW w:w="3307" w:type="dxa"/>
            <w:tcBorders>
              <w:start w:val="single" w:sz="4" w:space="0" w:color="000000"/>
              <w:bottom w:val="single" w:sz="4" w:space="0" w:color="000000"/>
            </w:tcBorders>
            <w:vAlign w:val="center"/>
          </w:tcPr>
          <w:p>
            <w:pPr>
              <w:pStyle w:val="TableContents"/>
              <w:jc w:val="center"/>
              <w:rPr/>
            </w:pPr>
            <w:r>
              <w:rPr/>
              <w:t>Інтерфейс Vlan 1</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00-01-c9-84-9b-94</w:t>
            </w:r>
          </w:p>
        </w:tc>
      </w:tr>
      <w:tr>
        <w:trPr/>
        <w:tc>
          <w:tcPr>
            <w:tcW w:w="3307" w:type="dxa"/>
            <w:vMerge w:val="continue"/>
            <w:tcBorders>
              <w:start w:val="single" w:sz="4" w:space="0" w:color="000000"/>
              <w:bottom w:val="single" w:sz="4" w:space="0" w:color="000000"/>
            </w:tcBorders>
            <w:vAlign w:val="center"/>
          </w:tcPr>
          <w:p>
            <w:pPr>
              <w:pStyle w:val="TableContents"/>
              <w:jc w:val="center"/>
              <w:rPr/>
            </w:pPr>
            <w:r>
              <w:rPr/>
            </w:r>
          </w:p>
        </w:tc>
        <w:tc>
          <w:tcPr>
            <w:tcW w:w="3307" w:type="dxa"/>
            <w:tcBorders>
              <w:start w:val="single" w:sz="4" w:space="0" w:color="000000"/>
              <w:bottom w:val="single" w:sz="4" w:space="0" w:color="000000"/>
            </w:tcBorders>
            <w:vAlign w:val="center"/>
          </w:tcPr>
          <w:p>
            <w:pPr>
              <w:pStyle w:val="TableContents"/>
              <w:jc w:val="center"/>
              <w:rPr/>
            </w:pPr>
            <w:r>
              <w:rPr/>
              <w:t>Base ethernet MAC-address</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00-01-C9-84-9B-94</w:t>
            </w:r>
          </w:p>
        </w:tc>
      </w:tr>
      <w:tr>
        <w:trPr/>
        <w:tc>
          <w:tcPr>
            <w:tcW w:w="3307" w:type="dxa"/>
            <w:vMerge w:val="restart"/>
            <w:tcBorders>
              <w:start w:val="single" w:sz="4" w:space="0" w:color="000000"/>
              <w:bottom w:val="single" w:sz="4" w:space="0" w:color="000000"/>
            </w:tcBorders>
            <w:vAlign w:val="center"/>
          </w:tcPr>
          <w:p>
            <w:pPr>
              <w:pStyle w:val="TableContents"/>
              <w:jc w:val="center"/>
              <w:rPr/>
            </w:pPr>
            <w:r>
              <w:rPr/>
              <w:t>Комутатор SW-63-24-2</w:t>
            </w:r>
          </w:p>
        </w:tc>
        <w:tc>
          <w:tcPr>
            <w:tcW w:w="3307" w:type="dxa"/>
            <w:tcBorders>
              <w:start w:val="single" w:sz="4" w:space="0" w:color="000000"/>
              <w:bottom w:val="single" w:sz="4" w:space="0" w:color="000000"/>
            </w:tcBorders>
            <w:vAlign w:val="center"/>
          </w:tcPr>
          <w:p>
            <w:pPr>
              <w:pStyle w:val="TableContents"/>
              <w:jc w:val="center"/>
              <w:rPr/>
            </w:pPr>
            <w:r>
              <w:rPr/>
              <w:t>Інтерфейс Vlan 1</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00-40-0b-41-99-d5</w:t>
            </w:r>
          </w:p>
        </w:tc>
      </w:tr>
      <w:tr>
        <w:trPr/>
        <w:tc>
          <w:tcPr>
            <w:tcW w:w="3307" w:type="dxa"/>
            <w:vMerge w:val="continue"/>
            <w:tcBorders>
              <w:start w:val="single" w:sz="4" w:space="0" w:color="000000"/>
              <w:bottom w:val="single" w:sz="4" w:space="0" w:color="000000"/>
            </w:tcBorders>
            <w:vAlign w:val="center"/>
          </w:tcPr>
          <w:p>
            <w:pPr>
              <w:pStyle w:val="TableContents"/>
              <w:jc w:val="center"/>
              <w:rPr/>
            </w:pPr>
            <w:r>
              <w:rPr/>
            </w:r>
          </w:p>
        </w:tc>
        <w:tc>
          <w:tcPr>
            <w:tcW w:w="3307" w:type="dxa"/>
            <w:tcBorders>
              <w:start w:val="single" w:sz="4" w:space="0" w:color="000000"/>
              <w:bottom w:val="single" w:sz="4" w:space="0" w:color="000000"/>
            </w:tcBorders>
            <w:vAlign w:val="center"/>
          </w:tcPr>
          <w:p>
            <w:pPr>
              <w:pStyle w:val="TableContents"/>
              <w:jc w:val="center"/>
              <w:rPr/>
            </w:pPr>
            <w:r>
              <w:rPr/>
              <w:t>Base ethernet MAC-address</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00-40-0B-41-99-D5</w:t>
            </w:r>
          </w:p>
        </w:tc>
      </w:tr>
      <w:tr>
        <w:trPr/>
        <w:tc>
          <w:tcPr>
            <w:tcW w:w="3307" w:type="dxa"/>
            <w:tcBorders>
              <w:start w:val="single" w:sz="4" w:space="0" w:color="000000"/>
              <w:bottom w:val="single" w:sz="4" w:space="0" w:color="000000"/>
            </w:tcBorders>
            <w:vAlign w:val="center"/>
          </w:tcPr>
          <w:p>
            <w:pPr>
              <w:pStyle w:val="TableContents"/>
              <w:jc w:val="center"/>
              <w:rPr/>
            </w:pPr>
            <w:r>
              <w:rPr/>
              <w:t>Сервер Serv-63-24-1</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00-D0-FF-01-C3-73</w:t>
            </w:r>
          </w:p>
        </w:tc>
      </w:tr>
      <w:tr>
        <w:trPr/>
        <w:tc>
          <w:tcPr>
            <w:tcW w:w="3307" w:type="dxa"/>
            <w:tcBorders>
              <w:start w:val="single" w:sz="4" w:space="0" w:color="000000"/>
              <w:bottom w:val="single" w:sz="4" w:space="0" w:color="000000"/>
            </w:tcBorders>
            <w:vAlign w:val="center"/>
          </w:tcPr>
          <w:p>
            <w:pPr>
              <w:pStyle w:val="TableContents"/>
              <w:jc w:val="center"/>
              <w:rPr/>
            </w:pPr>
            <w:r>
              <w:rPr/>
              <w:t>Сервер Serv-63-24-2</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00-03-E4-71-E6-94</w:t>
            </w:r>
          </w:p>
        </w:tc>
      </w:tr>
      <w:tr>
        <w:trPr/>
        <w:tc>
          <w:tcPr>
            <w:tcW w:w="3307" w:type="dxa"/>
            <w:tcBorders>
              <w:start w:val="single" w:sz="4" w:space="0" w:color="000000"/>
              <w:bottom w:val="single" w:sz="4" w:space="0" w:color="000000"/>
            </w:tcBorders>
            <w:vAlign w:val="center"/>
          </w:tcPr>
          <w:p>
            <w:pPr>
              <w:pStyle w:val="TableContents"/>
              <w:jc w:val="center"/>
              <w:rPr/>
            </w:pPr>
            <w:r>
              <w:rPr/>
              <w:t>Робоча станція WS-MGMT-1</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00-01-C9-11-C6-82</w:t>
            </w:r>
          </w:p>
        </w:tc>
      </w:tr>
      <w:tr>
        <w:trPr/>
        <w:tc>
          <w:tcPr>
            <w:tcW w:w="3307" w:type="dxa"/>
            <w:tcBorders>
              <w:start w:val="single" w:sz="4" w:space="0" w:color="000000"/>
              <w:bottom w:val="single" w:sz="4" w:space="0" w:color="000000"/>
            </w:tcBorders>
            <w:vAlign w:val="center"/>
          </w:tcPr>
          <w:p>
            <w:pPr>
              <w:pStyle w:val="TableContents"/>
              <w:jc w:val="center"/>
              <w:rPr/>
            </w:pPr>
            <w:r>
              <w:rPr/>
              <w:t>Робоча станція WS-MGMT-2</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00-02-4A-53-B5-A0</w:t>
            </w:r>
          </w:p>
        </w:tc>
      </w:tr>
      <w:tr>
        <w:trPr/>
        <w:tc>
          <w:tcPr>
            <w:tcW w:w="3307" w:type="dxa"/>
            <w:tcBorders>
              <w:start w:val="single" w:sz="4" w:space="0" w:color="000000"/>
              <w:bottom w:val="single" w:sz="4" w:space="0" w:color="000000"/>
            </w:tcBorders>
            <w:vAlign w:val="center"/>
          </w:tcPr>
          <w:p>
            <w:pPr>
              <w:pStyle w:val="TableContents"/>
              <w:jc w:val="center"/>
              <w:rPr/>
            </w:pPr>
            <w:r>
              <w:rPr/>
              <w:t>Робоча станція WS-63-24-1</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00-60-5C-42-D3-B6</w:t>
            </w:r>
          </w:p>
        </w:tc>
      </w:tr>
      <w:tr>
        <w:trPr/>
        <w:tc>
          <w:tcPr>
            <w:tcW w:w="3307" w:type="dxa"/>
            <w:tcBorders>
              <w:start w:val="single" w:sz="4" w:space="0" w:color="000000"/>
              <w:bottom w:val="single" w:sz="4" w:space="0" w:color="000000"/>
            </w:tcBorders>
            <w:vAlign w:val="center"/>
          </w:tcPr>
          <w:p>
            <w:pPr>
              <w:pStyle w:val="TableContents"/>
              <w:jc w:val="center"/>
              <w:rPr/>
            </w:pPr>
            <w:r>
              <w:rPr/>
              <w:t>Робоча станція WS-63-24-2</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00-01-42-80-A5-48</w:t>
            </w:r>
          </w:p>
        </w:tc>
      </w:tr>
      <w:tr>
        <w:trPr/>
        <w:tc>
          <w:tcPr>
            <w:tcW w:w="3307" w:type="dxa"/>
            <w:tcBorders>
              <w:start w:val="single" w:sz="4" w:space="0" w:color="000000"/>
              <w:bottom w:val="single" w:sz="4" w:space="0" w:color="000000"/>
            </w:tcBorders>
            <w:vAlign w:val="center"/>
          </w:tcPr>
          <w:p>
            <w:pPr>
              <w:pStyle w:val="TableContents"/>
              <w:jc w:val="center"/>
              <w:rPr/>
            </w:pPr>
            <w:r>
              <w:rPr/>
              <w:t>Робоча станція WS-63-24-3</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00-90-2B-06-A7-D1</w:t>
            </w:r>
          </w:p>
        </w:tc>
      </w:tr>
      <w:tr>
        <w:trPr/>
        <w:tc>
          <w:tcPr>
            <w:tcW w:w="3307" w:type="dxa"/>
            <w:tcBorders>
              <w:start w:val="single" w:sz="4" w:space="0" w:color="000000"/>
              <w:bottom w:val="single" w:sz="4" w:space="0" w:color="000000"/>
            </w:tcBorders>
            <w:vAlign w:val="center"/>
          </w:tcPr>
          <w:p>
            <w:pPr>
              <w:pStyle w:val="TableContents"/>
              <w:jc w:val="center"/>
              <w:rPr/>
            </w:pPr>
            <w:r>
              <w:rPr/>
              <w:t>Робоча станція WS-63-24-4</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00-0D-BD-C6-89-90</w:t>
            </w:r>
          </w:p>
        </w:tc>
      </w:tr>
      <w:tr>
        <w:trPr/>
        <w:tc>
          <w:tcPr>
            <w:tcW w:w="3307" w:type="dxa"/>
            <w:tcBorders>
              <w:start w:val="single" w:sz="4" w:space="0" w:color="000000"/>
              <w:bottom w:val="single" w:sz="4" w:space="0" w:color="000000"/>
            </w:tcBorders>
            <w:vAlign w:val="center"/>
          </w:tcPr>
          <w:p>
            <w:pPr>
              <w:pStyle w:val="TableContents"/>
              <w:jc w:val="center"/>
              <w:rPr/>
            </w:pPr>
            <w:r>
              <w:rPr/>
              <w:t>Робоча станція WS-63-24-5</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00-0A-F3-10-63-02</w:t>
            </w:r>
          </w:p>
        </w:tc>
      </w:tr>
      <w:tr>
        <w:trPr/>
        <w:tc>
          <w:tcPr>
            <w:tcW w:w="3307" w:type="dxa"/>
            <w:tcBorders>
              <w:start w:val="single" w:sz="4" w:space="0" w:color="000000"/>
              <w:bottom w:val="single" w:sz="4" w:space="0" w:color="000000"/>
            </w:tcBorders>
            <w:vAlign w:val="center"/>
          </w:tcPr>
          <w:p>
            <w:pPr>
              <w:pStyle w:val="TableContents"/>
              <w:jc w:val="center"/>
              <w:rPr/>
            </w:pPr>
            <w:r>
              <w:rPr/>
              <w:t>Робоча станція WS-63-24-6</w:t>
            </w:r>
          </w:p>
        </w:tc>
        <w:tc>
          <w:tcPr>
            <w:tcW w:w="3307" w:type="dxa"/>
            <w:tcBorders>
              <w:start w:val="single" w:sz="4" w:space="0" w:color="000000"/>
              <w:bottom w:val="single" w:sz="4" w:space="0" w:color="000000"/>
            </w:tcBorders>
            <w:vAlign w:val="center"/>
          </w:tcPr>
          <w:p>
            <w:pPr>
              <w:pStyle w:val="TableContents"/>
              <w:jc w:val="center"/>
              <w:rPr/>
            </w:pPr>
            <w:r>
              <w:rPr/>
              <w:t xml:space="preserve">Мережний адаптер </w:t>
            </w:r>
          </w:p>
        </w:tc>
        <w:tc>
          <w:tcPr>
            <w:tcW w:w="3307" w:type="dxa"/>
            <w:tcBorders>
              <w:start w:val="single" w:sz="4" w:space="0" w:color="000000"/>
              <w:bottom w:val="single" w:sz="4" w:space="0" w:color="000000"/>
              <w:end w:val="single" w:sz="4" w:space="0" w:color="000000"/>
            </w:tcBorders>
            <w:vAlign w:val="center"/>
          </w:tcPr>
          <w:p>
            <w:pPr>
              <w:pStyle w:val="TableContents"/>
              <w:jc w:val="center"/>
              <w:rPr/>
            </w:pPr>
            <w:r>
              <w:rPr/>
              <w:t>00-0A-41-01-70-E6</w:t>
            </w:r>
          </w:p>
        </w:tc>
      </w:tr>
    </w:tbl>
    <w:p>
      <w:pPr>
        <w:pStyle w:val="Normal"/>
        <w:widowControl/>
        <w:tabs>
          <w:tab w:val="clear" w:pos="567"/>
          <w:tab w:val="left" w:pos="0" w:leader="none"/>
        </w:tabs>
        <w:suppressAutoHyphens w:val="true"/>
        <w:bidi w:val="0"/>
        <w:spacing w:lineRule="auto" w:line="360" w:before="173" w:after="0"/>
        <w:ind w:firstLine="809" w:start="0" w:end="0"/>
        <w:jc w:val="both"/>
        <w:rPr>
          <w:rFonts w:eastAsia="Helvetica-Bold"/>
          <w:b/>
          <w:bCs/>
          <w:sz w:val="28"/>
          <w:szCs w:val="28"/>
          <w:lang w:val="en-US"/>
        </w:rPr>
      </w:pPr>
      <w:r>
        <w:rPr>
          <w:rFonts w:eastAsia="Helvetica-Bold"/>
          <w:b/>
          <w:bCs/>
          <w:sz w:val="28"/>
          <w:szCs w:val="28"/>
          <w:lang w:val="en-US"/>
        </w:rPr>
        <w:t xml:space="preserve">Завдання 5. </w:t>
      </w:r>
      <w:r>
        <w:rPr>
          <w:rFonts w:eastAsia="Helvetica-Bold"/>
          <w:b w:val="false"/>
          <w:bCs w:val="false"/>
          <w:sz w:val="28"/>
          <w:szCs w:val="28"/>
          <w:lang w:val="en-US"/>
        </w:rPr>
        <w:t>Розробити схему адресації пристроїв мережі. Для цього скористатися даними табл. 18. Результати навести у вигляді таблиці, яка аналогічна табл. 14.</w:t>
      </w:r>
    </w:p>
    <w:p>
      <w:pPr>
        <w:pStyle w:val="Normal"/>
        <w:widowControl/>
        <w:tabs>
          <w:tab w:val="clear" w:pos="567"/>
          <w:tab w:val="left" w:pos="0" w:leader="none"/>
        </w:tabs>
        <w:suppressAutoHyphens w:val="true"/>
        <w:bidi w:val="0"/>
        <w:spacing w:lineRule="auto" w:line="360" w:before="173" w:after="0"/>
        <w:ind w:hanging="0" w:start="0" w:end="0"/>
        <w:jc w:val="end"/>
        <w:rPr>
          <w:rFonts w:eastAsia="Helvetica-Bold"/>
          <w:b w:val="false"/>
          <w:bCs w:val="false"/>
          <w:sz w:val="28"/>
          <w:szCs w:val="28"/>
          <w:lang w:val="en-US"/>
        </w:rPr>
      </w:pPr>
      <w:r>
        <w:rPr>
          <w:rFonts w:eastAsia="Helvetica-Bold"/>
          <w:b w:val="false"/>
          <w:bCs w:val="false"/>
          <w:sz w:val="28"/>
          <w:szCs w:val="28"/>
          <w:lang w:val="en-US"/>
        </w:rPr>
        <w:t>Табл. 5 — Параметри ІР-адресації мережі</w:t>
      </w:r>
    </w:p>
    <w:tbl>
      <w:tblPr>
        <w:tblW w:w="5000" w:type="pct"/>
        <w:jc w:val="start"/>
        <w:tblInd w:w="-5" w:type="dxa"/>
        <w:tblLayout w:type="fixed"/>
        <w:tblCellMar>
          <w:top w:w="55" w:type="dxa"/>
          <w:start w:w="55" w:type="dxa"/>
          <w:bottom w:w="55" w:type="dxa"/>
          <w:end w:w="55" w:type="dxa"/>
        </w:tblCellMar>
      </w:tblPr>
      <w:tblGrid>
        <w:gridCol w:w="2480"/>
        <w:gridCol w:w="2480"/>
        <w:gridCol w:w="2480"/>
        <w:gridCol w:w="2481"/>
      </w:tblGrid>
      <w:tr>
        <w:trPr/>
        <w:tc>
          <w:tcPr>
            <w:tcW w:w="2480" w:type="dxa"/>
            <w:tcBorders>
              <w:top w:val="single" w:sz="4" w:space="0" w:color="000000"/>
              <w:start w:val="single" w:sz="4" w:space="0" w:color="000000"/>
              <w:bottom w:val="single" w:sz="4" w:space="0" w:color="000000"/>
            </w:tcBorders>
            <w:vAlign w:val="center"/>
          </w:tcPr>
          <w:p>
            <w:pPr>
              <w:pStyle w:val="TableContents"/>
              <w:jc w:val="center"/>
              <w:rPr/>
            </w:pPr>
            <w:r>
              <w:rPr/>
              <w:t xml:space="preserve">№ </w:t>
            </w:r>
            <w:r>
              <w:rPr/>
              <w:t>варіанта</w:t>
            </w:r>
          </w:p>
        </w:tc>
        <w:tc>
          <w:tcPr>
            <w:tcW w:w="2480" w:type="dxa"/>
            <w:tcBorders>
              <w:top w:val="single" w:sz="4" w:space="0" w:color="000000"/>
              <w:start w:val="single" w:sz="4" w:space="0" w:color="000000"/>
              <w:bottom w:val="single" w:sz="4" w:space="0" w:color="000000"/>
            </w:tcBorders>
            <w:vAlign w:val="center"/>
          </w:tcPr>
          <w:p>
            <w:pPr>
              <w:pStyle w:val="TableContents"/>
              <w:jc w:val="center"/>
              <w:rPr/>
            </w:pPr>
            <w:r>
              <w:rPr/>
              <w:t xml:space="preserve">ІР-адреса мережі А </w:t>
            </w:r>
          </w:p>
        </w:tc>
        <w:tc>
          <w:tcPr>
            <w:tcW w:w="2480" w:type="dxa"/>
            <w:tcBorders>
              <w:top w:val="single" w:sz="4" w:space="0" w:color="000000"/>
              <w:start w:val="single" w:sz="4" w:space="0" w:color="000000"/>
              <w:bottom w:val="single" w:sz="4" w:space="0" w:color="000000"/>
            </w:tcBorders>
            <w:vAlign w:val="center"/>
          </w:tcPr>
          <w:p>
            <w:pPr>
              <w:pStyle w:val="TableContents"/>
              <w:jc w:val="center"/>
              <w:rPr/>
            </w:pPr>
            <w:r>
              <w:rPr/>
              <w:t>Префікс</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IP-адреса шлюзу за замовчуванням/ IP-адреса DNS-сервера</w:t>
            </w:r>
          </w:p>
        </w:tc>
      </w:tr>
      <w:tr>
        <w:trPr/>
        <w:tc>
          <w:tcPr>
            <w:tcW w:w="2480" w:type="dxa"/>
            <w:tcBorders>
              <w:start w:val="single" w:sz="4" w:space="0" w:color="000000"/>
              <w:bottom w:val="single" w:sz="4" w:space="0" w:color="000000"/>
            </w:tcBorders>
            <w:vAlign w:val="center"/>
          </w:tcPr>
          <w:p>
            <w:pPr>
              <w:pStyle w:val="TableContents"/>
              <w:jc w:val="center"/>
              <w:rPr/>
            </w:pPr>
            <w:r>
              <w:rPr/>
              <w:t>24</w:t>
            </w:r>
          </w:p>
        </w:tc>
        <w:tc>
          <w:tcPr>
            <w:tcW w:w="2480" w:type="dxa"/>
            <w:tcBorders>
              <w:start w:val="single" w:sz="4" w:space="0" w:color="000000"/>
              <w:bottom w:val="single" w:sz="4" w:space="0" w:color="000000"/>
            </w:tcBorders>
            <w:vAlign w:val="center"/>
          </w:tcPr>
          <w:p>
            <w:pPr>
              <w:pStyle w:val="TableContents"/>
              <w:jc w:val="center"/>
              <w:rPr/>
            </w:pPr>
            <w:r>
              <w:rPr/>
              <w:t>214.63.24.0</w:t>
            </w:r>
          </w:p>
        </w:tc>
        <w:tc>
          <w:tcPr>
            <w:tcW w:w="2480" w:type="dxa"/>
            <w:tcBorders>
              <w:start w:val="single" w:sz="4" w:space="0" w:color="000000"/>
              <w:bottom w:val="single" w:sz="4" w:space="0" w:color="000000"/>
            </w:tcBorders>
            <w:vAlign w:val="center"/>
          </w:tcPr>
          <w:p>
            <w:pPr>
              <w:pStyle w:val="TableContents"/>
              <w:jc w:val="center"/>
              <w:rPr/>
            </w:pPr>
            <w:r>
              <w:rPr/>
              <w:t>/27</w:t>
            </w:r>
          </w:p>
        </w:tc>
        <w:tc>
          <w:tcPr>
            <w:tcW w:w="2481" w:type="dxa"/>
            <w:tcBorders>
              <w:start w:val="single" w:sz="4" w:space="0" w:color="000000"/>
              <w:bottom w:val="single" w:sz="4" w:space="0" w:color="000000"/>
              <w:end w:val="single" w:sz="4" w:space="0" w:color="000000"/>
            </w:tcBorders>
            <w:vAlign w:val="center"/>
          </w:tcPr>
          <w:p>
            <w:pPr>
              <w:pStyle w:val="TableContents"/>
              <w:jc w:val="center"/>
              <w:rPr/>
            </w:pPr>
            <w:r>
              <w:rPr/>
              <w:t>Остання ІР-адреса діапазону</w:t>
            </w:r>
          </w:p>
        </w:tc>
      </w:tr>
    </w:tbl>
    <w:p>
      <w:pPr>
        <w:pStyle w:val="Normal"/>
        <w:widowControl/>
        <w:tabs>
          <w:tab w:val="clear" w:pos="567"/>
          <w:tab w:val="left" w:pos="0" w:leader="none"/>
        </w:tabs>
        <w:suppressAutoHyphens w:val="true"/>
        <w:bidi w:val="0"/>
        <w:spacing w:lineRule="auto" w:line="360" w:before="173" w:after="0"/>
        <w:ind w:hanging="0" w:start="0" w:end="0"/>
        <w:jc w:val="end"/>
        <w:rPr>
          <w:rFonts w:eastAsia="Helvetica-Bold"/>
          <w:b w:val="false"/>
          <w:bCs w:val="false"/>
          <w:sz w:val="28"/>
          <w:szCs w:val="28"/>
          <w:lang w:val="en-US"/>
        </w:rPr>
      </w:pPr>
      <w:r>
        <w:rPr>
          <w:rFonts w:eastAsia="Helvetica-Bold"/>
          <w:b w:val="false"/>
          <w:bCs w:val="false"/>
          <w:sz w:val="28"/>
          <w:szCs w:val="28"/>
          <w:lang w:val="en-US"/>
        </w:rPr>
        <w:t>Табл. 6 — Схема адресації пристроїв мережі</w:t>
      </w:r>
    </w:p>
    <w:tbl>
      <w:tblPr>
        <w:tblW w:w="5000" w:type="pct"/>
        <w:jc w:val="start"/>
        <w:tblInd w:w="-5" w:type="dxa"/>
        <w:tblLayout w:type="fixed"/>
        <w:tblCellMar>
          <w:top w:w="55" w:type="dxa"/>
          <w:start w:w="55" w:type="dxa"/>
          <w:bottom w:w="55" w:type="dxa"/>
          <w:end w:w="55" w:type="dxa"/>
        </w:tblCellMar>
      </w:tblPr>
      <w:tblGrid>
        <w:gridCol w:w="1653"/>
        <w:gridCol w:w="1898"/>
        <w:gridCol w:w="2090"/>
        <w:gridCol w:w="1617"/>
        <w:gridCol w:w="1891"/>
        <w:gridCol w:w="772"/>
      </w:tblGrid>
      <w:tr>
        <w:trPr/>
        <w:tc>
          <w:tcPr>
            <w:tcW w:w="1653" w:type="dxa"/>
            <w:tcBorders>
              <w:top w:val="single" w:sz="4" w:space="0" w:color="000000"/>
              <w:start w:val="single" w:sz="4" w:space="0" w:color="000000"/>
              <w:bottom w:val="single" w:sz="4" w:space="0" w:color="000000"/>
            </w:tcBorders>
            <w:vAlign w:val="center"/>
          </w:tcPr>
          <w:p>
            <w:pPr>
              <w:pStyle w:val="TableContents"/>
              <w:jc w:val="center"/>
              <w:rPr/>
            </w:pPr>
            <w:r>
              <w:rPr/>
              <w:t>Мережа/Пристрій</w:t>
            </w:r>
          </w:p>
        </w:tc>
        <w:tc>
          <w:tcPr>
            <w:tcW w:w="1898" w:type="dxa"/>
            <w:tcBorders>
              <w:top w:val="single" w:sz="4" w:space="0" w:color="000000"/>
              <w:start w:val="single" w:sz="4" w:space="0" w:color="000000"/>
              <w:bottom w:val="single" w:sz="4" w:space="0" w:color="000000"/>
            </w:tcBorders>
            <w:vAlign w:val="center"/>
          </w:tcPr>
          <w:p>
            <w:pPr>
              <w:pStyle w:val="TableContents"/>
              <w:jc w:val="center"/>
              <w:rPr/>
            </w:pPr>
            <w:r>
              <w:rPr/>
              <w:t>Інтерфейс/Мережний адаптер/Шлюз</w:t>
            </w:r>
          </w:p>
        </w:tc>
        <w:tc>
          <w:tcPr>
            <w:tcW w:w="2090" w:type="dxa"/>
            <w:tcBorders>
              <w:top w:val="single" w:sz="4" w:space="0" w:color="000000"/>
              <w:start w:val="single" w:sz="4" w:space="0" w:color="000000"/>
              <w:bottom w:val="single" w:sz="4" w:space="0" w:color="000000"/>
            </w:tcBorders>
            <w:vAlign w:val="center"/>
          </w:tcPr>
          <w:p>
            <w:pPr>
              <w:pStyle w:val="TableContents"/>
              <w:jc w:val="center"/>
              <w:rPr/>
            </w:pPr>
            <w:r>
              <w:rPr/>
              <w:t xml:space="preserve">MAC-адреса </w:t>
            </w:r>
          </w:p>
        </w:tc>
        <w:tc>
          <w:tcPr>
            <w:tcW w:w="1617" w:type="dxa"/>
            <w:tcBorders>
              <w:top w:val="single" w:sz="4" w:space="0" w:color="000000"/>
              <w:start w:val="single" w:sz="4" w:space="0" w:color="000000"/>
              <w:bottom w:val="single" w:sz="4" w:space="0" w:color="000000"/>
            </w:tcBorders>
            <w:vAlign w:val="center"/>
          </w:tcPr>
          <w:p>
            <w:pPr>
              <w:pStyle w:val="TableContents"/>
              <w:jc w:val="center"/>
              <w:rPr/>
            </w:pPr>
            <w:r>
              <w:rPr/>
              <w:t>ІР-адреса</w:t>
            </w:r>
          </w:p>
        </w:tc>
        <w:tc>
          <w:tcPr>
            <w:tcW w:w="1891" w:type="dxa"/>
            <w:tcBorders>
              <w:top w:val="single" w:sz="4" w:space="0" w:color="000000"/>
              <w:start w:val="single" w:sz="4" w:space="0" w:color="000000"/>
              <w:bottom w:val="single" w:sz="4" w:space="0" w:color="000000"/>
            </w:tcBorders>
            <w:vAlign w:val="center"/>
          </w:tcPr>
          <w:p>
            <w:pPr>
              <w:pStyle w:val="TableContents"/>
              <w:jc w:val="center"/>
              <w:rPr/>
            </w:pPr>
            <w:r>
              <w:rPr/>
              <w:t>Маска</w:t>
            </w:r>
          </w:p>
        </w:tc>
        <w:tc>
          <w:tcPr>
            <w:tcW w:w="772"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Префікс</w:t>
            </w:r>
          </w:p>
        </w:tc>
      </w:tr>
      <w:tr>
        <w:trPr/>
        <w:tc>
          <w:tcPr>
            <w:tcW w:w="1653" w:type="dxa"/>
            <w:tcBorders>
              <w:start w:val="single" w:sz="4" w:space="0" w:color="000000"/>
              <w:bottom w:val="single" w:sz="4" w:space="0" w:color="000000"/>
            </w:tcBorders>
            <w:vAlign w:val="center"/>
          </w:tcPr>
          <w:p>
            <w:pPr>
              <w:pStyle w:val="TableContents"/>
              <w:jc w:val="center"/>
              <w:rPr/>
            </w:pPr>
            <w:r>
              <w:rPr/>
              <w:t>Маршрутиза-</w:t>
            </w:r>
          </w:p>
          <w:p>
            <w:pPr>
              <w:pStyle w:val="TableContents"/>
              <w:jc w:val="center"/>
              <w:rPr/>
            </w:pPr>
            <w:r>
              <w:rPr/>
              <w:t>тор R-63-24-1</w:t>
            </w:r>
          </w:p>
        </w:tc>
        <w:tc>
          <w:tcPr>
            <w:tcW w:w="1898" w:type="dxa"/>
            <w:tcBorders>
              <w:start w:val="single" w:sz="4" w:space="0" w:color="000000"/>
              <w:bottom w:val="single" w:sz="4" w:space="0" w:color="000000"/>
            </w:tcBorders>
            <w:vAlign w:val="center"/>
          </w:tcPr>
          <w:p>
            <w:pPr>
              <w:pStyle w:val="TableContents"/>
              <w:jc w:val="center"/>
              <w:rPr/>
            </w:pPr>
            <w:r>
              <w:rPr/>
              <w:t>Інтерфейс Gig0/0</w:t>
            </w:r>
          </w:p>
        </w:tc>
        <w:tc>
          <w:tcPr>
            <w:tcW w:w="2090" w:type="dxa"/>
            <w:tcBorders>
              <w:start w:val="single" w:sz="4" w:space="0" w:color="000000"/>
              <w:bottom w:val="single" w:sz="4" w:space="0" w:color="000000"/>
            </w:tcBorders>
            <w:vAlign w:val="center"/>
          </w:tcPr>
          <w:p>
            <w:pPr>
              <w:pStyle w:val="TableContents"/>
              <w:jc w:val="center"/>
              <w:rPr/>
            </w:pPr>
            <w:r>
              <w:rPr/>
              <w:t>00-01-42-86-a9-01</w:t>
            </w:r>
          </w:p>
        </w:tc>
        <w:tc>
          <w:tcPr>
            <w:tcW w:w="1617" w:type="dxa"/>
            <w:tcBorders>
              <w:start w:val="single" w:sz="4" w:space="0" w:color="000000"/>
              <w:bottom w:val="single" w:sz="4" w:space="0" w:color="000000"/>
            </w:tcBorders>
            <w:vAlign w:val="center"/>
          </w:tcPr>
          <w:p>
            <w:pPr>
              <w:pStyle w:val="TableContents"/>
              <w:jc w:val="center"/>
              <w:rPr/>
            </w:pPr>
            <w:r>
              <w:rPr/>
              <w:t>214.63.24.1</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Комутатор</w:t>
            </w:r>
          </w:p>
          <w:p>
            <w:pPr>
              <w:pStyle w:val="TableContents"/>
              <w:jc w:val="center"/>
              <w:rPr/>
            </w:pPr>
            <w:r>
              <w:rPr/>
              <w:t>SW-63-24-1</w:t>
            </w:r>
          </w:p>
        </w:tc>
        <w:tc>
          <w:tcPr>
            <w:tcW w:w="1898" w:type="dxa"/>
            <w:tcBorders>
              <w:start w:val="single" w:sz="4" w:space="0" w:color="000000"/>
              <w:bottom w:val="single" w:sz="4" w:space="0" w:color="000000"/>
            </w:tcBorders>
            <w:vAlign w:val="center"/>
          </w:tcPr>
          <w:p>
            <w:pPr>
              <w:pStyle w:val="TableContents"/>
              <w:jc w:val="center"/>
              <w:rPr/>
            </w:pPr>
            <w:r>
              <w:rPr/>
              <w:t>Інтерфейс Vlan 1</w:t>
            </w:r>
          </w:p>
        </w:tc>
        <w:tc>
          <w:tcPr>
            <w:tcW w:w="2090" w:type="dxa"/>
            <w:tcBorders>
              <w:start w:val="single" w:sz="4" w:space="0" w:color="000000"/>
              <w:bottom w:val="single" w:sz="4" w:space="0" w:color="000000"/>
            </w:tcBorders>
            <w:vAlign w:val="center"/>
          </w:tcPr>
          <w:p>
            <w:pPr>
              <w:pStyle w:val="TableContents"/>
              <w:jc w:val="center"/>
              <w:rPr/>
            </w:pPr>
            <w:r>
              <w:rPr/>
              <w:t>00-01-c9-84-9b-94</w:t>
            </w:r>
          </w:p>
        </w:tc>
        <w:tc>
          <w:tcPr>
            <w:tcW w:w="1617" w:type="dxa"/>
            <w:tcBorders>
              <w:start w:val="single" w:sz="4" w:space="0" w:color="000000"/>
              <w:bottom w:val="single" w:sz="4" w:space="0" w:color="000000"/>
            </w:tcBorders>
            <w:vAlign w:val="center"/>
          </w:tcPr>
          <w:p>
            <w:pPr>
              <w:pStyle w:val="TableContents"/>
              <w:jc w:val="center"/>
              <w:rPr/>
            </w:pPr>
            <w:r>
              <w:rPr/>
              <w:t>214.63.24.2</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r>
          </w:p>
        </w:tc>
        <w:tc>
          <w:tcPr>
            <w:tcW w:w="1617" w:type="dxa"/>
            <w:tcBorders>
              <w:start w:val="single" w:sz="4" w:space="0" w:color="000000"/>
              <w:bottom w:val="single" w:sz="4" w:space="0" w:color="000000"/>
            </w:tcBorders>
            <w:vAlign w:val="center"/>
          </w:tcPr>
          <w:p>
            <w:pPr>
              <w:pStyle w:val="TableContents"/>
              <w:jc w:val="center"/>
              <w:rPr/>
            </w:pPr>
            <w:r>
              <w:rPr/>
            </w:r>
          </w:p>
        </w:tc>
        <w:tc>
          <w:tcPr>
            <w:tcW w:w="1891" w:type="dxa"/>
            <w:tcBorders>
              <w:start w:val="single" w:sz="4" w:space="0" w:color="000000"/>
              <w:bottom w:val="single" w:sz="4" w:space="0" w:color="000000"/>
            </w:tcBorders>
            <w:vAlign w:val="center"/>
          </w:tcPr>
          <w:p>
            <w:pPr>
              <w:pStyle w:val="TableContents"/>
              <w:jc w:val="center"/>
              <w:rPr/>
            </w:pPr>
            <w:r>
              <w:rPr/>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Комутатор</w:t>
            </w:r>
          </w:p>
          <w:p>
            <w:pPr>
              <w:pStyle w:val="TableContents"/>
              <w:jc w:val="center"/>
              <w:rPr/>
            </w:pPr>
            <w:r>
              <w:rPr/>
              <w:t>SW-63-24-2</w:t>
            </w:r>
          </w:p>
        </w:tc>
        <w:tc>
          <w:tcPr>
            <w:tcW w:w="1898" w:type="dxa"/>
            <w:tcBorders>
              <w:start w:val="single" w:sz="4" w:space="0" w:color="000000"/>
              <w:bottom w:val="single" w:sz="4" w:space="0" w:color="000000"/>
            </w:tcBorders>
            <w:vAlign w:val="center"/>
          </w:tcPr>
          <w:p>
            <w:pPr>
              <w:pStyle w:val="TableContents"/>
              <w:jc w:val="center"/>
              <w:rPr/>
            </w:pPr>
            <w:r>
              <w:rPr/>
              <w:t>Інтерфейс Vlan 1</w:t>
            </w:r>
          </w:p>
        </w:tc>
        <w:tc>
          <w:tcPr>
            <w:tcW w:w="2090" w:type="dxa"/>
            <w:tcBorders>
              <w:start w:val="single" w:sz="4" w:space="0" w:color="000000"/>
              <w:bottom w:val="single" w:sz="4" w:space="0" w:color="000000"/>
            </w:tcBorders>
            <w:vAlign w:val="center"/>
          </w:tcPr>
          <w:p>
            <w:pPr>
              <w:pStyle w:val="TableContents"/>
              <w:jc w:val="center"/>
              <w:rPr/>
            </w:pPr>
            <w:r>
              <w:rPr/>
              <w:t>00-40-0b-41-99-d5</w:t>
            </w:r>
          </w:p>
        </w:tc>
        <w:tc>
          <w:tcPr>
            <w:tcW w:w="1617" w:type="dxa"/>
            <w:tcBorders>
              <w:start w:val="single" w:sz="4" w:space="0" w:color="000000"/>
              <w:bottom w:val="single" w:sz="4" w:space="0" w:color="000000"/>
            </w:tcBorders>
            <w:vAlign w:val="center"/>
          </w:tcPr>
          <w:p>
            <w:pPr>
              <w:pStyle w:val="TableContents"/>
              <w:jc w:val="center"/>
              <w:rPr/>
            </w:pPr>
            <w:r>
              <w:rPr/>
              <w:t>214.63.24.3</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r>
          </w:p>
        </w:tc>
        <w:tc>
          <w:tcPr>
            <w:tcW w:w="1617" w:type="dxa"/>
            <w:tcBorders>
              <w:start w:val="single" w:sz="4" w:space="0" w:color="000000"/>
              <w:bottom w:val="single" w:sz="4" w:space="0" w:color="000000"/>
            </w:tcBorders>
            <w:vAlign w:val="center"/>
          </w:tcPr>
          <w:p>
            <w:pPr>
              <w:pStyle w:val="TableContents"/>
              <w:jc w:val="center"/>
              <w:rPr/>
            </w:pPr>
            <w:r>
              <w:rPr/>
            </w:r>
          </w:p>
        </w:tc>
        <w:tc>
          <w:tcPr>
            <w:tcW w:w="1891" w:type="dxa"/>
            <w:tcBorders>
              <w:start w:val="single" w:sz="4" w:space="0" w:color="000000"/>
              <w:bottom w:val="single" w:sz="4" w:space="0" w:color="000000"/>
            </w:tcBorders>
            <w:vAlign w:val="center"/>
          </w:tcPr>
          <w:p>
            <w:pPr>
              <w:pStyle w:val="TableContents"/>
              <w:jc w:val="center"/>
              <w:rPr/>
            </w:pPr>
            <w:r>
              <w:rPr/>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Сервер</w:t>
            </w:r>
          </w:p>
          <w:p>
            <w:pPr>
              <w:pStyle w:val="TableContents"/>
              <w:jc w:val="center"/>
              <w:rPr/>
            </w:pPr>
            <w:r>
              <w:rPr/>
              <w:t>Serv-63-24-1</w:t>
            </w:r>
          </w:p>
        </w:tc>
        <w:tc>
          <w:tcPr>
            <w:tcW w:w="1898" w:type="dxa"/>
            <w:tcBorders>
              <w:start w:val="single" w:sz="4" w:space="0" w:color="000000"/>
              <w:bottom w:val="single" w:sz="4" w:space="0" w:color="000000"/>
            </w:tcBorders>
            <w:vAlign w:val="center"/>
          </w:tcPr>
          <w:p>
            <w:pPr>
              <w:pStyle w:val="TableContents"/>
              <w:jc w:val="center"/>
              <w:rPr/>
            </w:pPr>
            <w:r>
              <w:rPr/>
              <w:t>Мережний адаптер</w:t>
            </w:r>
          </w:p>
        </w:tc>
        <w:tc>
          <w:tcPr>
            <w:tcW w:w="2090" w:type="dxa"/>
            <w:tcBorders>
              <w:start w:val="single" w:sz="4" w:space="0" w:color="000000"/>
              <w:bottom w:val="single" w:sz="4" w:space="0" w:color="000000"/>
            </w:tcBorders>
            <w:vAlign w:val="center"/>
          </w:tcPr>
          <w:p>
            <w:pPr>
              <w:pStyle w:val="TableContents"/>
              <w:jc w:val="center"/>
              <w:rPr/>
            </w:pPr>
            <w:r>
              <w:rPr/>
              <w:t>00-D0-FF-01-C3-73</w:t>
            </w:r>
          </w:p>
        </w:tc>
        <w:tc>
          <w:tcPr>
            <w:tcW w:w="1617" w:type="dxa"/>
            <w:tcBorders>
              <w:start w:val="single" w:sz="4" w:space="0" w:color="000000"/>
              <w:bottom w:val="single" w:sz="4" w:space="0" w:color="000000"/>
            </w:tcBorders>
            <w:vAlign w:val="center"/>
          </w:tcPr>
          <w:p>
            <w:pPr>
              <w:pStyle w:val="TableContents"/>
              <w:jc w:val="center"/>
              <w:rPr/>
            </w:pPr>
            <w:r>
              <w:rPr/>
              <w:t>214.63.24.4</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Сервер</w:t>
            </w:r>
          </w:p>
          <w:p>
            <w:pPr>
              <w:pStyle w:val="TableContents"/>
              <w:jc w:val="center"/>
              <w:rPr/>
            </w:pPr>
            <w:r>
              <w:rPr/>
              <w:t>Serv-63-24-2</w:t>
            </w:r>
          </w:p>
        </w:tc>
        <w:tc>
          <w:tcPr>
            <w:tcW w:w="1898" w:type="dxa"/>
            <w:tcBorders>
              <w:start w:val="single" w:sz="4" w:space="0" w:color="000000"/>
              <w:bottom w:val="single" w:sz="4" w:space="0" w:color="000000"/>
            </w:tcBorders>
            <w:vAlign w:val="center"/>
          </w:tcPr>
          <w:p>
            <w:pPr>
              <w:pStyle w:val="TableContents"/>
              <w:jc w:val="center"/>
              <w:rPr/>
            </w:pPr>
            <w:r>
              <w:rPr/>
              <w:t>Мережний адаптер</w:t>
            </w:r>
          </w:p>
        </w:tc>
        <w:tc>
          <w:tcPr>
            <w:tcW w:w="2090" w:type="dxa"/>
            <w:tcBorders>
              <w:start w:val="single" w:sz="4" w:space="0" w:color="000000"/>
              <w:bottom w:val="single" w:sz="4" w:space="0" w:color="000000"/>
            </w:tcBorders>
            <w:vAlign w:val="center"/>
          </w:tcPr>
          <w:p>
            <w:pPr>
              <w:pStyle w:val="TableContents"/>
              <w:jc w:val="center"/>
              <w:rPr/>
            </w:pPr>
            <w:r>
              <w:rPr/>
              <w:t>00-03-E4-71-E6-94</w:t>
            </w:r>
          </w:p>
        </w:tc>
        <w:tc>
          <w:tcPr>
            <w:tcW w:w="1617" w:type="dxa"/>
            <w:tcBorders>
              <w:start w:val="single" w:sz="4" w:space="0" w:color="000000"/>
              <w:bottom w:val="single" w:sz="4" w:space="0" w:color="000000"/>
            </w:tcBorders>
            <w:vAlign w:val="center"/>
          </w:tcPr>
          <w:p>
            <w:pPr>
              <w:pStyle w:val="TableContents"/>
              <w:jc w:val="center"/>
              <w:rPr/>
            </w:pPr>
            <w:r>
              <w:rPr/>
              <w:t>214.63.24.5</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WS-63-24-1</w:t>
            </w:r>
          </w:p>
        </w:tc>
        <w:tc>
          <w:tcPr>
            <w:tcW w:w="1898" w:type="dxa"/>
            <w:tcBorders>
              <w:start w:val="single" w:sz="4" w:space="0" w:color="000000"/>
              <w:bottom w:val="single" w:sz="4" w:space="0" w:color="000000"/>
            </w:tcBorders>
            <w:vAlign w:val="center"/>
          </w:tcPr>
          <w:p>
            <w:pPr>
              <w:pStyle w:val="TableContents"/>
              <w:jc w:val="center"/>
              <w:rPr/>
            </w:pPr>
            <w:r>
              <w:rPr/>
              <w:t>Мережний адаптер</w:t>
            </w:r>
          </w:p>
        </w:tc>
        <w:tc>
          <w:tcPr>
            <w:tcW w:w="2090" w:type="dxa"/>
            <w:tcBorders>
              <w:start w:val="single" w:sz="4" w:space="0" w:color="000000"/>
              <w:bottom w:val="single" w:sz="4" w:space="0" w:color="000000"/>
            </w:tcBorders>
            <w:vAlign w:val="center"/>
          </w:tcPr>
          <w:p>
            <w:pPr>
              <w:pStyle w:val="TableContents"/>
              <w:jc w:val="center"/>
              <w:rPr/>
            </w:pPr>
            <w:r>
              <w:rPr/>
              <w:t>00-60-5C-42-D3-B6</w:t>
            </w:r>
          </w:p>
        </w:tc>
        <w:tc>
          <w:tcPr>
            <w:tcW w:w="1617" w:type="dxa"/>
            <w:tcBorders>
              <w:start w:val="single" w:sz="4" w:space="0" w:color="000000"/>
              <w:bottom w:val="single" w:sz="4" w:space="0" w:color="000000"/>
            </w:tcBorders>
            <w:vAlign w:val="center"/>
          </w:tcPr>
          <w:p>
            <w:pPr>
              <w:pStyle w:val="TableContents"/>
              <w:jc w:val="center"/>
              <w:rPr/>
            </w:pPr>
            <w:r>
              <w:rPr/>
              <w:t>214.63.24.6</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WS-63-24-2</w:t>
            </w:r>
          </w:p>
        </w:tc>
        <w:tc>
          <w:tcPr>
            <w:tcW w:w="1898" w:type="dxa"/>
            <w:tcBorders>
              <w:start w:val="single" w:sz="4" w:space="0" w:color="000000"/>
              <w:bottom w:val="single" w:sz="4" w:space="0" w:color="000000"/>
            </w:tcBorders>
            <w:vAlign w:val="center"/>
          </w:tcPr>
          <w:p>
            <w:pPr>
              <w:pStyle w:val="TableContents"/>
              <w:jc w:val="center"/>
              <w:rPr/>
            </w:pPr>
            <w:r>
              <w:rPr/>
              <w:t>Мережний адаптер</w:t>
            </w:r>
          </w:p>
        </w:tc>
        <w:tc>
          <w:tcPr>
            <w:tcW w:w="2090" w:type="dxa"/>
            <w:tcBorders>
              <w:start w:val="single" w:sz="4" w:space="0" w:color="000000"/>
              <w:bottom w:val="single" w:sz="4" w:space="0" w:color="000000"/>
            </w:tcBorders>
            <w:vAlign w:val="center"/>
          </w:tcPr>
          <w:p>
            <w:pPr>
              <w:pStyle w:val="TableContents"/>
              <w:jc w:val="center"/>
              <w:rPr/>
            </w:pPr>
            <w:r>
              <w:rPr/>
              <w:t>00-01-42-80-A5-48</w:t>
            </w:r>
          </w:p>
        </w:tc>
        <w:tc>
          <w:tcPr>
            <w:tcW w:w="1617" w:type="dxa"/>
            <w:tcBorders>
              <w:start w:val="single" w:sz="4" w:space="0" w:color="000000"/>
              <w:bottom w:val="single" w:sz="4" w:space="0" w:color="000000"/>
            </w:tcBorders>
            <w:vAlign w:val="center"/>
          </w:tcPr>
          <w:p>
            <w:pPr>
              <w:pStyle w:val="TableContents"/>
              <w:jc w:val="center"/>
              <w:rPr/>
            </w:pPr>
            <w:r>
              <w:rPr/>
              <w:t>214.63.24.7</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WS-63-24-3</w:t>
            </w:r>
          </w:p>
        </w:tc>
        <w:tc>
          <w:tcPr>
            <w:tcW w:w="1898" w:type="dxa"/>
            <w:tcBorders>
              <w:start w:val="single" w:sz="4" w:space="0" w:color="000000"/>
              <w:bottom w:val="single" w:sz="4" w:space="0" w:color="000000"/>
            </w:tcBorders>
            <w:vAlign w:val="center"/>
          </w:tcPr>
          <w:p>
            <w:pPr>
              <w:pStyle w:val="TableContents"/>
              <w:jc w:val="center"/>
              <w:rPr/>
            </w:pPr>
            <w:r>
              <w:rPr/>
              <w:t>Мережний адаптер</w:t>
            </w:r>
          </w:p>
        </w:tc>
        <w:tc>
          <w:tcPr>
            <w:tcW w:w="2090" w:type="dxa"/>
            <w:tcBorders>
              <w:start w:val="single" w:sz="4" w:space="0" w:color="000000"/>
              <w:bottom w:val="single" w:sz="4" w:space="0" w:color="000000"/>
            </w:tcBorders>
            <w:vAlign w:val="center"/>
          </w:tcPr>
          <w:p>
            <w:pPr>
              <w:pStyle w:val="TableContents"/>
              <w:jc w:val="center"/>
              <w:rPr/>
            </w:pPr>
            <w:r>
              <w:rPr/>
              <w:t>00-90-2B-06-A7-D1</w:t>
            </w:r>
          </w:p>
        </w:tc>
        <w:tc>
          <w:tcPr>
            <w:tcW w:w="1617" w:type="dxa"/>
            <w:tcBorders>
              <w:start w:val="single" w:sz="4" w:space="0" w:color="000000"/>
              <w:bottom w:val="single" w:sz="4" w:space="0" w:color="000000"/>
            </w:tcBorders>
            <w:vAlign w:val="center"/>
          </w:tcPr>
          <w:p>
            <w:pPr>
              <w:pStyle w:val="TableContents"/>
              <w:jc w:val="center"/>
              <w:rPr/>
            </w:pPr>
            <w:r>
              <w:rPr/>
              <w:t>214.63.24.8</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WS-63-24-4</w:t>
            </w:r>
          </w:p>
        </w:tc>
        <w:tc>
          <w:tcPr>
            <w:tcW w:w="1898" w:type="dxa"/>
            <w:tcBorders>
              <w:start w:val="single" w:sz="4" w:space="0" w:color="000000"/>
              <w:bottom w:val="single" w:sz="4" w:space="0" w:color="000000"/>
            </w:tcBorders>
            <w:vAlign w:val="center"/>
          </w:tcPr>
          <w:p>
            <w:pPr>
              <w:pStyle w:val="TableContents"/>
              <w:jc w:val="center"/>
              <w:rPr/>
            </w:pPr>
            <w:r>
              <w:rPr/>
              <w:t>Мережний адаптер</w:t>
            </w:r>
          </w:p>
        </w:tc>
        <w:tc>
          <w:tcPr>
            <w:tcW w:w="2090" w:type="dxa"/>
            <w:tcBorders>
              <w:start w:val="single" w:sz="4" w:space="0" w:color="000000"/>
              <w:bottom w:val="single" w:sz="4" w:space="0" w:color="000000"/>
            </w:tcBorders>
            <w:vAlign w:val="center"/>
          </w:tcPr>
          <w:p>
            <w:pPr>
              <w:pStyle w:val="TableContents"/>
              <w:jc w:val="center"/>
              <w:rPr/>
            </w:pPr>
            <w:r>
              <w:rPr/>
              <w:t>00-0D-BD-C6-89-90</w:t>
            </w:r>
          </w:p>
        </w:tc>
        <w:tc>
          <w:tcPr>
            <w:tcW w:w="1617" w:type="dxa"/>
            <w:tcBorders>
              <w:start w:val="single" w:sz="4" w:space="0" w:color="000000"/>
              <w:bottom w:val="single" w:sz="4" w:space="0" w:color="000000"/>
            </w:tcBorders>
            <w:vAlign w:val="center"/>
          </w:tcPr>
          <w:p>
            <w:pPr>
              <w:pStyle w:val="TableContents"/>
              <w:jc w:val="center"/>
              <w:rPr/>
            </w:pPr>
            <w:r>
              <w:rPr/>
              <w:t>214.63.24.9</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WS-63-24-5</w:t>
            </w:r>
          </w:p>
        </w:tc>
        <w:tc>
          <w:tcPr>
            <w:tcW w:w="1898" w:type="dxa"/>
            <w:tcBorders>
              <w:start w:val="single" w:sz="4" w:space="0" w:color="000000"/>
              <w:bottom w:val="single" w:sz="4" w:space="0" w:color="000000"/>
            </w:tcBorders>
            <w:vAlign w:val="center"/>
          </w:tcPr>
          <w:p>
            <w:pPr>
              <w:pStyle w:val="TableContents"/>
              <w:jc w:val="center"/>
              <w:rPr/>
            </w:pPr>
            <w:r>
              <w:rPr/>
              <w:t>Мережний адаптер</w:t>
            </w:r>
          </w:p>
        </w:tc>
        <w:tc>
          <w:tcPr>
            <w:tcW w:w="2090" w:type="dxa"/>
            <w:tcBorders>
              <w:start w:val="single" w:sz="4" w:space="0" w:color="000000"/>
              <w:bottom w:val="single" w:sz="4" w:space="0" w:color="000000"/>
            </w:tcBorders>
            <w:vAlign w:val="center"/>
          </w:tcPr>
          <w:p>
            <w:pPr>
              <w:pStyle w:val="TableContents"/>
              <w:jc w:val="center"/>
              <w:rPr/>
            </w:pPr>
            <w:r>
              <w:rPr/>
              <w:t>00-0A-F3-10-63-02</w:t>
            </w:r>
          </w:p>
        </w:tc>
        <w:tc>
          <w:tcPr>
            <w:tcW w:w="1617" w:type="dxa"/>
            <w:tcBorders>
              <w:start w:val="single" w:sz="4" w:space="0" w:color="000000"/>
              <w:bottom w:val="single" w:sz="4" w:space="0" w:color="000000"/>
            </w:tcBorders>
            <w:vAlign w:val="center"/>
          </w:tcPr>
          <w:p>
            <w:pPr>
              <w:pStyle w:val="TableContents"/>
              <w:jc w:val="center"/>
              <w:rPr/>
            </w:pPr>
            <w:r>
              <w:rPr/>
              <w:t>214.63.24.10</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WS-63-24-6</w:t>
            </w:r>
          </w:p>
        </w:tc>
        <w:tc>
          <w:tcPr>
            <w:tcW w:w="1898" w:type="dxa"/>
            <w:tcBorders>
              <w:start w:val="single" w:sz="4" w:space="0" w:color="000000"/>
              <w:bottom w:val="single" w:sz="4" w:space="0" w:color="000000"/>
            </w:tcBorders>
            <w:vAlign w:val="center"/>
          </w:tcPr>
          <w:p>
            <w:pPr>
              <w:pStyle w:val="TableContents"/>
              <w:jc w:val="center"/>
              <w:rPr/>
            </w:pPr>
            <w:r>
              <w:rPr/>
              <w:t>Мережний адаптер</w:t>
            </w:r>
          </w:p>
        </w:tc>
        <w:tc>
          <w:tcPr>
            <w:tcW w:w="2090" w:type="dxa"/>
            <w:tcBorders>
              <w:start w:val="single" w:sz="4" w:space="0" w:color="000000"/>
              <w:bottom w:val="single" w:sz="4" w:space="0" w:color="000000"/>
            </w:tcBorders>
            <w:vAlign w:val="center"/>
          </w:tcPr>
          <w:p>
            <w:pPr>
              <w:pStyle w:val="TableContents"/>
              <w:jc w:val="center"/>
              <w:rPr/>
            </w:pPr>
            <w:r>
              <w:rPr/>
              <w:t>00-0A-41-01-70-E6</w:t>
            </w:r>
          </w:p>
        </w:tc>
        <w:tc>
          <w:tcPr>
            <w:tcW w:w="1617" w:type="dxa"/>
            <w:tcBorders>
              <w:start w:val="single" w:sz="4" w:space="0" w:color="000000"/>
              <w:bottom w:val="single" w:sz="4" w:space="0" w:color="000000"/>
            </w:tcBorders>
            <w:vAlign w:val="center"/>
          </w:tcPr>
          <w:p>
            <w:pPr>
              <w:pStyle w:val="TableContents"/>
              <w:jc w:val="center"/>
              <w:rPr/>
            </w:pPr>
            <w:r>
              <w:rPr/>
              <w:t>214.63.24.11</w:t>
            </w:r>
          </w:p>
        </w:tc>
        <w:tc>
          <w:tcPr>
            <w:tcW w:w="1891" w:type="dxa"/>
            <w:tcBorders>
              <w:start w:val="single" w:sz="4" w:space="0" w:color="000000"/>
              <w:bottom w:val="single" w:sz="4" w:space="0" w:color="000000"/>
            </w:tcBorders>
            <w:vAlign w:val="center"/>
          </w:tcPr>
          <w:p>
            <w:pPr>
              <w:pStyle w:val="TableContents"/>
              <w:jc w:val="center"/>
              <w:rPr/>
            </w:pPr>
            <w:r>
              <w:rPr/>
              <w:t>255.255.255.224</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98" w:type="dxa"/>
            <w:tcBorders>
              <w:start w:val="single" w:sz="4" w:space="0" w:color="000000"/>
              <w:bottom w:val="single" w:sz="4" w:space="0" w:color="000000"/>
            </w:tcBorders>
            <w:vAlign w:val="center"/>
          </w:tcPr>
          <w:p>
            <w:pPr>
              <w:pStyle w:val="TableContents"/>
              <w:jc w:val="center"/>
              <w:rPr/>
            </w:pPr>
            <w:r>
              <w:rPr/>
              <w:t>Основний DNS-сервер</w:t>
            </w:r>
          </w:p>
        </w:tc>
        <w:tc>
          <w:tcPr>
            <w:tcW w:w="2090" w:type="dxa"/>
            <w:tcBorders>
              <w:start w:val="single" w:sz="4" w:space="0" w:color="000000"/>
              <w:bottom w:val="single" w:sz="4" w:space="0" w:color="000000"/>
            </w:tcBorders>
            <w:vAlign w:val="center"/>
          </w:tcPr>
          <w:p>
            <w:pPr>
              <w:pStyle w:val="TableContents"/>
              <w:jc w:val="center"/>
              <w:rPr/>
            </w:pPr>
            <w:r>
              <w:rPr/>
              <w:t>-</w:t>
            </w:r>
          </w:p>
        </w:tc>
        <w:tc>
          <w:tcPr>
            <w:tcW w:w="1617" w:type="dxa"/>
            <w:tcBorders>
              <w:start w:val="single" w:sz="4" w:space="0" w:color="000000"/>
              <w:bottom w:val="single" w:sz="4" w:space="0" w:color="000000"/>
            </w:tcBorders>
            <w:vAlign w:val="center"/>
          </w:tcPr>
          <w:p>
            <w:pPr>
              <w:pStyle w:val="TableContents"/>
              <w:jc w:val="center"/>
              <w:rPr/>
            </w:pPr>
            <w:r>
              <w:rPr/>
              <w:t>214.63.24.30</w:t>
            </w:r>
          </w:p>
        </w:tc>
        <w:tc>
          <w:tcPr>
            <w:tcW w:w="1891" w:type="dxa"/>
            <w:tcBorders>
              <w:start w:val="single" w:sz="4" w:space="0" w:color="000000"/>
              <w:bottom w:val="single" w:sz="4" w:space="0" w:color="000000"/>
            </w:tcBorders>
            <w:vAlign w:val="center"/>
          </w:tcPr>
          <w:p>
            <w:pPr>
              <w:pStyle w:val="TableContents"/>
              <w:jc w:val="center"/>
              <w:rPr/>
            </w:pPr>
            <w:r>
              <w:rPr/>
              <w:t>-</w:t>
            </w:r>
          </w:p>
        </w:tc>
        <w:tc>
          <w:tcPr>
            <w:tcW w:w="772" w:type="dxa"/>
            <w:tcBorders>
              <w:start w:val="single" w:sz="4" w:space="0" w:color="000000"/>
              <w:bottom w:val="single" w:sz="4" w:space="0" w:color="000000"/>
              <w:end w:val="single" w:sz="4" w:space="0" w:color="000000"/>
            </w:tcBorders>
            <w:vAlign w:val="center"/>
          </w:tcPr>
          <w:p>
            <w:pPr>
              <w:pStyle w:val="TableContents"/>
              <w:jc w:val="center"/>
              <w:rPr/>
            </w:pPr>
            <w:r>
              <w:rPr/>
              <w:t>-</w:t>
            </w:r>
          </w:p>
        </w:tc>
      </w:tr>
    </w:tbl>
    <w:p>
      <w:pPr>
        <w:pStyle w:val="Normal"/>
        <w:widowControl/>
        <w:tabs>
          <w:tab w:val="clear" w:pos="567"/>
          <w:tab w:val="left" w:pos="0" w:leader="none"/>
        </w:tabs>
        <w:suppressAutoHyphens w:val="true"/>
        <w:bidi w:val="0"/>
        <w:spacing w:lineRule="auto" w:line="360" w:before="173" w:after="0"/>
        <w:ind w:hanging="0" w:start="0" w:end="0"/>
        <w:jc w:val="both"/>
        <w:rPr>
          <w:rFonts w:eastAsia="Helvetica-Bold"/>
          <w:b/>
          <w:bCs/>
          <w:sz w:val="28"/>
          <w:szCs w:val="28"/>
          <w:lang w:val="en-US"/>
        </w:rPr>
      </w:pPr>
      <w:r>
        <w:rPr>
          <w:rFonts w:eastAsia="Helvetica-Bold"/>
          <w:b/>
          <w:bCs/>
          <w:sz w:val="28"/>
          <w:szCs w:val="28"/>
          <w:lang w:val="en-US"/>
        </w:rPr>
      </w:r>
      <w:r>
        <w:br w:type="page"/>
      </w:r>
    </w:p>
    <w:p>
      <w:pPr>
        <w:pStyle w:val="Normal"/>
        <w:widowControl/>
        <w:tabs>
          <w:tab w:val="clear" w:pos="567"/>
          <w:tab w:val="left" w:pos="0" w:leader="none"/>
        </w:tabs>
        <w:suppressAutoHyphens w:val="true"/>
        <w:bidi w:val="0"/>
        <w:spacing w:lineRule="auto" w:line="360" w:before="0" w:after="0"/>
        <w:ind w:firstLine="809" w:start="0" w:end="0"/>
        <w:jc w:val="both"/>
        <w:rPr>
          <w:rFonts w:eastAsia="Helvetica-Bold"/>
          <w:b/>
          <w:bCs/>
          <w:sz w:val="28"/>
          <w:szCs w:val="28"/>
          <w:lang w:val="en-US"/>
        </w:rPr>
      </w:pPr>
      <w:r>
        <w:rPr>
          <w:rFonts w:eastAsia="Helvetica-Bold"/>
          <w:b/>
          <w:bCs/>
          <w:sz w:val="28"/>
          <w:szCs w:val="28"/>
          <w:lang w:val="en-US"/>
        </w:rPr>
        <w:t xml:space="preserve">Завдання 6. </w:t>
      </w:r>
      <w:r>
        <w:rPr>
          <w:rFonts w:eastAsia="Helvetica-Bold"/>
          <w:b w:val="false"/>
          <w:bCs w:val="false"/>
          <w:sz w:val="28"/>
          <w:szCs w:val="28"/>
          <w:lang w:val="en-US"/>
        </w:rPr>
        <w:t>Провести налагодження параметрів мережних адаптерів/інтерфейсів маршрутизатора, комутаторів, робочих станцій та серверів відповідно до даних, які наведені у табл. 17. Під час налагодження звернути увагу на те, що для оптичних інтерфейсів значення режиму передачі і швидкості змінити не можна.</w:t>
      </w:r>
    </w:p>
    <w:p>
      <w:pPr>
        <w:pStyle w:val="Normal"/>
        <w:widowControl/>
        <w:tabs>
          <w:tab w:val="clear" w:pos="567"/>
          <w:tab w:val="left" w:pos="0" w:leader="none"/>
        </w:tabs>
        <w:suppressAutoHyphens w:val="true"/>
        <w:bidi w:val="0"/>
        <w:spacing w:lineRule="auto" w:line="360" w:before="0" w:after="0"/>
        <w:ind w:hanging="0" w:start="0" w:end="0"/>
        <w:jc w:val="end"/>
        <w:rPr>
          <w:rFonts w:eastAsia="Helvetica-Bold"/>
          <w:b w:val="false"/>
          <w:bCs w:val="false"/>
          <w:sz w:val="28"/>
          <w:szCs w:val="28"/>
          <w:lang w:val="en-US"/>
        </w:rPr>
      </w:pPr>
      <w:r>
        <w:rPr>
          <w:rFonts w:eastAsia="Helvetica-Bold"/>
          <w:b w:val="false"/>
          <w:bCs w:val="false"/>
          <w:sz w:val="28"/>
          <w:szCs w:val="28"/>
          <w:lang w:val="en-US"/>
        </w:rPr>
        <w:t>Табл. 7 — Вихідні дані для налагодження параметрів інтерфейсів пристроїв</w:t>
      </w:r>
    </w:p>
    <w:tbl>
      <w:tblPr>
        <w:tblW w:w="5000" w:type="pct"/>
        <w:jc w:val="start"/>
        <w:tblInd w:w="-5" w:type="dxa"/>
        <w:tblLayout w:type="fixed"/>
        <w:tblCellMar>
          <w:top w:w="55" w:type="dxa"/>
          <w:start w:w="55" w:type="dxa"/>
          <w:bottom w:w="55" w:type="dxa"/>
          <w:end w:w="55" w:type="dxa"/>
        </w:tblCellMar>
      </w:tblPr>
      <w:tblGrid>
        <w:gridCol w:w="1984"/>
        <w:gridCol w:w="992"/>
        <w:gridCol w:w="992"/>
        <w:gridCol w:w="980"/>
        <w:gridCol w:w="992"/>
        <w:gridCol w:w="992"/>
        <w:gridCol w:w="992"/>
        <w:gridCol w:w="1029"/>
        <w:gridCol w:w="968"/>
      </w:tblGrid>
      <w:tr>
        <w:trPr/>
        <w:tc>
          <w:tcPr>
            <w:tcW w:w="1984" w:type="dxa"/>
            <w:vMerge w:val="restart"/>
            <w:tcBorders>
              <w:top w:val="single" w:sz="4" w:space="0" w:color="000000"/>
              <w:start w:val="single" w:sz="4" w:space="0" w:color="000000"/>
              <w:bottom w:val="single" w:sz="4" w:space="0" w:color="000000"/>
            </w:tcBorders>
            <w:vAlign w:val="center"/>
          </w:tcPr>
          <w:p>
            <w:pPr>
              <w:pStyle w:val="TableContents"/>
              <w:jc w:val="center"/>
              <w:rPr/>
            </w:pPr>
            <w:r>
              <w:rPr/>
              <w:t xml:space="preserve">№ </w:t>
            </w:r>
            <w:r>
              <w:rPr/>
              <w:t>варіанта</w:t>
            </w:r>
          </w:p>
        </w:tc>
        <w:tc>
          <w:tcPr>
            <w:tcW w:w="1984" w:type="dxa"/>
            <w:gridSpan w:val="2"/>
            <w:tcBorders>
              <w:top w:val="single" w:sz="4" w:space="0" w:color="000000"/>
              <w:start w:val="single" w:sz="4" w:space="0" w:color="000000"/>
              <w:bottom w:val="single" w:sz="4" w:space="0" w:color="000000"/>
            </w:tcBorders>
            <w:vAlign w:val="center"/>
          </w:tcPr>
          <w:p>
            <w:pPr>
              <w:pStyle w:val="TableContents"/>
              <w:jc w:val="center"/>
              <w:rPr/>
            </w:pPr>
            <w:r>
              <w:rPr/>
              <w:t>Канал Serv-63-24-1 – SW-63-24-1</w:t>
            </w:r>
          </w:p>
        </w:tc>
        <w:tc>
          <w:tcPr>
            <w:tcW w:w="1972" w:type="dxa"/>
            <w:gridSpan w:val="2"/>
            <w:tcBorders>
              <w:top w:val="single" w:sz="4" w:space="0" w:color="000000"/>
              <w:start w:val="single" w:sz="4" w:space="0" w:color="000000"/>
              <w:bottom w:val="single" w:sz="4" w:space="0" w:color="000000"/>
            </w:tcBorders>
            <w:vAlign w:val="center"/>
          </w:tcPr>
          <w:p>
            <w:pPr>
              <w:pStyle w:val="TableContents"/>
              <w:jc w:val="center"/>
              <w:rPr/>
            </w:pPr>
            <w:r>
              <w:rPr/>
              <w:t>Канал Serv-63-24-2 – SW-63-24-2</w:t>
            </w:r>
          </w:p>
        </w:tc>
        <w:tc>
          <w:tcPr>
            <w:tcW w:w="1984" w:type="dxa"/>
            <w:gridSpan w:val="2"/>
            <w:tcBorders>
              <w:top w:val="single" w:sz="4" w:space="0" w:color="000000"/>
              <w:start w:val="single" w:sz="4" w:space="0" w:color="000000"/>
              <w:bottom w:val="single" w:sz="4" w:space="0" w:color="000000"/>
            </w:tcBorders>
            <w:vAlign w:val="center"/>
          </w:tcPr>
          <w:p>
            <w:pPr>
              <w:pStyle w:val="TableContents"/>
              <w:jc w:val="center"/>
              <w:rPr/>
            </w:pPr>
            <w:r>
              <w:rPr/>
              <w:t>Канал SW-63-24-1 – SW-63-24-2</w:t>
            </w:r>
          </w:p>
        </w:tc>
        <w:tc>
          <w:tcPr>
            <w:tcW w:w="1997" w:type="dxa"/>
            <w:gridSpan w:val="2"/>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Канали підключення робочих станцій</w:t>
            </w:r>
          </w:p>
        </w:tc>
      </w:tr>
      <w:tr>
        <w:trPr/>
        <w:tc>
          <w:tcPr>
            <w:tcW w:w="1984" w:type="dxa"/>
            <w:vMerge w:val="continue"/>
            <w:tcBorders>
              <w:top w:val="single" w:sz="4" w:space="0" w:color="000000"/>
              <w:start w:val="single" w:sz="4" w:space="0" w:color="000000"/>
              <w:bottom w:val="single" w:sz="4" w:space="0" w:color="000000"/>
            </w:tcBorders>
            <w:vAlign w:val="center"/>
          </w:tcPr>
          <w:p>
            <w:pPr>
              <w:pStyle w:val="TableContents"/>
              <w:jc w:val="center"/>
              <w:rPr/>
            </w:pPr>
            <w:r>
              <w:rPr/>
            </w:r>
          </w:p>
        </w:tc>
        <w:tc>
          <w:tcPr>
            <w:tcW w:w="992" w:type="dxa"/>
            <w:tcBorders>
              <w:start w:val="single" w:sz="4" w:space="0" w:color="000000"/>
              <w:bottom w:val="single" w:sz="4" w:space="0" w:color="000000"/>
            </w:tcBorders>
            <w:vAlign w:val="center"/>
          </w:tcPr>
          <w:p>
            <w:pPr>
              <w:pStyle w:val="TableContents"/>
              <w:jc w:val="center"/>
              <w:rPr/>
            </w:pPr>
            <w:r>
              <w:rPr/>
              <w:t xml:space="preserve">Швидкість, Мбіт/с </w:t>
            </w:r>
          </w:p>
        </w:tc>
        <w:tc>
          <w:tcPr>
            <w:tcW w:w="992" w:type="dxa"/>
            <w:tcBorders>
              <w:start w:val="single" w:sz="4" w:space="0" w:color="000000"/>
              <w:bottom w:val="single" w:sz="4" w:space="0" w:color="000000"/>
            </w:tcBorders>
            <w:vAlign w:val="center"/>
          </w:tcPr>
          <w:p>
            <w:pPr>
              <w:pStyle w:val="TableContents"/>
              <w:jc w:val="center"/>
              <w:rPr/>
            </w:pPr>
            <w:r>
              <w:rPr/>
              <w:t>Режим</w:t>
            </w:r>
          </w:p>
        </w:tc>
        <w:tc>
          <w:tcPr>
            <w:tcW w:w="980" w:type="dxa"/>
            <w:tcBorders>
              <w:start w:val="single" w:sz="4" w:space="0" w:color="000000"/>
              <w:bottom w:val="single" w:sz="4" w:space="0" w:color="000000"/>
            </w:tcBorders>
            <w:vAlign w:val="center"/>
          </w:tcPr>
          <w:p>
            <w:pPr>
              <w:pStyle w:val="TableContents"/>
              <w:jc w:val="center"/>
              <w:rPr/>
            </w:pPr>
            <w:r>
              <w:rPr/>
              <w:t xml:space="preserve">Швидкість, Мбіт/с </w:t>
            </w:r>
          </w:p>
        </w:tc>
        <w:tc>
          <w:tcPr>
            <w:tcW w:w="992" w:type="dxa"/>
            <w:tcBorders>
              <w:start w:val="single" w:sz="4" w:space="0" w:color="000000"/>
              <w:bottom w:val="single" w:sz="4" w:space="0" w:color="000000"/>
            </w:tcBorders>
            <w:vAlign w:val="center"/>
          </w:tcPr>
          <w:p>
            <w:pPr>
              <w:pStyle w:val="TableContents"/>
              <w:jc w:val="center"/>
              <w:rPr/>
            </w:pPr>
            <w:r>
              <w:rPr/>
              <w:t>Режим</w:t>
            </w:r>
          </w:p>
        </w:tc>
        <w:tc>
          <w:tcPr>
            <w:tcW w:w="992" w:type="dxa"/>
            <w:tcBorders>
              <w:start w:val="single" w:sz="4" w:space="0" w:color="000000"/>
              <w:bottom w:val="single" w:sz="4" w:space="0" w:color="000000"/>
            </w:tcBorders>
            <w:vAlign w:val="center"/>
          </w:tcPr>
          <w:p>
            <w:pPr>
              <w:pStyle w:val="TableContents"/>
              <w:jc w:val="center"/>
              <w:rPr/>
            </w:pPr>
            <w:r>
              <w:rPr/>
              <w:t xml:space="preserve">Швидкість, Мбіт/с </w:t>
            </w:r>
          </w:p>
        </w:tc>
        <w:tc>
          <w:tcPr>
            <w:tcW w:w="992" w:type="dxa"/>
            <w:tcBorders>
              <w:start w:val="single" w:sz="4" w:space="0" w:color="000000"/>
              <w:bottom w:val="single" w:sz="4" w:space="0" w:color="000000"/>
            </w:tcBorders>
            <w:vAlign w:val="center"/>
          </w:tcPr>
          <w:p>
            <w:pPr>
              <w:pStyle w:val="TableContents"/>
              <w:jc w:val="center"/>
              <w:rPr/>
            </w:pPr>
            <w:r>
              <w:rPr/>
              <w:t>Режим</w:t>
            </w:r>
          </w:p>
        </w:tc>
        <w:tc>
          <w:tcPr>
            <w:tcW w:w="1029" w:type="dxa"/>
            <w:tcBorders>
              <w:start w:val="single" w:sz="4" w:space="0" w:color="000000"/>
              <w:bottom w:val="single" w:sz="4" w:space="0" w:color="000000"/>
            </w:tcBorders>
            <w:vAlign w:val="center"/>
          </w:tcPr>
          <w:p>
            <w:pPr>
              <w:pStyle w:val="TableContents"/>
              <w:jc w:val="center"/>
              <w:rPr/>
            </w:pPr>
            <w:r>
              <w:rPr/>
              <w:t xml:space="preserve">Швидкість, Мбіт/с </w:t>
            </w:r>
          </w:p>
        </w:tc>
        <w:tc>
          <w:tcPr>
            <w:tcW w:w="968" w:type="dxa"/>
            <w:tcBorders>
              <w:start w:val="single" w:sz="4" w:space="0" w:color="000000"/>
              <w:bottom w:val="single" w:sz="4" w:space="0" w:color="000000"/>
              <w:end w:val="single" w:sz="4" w:space="0" w:color="000000"/>
            </w:tcBorders>
            <w:vAlign w:val="center"/>
          </w:tcPr>
          <w:p>
            <w:pPr>
              <w:pStyle w:val="TableContents"/>
              <w:jc w:val="center"/>
              <w:rPr/>
            </w:pPr>
            <w:r>
              <w:rPr/>
              <w:t>Режим</w:t>
            </w:r>
          </w:p>
        </w:tc>
      </w:tr>
      <w:tr>
        <w:trPr/>
        <w:tc>
          <w:tcPr>
            <w:tcW w:w="1984" w:type="dxa"/>
            <w:tcBorders>
              <w:start w:val="single" w:sz="4" w:space="0" w:color="000000"/>
              <w:bottom w:val="single" w:sz="4" w:space="0" w:color="000000"/>
            </w:tcBorders>
            <w:vAlign w:val="center"/>
          </w:tcPr>
          <w:p>
            <w:pPr>
              <w:pStyle w:val="TableContents"/>
              <w:jc w:val="center"/>
              <w:rPr/>
            </w:pPr>
            <w:r>
              <w:rPr/>
              <w:t>24</w:t>
            </w:r>
          </w:p>
        </w:tc>
        <w:tc>
          <w:tcPr>
            <w:tcW w:w="992" w:type="dxa"/>
            <w:tcBorders>
              <w:start w:val="single" w:sz="4" w:space="0" w:color="000000"/>
              <w:bottom w:val="single" w:sz="4" w:space="0" w:color="000000"/>
            </w:tcBorders>
            <w:vAlign w:val="center"/>
          </w:tcPr>
          <w:p>
            <w:pPr>
              <w:pStyle w:val="TableContents"/>
              <w:jc w:val="center"/>
              <w:rPr/>
            </w:pPr>
            <w:r>
              <w:rPr/>
              <w:t>100</w:t>
            </w:r>
          </w:p>
        </w:tc>
        <w:tc>
          <w:tcPr>
            <w:tcW w:w="992" w:type="dxa"/>
            <w:tcBorders>
              <w:start w:val="single" w:sz="4" w:space="0" w:color="000000"/>
              <w:bottom w:val="single" w:sz="4" w:space="0" w:color="000000"/>
            </w:tcBorders>
            <w:vAlign w:val="center"/>
          </w:tcPr>
          <w:p>
            <w:pPr>
              <w:pStyle w:val="TableContents"/>
              <w:jc w:val="center"/>
              <w:rPr/>
            </w:pPr>
            <w:r>
              <w:rPr/>
              <w:t>Full</w:t>
            </w:r>
          </w:p>
        </w:tc>
        <w:tc>
          <w:tcPr>
            <w:tcW w:w="980" w:type="dxa"/>
            <w:tcBorders>
              <w:start w:val="single" w:sz="4" w:space="0" w:color="000000"/>
              <w:bottom w:val="single" w:sz="4" w:space="0" w:color="000000"/>
            </w:tcBorders>
            <w:vAlign w:val="center"/>
          </w:tcPr>
          <w:p>
            <w:pPr>
              <w:pStyle w:val="TableContents"/>
              <w:jc w:val="center"/>
              <w:rPr/>
            </w:pPr>
            <w:r>
              <w:rPr/>
              <w:t>1000</w:t>
            </w:r>
          </w:p>
        </w:tc>
        <w:tc>
          <w:tcPr>
            <w:tcW w:w="992" w:type="dxa"/>
            <w:tcBorders>
              <w:start w:val="single" w:sz="4" w:space="0" w:color="000000"/>
              <w:bottom w:val="single" w:sz="4" w:space="0" w:color="000000"/>
            </w:tcBorders>
            <w:vAlign w:val="center"/>
          </w:tcPr>
          <w:p>
            <w:pPr>
              <w:pStyle w:val="TableContents"/>
              <w:jc w:val="center"/>
              <w:rPr/>
            </w:pPr>
            <w:r>
              <w:rPr/>
              <w:t>Full</w:t>
            </w:r>
          </w:p>
        </w:tc>
        <w:tc>
          <w:tcPr>
            <w:tcW w:w="992" w:type="dxa"/>
            <w:tcBorders>
              <w:start w:val="single" w:sz="4" w:space="0" w:color="000000"/>
              <w:bottom w:val="single" w:sz="4" w:space="0" w:color="000000"/>
            </w:tcBorders>
            <w:vAlign w:val="center"/>
          </w:tcPr>
          <w:p>
            <w:pPr>
              <w:pStyle w:val="TableContents"/>
              <w:jc w:val="center"/>
              <w:rPr/>
            </w:pPr>
            <w:r>
              <w:rPr/>
              <w:t>1000</w:t>
            </w:r>
          </w:p>
        </w:tc>
        <w:tc>
          <w:tcPr>
            <w:tcW w:w="992" w:type="dxa"/>
            <w:tcBorders>
              <w:start w:val="single" w:sz="4" w:space="0" w:color="000000"/>
              <w:bottom w:val="single" w:sz="4" w:space="0" w:color="000000"/>
            </w:tcBorders>
            <w:vAlign w:val="center"/>
          </w:tcPr>
          <w:p>
            <w:pPr>
              <w:pStyle w:val="TableContents"/>
              <w:jc w:val="center"/>
              <w:rPr/>
            </w:pPr>
            <w:r>
              <w:rPr/>
              <w:t>Full</w:t>
            </w:r>
          </w:p>
        </w:tc>
        <w:tc>
          <w:tcPr>
            <w:tcW w:w="1029" w:type="dxa"/>
            <w:tcBorders>
              <w:start w:val="single" w:sz="4" w:space="0" w:color="000000"/>
              <w:bottom w:val="single" w:sz="4" w:space="0" w:color="000000"/>
            </w:tcBorders>
            <w:vAlign w:val="center"/>
          </w:tcPr>
          <w:p>
            <w:pPr>
              <w:pStyle w:val="TableContents"/>
              <w:jc w:val="center"/>
              <w:rPr/>
            </w:pPr>
            <w:r>
              <w:rPr/>
              <w:t>100</w:t>
            </w:r>
          </w:p>
        </w:tc>
        <w:tc>
          <w:tcPr>
            <w:tcW w:w="968" w:type="dxa"/>
            <w:tcBorders>
              <w:start w:val="single" w:sz="4" w:space="0" w:color="000000"/>
              <w:bottom w:val="single" w:sz="4" w:space="0" w:color="000000"/>
              <w:end w:val="single" w:sz="4" w:space="0" w:color="000000"/>
            </w:tcBorders>
            <w:vAlign w:val="center"/>
          </w:tcPr>
          <w:p>
            <w:pPr>
              <w:pStyle w:val="TableContents"/>
              <w:jc w:val="center"/>
              <w:rPr/>
            </w:pPr>
            <w:r>
              <w:rPr/>
              <w:t>Half</w:t>
            </w:r>
          </w:p>
        </w:tc>
      </w:tr>
    </w:tbl>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rFonts w:eastAsia="Helvetica-Bold"/>
          <w:b w:val="false"/>
          <w:bCs w:val="false"/>
          <w:sz w:val="28"/>
          <w:szCs w:val="28"/>
          <w:lang w:val="en-US"/>
        </w:rPr>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drawing>
          <wp:inline distT="0" distB="0" distL="0" distR="0">
            <wp:extent cx="3866515" cy="932815"/>
            <wp:effectExtent l="0" t="0" r="0" b="0"/>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5"/>
                    <a:stretch>
                      <a:fillRect/>
                    </a:stretch>
                  </pic:blipFill>
                  <pic:spPr bwMode="auto">
                    <a:xfrm>
                      <a:off x="0" y="0"/>
                      <a:ext cx="3866515" cy="93281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 xml:space="preserve">Рис. 4. Налагодження параметрів інтерфейсу FastEthernet 7/1 (SW-63-24-1) </w:t>
      </w:r>
      <w:r>
        <w:rPr>
          <w:rFonts w:eastAsia="Helvetica-Bold"/>
          <w:b w:val="false"/>
          <w:bCs w:val="false"/>
          <w:sz w:val="28"/>
          <w:szCs w:val="28"/>
          <w:lang w:val="en-US"/>
        </w:rPr>
        <w:t>— Serv-63-24-1</w:t>
      </w:r>
    </w:p>
    <w:p>
      <w:pPr>
        <w:pStyle w:val="Normal"/>
        <w:tabs>
          <w:tab w:val="clear" w:pos="567"/>
          <w:tab w:val="left" w:pos="0" w:leader="none"/>
        </w:tabs>
        <w:spacing w:lineRule="auto" w:line="360"/>
        <w:ind w:hanging="0" w:start="0"/>
        <w:jc w:val="center"/>
        <w:rPr>
          <w:sz w:val="28"/>
          <w:szCs w:val="28"/>
        </w:rPr>
      </w:pPr>
      <w:r>
        <w:drawing>
          <wp:anchor behindDoc="0" distT="0" distB="0" distL="0" distR="0" simplePos="0" locked="0" layoutInCell="0" allowOverlap="1" relativeHeight="286">
            <wp:simplePos x="0" y="0"/>
            <wp:positionH relativeFrom="column">
              <wp:align>center</wp:align>
            </wp:positionH>
            <wp:positionV relativeFrom="paragraph">
              <wp:posOffset>635</wp:posOffset>
            </wp:positionV>
            <wp:extent cx="6299835" cy="90678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6299835" cy="906780"/>
                    </a:xfrm>
                    <a:prstGeom prst="rect">
                      <a:avLst/>
                    </a:prstGeom>
                    <a:noFill/>
                  </pic:spPr>
                </pic:pic>
              </a:graphicData>
            </a:graphic>
          </wp:anchor>
        </w:drawing>
      </w:r>
      <w:r>
        <w:rPr>
          <w:sz w:val="28"/>
          <w:szCs w:val="28"/>
        </w:rPr>
        <w:t>Рис. 5. Налагодження параметрів інтерфейсу FastEthernet 0 (Serv-63-24-1) — SW-63-24-1</w:t>
      </w:r>
    </w:p>
    <w:p>
      <w:pPr>
        <w:pStyle w:val="Normal"/>
        <w:tabs>
          <w:tab w:val="clear" w:pos="567"/>
          <w:tab w:val="left" w:pos="0" w:leader="none"/>
        </w:tabs>
        <w:spacing w:lineRule="auto" w:line="360"/>
        <w:ind w:hanging="0" w:start="0"/>
        <w:jc w:val="center"/>
        <w:rPr>
          <w:sz w:val="28"/>
          <w:szCs w:val="28"/>
        </w:rPr>
      </w:pPr>
      <w:r>
        <w:rPr/>
        <w:drawing>
          <wp:inline distT="0" distB="0" distL="0" distR="0">
            <wp:extent cx="5396230" cy="1452245"/>
            <wp:effectExtent l="0" t="0" r="0" b="0"/>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5396230" cy="145224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6. Налагодження параметрів інтерфейсу GigabitEthernet 8/1 (SW-63-24-2) — Serv-63-24-2</w:t>
      </w:r>
    </w:p>
    <w:p>
      <w:pPr>
        <w:pStyle w:val="Normal"/>
        <w:tabs>
          <w:tab w:val="clear" w:pos="567"/>
          <w:tab w:val="left" w:pos="0" w:leader="none"/>
        </w:tabs>
        <w:spacing w:lineRule="auto" w:line="360"/>
        <w:ind w:hanging="0" w:start="0"/>
        <w:jc w:val="center"/>
        <w:rPr>
          <w:sz w:val="28"/>
          <w:szCs w:val="28"/>
        </w:rPr>
      </w:pPr>
      <w:r>
        <w:drawing>
          <wp:anchor behindDoc="0" distT="0" distB="0" distL="0" distR="0" simplePos="0" locked="0" layoutInCell="0" allowOverlap="1" relativeHeight="287">
            <wp:simplePos x="0" y="0"/>
            <wp:positionH relativeFrom="column">
              <wp:align>center</wp:align>
            </wp:positionH>
            <wp:positionV relativeFrom="paragraph">
              <wp:posOffset>635</wp:posOffset>
            </wp:positionV>
            <wp:extent cx="6299835" cy="861060"/>
            <wp:effectExtent l="0" t="0" r="0" b="0"/>
            <wp:wrapSquare wrapText="largest"/>
            <wp:docPr id="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pic:cNvPicPr>
                      <a:picLocks noChangeAspect="1" noChangeArrowheads="1"/>
                    </pic:cNvPicPr>
                  </pic:nvPicPr>
                  <pic:blipFill>
                    <a:blip r:embed="rId8"/>
                    <a:stretch>
                      <a:fillRect/>
                    </a:stretch>
                  </pic:blipFill>
                  <pic:spPr bwMode="auto">
                    <a:xfrm>
                      <a:off x="0" y="0"/>
                      <a:ext cx="6299835" cy="861060"/>
                    </a:xfrm>
                    <a:prstGeom prst="rect">
                      <a:avLst/>
                    </a:prstGeom>
                    <a:noFill/>
                  </pic:spPr>
                </pic:pic>
              </a:graphicData>
            </a:graphic>
          </wp:anchor>
        </w:drawing>
      </w:r>
      <w:r>
        <w:rPr>
          <w:sz w:val="28"/>
          <w:szCs w:val="28"/>
        </w:rPr>
        <w:t>Рис. 7. Налагодження параметрів інтерфейсу GigabitEthernet 0 (Serv-63-24-2) — SW-63-24-2</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drawing>
          <wp:inline distT="0" distB="0" distL="0" distR="0">
            <wp:extent cx="5631180" cy="305943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5631180" cy="305943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8. Налагодження параметрів інтерфейсу GigabitEthernet 9/1 (SW-63-24-1) — SW-63-24-2</w:t>
      </w:r>
    </w:p>
    <w:p>
      <w:pPr>
        <w:pStyle w:val="Normal"/>
        <w:tabs>
          <w:tab w:val="clear" w:pos="567"/>
          <w:tab w:val="left" w:pos="0" w:leader="none"/>
        </w:tabs>
        <w:spacing w:lineRule="auto" w:line="360"/>
        <w:ind w:hanging="0" w:start="0"/>
        <w:jc w:val="center"/>
        <w:rPr>
          <w:sz w:val="28"/>
          <w:szCs w:val="28"/>
        </w:rPr>
      </w:pPr>
      <w:r>
        <w:rPr/>
        <w:drawing>
          <wp:inline distT="0" distB="0" distL="0" distR="0">
            <wp:extent cx="5608320" cy="2991485"/>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5608320" cy="299148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9. Налагодження параметрів інтерфейсу GigabitEthernet 9/1 (SW-63-24-2) — SW-63-24-1</w:t>
      </w:r>
      <w:r>
        <w:br w:type="page"/>
      </w:r>
    </w:p>
    <w:p>
      <w:pPr>
        <w:pStyle w:val="Normal"/>
        <w:tabs>
          <w:tab w:val="clear" w:pos="567"/>
          <w:tab w:val="left" w:pos="0" w:leader="none"/>
        </w:tabs>
        <w:spacing w:lineRule="auto" w:line="360" w:before="0" w:after="0"/>
        <w:ind w:hanging="0" w:start="0"/>
        <w:jc w:val="center"/>
        <w:rPr>
          <w:sz w:val="28"/>
          <w:szCs w:val="28"/>
        </w:rPr>
      </w:pPr>
      <w:r>
        <w:rPr/>
        <w:drawing>
          <wp:inline distT="0" distB="0" distL="0" distR="0">
            <wp:extent cx="3569970" cy="173672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3569970" cy="173672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10. Налагодження параметрів інтерфейсів FastEthernet 6/1, FastEthernet 5/1, FastEthernet 4/1 (SW-63-24-1) — WS-63-24-1, WS-63-24-2, WS-63-24-3</w:t>
      </w:r>
    </w:p>
    <w:p>
      <w:pPr>
        <w:pStyle w:val="Normal"/>
        <w:tabs>
          <w:tab w:val="clear" w:pos="567"/>
          <w:tab w:val="left" w:pos="0" w:leader="none"/>
        </w:tabs>
        <w:spacing w:lineRule="auto" w:line="360"/>
        <w:ind w:hanging="0" w:start="0"/>
        <w:jc w:val="center"/>
        <w:rPr>
          <w:sz w:val="28"/>
          <w:szCs w:val="28"/>
        </w:rPr>
      </w:pPr>
      <w:r>
        <w:rPr/>
        <w:drawing>
          <wp:inline distT="0" distB="0" distL="0" distR="0">
            <wp:extent cx="6043930" cy="74041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6043930" cy="74041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11. Налагодження параметрів інтерфейсу FastEthernet 0 (WS-63-24-1) — SW-63-24-1</w:t>
      </w:r>
    </w:p>
    <w:p>
      <w:pPr>
        <w:pStyle w:val="Normal"/>
        <w:tabs>
          <w:tab w:val="clear" w:pos="567"/>
          <w:tab w:val="left" w:pos="0" w:leader="none"/>
        </w:tabs>
        <w:spacing w:lineRule="auto" w:line="360"/>
        <w:ind w:hanging="0" w:start="0"/>
        <w:jc w:val="center"/>
        <w:rPr>
          <w:sz w:val="28"/>
          <w:szCs w:val="28"/>
        </w:rPr>
      </w:pPr>
      <w:r>
        <w:rPr/>
        <w:drawing>
          <wp:inline distT="0" distB="0" distL="0" distR="0">
            <wp:extent cx="6003290" cy="64452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6003290" cy="64452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12. Налагодження параметрів інтерфейсу FastEthernet 0 (WS-63-24-2) — SW-63-24-1</w:t>
      </w:r>
    </w:p>
    <w:p>
      <w:pPr>
        <w:pStyle w:val="Normal"/>
        <w:tabs>
          <w:tab w:val="clear" w:pos="567"/>
          <w:tab w:val="left" w:pos="0" w:leader="none"/>
        </w:tabs>
        <w:spacing w:lineRule="auto" w:line="360"/>
        <w:ind w:hanging="0" w:start="0"/>
        <w:jc w:val="center"/>
        <w:rPr>
          <w:sz w:val="28"/>
          <w:szCs w:val="28"/>
        </w:rPr>
      </w:pPr>
      <w:r>
        <w:rPr/>
        <w:drawing>
          <wp:inline distT="0" distB="0" distL="0" distR="0">
            <wp:extent cx="6299835" cy="699135"/>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6299835" cy="69913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13. Налагодження параметрів інтерфейсу FastEthernet 0 (WS-63-24-) — SW-63-24-1</w:t>
      </w:r>
    </w:p>
    <w:p>
      <w:pPr>
        <w:pStyle w:val="Normal"/>
        <w:tabs>
          <w:tab w:val="clear" w:pos="567"/>
          <w:tab w:val="left" w:pos="0" w:leader="none"/>
        </w:tabs>
        <w:spacing w:lineRule="auto" w:line="360"/>
        <w:ind w:hanging="0" w:start="0"/>
        <w:jc w:val="center"/>
        <w:rPr>
          <w:sz w:val="28"/>
          <w:szCs w:val="28"/>
        </w:rPr>
      </w:pPr>
      <w:r>
        <w:rPr/>
        <w:drawing>
          <wp:inline distT="0" distB="0" distL="0" distR="0">
            <wp:extent cx="3366135" cy="163512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3366135" cy="163512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14. Налагодження параметрів інтерфейсів FastEthernet 6/1, FastEthernet 7/1, FastEthernet 5/1 (SW-63-24-2) — WS-63-24-4, WS-63-24-5, WS-63-24-6</w:t>
      </w:r>
      <w:r>
        <w:br w:type="page"/>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6299835" cy="861060"/>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6299835" cy="86106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16. Налагодження параметрів інтерфейсу FastEthernet 0 (WS-63-24-4) — SW-63-24-2</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6299835" cy="86804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299835" cy="86804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17. Налагодження параметрів інтерфейсу FastEthernet 0 (WS-63-24-5) — SW-63-24-2</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6299835" cy="86931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299835" cy="86931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pPr>
      <w:r>
        <w:rPr>
          <w:sz w:val="28"/>
          <w:szCs w:val="28"/>
        </w:rPr>
        <w:t>Рис. 18. Налагодження параметрів інтерфейсу FastEthernet 0 (WS-63-24-6) — SW-63-24-2</w:t>
      </w:r>
    </w:p>
    <w:p>
      <w:pPr>
        <w:pStyle w:val="Normal"/>
        <w:widowControl/>
        <w:tabs>
          <w:tab w:val="clear" w:pos="567"/>
          <w:tab w:val="left" w:pos="0" w:leader="none"/>
        </w:tabs>
        <w:suppressAutoHyphens w:val="true"/>
        <w:bidi w:val="0"/>
        <w:spacing w:lineRule="auto" w:line="360" w:before="0" w:after="0"/>
        <w:ind w:firstLine="900" w:start="0" w:end="0"/>
        <w:jc w:val="both"/>
        <w:rPr>
          <w:rFonts w:eastAsia="Helvetica-Bold"/>
          <w:b/>
          <w:bCs/>
          <w:sz w:val="28"/>
          <w:szCs w:val="28"/>
          <w:lang w:val="en-US"/>
        </w:rPr>
      </w:pPr>
      <w:r>
        <w:rPr>
          <w:rFonts w:eastAsia="Helvetica-Bold"/>
          <w:b/>
          <w:bCs/>
          <w:sz w:val="28"/>
          <w:szCs w:val="28"/>
          <w:lang w:val="en-US"/>
        </w:rPr>
        <w:t xml:space="preserve">Завдання 7. </w:t>
      </w:r>
      <w:r>
        <w:rPr>
          <w:rFonts w:eastAsia="Helvetica-Bold"/>
          <w:b w:val="false"/>
          <w:bCs w:val="false"/>
          <w:sz w:val="28"/>
          <w:szCs w:val="28"/>
          <w:lang w:val="en-US"/>
        </w:rPr>
        <w:t>Для одного із з’єднань FastEthernet 100Base-TX або Gigabit Ethernet 1000Base-T дослідити застосування функції Auto-MDI шляхом заміни прямого Ethernet-кабелю на перехресний (чи навпаки) та виконанням відповідного налагодження інтерфейсу/порту комутатора. При виконанні цього завдання можна додати до мережі інші інші пристроями.</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drawing>
          <wp:inline distT="0" distB="0" distL="0" distR="0">
            <wp:extent cx="4577080" cy="102552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4577080" cy="102552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sz w:val="28"/>
          <w:szCs w:val="28"/>
        </w:rPr>
        <w:t>Рис. 19. Copper Cross-Over (Auto MDI/X on)</w:t>
      </w:r>
    </w:p>
    <w:p>
      <w:pPr>
        <w:pStyle w:val="Normal"/>
        <w:tabs>
          <w:tab w:val="clear" w:pos="567"/>
          <w:tab w:val="left" w:pos="0" w:leader="none"/>
        </w:tabs>
        <w:spacing w:lineRule="auto" w:line="360"/>
        <w:ind w:hanging="0" w:start="0"/>
        <w:jc w:val="center"/>
        <w:rPr>
          <w:sz w:val="28"/>
          <w:szCs w:val="28"/>
        </w:rPr>
      </w:pPr>
      <w:r>
        <w:rPr/>
        <w:drawing>
          <wp:inline distT="0" distB="0" distL="0" distR="0">
            <wp:extent cx="4540885" cy="972185"/>
            <wp:effectExtent l="0" t="0" r="0" b="0"/>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4540885" cy="97218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20. Copper Straight-Through (Auto MDI/X on)</w:t>
      </w:r>
      <w:r>
        <w:br w:type="page"/>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3876040" cy="781050"/>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3876040" cy="78105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21. Вимкнення Auto MDI/X на комутаторі SW-63-24-3</w:t>
      </w:r>
    </w:p>
    <w:p>
      <w:pPr>
        <w:pStyle w:val="Normal"/>
        <w:tabs>
          <w:tab w:val="clear" w:pos="567"/>
          <w:tab w:val="left" w:pos="0" w:leader="none"/>
        </w:tabs>
        <w:spacing w:lineRule="auto" w:line="360"/>
        <w:ind w:hanging="0" w:start="0"/>
        <w:jc w:val="center"/>
        <w:rPr>
          <w:sz w:val="28"/>
          <w:szCs w:val="28"/>
        </w:rPr>
      </w:pPr>
      <w:r>
        <w:rPr/>
        <w:drawing>
          <wp:inline distT="0" distB="0" distL="0" distR="0">
            <wp:extent cx="3837940" cy="770890"/>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2"/>
                    <a:stretch>
                      <a:fillRect/>
                    </a:stretch>
                  </pic:blipFill>
                  <pic:spPr bwMode="auto">
                    <a:xfrm>
                      <a:off x="0" y="0"/>
                      <a:ext cx="3837940" cy="77089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22. Вимкнення Auto MDI/X на комутаторі SW-63-24-4</w:t>
      </w:r>
    </w:p>
    <w:p>
      <w:pPr>
        <w:pStyle w:val="Normal"/>
        <w:tabs>
          <w:tab w:val="clear" w:pos="567"/>
          <w:tab w:val="left" w:pos="0" w:leader="none"/>
        </w:tabs>
        <w:spacing w:lineRule="auto" w:line="360"/>
        <w:ind w:hanging="0" w:start="0"/>
        <w:jc w:val="center"/>
        <w:rPr>
          <w:sz w:val="28"/>
          <w:szCs w:val="28"/>
        </w:rPr>
      </w:pPr>
      <w:r>
        <w:rPr/>
        <w:drawing>
          <wp:inline distT="0" distB="0" distL="0" distR="0">
            <wp:extent cx="4144645" cy="97155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3"/>
                    <a:stretch>
                      <a:fillRect/>
                    </a:stretch>
                  </pic:blipFill>
                  <pic:spPr bwMode="auto">
                    <a:xfrm>
                      <a:off x="0" y="0"/>
                      <a:ext cx="4144645" cy="971550"/>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sz w:val="28"/>
          <w:szCs w:val="28"/>
        </w:rPr>
        <w:t>Рис. 23. Copper Cross-Over (Auto MDI/X off)</w:t>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drawing>
          <wp:inline distT="0" distB="0" distL="0" distR="0">
            <wp:extent cx="3951605" cy="1276985"/>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4"/>
                    <a:stretch>
                      <a:fillRect/>
                    </a:stretch>
                  </pic:blipFill>
                  <pic:spPr bwMode="auto">
                    <a:xfrm>
                      <a:off x="0" y="0"/>
                      <a:ext cx="3951605" cy="127698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pPr>
      <w:r>
        <w:rPr>
          <w:sz w:val="28"/>
          <w:szCs w:val="28"/>
        </w:rPr>
        <w:t>Рис. 24. Copper Straight-Through (Auto MDI/X off)</w:t>
      </w:r>
    </w:p>
    <w:p>
      <w:pPr>
        <w:pStyle w:val="Normal"/>
        <w:widowControl/>
        <w:tabs>
          <w:tab w:val="clear" w:pos="567"/>
          <w:tab w:val="left" w:pos="0" w:leader="none"/>
        </w:tabs>
        <w:suppressAutoHyphens w:val="true"/>
        <w:bidi w:val="0"/>
        <w:spacing w:lineRule="auto" w:line="360" w:before="0" w:after="0"/>
        <w:ind w:firstLine="900" w:start="0" w:end="0"/>
        <w:jc w:val="both"/>
        <w:rPr>
          <w:rFonts w:eastAsia="Helvetica-Bold"/>
          <w:b/>
          <w:bCs/>
          <w:sz w:val="28"/>
          <w:szCs w:val="28"/>
          <w:lang w:val="en-US"/>
        </w:rPr>
      </w:pPr>
      <w:r>
        <w:rPr>
          <w:rFonts w:eastAsia="Helvetica-Bold"/>
          <w:b/>
          <w:bCs/>
          <w:sz w:val="28"/>
          <w:szCs w:val="28"/>
          <w:lang w:val="en-US"/>
        </w:rPr>
        <w:t xml:space="preserve">Завдання 8. </w:t>
      </w:r>
      <w:r>
        <w:rPr>
          <w:rFonts w:eastAsia="Helvetica-Bold"/>
          <w:b w:val="false"/>
          <w:bCs w:val="false"/>
          <w:sz w:val="28"/>
          <w:szCs w:val="28"/>
          <w:lang w:val="en-US"/>
        </w:rPr>
        <w:t>Провести налагодження параметрів ІР-адресації пристроїв мережі згідно з даними п. 5. На кожному комутаторі та на маршрутизаторі для всіх вузлів встановити локальні відповідності між текстовими іменами та ІР-адресами вузлів мережі. Представити результати обміну даних по іменам пристроїв.</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4961890" cy="2047240"/>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5"/>
                    <a:stretch>
                      <a:fillRect/>
                    </a:stretch>
                  </pic:blipFill>
                  <pic:spPr bwMode="auto">
                    <a:xfrm>
                      <a:off x="0" y="0"/>
                      <a:ext cx="4961890" cy="204724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25. Налагодження параметрів IP-адресації WS-63-24-1</w:t>
      </w:r>
      <w:r>
        <w:br w:type="page"/>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4935855" cy="1865630"/>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6"/>
                    <a:stretch>
                      <a:fillRect/>
                    </a:stretch>
                  </pic:blipFill>
                  <pic:spPr bwMode="auto">
                    <a:xfrm>
                      <a:off x="0" y="0"/>
                      <a:ext cx="4935855" cy="186563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26. Налагодження параметрів DNS WS-63-24-1</w:t>
      </w:r>
    </w:p>
    <w:p>
      <w:pPr>
        <w:pStyle w:val="Normal"/>
        <w:tabs>
          <w:tab w:val="clear" w:pos="567"/>
          <w:tab w:val="left" w:pos="0" w:leader="none"/>
        </w:tabs>
        <w:spacing w:lineRule="auto" w:line="360"/>
        <w:ind w:hanging="0" w:start="0"/>
        <w:jc w:val="center"/>
        <w:rPr>
          <w:sz w:val="28"/>
          <w:szCs w:val="28"/>
        </w:rPr>
      </w:pPr>
      <w:r>
        <w:rPr/>
        <w:drawing>
          <wp:inline distT="0" distB="0" distL="0" distR="0">
            <wp:extent cx="4827905" cy="2096770"/>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27"/>
                    <a:stretch>
                      <a:fillRect/>
                    </a:stretch>
                  </pic:blipFill>
                  <pic:spPr bwMode="auto">
                    <a:xfrm>
                      <a:off x="0" y="0"/>
                      <a:ext cx="4827905" cy="209677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27. Налагодження параметрів IP-адресації WS-63-24-2</w:t>
      </w:r>
    </w:p>
    <w:p>
      <w:pPr>
        <w:pStyle w:val="Normal"/>
        <w:tabs>
          <w:tab w:val="clear" w:pos="567"/>
          <w:tab w:val="left" w:pos="0" w:leader="none"/>
        </w:tabs>
        <w:spacing w:lineRule="auto" w:line="360"/>
        <w:ind w:hanging="0" w:start="0"/>
        <w:jc w:val="center"/>
        <w:rPr>
          <w:sz w:val="28"/>
          <w:szCs w:val="28"/>
        </w:rPr>
      </w:pPr>
      <w:r>
        <w:rPr/>
        <w:drawing>
          <wp:inline distT="0" distB="0" distL="0" distR="0">
            <wp:extent cx="4850130" cy="1684655"/>
            <wp:effectExtent l="0" t="0" r="0" b="0"/>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noChangeArrowheads="1"/>
                    </pic:cNvPicPr>
                  </pic:nvPicPr>
                  <pic:blipFill>
                    <a:blip r:embed="rId28"/>
                    <a:stretch>
                      <a:fillRect/>
                    </a:stretch>
                  </pic:blipFill>
                  <pic:spPr bwMode="auto">
                    <a:xfrm>
                      <a:off x="0" y="0"/>
                      <a:ext cx="4850130" cy="168465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28. Налагодження параметрів DNS WS-63-24-2</w:t>
      </w:r>
    </w:p>
    <w:p>
      <w:pPr>
        <w:pStyle w:val="Normal"/>
        <w:tabs>
          <w:tab w:val="clear" w:pos="567"/>
          <w:tab w:val="left" w:pos="0" w:leader="none"/>
        </w:tabs>
        <w:spacing w:lineRule="auto" w:line="360"/>
        <w:ind w:hanging="0" w:start="0"/>
        <w:jc w:val="center"/>
        <w:rPr>
          <w:sz w:val="28"/>
          <w:szCs w:val="28"/>
        </w:rPr>
      </w:pPr>
      <w:r>
        <w:rPr/>
        <w:drawing>
          <wp:inline distT="0" distB="0" distL="0" distR="0">
            <wp:extent cx="4806315" cy="1794510"/>
            <wp:effectExtent l="0" t="0" r="0" b="0"/>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noChangeArrowheads="1"/>
                    </pic:cNvPicPr>
                  </pic:nvPicPr>
                  <pic:blipFill>
                    <a:blip r:embed="rId29"/>
                    <a:stretch>
                      <a:fillRect/>
                    </a:stretch>
                  </pic:blipFill>
                  <pic:spPr bwMode="auto">
                    <a:xfrm>
                      <a:off x="0" y="0"/>
                      <a:ext cx="4806315" cy="179451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29. Налагодження параметрів IP-адресації WS-63-24-3</w:t>
      </w:r>
      <w:r>
        <w:br w:type="page"/>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4704080" cy="1663700"/>
            <wp:effectExtent l="0" t="0" r="0" b="0"/>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noChangeArrowheads="1"/>
                    </pic:cNvPicPr>
                  </pic:nvPicPr>
                  <pic:blipFill>
                    <a:blip r:embed="rId30"/>
                    <a:stretch>
                      <a:fillRect/>
                    </a:stretch>
                  </pic:blipFill>
                  <pic:spPr bwMode="auto">
                    <a:xfrm>
                      <a:off x="0" y="0"/>
                      <a:ext cx="4704080" cy="166370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30. Налагодження параметрів DNS WS-63-24-3</w:t>
      </w:r>
    </w:p>
    <w:p>
      <w:pPr>
        <w:pStyle w:val="Normal"/>
        <w:tabs>
          <w:tab w:val="clear" w:pos="567"/>
          <w:tab w:val="left" w:pos="0" w:leader="none"/>
        </w:tabs>
        <w:spacing w:lineRule="auto" w:line="360"/>
        <w:ind w:hanging="0" w:start="0"/>
        <w:jc w:val="center"/>
        <w:rPr>
          <w:sz w:val="28"/>
          <w:szCs w:val="28"/>
        </w:rPr>
      </w:pPr>
      <w:r>
        <w:rPr/>
        <w:drawing>
          <wp:inline distT="0" distB="0" distL="0" distR="0">
            <wp:extent cx="4545330" cy="2172970"/>
            <wp:effectExtent l="0" t="0" r="0" b="0"/>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1"/>
                    <a:stretch>
                      <a:fillRect/>
                    </a:stretch>
                  </pic:blipFill>
                  <pic:spPr bwMode="auto">
                    <a:xfrm>
                      <a:off x="0" y="0"/>
                      <a:ext cx="4545330" cy="217297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 xml:space="preserve">Рис. 31. Налагодження параметрів IP-адресації WS-63-24-4 </w:t>
      </w:r>
      <w:r>
        <w:rPr/>
        <w:drawing>
          <wp:inline distT="0" distB="0" distL="0" distR="0">
            <wp:extent cx="4788535" cy="1384935"/>
            <wp:effectExtent l="0" t="0" r="0" b="0"/>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32"/>
                    <a:stretch>
                      <a:fillRect/>
                    </a:stretch>
                  </pic:blipFill>
                  <pic:spPr bwMode="auto">
                    <a:xfrm>
                      <a:off x="0" y="0"/>
                      <a:ext cx="4788535" cy="138493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32. Налагодження параметрів DNS WS-63-24-4</w:t>
      </w:r>
    </w:p>
    <w:p>
      <w:pPr>
        <w:pStyle w:val="Normal"/>
        <w:tabs>
          <w:tab w:val="clear" w:pos="567"/>
          <w:tab w:val="left" w:pos="0" w:leader="none"/>
        </w:tabs>
        <w:spacing w:lineRule="auto" w:line="360"/>
        <w:ind w:hanging="0" w:start="0"/>
        <w:jc w:val="center"/>
        <w:rPr>
          <w:sz w:val="28"/>
          <w:szCs w:val="28"/>
        </w:rPr>
      </w:pPr>
      <w:r>
        <w:rPr/>
        <w:drawing>
          <wp:inline distT="0" distB="0" distL="0" distR="0">
            <wp:extent cx="4579620" cy="2078990"/>
            <wp:effectExtent l="0" t="0" r="0" b="0"/>
            <wp:docPr id="3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noChangeArrowheads="1"/>
                    </pic:cNvPicPr>
                  </pic:nvPicPr>
                  <pic:blipFill>
                    <a:blip r:embed="rId33"/>
                    <a:stretch>
                      <a:fillRect/>
                    </a:stretch>
                  </pic:blipFill>
                  <pic:spPr bwMode="auto">
                    <a:xfrm>
                      <a:off x="0" y="0"/>
                      <a:ext cx="4579620" cy="207899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33. Налагодження параметрів IP-адресації WS-63-24-5</w:t>
      </w:r>
      <w:r>
        <w:br w:type="page"/>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4558030" cy="1732280"/>
            <wp:effectExtent l="0" t="0" r="0" b="0"/>
            <wp:docPr id="33"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noChangeArrowheads="1"/>
                    </pic:cNvPicPr>
                  </pic:nvPicPr>
                  <pic:blipFill>
                    <a:blip r:embed="rId34"/>
                    <a:stretch>
                      <a:fillRect/>
                    </a:stretch>
                  </pic:blipFill>
                  <pic:spPr bwMode="auto">
                    <a:xfrm>
                      <a:off x="0" y="0"/>
                      <a:ext cx="4558030" cy="173228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34. Налагодження параметрів DNS WS-63-24-5</w:t>
      </w:r>
    </w:p>
    <w:p>
      <w:pPr>
        <w:pStyle w:val="Normal"/>
        <w:tabs>
          <w:tab w:val="clear" w:pos="567"/>
          <w:tab w:val="left" w:pos="0" w:leader="none"/>
        </w:tabs>
        <w:spacing w:lineRule="auto" w:line="360"/>
        <w:ind w:hanging="0" w:start="0"/>
        <w:jc w:val="center"/>
        <w:rPr>
          <w:sz w:val="28"/>
          <w:szCs w:val="28"/>
        </w:rPr>
      </w:pPr>
      <w:r>
        <w:rPr/>
        <w:drawing>
          <wp:inline distT="0" distB="0" distL="0" distR="0">
            <wp:extent cx="4237990" cy="2171700"/>
            <wp:effectExtent l="0" t="0" r="0" b="0"/>
            <wp:docPr id="34"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noChangeArrowheads="1"/>
                    </pic:cNvPicPr>
                  </pic:nvPicPr>
                  <pic:blipFill>
                    <a:blip r:embed="rId35"/>
                    <a:stretch>
                      <a:fillRect/>
                    </a:stretch>
                  </pic:blipFill>
                  <pic:spPr bwMode="auto">
                    <a:xfrm>
                      <a:off x="0" y="0"/>
                      <a:ext cx="4237990" cy="217170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35. Налагодження параметрів IP-адресації WS-63-24-6</w:t>
      </w:r>
    </w:p>
    <w:p>
      <w:pPr>
        <w:pStyle w:val="Normal"/>
        <w:tabs>
          <w:tab w:val="clear" w:pos="567"/>
          <w:tab w:val="left" w:pos="0" w:leader="none"/>
        </w:tabs>
        <w:spacing w:lineRule="auto" w:line="360"/>
        <w:ind w:hanging="0" w:start="0"/>
        <w:jc w:val="center"/>
        <w:rPr>
          <w:sz w:val="28"/>
          <w:szCs w:val="28"/>
        </w:rPr>
      </w:pPr>
      <w:r>
        <w:rPr/>
        <w:drawing>
          <wp:inline distT="0" distB="0" distL="0" distR="0">
            <wp:extent cx="4489450" cy="1534795"/>
            <wp:effectExtent l="0" t="0" r="0" b="0"/>
            <wp:docPr id="35"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pic:cNvPicPr>
                      <a:picLocks noChangeAspect="1" noChangeArrowheads="1"/>
                    </pic:cNvPicPr>
                  </pic:nvPicPr>
                  <pic:blipFill>
                    <a:blip r:embed="rId36"/>
                    <a:stretch>
                      <a:fillRect/>
                    </a:stretch>
                  </pic:blipFill>
                  <pic:spPr bwMode="auto">
                    <a:xfrm>
                      <a:off x="0" y="0"/>
                      <a:ext cx="4489450" cy="153479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36. Налагодження параметрів DNS WS-63-24-6</w:t>
      </w:r>
    </w:p>
    <w:p>
      <w:pPr>
        <w:pStyle w:val="Normal"/>
        <w:tabs>
          <w:tab w:val="clear" w:pos="567"/>
          <w:tab w:val="left" w:pos="0" w:leader="none"/>
        </w:tabs>
        <w:spacing w:lineRule="auto" w:line="360"/>
        <w:ind w:hanging="0" w:start="0"/>
        <w:jc w:val="center"/>
        <w:rPr>
          <w:sz w:val="28"/>
          <w:szCs w:val="28"/>
        </w:rPr>
      </w:pPr>
      <w:r>
        <w:rPr/>
        <w:drawing>
          <wp:inline distT="0" distB="0" distL="0" distR="0">
            <wp:extent cx="4771390" cy="1753235"/>
            <wp:effectExtent l="0" t="0" r="0" b="0"/>
            <wp:docPr id="36"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9"/>
                    <pic:cNvPicPr>
                      <a:picLocks noChangeAspect="1" noChangeArrowheads="1"/>
                    </pic:cNvPicPr>
                  </pic:nvPicPr>
                  <pic:blipFill>
                    <a:blip r:embed="rId37"/>
                    <a:stretch>
                      <a:fillRect/>
                    </a:stretch>
                  </pic:blipFill>
                  <pic:spPr bwMode="auto">
                    <a:xfrm>
                      <a:off x="0" y="0"/>
                      <a:ext cx="4771390" cy="175323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37. Налагодження параметрів IP-адресації Serv-63-24-1</w:t>
      </w:r>
      <w:r>
        <w:br w:type="page"/>
      </w:r>
    </w:p>
    <w:p>
      <w:pPr>
        <w:pStyle w:val="Normal"/>
        <w:tabs>
          <w:tab w:val="clear" w:pos="567"/>
          <w:tab w:val="left" w:pos="0" w:leader="none"/>
        </w:tabs>
        <w:spacing w:lineRule="auto" w:line="360" w:before="0" w:after="0"/>
        <w:ind w:hanging="0" w:start="0"/>
        <w:jc w:val="center"/>
        <w:rPr>
          <w:sz w:val="28"/>
          <w:szCs w:val="28"/>
        </w:rPr>
      </w:pPr>
      <w:r>
        <w:rPr/>
        <w:drawing>
          <wp:inline distT="0" distB="0" distL="0" distR="0">
            <wp:extent cx="5255895" cy="1970405"/>
            <wp:effectExtent l="0" t="0" r="0" b="0"/>
            <wp:docPr id="37"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40"/>
                    <pic:cNvPicPr>
                      <a:picLocks noChangeAspect="1" noChangeArrowheads="1"/>
                    </pic:cNvPicPr>
                  </pic:nvPicPr>
                  <pic:blipFill>
                    <a:blip r:embed="rId38"/>
                    <a:stretch>
                      <a:fillRect/>
                    </a:stretch>
                  </pic:blipFill>
                  <pic:spPr bwMode="auto">
                    <a:xfrm>
                      <a:off x="0" y="0"/>
                      <a:ext cx="5255895" cy="197040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38. Налагодження параметрів DNS Serv-63-24-1</w:t>
      </w:r>
    </w:p>
    <w:p>
      <w:pPr>
        <w:pStyle w:val="Normal"/>
        <w:tabs>
          <w:tab w:val="clear" w:pos="567"/>
          <w:tab w:val="left" w:pos="0" w:leader="none"/>
        </w:tabs>
        <w:spacing w:lineRule="auto" w:line="360"/>
        <w:ind w:hanging="0" w:start="0"/>
        <w:jc w:val="center"/>
        <w:rPr>
          <w:sz w:val="28"/>
          <w:szCs w:val="28"/>
        </w:rPr>
      </w:pPr>
      <w:r>
        <w:rPr/>
        <w:drawing>
          <wp:inline distT="0" distB="0" distL="0" distR="0">
            <wp:extent cx="4971415" cy="2428875"/>
            <wp:effectExtent l="0" t="0" r="0" b="0"/>
            <wp:docPr id="38"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1"/>
                    <pic:cNvPicPr>
                      <a:picLocks noChangeAspect="1" noChangeArrowheads="1"/>
                    </pic:cNvPicPr>
                  </pic:nvPicPr>
                  <pic:blipFill>
                    <a:blip r:embed="rId39"/>
                    <a:stretch>
                      <a:fillRect/>
                    </a:stretch>
                  </pic:blipFill>
                  <pic:spPr bwMode="auto">
                    <a:xfrm>
                      <a:off x="0" y="0"/>
                      <a:ext cx="4971415" cy="242887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39. Налагодження параметрів IP-адресації Serv-63-24-2</w:t>
      </w:r>
    </w:p>
    <w:p>
      <w:pPr>
        <w:pStyle w:val="Normal"/>
        <w:tabs>
          <w:tab w:val="clear" w:pos="567"/>
          <w:tab w:val="left" w:pos="0" w:leader="none"/>
        </w:tabs>
        <w:spacing w:lineRule="auto" w:line="360"/>
        <w:ind w:hanging="0" w:start="0"/>
        <w:jc w:val="center"/>
        <w:rPr>
          <w:sz w:val="28"/>
          <w:szCs w:val="28"/>
        </w:rPr>
      </w:pPr>
      <w:r>
        <w:rPr/>
        <w:drawing>
          <wp:inline distT="0" distB="0" distL="0" distR="0">
            <wp:extent cx="5171440" cy="1964690"/>
            <wp:effectExtent l="0" t="0" r="0" b="0"/>
            <wp:docPr id="39"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42"/>
                    <pic:cNvPicPr>
                      <a:picLocks noChangeAspect="1" noChangeArrowheads="1"/>
                    </pic:cNvPicPr>
                  </pic:nvPicPr>
                  <pic:blipFill>
                    <a:blip r:embed="rId40"/>
                    <a:stretch>
                      <a:fillRect/>
                    </a:stretch>
                  </pic:blipFill>
                  <pic:spPr bwMode="auto">
                    <a:xfrm>
                      <a:off x="0" y="0"/>
                      <a:ext cx="5171440" cy="196469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40. Налагодження параметрів DNS Serv-63-24-2</w:t>
      </w:r>
    </w:p>
    <w:p>
      <w:pPr>
        <w:pStyle w:val="Normal"/>
        <w:tabs>
          <w:tab w:val="clear" w:pos="567"/>
          <w:tab w:val="left" w:pos="0" w:leader="none"/>
        </w:tabs>
        <w:spacing w:lineRule="auto" w:line="360"/>
        <w:ind w:hanging="0" w:start="0"/>
        <w:jc w:val="center"/>
        <w:rPr>
          <w:sz w:val="28"/>
          <w:szCs w:val="28"/>
        </w:rPr>
      </w:pPr>
      <w:r>
        <w:rPr/>
        <w:drawing>
          <wp:inline distT="0" distB="0" distL="0" distR="0">
            <wp:extent cx="3856990" cy="1057275"/>
            <wp:effectExtent l="0" t="0" r="0" b="0"/>
            <wp:docPr id="40" name="Image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8 Copy 1"/>
                    <pic:cNvPicPr>
                      <a:picLocks noChangeAspect="1" noChangeArrowheads="1"/>
                    </pic:cNvPicPr>
                  </pic:nvPicPr>
                  <pic:blipFill>
                    <a:blip r:embed="rId41"/>
                    <a:stretch>
                      <a:fillRect/>
                    </a:stretch>
                  </pic:blipFill>
                  <pic:spPr bwMode="auto">
                    <a:xfrm>
                      <a:off x="0" y="0"/>
                      <a:ext cx="3856990" cy="105727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41. Налагодження параметрів IP-адресації та DNS R-63-24-1</w:t>
      </w:r>
    </w:p>
    <w:p>
      <w:pPr>
        <w:pStyle w:val="Normal"/>
        <w:tabs>
          <w:tab w:val="clear" w:pos="567"/>
          <w:tab w:val="left" w:pos="0" w:leader="none"/>
        </w:tabs>
        <w:spacing w:lineRule="auto" w:line="360"/>
        <w:ind w:hanging="0" w:start="0"/>
        <w:jc w:val="center"/>
        <w:rPr>
          <w:sz w:val="28"/>
          <w:szCs w:val="28"/>
        </w:rPr>
      </w:pPr>
      <w:r>
        <w:rPr/>
        <w:drawing>
          <wp:inline distT="0" distB="0" distL="0" distR="0">
            <wp:extent cx="4465320" cy="1929130"/>
            <wp:effectExtent l="0" t="0" r="0" b="0"/>
            <wp:docPr id="41"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6"/>
                    <pic:cNvPicPr>
                      <a:picLocks noChangeAspect="1" noChangeArrowheads="1"/>
                    </pic:cNvPicPr>
                  </pic:nvPicPr>
                  <pic:blipFill>
                    <a:blip r:embed="rId42"/>
                    <a:stretch>
                      <a:fillRect/>
                    </a:stretch>
                  </pic:blipFill>
                  <pic:spPr bwMode="auto">
                    <a:xfrm>
                      <a:off x="0" y="0"/>
                      <a:ext cx="4465320" cy="192913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42. Налагодження параметрів IP-адресації та DNS SW-63-24-1</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4248150" cy="1938655"/>
            <wp:effectExtent l="0" t="0" r="0" b="0"/>
            <wp:docPr id="42"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7"/>
                    <pic:cNvPicPr>
                      <a:picLocks noChangeAspect="1" noChangeArrowheads="1"/>
                    </pic:cNvPicPr>
                  </pic:nvPicPr>
                  <pic:blipFill>
                    <a:blip r:embed="rId43"/>
                    <a:stretch>
                      <a:fillRect/>
                    </a:stretch>
                  </pic:blipFill>
                  <pic:spPr bwMode="auto">
                    <a:xfrm>
                      <a:off x="0" y="0"/>
                      <a:ext cx="4248150" cy="193865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43. Налагодження параметрів IP-адресації та DNS SW-63-24-2</w:t>
      </w:r>
    </w:p>
    <w:p>
      <w:pPr>
        <w:pStyle w:val="Normal"/>
        <w:tabs>
          <w:tab w:val="clear" w:pos="567"/>
          <w:tab w:val="left" w:pos="0" w:leader="none"/>
        </w:tabs>
        <w:spacing w:lineRule="auto" w:line="360"/>
        <w:ind w:hanging="0" w:start="0"/>
        <w:jc w:val="center"/>
        <w:rPr>
          <w:sz w:val="28"/>
          <w:szCs w:val="28"/>
        </w:rPr>
      </w:pPr>
      <w:r>
        <w:rPr/>
        <w:drawing>
          <wp:inline distT="0" distB="0" distL="0" distR="0">
            <wp:extent cx="3974465" cy="3930015"/>
            <wp:effectExtent l="0" t="0" r="0" b="0"/>
            <wp:docPr id="43"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pic:cNvPicPr>
                      <a:picLocks noChangeAspect="1" noChangeArrowheads="1"/>
                    </pic:cNvPicPr>
                  </pic:nvPicPr>
                  <pic:blipFill>
                    <a:blip r:embed="rId44"/>
                    <a:stretch>
                      <a:fillRect/>
                    </a:stretch>
                  </pic:blipFill>
                  <pic:spPr bwMode="auto">
                    <a:xfrm>
                      <a:off x="0" y="0"/>
                      <a:ext cx="3974465" cy="393001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44. В</w:t>
      </w:r>
      <w:r>
        <w:rPr>
          <w:rFonts w:eastAsia="Helvetica-Bold"/>
          <w:b w:val="false"/>
          <w:bCs w:val="false"/>
          <w:sz w:val="28"/>
          <w:szCs w:val="28"/>
          <w:lang w:val="en-US"/>
        </w:rPr>
        <w:t>становлення локальних відповідностей SW-63-24-1</w:t>
      </w:r>
      <w:r>
        <w:br w:type="page"/>
      </w:r>
    </w:p>
    <w:p>
      <w:pPr>
        <w:pStyle w:val="Normal"/>
        <w:tabs>
          <w:tab w:val="clear" w:pos="567"/>
          <w:tab w:val="left" w:pos="0" w:leader="none"/>
        </w:tabs>
        <w:spacing w:lineRule="auto" w:line="360" w:before="0" w:after="0"/>
        <w:ind w:hanging="0" w:start="0"/>
        <w:jc w:val="center"/>
        <w:rPr>
          <w:sz w:val="28"/>
          <w:szCs w:val="28"/>
        </w:rPr>
      </w:pPr>
      <w:r>
        <w:rPr/>
        <w:drawing>
          <wp:inline distT="0" distB="0" distL="0" distR="0">
            <wp:extent cx="3923030" cy="3988435"/>
            <wp:effectExtent l="0" t="0" r="0" b="0"/>
            <wp:docPr id="44"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pic:cNvPicPr>
                      <a:picLocks noChangeAspect="1" noChangeArrowheads="1"/>
                    </pic:cNvPicPr>
                  </pic:nvPicPr>
                  <pic:blipFill>
                    <a:blip r:embed="rId45"/>
                    <a:stretch>
                      <a:fillRect/>
                    </a:stretch>
                  </pic:blipFill>
                  <pic:spPr bwMode="auto">
                    <a:xfrm>
                      <a:off x="0" y="0"/>
                      <a:ext cx="3923030" cy="398843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45. В</w:t>
      </w:r>
      <w:r>
        <w:rPr>
          <w:rFonts w:eastAsia="Helvetica-Bold"/>
          <w:b w:val="false"/>
          <w:bCs w:val="false"/>
          <w:sz w:val="28"/>
          <w:szCs w:val="28"/>
          <w:lang w:val="en-US"/>
        </w:rPr>
        <w:t>становлення локальних відповідностей SW-63-24-2</w:t>
      </w:r>
    </w:p>
    <w:p>
      <w:pPr>
        <w:pStyle w:val="Normal"/>
        <w:tabs>
          <w:tab w:val="clear" w:pos="567"/>
          <w:tab w:val="left" w:pos="0" w:leader="none"/>
        </w:tabs>
        <w:spacing w:lineRule="auto" w:line="360"/>
        <w:ind w:hanging="0" w:start="0"/>
        <w:jc w:val="center"/>
        <w:rPr>
          <w:sz w:val="28"/>
          <w:szCs w:val="28"/>
        </w:rPr>
      </w:pPr>
      <w:r>
        <w:rPr/>
        <w:drawing>
          <wp:inline distT="0" distB="0" distL="0" distR="0">
            <wp:extent cx="4832350" cy="4132580"/>
            <wp:effectExtent l="0" t="0" r="0" b="0"/>
            <wp:docPr id="45"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pic:cNvPicPr>
                      <a:picLocks noChangeAspect="1" noChangeArrowheads="1"/>
                    </pic:cNvPicPr>
                  </pic:nvPicPr>
                  <pic:blipFill>
                    <a:blip r:embed="rId46"/>
                    <a:stretch>
                      <a:fillRect/>
                    </a:stretch>
                  </pic:blipFill>
                  <pic:spPr bwMode="auto">
                    <a:xfrm>
                      <a:off x="0" y="0"/>
                      <a:ext cx="4832350" cy="413258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46. Р</w:t>
      </w:r>
      <w:r>
        <w:rPr>
          <w:rFonts w:eastAsia="Helvetica-Bold"/>
          <w:b w:val="false"/>
          <w:bCs w:val="false"/>
          <w:sz w:val="28"/>
          <w:szCs w:val="28"/>
          <w:lang w:val="en-US"/>
        </w:rPr>
        <w:t>езультати обміну даних</w:t>
      </w:r>
    </w:p>
    <w:p>
      <w:pPr>
        <w:pStyle w:val="Normal"/>
        <w:widowControl/>
        <w:tabs>
          <w:tab w:val="clear" w:pos="567"/>
          <w:tab w:val="left" w:pos="0" w:leader="none"/>
        </w:tabs>
        <w:suppressAutoHyphens w:val="true"/>
        <w:bidi w:val="0"/>
        <w:spacing w:lineRule="auto" w:line="360" w:before="0" w:after="0"/>
        <w:ind w:firstLine="809" w:start="0" w:end="0"/>
        <w:jc w:val="both"/>
        <w:rPr/>
      </w:pPr>
      <w:r>
        <w:rPr>
          <w:rFonts w:eastAsia="Helvetica-Bold"/>
          <w:b/>
          <w:bCs/>
          <w:sz w:val="28"/>
          <w:szCs w:val="28"/>
          <w:lang w:val="en-US"/>
        </w:rPr>
        <w:t xml:space="preserve">Завдання 9. </w:t>
      </w:r>
      <w:r>
        <w:rPr>
          <w:rFonts w:eastAsia="Helvetica-Bold"/>
          <w:b w:val="false"/>
          <w:bCs w:val="false"/>
          <w:sz w:val="28"/>
          <w:szCs w:val="28"/>
          <w:lang w:val="en-US"/>
        </w:rPr>
        <w:t>Провести обмін даними між однією з робочих станцій та рештою вузлів мережі (комутаторами, серверами, робочими станціями). Дослідити процес формування та використання таблиць комутації на обох комутаторах мережі під час проведення обміну даними між пристроями.</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drawing>
          <wp:inline distT="0" distB="0" distL="0" distR="0">
            <wp:extent cx="2262505" cy="2974975"/>
            <wp:effectExtent l="0" t="0" r="0" b="0"/>
            <wp:docPr id="46"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pic:cNvPicPr>
                      <a:picLocks noChangeAspect="1" noChangeArrowheads="1"/>
                    </pic:cNvPicPr>
                  </pic:nvPicPr>
                  <pic:blipFill>
                    <a:blip r:embed="rId47"/>
                    <a:stretch>
                      <a:fillRect/>
                    </a:stretch>
                  </pic:blipFill>
                  <pic:spPr bwMode="auto">
                    <a:xfrm>
                      <a:off x="0" y="0"/>
                      <a:ext cx="2262505" cy="297497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t>Рис. 47. Результати обміну даних між WS-63-24-1 та WS-63-24-3, WS-63-24-6</w:t>
      </w:r>
    </w:p>
    <w:p>
      <w:pPr>
        <w:pStyle w:val="Normal"/>
        <w:tabs>
          <w:tab w:val="clear" w:pos="567"/>
          <w:tab w:val="left" w:pos="0" w:leader="none"/>
        </w:tabs>
        <w:spacing w:lineRule="auto" w:line="360"/>
        <w:ind w:hanging="0" w:start="0"/>
        <w:jc w:val="center"/>
        <w:rPr>
          <w:sz w:val="28"/>
          <w:szCs w:val="28"/>
        </w:rPr>
      </w:pPr>
      <w:r>
        <w:rPr/>
        <w:drawing>
          <wp:inline distT="0" distB="0" distL="0" distR="0">
            <wp:extent cx="2597150" cy="3750945"/>
            <wp:effectExtent l="0" t="0" r="0" b="0"/>
            <wp:docPr id="47"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pic:cNvPicPr>
                      <a:picLocks noChangeAspect="1" noChangeArrowheads="1"/>
                    </pic:cNvPicPr>
                  </pic:nvPicPr>
                  <pic:blipFill>
                    <a:blip r:embed="rId48"/>
                    <a:stretch>
                      <a:fillRect/>
                    </a:stretch>
                  </pic:blipFill>
                  <pic:spPr bwMode="auto">
                    <a:xfrm>
                      <a:off x="0" y="0"/>
                      <a:ext cx="2597150" cy="375094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48. Результати обміну даних між WS-63-24-1 та R-63-24-1, SW-63-24-1, SW-63-24-2, Serv-63-24-1</w:t>
      </w:r>
      <w:r>
        <w:br w:type="page"/>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2819400" cy="1743075"/>
            <wp:effectExtent l="0" t="0" r="0" b="0"/>
            <wp:docPr id="48"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pic:cNvPicPr>
                      <a:picLocks noChangeAspect="1" noChangeArrowheads="1"/>
                    </pic:cNvPicPr>
                  </pic:nvPicPr>
                  <pic:blipFill>
                    <a:blip r:embed="rId49"/>
                    <a:stretch>
                      <a:fillRect/>
                    </a:stretch>
                  </pic:blipFill>
                  <pic:spPr bwMode="auto">
                    <a:xfrm>
                      <a:off x="0" y="0"/>
                      <a:ext cx="2819400" cy="174307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rFonts w:eastAsia="Helvetica-Bold"/>
          <w:b w:val="false"/>
          <w:bCs w:val="false"/>
          <w:sz w:val="28"/>
          <w:szCs w:val="28"/>
          <w:lang w:val="en-US"/>
        </w:rPr>
        <w:t>Рис. 49. Таблиця комутації SW-63-24-1</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bCs/>
          <w:sz w:val="28"/>
          <w:szCs w:val="28"/>
          <w:lang w:val="en-US"/>
        </w:rPr>
      </w:pPr>
      <w:r>
        <w:rPr/>
        <w:drawing>
          <wp:inline distT="0" distB="0" distL="0" distR="0">
            <wp:extent cx="2828925" cy="1352550"/>
            <wp:effectExtent l="0" t="0" r="0" b="0"/>
            <wp:docPr id="49" name="Imag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pic:cNvPicPr>
                      <a:picLocks noChangeAspect="1" noChangeArrowheads="1"/>
                    </pic:cNvPicPr>
                  </pic:nvPicPr>
                  <pic:blipFill>
                    <a:blip r:embed="rId50"/>
                    <a:stretch>
                      <a:fillRect/>
                    </a:stretch>
                  </pic:blipFill>
                  <pic:spPr bwMode="auto">
                    <a:xfrm>
                      <a:off x="0" y="0"/>
                      <a:ext cx="2828925" cy="1352550"/>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rFonts w:eastAsia="Helvetica-Bold"/>
          <w:b w:val="false"/>
          <w:bCs w:val="false"/>
          <w:sz w:val="28"/>
          <w:szCs w:val="28"/>
          <w:lang w:val="en-US"/>
        </w:rPr>
        <w:t>Рис. 50. Таблиця комутації SW-63-24-2</w:t>
      </w:r>
    </w:p>
    <w:p>
      <w:pPr>
        <w:pStyle w:val="Normal"/>
        <w:widowControl/>
        <w:tabs>
          <w:tab w:val="clear" w:pos="567"/>
          <w:tab w:val="left" w:pos="0" w:leader="none"/>
        </w:tabs>
        <w:suppressAutoHyphens w:val="true"/>
        <w:bidi w:val="0"/>
        <w:spacing w:lineRule="auto" w:line="360" w:before="0" w:after="0"/>
        <w:ind w:firstLine="809" w:start="0" w:end="0"/>
        <w:jc w:val="start"/>
        <w:rPr>
          <w:rFonts w:eastAsia="Helvetica-Bold"/>
          <w:b w:val="false"/>
          <w:bCs w:val="false"/>
          <w:sz w:val="28"/>
          <w:szCs w:val="28"/>
          <w:lang w:val="en-US"/>
        </w:rPr>
      </w:pPr>
      <w:r>
        <w:rPr>
          <w:rFonts w:eastAsia="Helvetica-Bold"/>
          <w:b/>
          <w:bCs/>
          <w:sz w:val="28"/>
          <w:szCs w:val="28"/>
          <w:lang w:val="en-US"/>
        </w:rPr>
        <w:t xml:space="preserve">Завдання 10. </w:t>
      </w:r>
      <w:r>
        <w:rPr>
          <w:rFonts w:eastAsia="Helvetica-Bold"/>
          <w:b w:val="false"/>
          <w:bCs w:val="false"/>
          <w:sz w:val="28"/>
          <w:szCs w:val="28"/>
          <w:lang w:val="en-US"/>
        </w:rPr>
        <w:t>Очистити таблиці комутації комутаторів.</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drawing>
          <wp:inline distT="0" distB="0" distL="0" distR="0">
            <wp:extent cx="3772535" cy="1845945"/>
            <wp:effectExtent l="0" t="0" r="0" b="0"/>
            <wp:docPr id="50"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pic:cNvPicPr>
                      <a:picLocks noChangeAspect="1" noChangeArrowheads="1"/>
                    </pic:cNvPicPr>
                  </pic:nvPicPr>
                  <pic:blipFill>
                    <a:blip r:embed="rId51"/>
                    <a:stretch>
                      <a:fillRect/>
                    </a:stretch>
                  </pic:blipFill>
                  <pic:spPr bwMode="auto">
                    <a:xfrm>
                      <a:off x="0" y="0"/>
                      <a:ext cx="3772535" cy="184594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rFonts w:eastAsia="Helvetica-Bold"/>
          <w:b w:val="false"/>
          <w:bCs w:val="false"/>
          <w:sz w:val="28"/>
          <w:szCs w:val="28"/>
          <w:lang w:val="en-US"/>
        </w:rPr>
        <w:t>Рис. 51. Очищення таблиці комутації SW-63-24-1</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drawing>
          <wp:inline distT="0" distB="0" distL="0" distR="0">
            <wp:extent cx="3621405" cy="1978660"/>
            <wp:effectExtent l="0" t="0" r="0" b="0"/>
            <wp:docPr id="51"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pic:cNvPicPr>
                      <a:picLocks noChangeAspect="1" noChangeArrowheads="1"/>
                    </pic:cNvPicPr>
                  </pic:nvPicPr>
                  <pic:blipFill>
                    <a:blip r:embed="rId52"/>
                    <a:stretch>
                      <a:fillRect/>
                    </a:stretch>
                  </pic:blipFill>
                  <pic:spPr bwMode="auto">
                    <a:xfrm>
                      <a:off x="0" y="0"/>
                      <a:ext cx="3621405" cy="1978660"/>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rFonts w:eastAsia="Helvetica-Bold"/>
          <w:b w:val="false"/>
          <w:bCs w:val="false"/>
          <w:sz w:val="28"/>
          <w:szCs w:val="28"/>
          <w:lang w:val="en-US"/>
        </w:rPr>
        <w:t>Рис. 52. Очищення таблиці комутації SW-63-24-2</w:t>
      </w:r>
    </w:p>
    <w:p>
      <w:pPr>
        <w:pStyle w:val="Normal"/>
        <w:widowControl/>
        <w:tabs>
          <w:tab w:val="clear" w:pos="567"/>
          <w:tab w:val="left" w:pos="0" w:leader="none"/>
        </w:tabs>
        <w:suppressAutoHyphens w:val="true"/>
        <w:bidi w:val="0"/>
        <w:spacing w:lineRule="auto" w:line="360" w:before="0" w:after="0"/>
        <w:ind w:firstLine="809" w:start="0" w:end="0"/>
        <w:jc w:val="both"/>
        <w:rPr>
          <w:rFonts w:eastAsia="Helvetica-Bold"/>
          <w:b/>
          <w:bCs/>
          <w:sz w:val="28"/>
          <w:szCs w:val="28"/>
          <w:lang w:val="en-US"/>
        </w:rPr>
      </w:pPr>
      <w:r>
        <w:rPr>
          <w:rFonts w:eastAsia="Helvetica-Bold"/>
          <w:b/>
          <w:bCs/>
          <w:sz w:val="28"/>
          <w:szCs w:val="28"/>
          <w:lang w:val="en-US"/>
        </w:rPr>
        <w:t xml:space="preserve">Завдання 11. </w:t>
      </w:r>
      <w:r>
        <w:rPr>
          <w:rFonts w:eastAsia="Helvetica-Bold"/>
          <w:b w:val="false"/>
          <w:bCs w:val="false"/>
          <w:sz w:val="28"/>
          <w:szCs w:val="28"/>
          <w:lang w:val="en-US"/>
        </w:rPr>
        <w:t>На кожному комутаторі у таблицях комутації встановити статичні відповідності для фізичних адрес серверів, комутаторів та інтерфейса маршрутизатора. Дослідити процес використання таблиць комутації на обох комутаторах мережі для даних налагоджень під час проведення обміну даними між пристроями.</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drawing>
          <wp:inline distT="0" distB="0" distL="0" distR="0">
            <wp:extent cx="5117465" cy="2451100"/>
            <wp:effectExtent l="0" t="0" r="0" b="0"/>
            <wp:docPr id="52"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pic:cNvPicPr>
                      <a:picLocks noChangeAspect="1" noChangeArrowheads="1"/>
                    </pic:cNvPicPr>
                  </pic:nvPicPr>
                  <pic:blipFill>
                    <a:blip r:embed="rId53"/>
                    <a:stretch>
                      <a:fillRect/>
                    </a:stretch>
                  </pic:blipFill>
                  <pic:spPr bwMode="auto">
                    <a:xfrm>
                      <a:off x="0" y="0"/>
                      <a:ext cx="5117465" cy="2451100"/>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rFonts w:eastAsia="Helvetica-Bold"/>
          <w:b w:val="false"/>
          <w:bCs w:val="false"/>
          <w:sz w:val="28"/>
          <w:szCs w:val="28"/>
          <w:lang w:val="en-US"/>
        </w:rPr>
        <w:t>Рис. 53. Встановлення статичних відповідностей на комутаторі SW-63-24-1</w:t>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drawing>
          <wp:inline distT="0" distB="0" distL="0" distR="0">
            <wp:extent cx="5189855" cy="2042795"/>
            <wp:effectExtent l="0" t="0" r="0" b="0"/>
            <wp:docPr id="53"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pic:cNvPicPr>
                      <a:picLocks noChangeAspect="1" noChangeArrowheads="1"/>
                    </pic:cNvPicPr>
                  </pic:nvPicPr>
                  <pic:blipFill>
                    <a:blip r:embed="rId54"/>
                    <a:stretch>
                      <a:fillRect/>
                    </a:stretch>
                  </pic:blipFill>
                  <pic:spPr bwMode="auto">
                    <a:xfrm>
                      <a:off x="0" y="0"/>
                      <a:ext cx="5189855" cy="204279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rFonts w:eastAsia="Helvetica-Bold"/>
          <w:b w:val="false"/>
          <w:bCs w:val="false"/>
          <w:sz w:val="28"/>
          <w:szCs w:val="28"/>
          <w:lang w:val="en-US"/>
        </w:rPr>
        <w:t>Рис. 54. Встановлення статичних відповідностей на комутаторі SW-63-24-2</w:t>
      </w:r>
    </w:p>
    <w:p>
      <w:pPr>
        <w:pStyle w:val="Normal"/>
        <w:widowControl/>
        <w:tabs>
          <w:tab w:val="clear" w:pos="567"/>
          <w:tab w:val="left" w:pos="0" w:leader="none"/>
        </w:tabs>
        <w:suppressAutoHyphens w:val="true"/>
        <w:bidi w:val="0"/>
        <w:spacing w:lineRule="auto" w:line="360" w:before="0" w:after="0"/>
        <w:ind w:firstLine="809" w:start="0" w:end="0"/>
        <w:jc w:val="both"/>
        <w:rPr/>
      </w:pPr>
      <w:r>
        <w:rPr>
          <w:rFonts w:eastAsia="Helvetica-Bold"/>
          <w:b/>
          <w:bCs/>
          <w:sz w:val="28"/>
          <w:szCs w:val="28"/>
          <w:lang w:val="en-US"/>
        </w:rPr>
        <w:t xml:space="preserve">Висновок: </w:t>
      </w:r>
      <w:r>
        <w:rPr>
          <w:rFonts w:eastAsia="Helvetica-Bold"/>
          <w:b w:val="false"/>
          <w:bCs w:val="false"/>
          <w:sz w:val="28"/>
          <w:szCs w:val="28"/>
          <w:lang w:val="en-US"/>
        </w:rPr>
        <w:t>У результаті виконання роботи було розглянуто принципи організації мережних з’єднань Ethernet та особливості функціонування керованих комутаторів Cisco. Набуті знання та практичні навички з налаштування, моніторингу й діагностування мережних інтерфейсів дозволяють ефективно забезпечувати стабільну та безпечну роботу мережевої інфраструктури. Отримані результати сприяють глибшому розумінню роботи мережевих пристроїв і формують базу для подальшого вивчення технологій комп’ютерних мереж.</w:t>
      </w:r>
    </w:p>
    <w:sectPr>
      <w:headerReference w:type="even" r:id="rId55"/>
      <w:headerReference w:type="default" r:id="rId56"/>
      <w:headerReference w:type="first" r:id="rId57"/>
      <w:type w:val="nextPage"/>
      <w:pgSz w:w="11906" w:h="16838"/>
      <w:pgMar w:left="1418" w:right="567" w:gutter="0" w:header="709" w:top="766" w:footer="0"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auto"/>
    <w:pitch w:val="default"/>
  </w:font>
  <w:font w:name="Times New Roman">
    <w:charset w:val="01"/>
    <w:family w:val="roman"/>
    <w:pitch w:val="default"/>
  </w:font>
  <w:font w:name="Calibri Light">
    <w:charset w:val="01"/>
    <w:family w:val="roman"/>
    <w:pitch w:val="default"/>
  </w:font>
  <w:font w:name="Tahoma">
    <w:charset w:val="01"/>
    <w:family w:val="swiss"/>
    <w:pitch w:val="default"/>
  </w:font>
  <w:font w:name="Consolas">
    <w:charset w:val="01"/>
    <w:family w:val="auto"/>
    <w:pitch w:val="default"/>
  </w:font>
  <w:font w:name="OpenSymbol">
    <w:altName w:val="Arial Unicode MS"/>
    <w:charset w:val="01"/>
    <w:family w:val="auto"/>
    <w:pitch w:val="default"/>
  </w:font>
  <w:font w:name="Calibre">
    <w:charset w:val="01"/>
    <w:family w:val="roman"/>
    <w:pitch w:val="default"/>
  </w:font>
  <w:font w:name="ISOCPEUR">
    <w:charset w:val="01"/>
    <w:family w:val="swiss"/>
    <w:pitch w:val="default"/>
  </w:font>
  <w:font w:name="Arial">
    <w:charset w:val="01"/>
    <w:family w:val="swiss"/>
    <w:pitch w:val="default"/>
  </w:font>
  <w:font w:name="Calibri">
    <w:charset w:val="01"/>
    <w:family w:val="roman"/>
    <w:pitch w:val="default"/>
  </w:font>
  <w:font w:name="Consolas">
    <w:charset w:val="01"/>
    <w:family w:val="roman"/>
    <w:pitch w:val="default"/>
  </w:font>
  <w:font w:name="Journal">
    <w:charset w:val="01"/>
    <w:family w:val="swiss"/>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3335" distL="13335" distR="9525" simplePos="0" locked="0" layoutInCell="1" allowOverlap="1" relativeHeight="251" wp14:anchorId="10994A40">
              <wp:simplePos x="0" y="0"/>
              <wp:positionH relativeFrom="column">
                <wp:posOffset>-229235</wp:posOffset>
              </wp:positionH>
              <wp:positionV relativeFrom="paragraph">
                <wp:posOffset>-266065</wp:posOffset>
              </wp:positionV>
              <wp:extent cx="6656705" cy="10290175"/>
              <wp:effectExtent l="13335" t="13335" r="9525" b="13335"/>
              <wp:wrapNone/>
              <wp:docPr id="54" name="Группа 60"/>
              <a:graphic xmlns:a="http://schemas.openxmlformats.org/drawingml/2006/main">
                <a:graphicData uri="http://schemas.microsoft.com/office/word/2010/wordprocessingGroup">
                  <wpg:wgp>
                    <wpg:cNvGrpSpPr/>
                    <wpg:grpSpPr>
                      <a:xfrm>
                        <a:off x="0" y="0"/>
                        <a:ext cx="6656760" cy="10290240"/>
                        <a:chOff x="0" y="0"/>
                        <a:chExt cx="6656760" cy="10290240"/>
                      </a:xfrm>
                    </wpg:grpSpPr>
                    <wps:wsp>
                      <wps:cNvPr id="55" name="Rectangle 2"/>
                      <wps:cNvSpPr/>
                      <wps:spPr>
                        <a:xfrm>
                          <a:off x="748080" y="9753120"/>
                          <a:ext cx="851040" cy="1627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wps:txbx>
                      <wps:bodyPr lIns="12600" rIns="12600" tIns="12600" bIns="12600" anchor="t">
                        <a:noAutofit/>
                      </wps:bodyPr>
                    </wps:wsp>
                    <wpg:grpSp>
                      <wpg:cNvGrpSpPr/>
                      <wpg:grpSpPr>
                        <a:xfrm>
                          <a:off x="0" y="0"/>
                          <a:ext cx="6656760" cy="10290240"/>
                        </a:xfrm>
                      </wpg:grpSpPr>
                      <wpg:grpSp>
                        <wpg:cNvGrpSpPr/>
                        <wpg:grpSpPr>
                          <a:xfrm>
                            <a:off x="0" y="0"/>
                            <a:ext cx="6656760" cy="10290240"/>
                          </a:xfrm>
                        </wpg:grpSpPr>
                        <wps:wsp>
                          <wps:cNvPr id="56" name="Rectangle 5"/>
                          <wps:cNvSpPr/>
                          <wps:spPr>
                            <a:xfrm>
                              <a:off x="0" y="0"/>
                              <a:ext cx="6641640" cy="10277640"/>
                            </a:xfrm>
                            <a:prstGeom prst="rect">
                              <a:avLst/>
                            </a:prstGeom>
                            <a:noFill/>
                            <a:ln w="25400">
                              <a:solidFill>
                                <a:srgbClr val="000000"/>
                              </a:solidFill>
                              <a:miter/>
                            </a:ln>
                          </wps:spPr>
                          <wps:style>
                            <a:lnRef idx="0"/>
                            <a:fillRef idx="0"/>
                            <a:effectRef idx="0"/>
                            <a:fontRef idx="minor"/>
                          </wps:style>
                          <wps:bodyPr/>
                        </wps:wsp>
                        <wps:wsp>
                          <wps:cNvSpPr/>
                          <wps:spPr>
                            <a:xfrm>
                              <a:off x="363960" y="9754920"/>
                              <a:ext cx="720" cy="535320"/>
                            </a:xfrm>
                            <a:prstGeom prst="line">
                              <a:avLst/>
                            </a:prstGeom>
                            <a:ln w="25400">
                              <a:solidFill>
                                <a:srgbClr val="000000"/>
                              </a:solidFill>
                              <a:round/>
                            </a:ln>
                          </wps:spPr>
                          <wps:style>
                            <a:lnRef idx="0"/>
                            <a:fillRef idx="0"/>
                            <a:effectRef idx="0"/>
                            <a:fontRef idx="minor"/>
                          </wps:style>
                          <wps:bodyPr/>
                        </wps:wsp>
                        <wps:wsp>
                          <wps:cNvSpPr/>
                          <wps:spPr>
                            <a:xfrm>
                              <a:off x="3960" y="9750600"/>
                              <a:ext cx="6648480" cy="720"/>
                            </a:xfrm>
                            <a:prstGeom prst="line">
                              <a:avLst/>
                            </a:prstGeom>
                            <a:ln w="25400">
                              <a:solidFill>
                                <a:srgbClr val="000000"/>
                              </a:solidFill>
                              <a:round/>
                            </a:ln>
                          </wps:spPr>
                          <wps:style>
                            <a:lnRef idx="0"/>
                            <a:fillRef idx="0"/>
                            <a:effectRef idx="0"/>
                            <a:fontRef idx="minor"/>
                          </wps:style>
                          <wps:bodyPr/>
                        </wps:wsp>
                        <wps:wsp>
                          <wps:cNvSpPr/>
                          <wps:spPr>
                            <a:xfrm>
                              <a:off x="727560" y="9754920"/>
                              <a:ext cx="720" cy="535320"/>
                            </a:xfrm>
                            <a:prstGeom prst="line">
                              <a:avLst/>
                            </a:prstGeom>
                            <a:ln w="25400">
                              <a:solidFill>
                                <a:srgbClr val="000000"/>
                              </a:solidFill>
                              <a:round/>
                            </a:ln>
                          </wps:spPr>
                          <wps:style>
                            <a:lnRef idx="0"/>
                            <a:fillRef idx="0"/>
                            <a:effectRef idx="0"/>
                            <a:fontRef idx="minor"/>
                          </wps:style>
                          <wps:bodyPr/>
                        </wps:wsp>
                        <wps:wsp>
                          <wps:cNvSpPr/>
                          <wps:spPr>
                            <a:xfrm>
                              <a:off x="1638360" y="9754920"/>
                              <a:ext cx="720" cy="535320"/>
                            </a:xfrm>
                            <a:prstGeom prst="line">
                              <a:avLst/>
                            </a:prstGeom>
                            <a:ln w="25400">
                              <a:solidFill>
                                <a:srgbClr val="000000"/>
                              </a:solidFill>
                              <a:round/>
                            </a:ln>
                          </wps:spPr>
                          <wps:style>
                            <a:lnRef idx="0"/>
                            <a:fillRef idx="0"/>
                            <a:effectRef idx="0"/>
                            <a:fontRef idx="minor"/>
                          </wps:style>
                          <wps:bodyPr/>
                        </wps:wsp>
                        <wps:wsp>
                          <wps:cNvSpPr/>
                          <wps:spPr>
                            <a:xfrm>
                              <a:off x="2183040" y="9759240"/>
                              <a:ext cx="1440" cy="531000"/>
                            </a:xfrm>
                            <a:prstGeom prst="line">
                              <a:avLst/>
                            </a:prstGeom>
                            <a:ln w="25400">
                              <a:solidFill>
                                <a:srgbClr val="000000"/>
                              </a:solidFill>
                              <a:round/>
                            </a:ln>
                          </wps:spPr>
                          <wps:style>
                            <a:lnRef idx="0"/>
                            <a:fillRef idx="0"/>
                            <a:effectRef idx="0"/>
                            <a:fontRef idx="minor"/>
                          </wps:style>
                          <wps:bodyPr/>
                        </wps:wsp>
                        <wps:wsp>
                          <wps:cNvSpPr/>
                          <wps:spPr>
                            <a:xfrm>
                              <a:off x="2547720" y="9754920"/>
                              <a:ext cx="720" cy="530280"/>
                            </a:xfrm>
                            <a:prstGeom prst="line">
                              <a:avLst/>
                            </a:prstGeom>
                            <a:ln w="25400">
                              <a:solidFill>
                                <a:srgbClr val="000000"/>
                              </a:solidFill>
                              <a:round/>
                            </a:ln>
                          </wps:spPr>
                          <wps:style>
                            <a:lnRef idx="0"/>
                            <a:fillRef idx="0"/>
                            <a:effectRef idx="0"/>
                            <a:fontRef idx="minor"/>
                          </wps:style>
                          <wps:bodyPr/>
                        </wps:wsp>
                        <wps:wsp>
                          <wps:cNvSpPr/>
                          <wps:spPr>
                            <a:xfrm>
                              <a:off x="6295320" y="9754920"/>
                              <a:ext cx="1440" cy="535320"/>
                            </a:xfrm>
                            <a:prstGeom prst="line">
                              <a:avLst/>
                            </a:prstGeom>
                            <a:ln w="25400">
                              <a:solidFill>
                                <a:srgbClr val="000000"/>
                              </a:solidFill>
                              <a:round/>
                            </a:ln>
                          </wps:spPr>
                          <wps:style>
                            <a:lnRef idx="0"/>
                            <a:fillRef idx="0"/>
                            <a:effectRef idx="0"/>
                            <a:fontRef idx="minor"/>
                          </wps:style>
                          <wps:bodyPr/>
                        </wps:wsp>
                        <wps:wsp>
                          <wps:cNvSpPr/>
                          <wps:spPr>
                            <a:xfrm>
                              <a:off x="3960" y="9931320"/>
                              <a:ext cx="2537640" cy="1440"/>
                            </a:xfrm>
                            <a:prstGeom prst="line">
                              <a:avLst/>
                            </a:prstGeom>
                            <a:ln w="12700">
                              <a:solidFill>
                                <a:srgbClr val="000000"/>
                              </a:solidFill>
                              <a:round/>
                            </a:ln>
                          </wps:spPr>
                          <wps:style>
                            <a:lnRef idx="0"/>
                            <a:fillRef idx="0"/>
                            <a:effectRef idx="0"/>
                            <a:fontRef idx="minor"/>
                          </wps:style>
                          <wps:bodyPr/>
                        </wps:wsp>
                        <wps:wsp>
                          <wps:cNvSpPr/>
                          <wps:spPr>
                            <a:xfrm>
                              <a:off x="3960" y="10113480"/>
                              <a:ext cx="2537640" cy="720"/>
                            </a:xfrm>
                            <a:prstGeom prst="line">
                              <a:avLst/>
                            </a:prstGeom>
                            <a:ln w="25400">
                              <a:solidFill>
                                <a:srgbClr val="000000"/>
                              </a:solidFill>
                              <a:round/>
                            </a:ln>
                          </wps:spPr>
                          <wps:style>
                            <a:lnRef idx="0"/>
                            <a:fillRef idx="0"/>
                            <a:effectRef idx="0"/>
                            <a:fontRef idx="minor"/>
                          </wps:style>
                          <wps:bodyPr/>
                        </wps:wsp>
                        <wps:wsp>
                          <wps:cNvSpPr/>
                          <wps:spPr>
                            <a:xfrm>
                              <a:off x="6300000" y="9933480"/>
                              <a:ext cx="356760" cy="720"/>
                            </a:xfrm>
                            <a:prstGeom prst="line">
                              <a:avLst/>
                            </a:prstGeom>
                            <a:ln w="12700">
                              <a:solidFill>
                                <a:srgbClr val="000000"/>
                              </a:solidFill>
                              <a:round/>
                            </a:ln>
                          </wps:spPr>
                          <wps:style>
                            <a:lnRef idx="0"/>
                            <a:fillRef idx="0"/>
                            <a:effectRef idx="0"/>
                            <a:fontRef idx="minor"/>
                          </wps:style>
                          <wps:bodyPr/>
                        </wps:wsp>
                        <wps:wsp>
                          <wps:cNvPr id="57" name="Rectangle 16"/>
                          <wps:cNvSpPr/>
                          <wps:spPr>
                            <a:xfrm>
                              <a:off x="17640" y="10120680"/>
                              <a:ext cx="315000" cy="1411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Змн.</w:t>
                                </w:r>
                              </w:p>
                            </w:txbxContent>
                          </wps:txbx>
                          <wps:bodyPr lIns="12600" rIns="12600" tIns="12600" bIns="12600" anchor="t">
                            <a:noAutofit/>
                          </wps:bodyPr>
                        </wps:wsp>
                        <wps:wsp>
                          <wps:cNvPr id="58" name="Rectangle 17"/>
                          <wps:cNvSpPr/>
                          <wps:spPr>
                            <a:xfrm>
                              <a:off x="379080" y="10120680"/>
                              <a:ext cx="315000" cy="1411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59" name="Rectangle 18"/>
                          <wps:cNvSpPr/>
                          <wps:spPr>
                            <a:xfrm>
                              <a:off x="754920" y="10120680"/>
                              <a:ext cx="838080" cy="1411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wps:txbx>
                          <wps:bodyPr lIns="12600" rIns="12600" tIns="12600" bIns="12600" anchor="t">
                            <a:noAutofit/>
                          </wps:bodyPr>
                        </wps:wsp>
                        <wps:wsp>
                          <wps:cNvPr id="60" name="Rectangle 19"/>
                          <wps:cNvSpPr/>
                          <wps:spPr>
                            <a:xfrm>
                              <a:off x="1659240" y="10120680"/>
                              <a:ext cx="492840" cy="1411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Підпис</w:t>
                                </w:r>
                              </w:p>
                            </w:txbxContent>
                          </wps:txbx>
                          <wps:bodyPr lIns="12600" rIns="12600" tIns="12600" bIns="12600" anchor="t">
                            <a:noAutofit/>
                          </wps:bodyPr>
                        </wps:wsp>
                        <wps:wsp>
                          <wps:cNvPr id="61" name="Rectangle 20"/>
                          <wps:cNvSpPr/>
                          <wps:spPr>
                            <a:xfrm>
                              <a:off x="2198880" y="10120680"/>
                              <a:ext cx="315000" cy="1411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Дата</w:t>
                                </w:r>
                              </w:p>
                            </w:txbxContent>
                          </wps:txbx>
                          <wps:bodyPr lIns="12600" rIns="12600" tIns="12600" bIns="12600" anchor="t">
                            <a:noAutofit/>
                          </wps:bodyPr>
                        </wps:wsp>
                        <wps:wsp>
                          <wps:cNvPr id="62" name="Rectangle 21"/>
                          <wps:cNvSpPr/>
                          <wps:spPr>
                            <a:xfrm>
                              <a:off x="6310080" y="9769320"/>
                              <a:ext cx="315000" cy="14040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63" name="Rectangle 22"/>
                          <wps:cNvSpPr/>
                          <wps:spPr>
                            <a:xfrm>
                              <a:off x="6310080" y="10005120"/>
                              <a:ext cx="315000" cy="199440"/>
                            </a:xfrm>
                            <a:prstGeom prst="rect">
                              <a:avLst/>
                            </a:prstGeom>
                            <a:noFill/>
                            <a:ln w="0">
                              <a:noFill/>
                            </a:ln>
                          </wps:spPr>
                          <wps:style>
                            <a:lnRef idx="0"/>
                            <a:fillRef idx="0"/>
                            <a:effectRef idx="0"/>
                            <a:fontRef idx="minor"/>
                          </wps:style>
                          <wps:txb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sz w:val="24"/>
                                    <w:rFonts w:ascii="Times New Roman" w:hAnsi="Times New Roman"/>
                                    <w:lang w:val="ru-RU"/>
                                  </w:rPr>
                                  <w:instrText xml:space="preserve"> PAGE </w:instrText>
                                </w:r>
                                <w:r>
                                  <w:rPr>
                                    <w:sz w:val="24"/>
                                    <w:rFonts w:ascii="Times New Roman" w:hAnsi="Times New Roman"/>
                                    <w:lang w:val="ru-RU"/>
                                  </w:rPr>
                                  <w:fldChar w:fldCharType="separate"/>
                                </w:r>
                                <w:r>
                                  <w:rPr>
                                    <w:sz w:val="24"/>
                                    <w:rFonts w:ascii="Times New Roman" w:hAnsi="Times New Roman"/>
                                    <w:lang w:val="ru-RU"/>
                                  </w:rPr>
                                  <w:t>20</w:t>
                                </w:r>
                                <w:r>
                                  <w:rPr>
                                    <w:sz w:val="24"/>
                                    <w:rFonts w:ascii="Times New Roman" w:hAnsi="Times New Roman"/>
                                    <w:lang w:val="ru-RU"/>
                                  </w:rPr>
                                  <w:fldChar w:fldCharType="end"/>
                                </w:r>
                              </w:p>
                            </w:txbxContent>
                          </wps:txbx>
                          <wps:bodyPr lIns="12600" rIns="12600" tIns="12600" bIns="12600" anchor="t">
                            <a:noAutofit/>
                          </wps:bodyPr>
                        </wps:wsp>
                        <wps:wsp>
                          <wps:cNvPr id="64" name="Rectangle 23"/>
                          <wps:cNvSpPr/>
                          <wps:spPr>
                            <a:xfrm>
                              <a:off x="2578680" y="9894600"/>
                              <a:ext cx="3669840" cy="227160"/>
                            </a:xfrm>
                            <a:prstGeom prst="rect">
                              <a:avLst/>
                            </a:prstGeom>
                            <a:noFill/>
                            <a:ln w="0">
                              <a:noFill/>
                            </a:ln>
                          </wps:spPr>
                          <wps:style>
                            <a:lnRef idx="0"/>
                            <a:fillRef idx="0"/>
                            <a:effectRef idx="0"/>
                            <a:fontRef idx="minor"/>
                          </wps:style>
                          <wps:txbx>
                            <w:txbxContent>
                              <w:p>
                                <w:pPr>
                                  <w:pStyle w:val="Style11"/>
                                  <w:jc w:val="center"/>
                                  <w:rPr>
                                    <w:sz w:val="22"/>
                                    <w:szCs w:val="22"/>
                                    <w:lang w:val="en-US"/>
                                  </w:rPr>
                                </w:pPr>
                                <w:r>
                                  <w:rPr>
                                    <w:sz w:val="22"/>
                                    <w:szCs w:val="22"/>
                                    <w:lang w:val="ru-RU"/>
                                  </w:rPr>
                                  <w:t>ДУ «Житомирська політехніка».2</w:t>
                                </w:r>
                                <w:r>
                                  <w:rPr>
                                    <w:sz w:val="22"/>
                                    <w:szCs w:val="22"/>
                                    <w:lang w:val="en-US"/>
                                  </w:rPr>
                                  <w:t>5</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8</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wps:txbx>
                          <wps:bodyPr lIns="12600" rIns="12600" tIns="12600" bIns="12600" anchor="t">
                            <a:noAutofit/>
                          </wps:bodyPr>
                        </wps:wsp>
                      </wpg:grpSp>
                      <wps:wsp>
                        <wps:cNvPr id="65" name="Rectangle 24"/>
                        <wps:cNvSpPr/>
                        <wps:spPr>
                          <a:xfrm>
                            <a:off x="748080" y="9928080"/>
                            <a:ext cx="865440" cy="158760"/>
                          </a:xfrm>
                          <a:prstGeom prst="rect">
                            <a:avLst/>
                          </a:prstGeom>
                          <a:noFill/>
                          <a:ln w="0">
                            <a:noFill/>
                          </a:ln>
                        </wps:spPr>
                        <wps:style>
                          <a:lnRef idx="0"/>
                          <a:fillRef idx="0"/>
                          <a:effectRef idx="0"/>
                          <a:fontRef idx="minor"/>
                        </wps:style>
                        <wps:txbx>
                          <w:txbxContent>
                            <w:p>
                              <w:pPr>
                                <w:pStyle w:val="Style11"/>
                                <w:jc w:val="start"/>
                                <w:rPr>
                                  <w:rFonts w:ascii="Times New Roman" w:hAnsi="Times New Roman"/>
                                  <w:sz w:val="20"/>
                                </w:rPr>
                              </w:pPr>
                              <w:r>
                                <w:rPr>
                                  <w:rFonts w:ascii="Times New Roman" w:hAnsi="Times New Roman"/>
                                  <w:sz w:val="20"/>
                                </w:rPr>
                              </w:r>
                            </w:p>
                          </w:txbxContent>
                        </wps:txbx>
                        <wps:bodyPr lIns="0" rIns="0" tIns="12600" bIns="12600" anchor="t">
                          <a:noAutofit/>
                        </wps:bodyPr>
                      </wps:wsp>
                    </wpg:grpSp>
                  </wpg:wgp>
                </a:graphicData>
              </a:graphic>
            </wp:anchor>
          </w:drawing>
        </mc:Choice>
        <mc:Fallback>
          <w:pict>
            <v:group id="shape_0" alt="Группа 60" style="position:absolute;margin-left:-18.05pt;margin-top:-20.95pt;width:524.1pt;height:810.2pt" coordorigin="-361,-419" coordsize="10482,16204">
              <v:rect id="shape_0" ID="Rectangle 2" path="m0,0l-2147483645,0l-2147483645,-2147483646l0,-2147483646xe" stroked="f" o:allowincell="f" style="position:absolute;left:817;top:14940;width:1339;height:255;mso-wrap-style:square;v-text-anchor:top">
                <v:fill o:detectmouseclick="t" on="false"/>
                <v:stroke color="#3465a4" joinstyle="round" endcap="flat"/>
                <v:textbo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v:textbox>
                <w10:wrap type="none"/>
              </v:rect>
              <v:group id="shape_0" style="position:absolute;left:-361;top:-419;width:10482;height:16204">
                <v:group id="shape_0" style="position:absolute;left:-361;top:-419;width:10482;height:16204">
                  <v:rect id="shape_0" ID="Rectangle 5" path="m0,0l-2147483645,0l-2147483645,-2147483646l0,-2147483646xe" stroked="t" o:allowincell="f" style="position:absolute;left:-361;top:-419;width:10458;height:16184;mso-wrap-style:none;v-text-anchor:middle">
                    <v:fill o:detectmouseclick="t" on="false"/>
                    <v:stroke color="black" weight="25560" joinstyle="miter" endcap="flat"/>
                    <w10:wrap type="none"/>
                  </v:rect>
                  <v:line id="shape_0" from="212,14943" to="212,15785" stroked="t" o:allowincell="f" style="position:absolute">
                    <v:stroke color="black" weight="25560" joinstyle="round" endcap="flat"/>
                    <v:fill o:detectmouseclick="t" on="false"/>
                    <w10:wrap type="none"/>
                  </v:line>
                  <v:line id="shape_0" from="-355,14936" to="10114,14936" stroked="t" o:allowincell="f" style="position:absolute">
                    <v:stroke color="black" weight="25560" joinstyle="round" endcap="flat"/>
                    <v:fill o:detectmouseclick="t" on="false"/>
                    <w10:wrap type="none"/>
                  </v:line>
                  <v:line id="shape_0" from="785,14943" to="785,15785" stroked="t" o:allowincell="f" style="position:absolute">
                    <v:stroke color="black" weight="25560" joinstyle="round" endcap="flat"/>
                    <v:fill o:detectmouseclick="t" on="false"/>
                    <w10:wrap type="none"/>
                  </v:line>
                  <v:line id="shape_0" from="2219,14943" to="2219,15785" stroked="t" o:allowincell="f" style="position:absolute">
                    <v:stroke color="black" weight="25560" joinstyle="round" endcap="flat"/>
                    <v:fill o:detectmouseclick="t" on="false"/>
                    <w10:wrap type="none"/>
                  </v:line>
                  <v:line id="shape_0" from="3077,14950" to="3078,15785" stroked="t" o:allowincell="f" style="position:absolute">
                    <v:stroke color="black" weight="25560" joinstyle="round" endcap="flat"/>
                    <v:fill o:detectmouseclick="t" on="false"/>
                    <w10:wrap type="none"/>
                  </v:line>
                  <v:line id="shape_0" from="3651,14943" to="3651,15777" stroked="t" o:allowincell="f" style="position:absolute">
                    <v:stroke color="black" weight="25560" joinstyle="round" endcap="flat"/>
                    <v:fill o:detectmouseclick="t" on="false"/>
                    <w10:wrap type="none"/>
                  </v:line>
                  <v:line id="shape_0" from="9553,14943" to="9554,15785" stroked="t" o:allowincell="f" style="position:absolute">
                    <v:stroke color="black" weight="25560" joinstyle="round" endcap="flat"/>
                    <v:fill o:detectmouseclick="t" on="false"/>
                    <w10:wrap type="none"/>
                  </v:line>
                  <v:line id="shape_0" from="-355,15221" to="3640,15222" stroked="t" o:allowincell="f" style="position:absolute">
                    <v:stroke color="black" weight="12600" joinstyle="round" endcap="flat"/>
                    <v:fill o:detectmouseclick="t" on="false"/>
                    <w10:wrap type="none"/>
                  </v:line>
                  <v:line id="shape_0" from="-355,15508" to="3640,15508" stroked="t" o:allowincell="f" style="position:absolute">
                    <v:stroke color="black" weight="25560" joinstyle="round" endcap="flat"/>
                    <v:fill o:detectmouseclick="t" on="false"/>
                    <w10:wrap type="none"/>
                  </v:line>
                  <v:line id="shape_0" from="9560,15224" to="10121,15224" stroked="t" o:allowincell="f" style="position:absolute">
                    <v:stroke color="black" weight="12600" joinstyle="round" endcap="flat"/>
                    <v:fill o:detectmouseclick="t" on="false"/>
                    <w10:wrap type="none"/>
                  </v:line>
                  <v:rect id="shape_0" ID="Rectangle 16" path="m0,0l-2147483645,0l-2147483645,-2147483646l0,-2147483646xe" stroked="f" o:allowincell="f" style="position:absolute;left:-333;top:15519;width:495;height:221;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Змн.</w:t>
                          </w:r>
                        </w:p>
                      </w:txbxContent>
                    </v:textbox>
                    <w10:wrap type="none"/>
                  </v:rect>
                  <v:rect id="shape_0" ID="Rectangle 17" path="m0,0l-2147483645,0l-2147483645,-2147483646l0,-2147483646xe" stroked="f" o:allowincell="f" style="position:absolute;left:236;top:15519;width:495;height:221;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ID="Rectangle 18" path="m0,0l-2147483645,0l-2147483645,-2147483646l0,-2147483646xe" stroked="f" o:allowincell="f" style="position:absolute;left:828;top:15519;width:1319;height:221;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v:textbox>
                    <w10:wrap type="none"/>
                  </v:rect>
                  <v:rect id="shape_0" ID="Rectangle 19" path="m0,0l-2147483645,0l-2147483645,-2147483646l0,-2147483646xe" stroked="f" o:allowincell="f" style="position:absolute;left:2252;top:15519;width:775;height:221;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Підпис</w:t>
                          </w:r>
                        </w:p>
                      </w:txbxContent>
                    </v:textbox>
                    <w10:wrap type="none"/>
                  </v:rect>
                  <v:rect id="shape_0" ID="Rectangle 20" path="m0,0l-2147483645,0l-2147483645,-2147483646l0,-2147483646xe" stroked="f" o:allowincell="f" style="position:absolute;left:3102;top:15519;width:495;height:221;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Дата</w:t>
                          </w:r>
                        </w:p>
                      </w:txbxContent>
                    </v:textbox>
                    <w10:wrap type="none"/>
                  </v:rect>
                  <v:rect id="shape_0" ID="Rectangle 21" path="m0,0l-2147483645,0l-2147483645,-2147483646l0,-2147483646xe" stroked="f" o:allowincell="f" style="position:absolute;left:9576;top:14966;width:495;height:220;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ID="Rectangle 22" path="m0,0l-2147483645,0l-2147483645,-2147483646l0,-2147483646xe" stroked="f" o:allowincell="f" style="position:absolute;left:9576;top:15337;width:495;height:313;mso-wrap-style:square;v-text-anchor:top">
                    <v:fill o:detectmouseclick="t" on="false"/>
                    <v:stroke color="#3465a4" joinstyle="round" endcap="flat"/>
                    <v:textbo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sz w:val="24"/>
                              <w:rFonts w:ascii="Times New Roman" w:hAnsi="Times New Roman"/>
                              <w:lang w:val="ru-RU"/>
                            </w:rPr>
                            <w:instrText xml:space="preserve"> PAGE </w:instrText>
                          </w:r>
                          <w:r>
                            <w:rPr>
                              <w:sz w:val="24"/>
                              <w:rFonts w:ascii="Times New Roman" w:hAnsi="Times New Roman"/>
                              <w:lang w:val="ru-RU"/>
                            </w:rPr>
                            <w:fldChar w:fldCharType="separate"/>
                          </w:r>
                          <w:r>
                            <w:rPr>
                              <w:sz w:val="24"/>
                              <w:rFonts w:ascii="Times New Roman" w:hAnsi="Times New Roman"/>
                              <w:lang w:val="ru-RU"/>
                            </w:rPr>
                            <w:t>20</w:t>
                          </w:r>
                          <w:r>
                            <w:rPr>
                              <w:sz w:val="24"/>
                              <w:rFonts w:ascii="Times New Roman" w:hAnsi="Times New Roman"/>
                              <w:lang w:val="ru-RU"/>
                            </w:rPr>
                            <w:fldChar w:fldCharType="end"/>
                          </w:r>
                        </w:p>
                      </w:txbxContent>
                    </v:textbox>
                    <w10:wrap type="none"/>
                  </v:rect>
                  <v:rect id="shape_0" ID="Rectangle 23" path="m0,0l-2147483645,0l-2147483645,-2147483646l0,-2147483646xe" stroked="f" o:allowincell="f" style="position:absolute;left:3700;top:15163;width:5778;height:357;mso-wrap-style:square;v-text-anchor:top">
                    <v:fill o:detectmouseclick="t" on="false"/>
                    <v:stroke color="#3465a4" joinstyle="round" endcap="flat"/>
                    <v:textbox>
                      <w:txbxContent>
                        <w:p>
                          <w:pPr>
                            <w:pStyle w:val="Style11"/>
                            <w:jc w:val="center"/>
                            <w:rPr>
                              <w:sz w:val="22"/>
                              <w:szCs w:val="22"/>
                              <w:lang w:val="en-US"/>
                            </w:rPr>
                          </w:pPr>
                          <w:r>
                            <w:rPr>
                              <w:sz w:val="22"/>
                              <w:szCs w:val="22"/>
                              <w:lang w:val="ru-RU"/>
                            </w:rPr>
                            <w:t>ДУ «Житомирська політехніка».2</w:t>
                          </w:r>
                          <w:r>
                            <w:rPr>
                              <w:sz w:val="22"/>
                              <w:szCs w:val="22"/>
                              <w:lang w:val="en-US"/>
                            </w:rPr>
                            <w:t>5</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8</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v:textbox>
                    <w10:wrap type="none"/>
                  </v:rect>
                </v:group>
                <v:rect id="shape_0" ID="Rectangle 24" path="m0,0l-2147483645,0l-2147483645,-2147483646l0,-2147483646xe" stroked="f" o:allowincell="f" style="position:absolute;left:817;top:15216;width:1362;height:249;mso-wrap-style:none;v-text-anchor:middle">
                  <v:fill o:detectmouseclick="t" on="false"/>
                  <v:stroke color="#3465a4" joinstyle="round" endcap="flat"/>
                  <v:textbox>
                    <w:txbxContent>
                      <w:p>
                        <w:pPr>
                          <w:pStyle w:val="Style11"/>
                          <w:jc w:val="start"/>
                          <w:rPr>
                            <w:rFonts w:ascii="Times New Roman" w:hAnsi="Times New Roman"/>
                            <w:sz w:val="20"/>
                          </w:rPr>
                        </w:pPr>
                        <w:r>
                          <w:rPr>
                            <w:rFonts w:ascii="Times New Roman" w:hAnsi="Times New Roman"/>
                            <w:sz w:val="20"/>
                          </w:rPr>
                        </w:r>
                      </w:p>
                    </w:txbxContent>
                  </v:textbox>
                  <w10:wrap type="none"/>
                </v:rect>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12065" simplePos="0" locked="0" layoutInCell="1" allowOverlap="1" relativeHeight="262" wp14:anchorId="10994A42">
              <wp:simplePos x="0" y="0"/>
              <wp:positionH relativeFrom="column">
                <wp:posOffset>-229870</wp:posOffset>
              </wp:positionH>
              <wp:positionV relativeFrom="paragraph">
                <wp:posOffset>-244475</wp:posOffset>
              </wp:positionV>
              <wp:extent cx="6656070" cy="10290175"/>
              <wp:effectExtent l="13335" t="13335" r="12065" b="12065"/>
              <wp:wrapNone/>
              <wp:docPr id="66" name="Группа 10"/>
              <a:graphic xmlns:a="http://schemas.openxmlformats.org/drawingml/2006/main">
                <a:graphicData uri="http://schemas.microsoft.com/office/word/2010/wordprocessingGroup">
                  <wpg:wgp>
                    <wpg:cNvGrpSpPr/>
                    <wpg:grpSpPr>
                      <a:xfrm>
                        <a:off x="0" y="0"/>
                        <a:ext cx="6656040" cy="10290240"/>
                        <a:chOff x="0" y="0"/>
                        <a:chExt cx="6656040" cy="10290240"/>
                      </a:xfrm>
                    </wpg:grpSpPr>
                    <wps:wsp>
                      <wps:cNvPr id="67" name="Rectangle 26"/>
                      <wps:cNvSpPr/>
                      <wps:spPr>
                        <a:xfrm>
                          <a:off x="0" y="0"/>
                          <a:ext cx="6641640" cy="10277640"/>
                        </a:xfrm>
                        <a:prstGeom prst="rect">
                          <a:avLst/>
                        </a:prstGeom>
                        <a:noFill/>
                        <a:ln w="25400">
                          <a:solidFill>
                            <a:srgbClr val="000000"/>
                          </a:solidFill>
                          <a:miter/>
                        </a:ln>
                      </wps:spPr>
                      <wps:style>
                        <a:lnRef idx="0"/>
                        <a:fillRef idx="0"/>
                        <a:effectRef idx="0"/>
                        <a:fontRef idx="minor"/>
                      </wps:style>
                      <wps:bodyPr/>
                    </wps:wsp>
                    <wps:wsp>
                      <wps:cNvSpPr/>
                      <wps:spPr>
                        <a:xfrm>
                          <a:off x="330120" y="8845560"/>
                          <a:ext cx="720" cy="534600"/>
                        </a:xfrm>
                        <a:prstGeom prst="line">
                          <a:avLst/>
                        </a:prstGeom>
                        <a:ln w="25400">
                          <a:solidFill>
                            <a:srgbClr val="000000"/>
                          </a:solidFill>
                          <a:round/>
                        </a:ln>
                      </wps:spPr>
                      <wps:style>
                        <a:lnRef idx="0"/>
                        <a:fillRef idx="0"/>
                        <a:effectRef idx="0"/>
                        <a:fontRef idx="minor"/>
                      </wps:style>
                      <wps:bodyPr/>
                    </wps:wsp>
                    <wps:wsp>
                      <wps:cNvSpPr/>
                      <wps:spPr>
                        <a:xfrm>
                          <a:off x="3240" y="8840520"/>
                          <a:ext cx="6648480" cy="720"/>
                        </a:xfrm>
                        <a:prstGeom prst="line">
                          <a:avLst/>
                        </a:prstGeom>
                        <a:ln w="25400">
                          <a:solidFill>
                            <a:srgbClr val="000000"/>
                          </a:solidFill>
                          <a:round/>
                        </a:ln>
                      </wps:spPr>
                      <wps:style>
                        <a:lnRef idx="0"/>
                        <a:fillRef idx="0"/>
                        <a:effectRef idx="0"/>
                        <a:fontRef idx="minor"/>
                      </wps:style>
                      <wps:bodyPr/>
                    </wps:wsp>
                    <wps:wsp>
                      <wps:cNvSpPr/>
                      <wps:spPr>
                        <a:xfrm>
                          <a:off x="727200" y="8850600"/>
                          <a:ext cx="1440" cy="1439640"/>
                        </a:xfrm>
                        <a:prstGeom prst="line">
                          <a:avLst/>
                        </a:prstGeom>
                        <a:ln w="25400">
                          <a:solidFill>
                            <a:srgbClr val="000000"/>
                          </a:solidFill>
                          <a:round/>
                        </a:ln>
                      </wps:spPr>
                      <wps:style>
                        <a:lnRef idx="0"/>
                        <a:fillRef idx="0"/>
                        <a:effectRef idx="0"/>
                        <a:fontRef idx="minor"/>
                      </wps:style>
                      <wps:bodyPr/>
                    </wps:wsp>
                    <wps:wsp>
                      <wps:cNvSpPr/>
                      <wps:spPr>
                        <a:xfrm>
                          <a:off x="16376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1830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547000" y="8845560"/>
                          <a:ext cx="720" cy="1439640"/>
                        </a:xfrm>
                        <a:prstGeom prst="line">
                          <a:avLst/>
                        </a:prstGeom>
                        <a:ln w="25400">
                          <a:solidFill>
                            <a:srgbClr val="000000"/>
                          </a:solidFill>
                          <a:round/>
                        </a:ln>
                      </wps:spPr>
                      <wps:style>
                        <a:lnRef idx="0"/>
                        <a:fillRef idx="0"/>
                        <a:effectRef idx="0"/>
                        <a:fontRef idx="minor"/>
                      </wps:style>
                      <wps:bodyPr/>
                    </wps:wsp>
                    <wps:wsp>
                      <wps:cNvSpPr/>
                      <wps:spPr>
                        <a:xfrm>
                          <a:off x="5276880" y="9389160"/>
                          <a:ext cx="1800" cy="356760"/>
                        </a:xfrm>
                        <a:prstGeom prst="line">
                          <a:avLst/>
                        </a:prstGeom>
                        <a:ln w="25400">
                          <a:solidFill>
                            <a:srgbClr val="000000"/>
                          </a:solidFill>
                          <a:round/>
                        </a:ln>
                      </wps:spPr>
                      <wps:style>
                        <a:lnRef idx="0"/>
                        <a:fillRef idx="0"/>
                        <a:effectRef idx="0"/>
                        <a:fontRef idx="minor"/>
                      </wps:style>
                      <wps:bodyPr/>
                    </wps:wsp>
                    <wps:wsp>
                      <wps:cNvSpPr/>
                      <wps:spPr>
                        <a:xfrm>
                          <a:off x="3240" y="9931320"/>
                          <a:ext cx="2538000" cy="1440"/>
                        </a:xfrm>
                        <a:prstGeom prst="line">
                          <a:avLst/>
                        </a:prstGeom>
                        <a:ln w="12700">
                          <a:solidFill>
                            <a:srgbClr val="000000"/>
                          </a:solidFill>
                          <a:round/>
                        </a:ln>
                      </wps:spPr>
                      <wps:style>
                        <a:lnRef idx="0"/>
                        <a:fillRef idx="0"/>
                        <a:effectRef idx="0"/>
                        <a:fontRef idx="minor"/>
                      </wps:style>
                      <wps:bodyPr/>
                    </wps:wsp>
                    <wps:wsp>
                      <wps:cNvSpPr/>
                      <wps:spPr>
                        <a:xfrm>
                          <a:off x="3240" y="10113480"/>
                          <a:ext cx="2538000" cy="720"/>
                        </a:xfrm>
                        <a:prstGeom prst="line">
                          <a:avLst/>
                        </a:prstGeom>
                        <a:ln w="12700">
                          <a:solidFill>
                            <a:srgbClr val="000000"/>
                          </a:solidFill>
                          <a:round/>
                        </a:ln>
                      </wps:spPr>
                      <wps:style>
                        <a:lnRef idx="0"/>
                        <a:fillRef idx="0"/>
                        <a:effectRef idx="0"/>
                        <a:fontRef idx="minor"/>
                      </wps:style>
                      <wps:bodyPr/>
                    </wps:wsp>
                    <wps:wsp>
                      <wps:cNvPr id="68" name="Rectangle 36"/>
                      <wps:cNvSpPr/>
                      <wps:spPr>
                        <a:xfrm>
                          <a:off x="17640" y="9220680"/>
                          <a:ext cx="275760" cy="14112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wps:txbx>
                      <wps:bodyPr lIns="0" rIns="0" tIns="0" bIns="0" anchor="t">
                        <a:noAutofit/>
                      </wps:bodyPr>
                    </wps:wsp>
                    <wps:wsp>
                      <wps:cNvPr id="69" name="Rectangle 37"/>
                      <wps:cNvSpPr/>
                      <wps:spPr>
                        <a:xfrm>
                          <a:off x="349920" y="9220680"/>
                          <a:ext cx="348120" cy="1411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Арк.</w:t>
                            </w:r>
                          </w:p>
                        </w:txbxContent>
                      </wps:txbx>
                      <wps:bodyPr lIns="0" rIns="0" tIns="0" bIns="0" anchor="t">
                        <a:noAutofit/>
                      </wps:bodyPr>
                    </wps:wsp>
                    <wps:wsp>
                      <wps:cNvPr id="70" name="Rectangle 38"/>
                      <wps:cNvSpPr/>
                      <wps:spPr>
                        <a:xfrm>
                          <a:off x="754920" y="9220680"/>
                          <a:ext cx="838080" cy="1411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wps:txbx>
                      <wps:bodyPr lIns="0" rIns="0" tIns="0" bIns="0" anchor="t">
                        <a:noAutofit/>
                      </wps:bodyPr>
                    </wps:wsp>
                    <wps:wsp>
                      <wps:cNvPr id="71" name="Rectangle 39"/>
                      <wps:cNvSpPr/>
                      <wps:spPr>
                        <a:xfrm>
                          <a:off x="1659240" y="9220680"/>
                          <a:ext cx="492840" cy="1411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Підпис</w:t>
                            </w:r>
                          </w:p>
                        </w:txbxContent>
                      </wps:txbx>
                      <wps:bodyPr lIns="0" rIns="0" tIns="0" bIns="0" anchor="t">
                        <a:noAutofit/>
                      </wps:bodyPr>
                    </wps:wsp>
                    <wps:wsp>
                      <wps:cNvPr id="72" name="Rectangle 40"/>
                      <wps:cNvSpPr/>
                      <wps:spPr>
                        <a:xfrm>
                          <a:off x="2198880" y="9220680"/>
                          <a:ext cx="315000" cy="1411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Дата</w:t>
                            </w:r>
                          </w:p>
                        </w:txbxContent>
                      </wps:txbx>
                      <wps:bodyPr lIns="0" rIns="0" tIns="0" bIns="0" anchor="t">
                        <a:noAutofit/>
                      </wps:bodyPr>
                    </wps:wsp>
                    <wps:wsp>
                      <wps:cNvPr id="73" name="Rectangle 41"/>
                      <wps:cNvSpPr/>
                      <wps:spPr>
                        <a:xfrm>
                          <a:off x="5304240" y="9399240"/>
                          <a:ext cx="473040" cy="14040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w:t>
                            </w:r>
                          </w:p>
                        </w:txbxContent>
                      </wps:txbx>
                      <wps:bodyPr lIns="0" rIns="0" tIns="0" bIns="0" anchor="t">
                        <a:noAutofit/>
                      </wps:bodyPr>
                    </wps:wsp>
                    <wps:wsp>
                      <wps:cNvPr id="74" name="Rectangle 42"/>
                      <wps:cNvSpPr/>
                      <wps:spPr>
                        <a:xfrm>
                          <a:off x="5304240" y="9587160"/>
                          <a:ext cx="473040" cy="141120"/>
                        </a:xfrm>
                        <a:prstGeom prst="rect">
                          <a:avLst/>
                        </a:prstGeom>
                        <a:noFill/>
                        <a:ln w="0">
                          <a:noFill/>
                        </a:ln>
                      </wps:spPr>
                      <wps:style>
                        <a:lnRef idx="0"/>
                        <a:fillRef idx="0"/>
                        <a:effectRef idx="0"/>
                        <a:fontRef idx="minor"/>
                      </wps:style>
                      <wps:txbx>
                        <w:txbxContent>
                          <w:p>
                            <w:pPr>
                              <w:pStyle w:val="Style11"/>
                              <w:jc w:val="center"/>
                              <w:rPr>
                                <w:sz w:val="20"/>
                                <w:lang w:val="ru-RU"/>
                              </w:rPr>
                            </w:pPr>
                            <w:r>
                              <w:rPr>
                                <w:sz w:val="20"/>
                                <w:lang w:val="ru-RU"/>
                              </w:rPr>
                              <w:t>1</w:t>
                            </w:r>
                          </w:p>
                        </w:txbxContent>
                      </wps:txbx>
                      <wps:bodyPr lIns="12600" rIns="12600" tIns="12600" bIns="12600" anchor="t">
                        <a:noAutofit/>
                      </wps:bodyPr>
                    </wps:wsp>
                    <wps:wsp>
                      <wps:cNvPr id="75" name="Rectangle 43"/>
                      <wps:cNvSpPr/>
                      <wps:spPr>
                        <a:xfrm>
                          <a:off x="2585880" y="8977680"/>
                          <a:ext cx="3974400" cy="224640"/>
                        </a:xfrm>
                        <a:prstGeom prst="rect">
                          <a:avLst/>
                        </a:prstGeom>
                        <a:noFill/>
                        <a:ln w="0">
                          <a:noFill/>
                        </a:ln>
                      </wps:spPr>
                      <wps:style>
                        <a:lnRef idx="0"/>
                        <a:fillRef idx="0"/>
                        <a:effectRef idx="0"/>
                        <a:fontRef idx="minor"/>
                      </wps:style>
                      <wps:txbx>
                        <w:txbxContent>
                          <w:p>
                            <w:pPr>
                              <w:pStyle w:val="Style11"/>
                              <w:jc w:val="center"/>
                              <w:rPr>
                                <w:sz w:val="24"/>
                                <w:szCs w:val="24"/>
                                <w:lang w:val="en-US"/>
                              </w:rPr>
                            </w:pPr>
                            <w:r>
                              <w:rPr>
                                <w:sz w:val="24"/>
                                <w:szCs w:val="24"/>
                                <w:lang w:val="ru-RU"/>
                              </w:rPr>
                              <w:t>ДУ «Житомирська політехніка».2</w:t>
                            </w:r>
                            <w:r>
                              <w:rPr>
                                <w:sz w:val="24"/>
                                <w:szCs w:val="24"/>
                                <w:lang w:val="en-US"/>
                              </w:rPr>
                              <w:t>5</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8</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wps:txbx>
                      <wps:bodyPr lIns="12600" rIns="12600" tIns="12600" bIns="12600" anchor="t">
                        <a:noAutofit/>
                      </wps:bodyPr>
                    </wps:wsp>
                    <wps:wsp>
                      <wps:cNvSpPr/>
                      <wps:spPr>
                        <a:xfrm>
                          <a:off x="3960" y="9385920"/>
                          <a:ext cx="6649200" cy="720"/>
                        </a:xfrm>
                        <a:prstGeom prst="line">
                          <a:avLst/>
                        </a:prstGeom>
                        <a:ln w="25400">
                          <a:solidFill>
                            <a:srgbClr val="000000"/>
                          </a:solidFill>
                          <a:round/>
                        </a:ln>
                      </wps:spPr>
                      <wps:style>
                        <a:lnRef idx="0"/>
                        <a:fillRef idx="0"/>
                        <a:effectRef idx="0"/>
                        <a:fontRef idx="minor"/>
                      </wps:style>
                      <wps:bodyPr/>
                    </wps:wsp>
                    <wps:wsp>
                      <wps:cNvSpPr/>
                      <wps:spPr>
                        <a:xfrm>
                          <a:off x="8280" y="9204840"/>
                          <a:ext cx="2538000" cy="720"/>
                        </a:xfrm>
                        <a:prstGeom prst="line">
                          <a:avLst/>
                        </a:prstGeom>
                        <a:ln w="25400">
                          <a:solidFill>
                            <a:srgbClr val="000000"/>
                          </a:solidFill>
                          <a:round/>
                        </a:ln>
                      </wps:spPr>
                      <wps:style>
                        <a:lnRef idx="0"/>
                        <a:fillRef idx="0"/>
                        <a:effectRef idx="0"/>
                        <a:fontRef idx="minor"/>
                      </wps:style>
                      <wps:bodyPr/>
                    </wps:wsp>
                    <wps:wsp>
                      <wps:cNvSpPr/>
                      <wps:spPr>
                        <a:xfrm>
                          <a:off x="3240" y="9021960"/>
                          <a:ext cx="2538000" cy="720"/>
                        </a:xfrm>
                        <a:prstGeom prst="line">
                          <a:avLst/>
                        </a:prstGeom>
                        <a:ln w="12700">
                          <a:solidFill>
                            <a:srgbClr val="000000"/>
                          </a:solidFill>
                          <a:round/>
                        </a:ln>
                      </wps:spPr>
                      <wps:style>
                        <a:lnRef idx="0"/>
                        <a:fillRef idx="0"/>
                        <a:effectRef idx="0"/>
                        <a:fontRef idx="minor"/>
                      </wps:style>
                      <wps:bodyPr/>
                    </wps:wsp>
                    <wps:wsp>
                      <wps:cNvSpPr/>
                      <wps:spPr>
                        <a:xfrm>
                          <a:off x="3240" y="9748440"/>
                          <a:ext cx="2538000" cy="1440"/>
                        </a:xfrm>
                        <a:prstGeom prst="line">
                          <a:avLst/>
                        </a:prstGeom>
                        <a:ln w="12700">
                          <a:solidFill>
                            <a:srgbClr val="000000"/>
                          </a:solidFill>
                          <a:round/>
                        </a:ln>
                      </wps:spPr>
                      <wps:style>
                        <a:lnRef idx="0"/>
                        <a:fillRef idx="0"/>
                        <a:effectRef idx="0"/>
                        <a:fontRef idx="minor"/>
                      </wps:style>
                      <wps:bodyPr/>
                    </wps:wsp>
                    <wps:wsp>
                      <wps:cNvSpPr/>
                      <wps:spPr>
                        <a:xfrm>
                          <a:off x="3240" y="9565560"/>
                          <a:ext cx="2538000" cy="1440"/>
                        </a:xfrm>
                        <a:prstGeom prst="line">
                          <a:avLst/>
                        </a:prstGeom>
                        <a:ln w="12700">
                          <a:solidFill>
                            <a:srgbClr val="000000"/>
                          </a:solidFill>
                          <a:round/>
                        </a:ln>
                      </wps:spPr>
                      <wps:style>
                        <a:lnRef idx="0"/>
                        <a:fillRef idx="0"/>
                        <a:effectRef idx="0"/>
                        <a:fontRef idx="minor"/>
                      </wps:style>
                      <wps:bodyPr/>
                    </wps:wsp>
                    <wpg:grpSp>
                      <wpg:cNvGrpSpPr/>
                      <wpg:grpSpPr>
                        <a:xfrm>
                          <a:off x="12600" y="9387720"/>
                          <a:ext cx="1599480" cy="165600"/>
                        </a:xfrm>
                      </wpg:grpSpPr>
                      <wps:wsp>
                        <wps:cNvPr id="76" name="Rectangle 50"/>
                        <wps:cNvSpPr/>
                        <wps:spPr>
                          <a:xfrm>
                            <a:off x="0" y="15840"/>
                            <a:ext cx="689760" cy="141120"/>
                          </a:xfrm>
                          <a:prstGeom prst="rect">
                            <a:avLst/>
                          </a:prstGeom>
                          <a:noFill/>
                          <a:ln w="0">
                            <a:noFill/>
                          </a:ln>
                        </wps:spPr>
                        <wps:style>
                          <a:lnRef idx="0"/>
                          <a:fillRef idx="0"/>
                          <a:effectRef idx="0"/>
                          <a:fontRef idx="minor"/>
                        </wps:style>
                        <wps:txb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wps:txbx>
                        <wps:bodyPr lIns="0" rIns="0" tIns="0" bIns="0" anchor="t">
                          <a:noAutofit/>
                        </wps:bodyPr>
                      </wps:wsp>
                      <wps:wsp>
                        <wps:cNvPr id="77" name="Rectangle 51"/>
                        <wps:cNvSpPr/>
                        <wps:spPr>
                          <a:xfrm>
                            <a:off x="734040" y="0"/>
                            <a:ext cx="865440" cy="165600"/>
                          </a:xfrm>
                          <a:prstGeom prst="rect">
                            <a:avLst/>
                          </a:prstGeom>
                          <a:noFill/>
                          <a:ln w="0">
                            <a:noFill/>
                          </a:ln>
                        </wps:spPr>
                        <wps:style>
                          <a:lnRef idx="0"/>
                          <a:fillRef idx="0"/>
                          <a:effectRef idx="0"/>
                          <a:fontRef idx="minor"/>
                        </wps:style>
                        <wps:txbx>
                          <w:txbxContent>
                            <w:p>
                              <w:pPr>
                                <w:pStyle w:val="Normal"/>
                                <w:rPr>
                                  <w:i/>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wps:txbx>
                        <wps:bodyPr lIns="0" rIns="0" tIns="0" bIns="0" anchor="t">
                          <a:noAutofit/>
                        </wps:bodyPr>
                      </wps:wsp>
                    </wpg:grpSp>
                    <wpg:grpSp>
                      <wpg:cNvGrpSpPr/>
                      <wpg:grpSpPr>
                        <a:xfrm>
                          <a:off x="12600" y="9582120"/>
                          <a:ext cx="1580040" cy="141120"/>
                        </a:xfrm>
                      </wpg:grpSpPr>
                      <wps:wsp>
                        <wps:cNvPr id="78" name="Rectangle 53"/>
                        <wps:cNvSpPr/>
                        <wps:spPr>
                          <a:xfrm>
                            <a:off x="0" y="0"/>
                            <a:ext cx="689760" cy="141120"/>
                          </a:xfrm>
                          <a:prstGeom prst="rect">
                            <a:avLst/>
                          </a:prstGeom>
                          <a:noFill/>
                          <a:ln w="0">
                            <a:noFill/>
                          </a:ln>
                        </wps:spPr>
                        <wps:style>
                          <a:lnRef idx="0"/>
                          <a:fillRef idx="0"/>
                          <a:effectRef idx="0"/>
                          <a:fontRef idx="minor"/>
                        </wps:style>
                        <wps:txbx>
                          <w:txbxContent>
                            <w:p>
                              <w:pPr>
                                <w:pStyle w:val="Style11"/>
                                <w:rPr>
                                  <w:sz w:val="20"/>
                                  <w:lang w:val="ru-RU"/>
                                </w:rPr>
                              </w:pPr>
                              <w:r>
                                <w:rPr>
                                  <w:sz w:val="20"/>
                                  <w:lang w:val="ru-RU"/>
                                </w:rPr>
                                <w:t xml:space="preserve"> </w:t>
                              </w:r>
                              <w:r>
                                <w:rPr>
                                  <w:sz w:val="20"/>
                                  <w:lang w:val="ru-RU"/>
                                </w:rPr>
                                <w:t>Перевір.</w:t>
                              </w:r>
                            </w:p>
                          </w:txbxContent>
                        </wps:txbx>
                        <wps:bodyPr lIns="0" rIns="0" tIns="0" bIns="0" anchor="t">
                          <a:noAutofit/>
                        </wps:bodyPr>
                      </wps:wsp>
                      <wps:wsp>
                        <wps:cNvPr id="79" name="Rectangle 54"/>
                        <wps:cNvSpPr/>
                        <wps:spPr>
                          <a:xfrm>
                            <a:off x="741960" y="0"/>
                            <a:ext cx="838080" cy="141120"/>
                          </a:xfrm>
                          <a:prstGeom prst="rect">
                            <a:avLst/>
                          </a:prstGeom>
                          <a:noFill/>
                          <a:ln w="0">
                            <a:noFill/>
                          </a:ln>
                        </wps:spPr>
                        <wps:style>
                          <a:lnRef idx="0"/>
                          <a:fillRef idx="0"/>
                          <a:effectRef idx="0"/>
                          <a:fontRef idx="minor"/>
                        </wps:style>
                        <wps:txbx>
                          <w:txbxContent>
                            <w:p>
                              <w:pPr>
                                <w:pStyle w:val="Normal"/>
                                <w:rPr>
                                  <w:i/>
                                  <w:i/>
                                  <w:iCs/>
                                  <w:sz w:val="18"/>
                                  <w:szCs w:val="18"/>
                                  <w:lang w:val="en-US"/>
                                </w:rPr>
                              </w:pPr>
                              <w:r>
                                <w:rPr>
                                  <w:i/>
                                  <w:iCs/>
                                  <w:sz w:val="18"/>
                                  <w:szCs w:val="18"/>
                                </w:rPr>
                                <w:t>Хохлов М. О</w:t>
                              </w:r>
                            </w:p>
                          </w:txbxContent>
                        </wps:txbx>
                        <wps:bodyPr lIns="0" rIns="0" tIns="0" bIns="0" anchor="t">
                          <a:noAutofit/>
                        </wps:bodyPr>
                      </wps:wsp>
                    </wpg:grpSp>
                    <wpg:grpSp>
                      <wpg:cNvGrpSpPr/>
                      <wpg:grpSpPr>
                        <a:xfrm>
                          <a:off x="12600" y="9765000"/>
                          <a:ext cx="1580040" cy="141120"/>
                        </a:xfrm>
                      </wpg:grpSpPr>
                      <wps:wsp>
                        <wps:cNvPr id="80" name="Rectangle 56"/>
                        <wps:cNvSpPr/>
                        <wps:spPr>
                          <a:xfrm>
                            <a:off x="0" y="0"/>
                            <a:ext cx="689760" cy="14112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Керівник</w:t>
                              </w:r>
                            </w:p>
                          </w:txbxContent>
                        </wps:txbx>
                        <wps:bodyPr lIns="0" rIns="0" tIns="0" bIns="0" anchor="t">
                          <a:noAutofit/>
                        </wps:bodyPr>
                      </wps:wsp>
                      <wps:wsp>
                        <wps:cNvPr id="81" name="Rectangle 57"/>
                        <wps:cNvSpPr/>
                        <wps:spPr>
                          <a:xfrm>
                            <a:off x="741960" y="0"/>
                            <a:ext cx="838080" cy="14112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9942840"/>
                          <a:ext cx="1580040" cy="141120"/>
                        </a:xfrm>
                      </wpg:grpSpPr>
                      <wps:wsp>
                        <wps:cNvPr id="82" name="Rectangle 59"/>
                        <wps:cNvSpPr/>
                        <wps:spPr>
                          <a:xfrm>
                            <a:off x="0" y="0"/>
                            <a:ext cx="689760" cy="14112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Н. контр.</w:t>
                              </w:r>
                            </w:p>
                          </w:txbxContent>
                        </wps:txbx>
                        <wps:bodyPr lIns="0" rIns="0" tIns="0" bIns="0" anchor="t">
                          <a:noAutofit/>
                        </wps:bodyPr>
                      </wps:wsp>
                      <wps:wsp>
                        <wps:cNvPr id="83" name="Rectangle 60"/>
                        <wps:cNvSpPr/>
                        <wps:spPr>
                          <a:xfrm>
                            <a:off x="741960" y="0"/>
                            <a:ext cx="838080" cy="14112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10120680"/>
                          <a:ext cx="1580040" cy="141120"/>
                        </a:xfrm>
                      </wpg:grpSpPr>
                      <wps:wsp>
                        <wps:cNvPr id="84" name="Rectangle 62"/>
                        <wps:cNvSpPr/>
                        <wps:spPr>
                          <a:xfrm>
                            <a:off x="0" y="0"/>
                            <a:ext cx="689760" cy="14112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Затверд.</w:t>
                              </w:r>
                            </w:p>
                          </w:txbxContent>
                        </wps:txbx>
                        <wps:bodyPr lIns="0" rIns="0" tIns="0" bIns="0" anchor="t">
                          <a:noAutofit/>
                        </wps:bodyPr>
                      </wps:wsp>
                      <wps:wsp>
                        <wps:cNvPr id="85" name="Rectangle 63"/>
                        <wps:cNvSpPr/>
                        <wps:spPr>
                          <a:xfrm>
                            <a:off x="741960" y="0"/>
                            <a:ext cx="838080" cy="141120"/>
                          </a:xfrm>
                          <a:prstGeom prst="rect">
                            <a:avLst/>
                          </a:prstGeom>
                          <a:noFill/>
                          <a:ln w="0">
                            <a:noFill/>
                          </a:ln>
                        </wps:spPr>
                        <wps:style>
                          <a:lnRef idx="0"/>
                          <a:fillRef idx="0"/>
                          <a:effectRef idx="0"/>
                          <a:fontRef idx="minor"/>
                        </wps:style>
                        <wps:txbx>
                          <w:txbxContent>
                            <w:p>
                              <w:pPr>
                                <w:pStyle w:val="Normal"/>
                                <w:rPr>
                                  <w:i/>
                                  <w:i/>
                                  <w:sz w:val="18"/>
                                  <w:szCs w:val="18"/>
                                </w:rPr>
                              </w:pPr>
                              <w:r>
                                <w:rPr>
                                  <w:i/>
                                  <w:sz w:val="18"/>
                                  <w:szCs w:val="18"/>
                                </w:rPr>
                              </w:r>
                            </w:p>
                          </w:txbxContent>
                        </wps:txbx>
                        <wps:bodyPr lIns="12600" rIns="12600" tIns="12600" bIns="12600" anchor="t">
                          <a:noAutofit/>
                        </wps:bodyPr>
                      </wps:wsp>
                    </wpg:grpSp>
                    <wps:wsp>
                      <wps:cNvSpPr/>
                      <wps:spPr>
                        <a:xfrm>
                          <a:off x="4730760" y="9389160"/>
                          <a:ext cx="720" cy="896040"/>
                        </a:xfrm>
                        <a:prstGeom prst="line">
                          <a:avLst/>
                        </a:prstGeom>
                        <a:ln w="25400">
                          <a:solidFill>
                            <a:srgbClr val="000000"/>
                          </a:solidFill>
                          <a:round/>
                        </a:ln>
                      </wps:spPr>
                      <wps:style>
                        <a:lnRef idx="0"/>
                        <a:fillRef idx="0"/>
                        <a:effectRef idx="0"/>
                        <a:fontRef idx="minor"/>
                      </wps:style>
                      <wps:bodyPr/>
                    </wps:wsp>
                    <wps:wsp>
                      <wps:cNvPr id="86" name="Rectangle 65"/>
                      <wps:cNvSpPr/>
                      <wps:spPr>
                        <a:xfrm>
                          <a:off x="2593440" y="9523800"/>
                          <a:ext cx="2084760" cy="714240"/>
                        </a:xfrm>
                        <a:prstGeom prst="rect">
                          <a:avLst/>
                        </a:prstGeom>
                        <a:noFill/>
                        <a:ln w="0">
                          <a:noFill/>
                        </a:ln>
                      </wps:spPr>
                      <wps:style>
                        <a:lnRef idx="0"/>
                        <a:fillRef idx="0"/>
                        <a:effectRef idx="0"/>
                        <a:fontRef idx="minor"/>
                      </wps:style>
                      <wps:txb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wps:txbx>
                      <wps:bodyPr lIns="0" rIns="0" tIns="0" bIns="0" anchor="ctr">
                        <a:noAutofit/>
                      </wps:bodyPr>
                    </wps:wsp>
                    <wps:wsp>
                      <wps:cNvSpPr/>
                      <wps:spPr>
                        <a:xfrm>
                          <a:off x="4735080" y="9568080"/>
                          <a:ext cx="1920960" cy="720"/>
                        </a:xfrm>
                        <a:prstGeom prst="line">
                          <a:avLst/>
                        </a:prstGeom>
                        <a:ln w="25400">
                          <a:solidFill>
                            <a:srgbClr val="000000"/>
                          </a:solidFill>
                          <a:round/>
                        </a:ln>
                      </wps:spPr>
                      <wps:style>
                        <a:lnRef idx="0"/>
                        <a:fillRef idx="0"/>
                        <a:effectRef idx="0"/>
                        <a:fontRef idx="minor"/>
                      </wps:style>
                      <wps:bodyPr/>
                    </wps:wsp>
                    <wps:wsp>
                      <wps:cNvSpPr/>
                      <wps:spPr>
                        <a:xfrm>
                          <a:off x="4734000" y="9749880"/>
                          <a:ext cx="1922040" cy="720"/>
                        </a:xfrm>
                        <a:prstGeom prst="line">
                          <a:avLst/>
                        </a:prstGeom>
                        <a:ln w="25400">
                          <a:solidFill>
                            <a:srgbClr val="000000"/>
                          </a:solidFill>
                          <a:round/>
                        </a:ln>
                      </wps:spPr>
                      <wps:style>
                        <a:lnRef idx="0"/>
                        <a:fillRef idx="0"/>
                        <a:effectRef idx="0"/>
                        <a:fontRef idx="minor"/>
                      </wps:style>
                      <wps:bodyPr/>
                    </wps:wsp>
                    <wps:wsp>
                      <wps:cNvSpPr/>
                      <wps:spPr>
                        <a:xfrm>
                          <a:off x="5822280" y="9389160"/>
                          <a:ext cx="1800" cy="356760"/>
                        </a:xfrm>
                        <a:prstGeom prst="line">
                          <a:avLst/>
                        </a:prstGeom>
                        <a:ln w="25400">
                          <a:solidFill>
                            <a:srgbClr val="000000"/>
                          </a:solidFill>
                          <a:round/>
                        </a:ln>
                      </wps:spPr>
                      <wps:style>
                        <a:lnRef idx="0"/>
                        <a:fillRef idx="0"/>
                        <a:effectRef idx="0"/>
                        <a:fontRef idx="minor"/>
                      </wps:style>
                      <wps:bodyPr/>
                    </wps:wsp>
                    <wps:wsp>
                      <wps:cNvPr id="87" name="Rectangle 69"/>
                      <wps:cNvSpPr/>
                      <wps:spPr>
                        <a:xfrm>
                          <a:off x="4759920" y="9399240"/>
                          <a:ext cx="472320" cy="140400"/>
                        </a:xfrm>
                        <a:prstGeom prst="rect">
                          <a:avLst/>
                        </a:prstGeom>
                        <a:noFill/>
                        <a:ln w="0">
                          <a:noFill/>
                        </a:ln>
                      </wps:spPr>
                      <wps:style>
                        <a:lnRef idx="0"/>
                        <a:fillRef idx="0"/>
                        <a:effectRef idx="0"/>
                        <a:fontRef idx="minor"/>
                      </wps:style>
                      <wps:txbx>
                        <w:txbxContent>
                          <w:p>
                            <w:pPr>
                              <w:pStyle w:val="Style11"/>
                              <w:jc w:val="center"/>
                              <w:rPr>
                                <w:sz w:val="20"/>
                              </w:rPr>
                            </w:pPr>
                            <w:r>
                              <w:rPr>
                                <w:sz w:val="20"/>
                              </w:rPr>
                              <w:t>Літ.</w:t>
                            </w:r>
                          </w:p>
                        </w:txbxContent>
                      </wps:txbx>
                      <wps:bodyPr lIns="0" rIns="0" tIns="0" bIns="0" anchor="t">
                        <a:noAutofit/>
                      </wps:bodyPr>
                    </wps:wsp>
                    <wps:wsp>
                      <wps:cNvPr id="88" name="Rectangle 70"/>
                      <wps:cNvSpPr/>
                      <wps:spPr>
                        <a:xfrm>
                          <a:off x="5852880" y="9399240"/>
                          <a:ext cx="757080" cy="14040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Аркушів</w:t>
                            </w:r>
                          </w:p>
                        </w:txbxContent>
                      </wps:txbx>
                      <wps:bodyPr lIns="0" rIns="0" tIns="0" bIns="0" anchor="t">
                        <a:noAutofit/>
                      </wps:bodyPr>
                    </wps:wsp>
                    <wps:wsp>
                      <wps:cNvPr id="89" name="Rectangle 71"/>
                      <wps:cNvSpPr/>
                      <wps:spPr>
                        <a:xfrm>
                          <a:off x="5857920" y="9582120"/>
                          <a:ext cx="755640" cy="140400"/>
                        </a:xfrm>
                        <a:prstGeom prst="rect">
                          <a:avLst/>
                        </a:prstGeom>
                        <a:noFill/>
                        <a:ln w="0">
                          <a:noFill/>
                        </a:ln>
                      </wps:spPr>
                      <wps:style>
                        <a:lnRef idx="0"/>
                        <a:fillRef idx="0"/>
                        <a:effectRef idx="0"/>
                        <a:fontRef idx="minor"/>
                      </wps:style>
                      <wps:txbx>
                        <w:txbxContent>
                          <w:p>
                            <w:pPr>
                              <w:pStyle w:val="Style11"/>
                              <w:jc w:val="center"/>
                              <w:rPr>
                                <w:sz w:val="20"/>
                                <w:lang w:val="en-US"/>
                              </w:rPr>
                            </w:pPr>
                            <w:r>
                              <w:rPr>
                                <w:sz w:val="20"/>
                                <w:lang w:val="en-US"/>
                              </w:rPr>
                              <w:t>20</w:t>
                            </w:r>
                          </w:p>
                        </w:txbxContent>
                      </wps:txbx>
                      <wps:bodyPr lIns="12600" rIns="12600" tIns="12600" bIns="12600" anchor="t">
                        <a:noAutofit/>
                      </wps:bodyPr>
                    </wps:wsp>
                    <wps:wsp>
                      <wps:cNvSpPr/>
                      <wps:spPr>
                        <a:xfrm>
                          <a:off x="4912920" y="9572040"/>
                          <a:ext cx="720" cy="173880"/>
                        </a:xfrm>
                        <a:prstGeom prst="line">
                          <a:avLst/>
                        </a:prstGeom>
                        <a:ln w="12700">
                          <a:solidFill>
                            <a:srgbClr val="000000"/>
                          </a:solidFill>
                          <a:round/>
                        </a:ln>
                      </wps:spPr>
                      <wps:style>
                        <a:lnRef idx="0"/>
                        <a:fillRef idx="0"/>
                        <a:effectRef idx="0"/>
                        <a:fontRef idx="minor"/>
                      </wps:style>
                      <wps:bodyPr/>
                    </wps:wsp>
                    <wps:wsp>
                      <wps:cNvSpPr/>
                      <wps:spPr>
                        <a:xfrm>
                          <a:off x="5094720" y="9572760"/>
                          <a:ext cx="1440" cy="173880"/>
                        </a:xfrm>
                        <a:prstGeom prst="line">
                          <a:avLst/>
                        </a:prstGeom>
                        <a:ln w="12700">
                          <a:solidFill>
                            <a:srgbClr val="000000"/>
                          </a:solidFill>
                          <a:round/>
                        </a:ln>
                      </wps:spPr>
                      <wps:style>
                        <a:lnRef idx="0"/>
                        <a:fillRef idx="0"/>
                        <a:effectRef idx="0"/>
                        <a:fontRef idx="minor"/>
                      </wps:style>
                      <wps:bodyPr/>
                    </wps:wsp>
                    <wps:wsp>
                      <wps:cNvPr id="90" name="Rectangle 74"/>
                      <wps:cNvSpPr/>
                      <wps:spPr>
                        <a:xfrm>
                          <a:off x="4759920" y="9864720"/>
                          <a:ext cx="1849680" cy="324360"/>
                        </a:xfrm>
                        <a:prstGeom prst="rect">
                          <a:avLst/>
                        </a:prstGeom>
                        <a:noFill/>
                        <a:ln w="0">
                          <a:noFill/>
                        </a:ln>
                      </wps:spPr>
                      <wps:style>
                        <a:lnRef idx="0"/>
                        <a:fillRef idx="0"/>
                        <a:effectRef idx="0"/>
                        <a:fontRef idx="minor"/>
                      </wps:style>
                      <wps:txb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wps:txbx>
                      <wps:bodyPr lIns="12600" rIns="12600" tIns="12600" bIns="12600" anchor="t">
                        <a:noAutofit/>
                      </wps:bodyPr>
                    </wps:wsp>
                  </wpg:wgp>
                </a:graphicData>
              </a:graphic>
            </wp:anchor>
          </w:drawing>
        </mc:Choice>
        <mc:Fallback>
          <w:pict>
            <v:group id="shape_0" alt="Группа 10" style="position:absolute;margin-left:-18.1pt;margin-top:-19.25pt;width:524.05pt;height:810.2pt" coordorigin="-362,-385" coordsize="10481,16204">
              <v:rect id="shape_0" ID="Rectangle 26" path="m0,0l-2147483645,0l-2147483645,-2147483646l0,-2147483646xe" stroked="t" o:allowincell="f" style="position:absolute;left:-362;top:-385;width:10458;height:16184;mso-wrap-style:none;v-text-anchor:middle">
                <v:fill o:detectmouseclick="t" on="false"/>
                <v:stroke color="black" weight="25560" joinstyle="miter" endcap="flat"/>
                <w10:wrap type="none"/>
              </v:rect>
              <v:line id="shape_0" from="158,13545" to="158,14386" stroked="t" o:allowincell="f" style="position:absolute">
                <v:stroke color="black" weight="25560" joinstyle="round" endcap="flat"/>
                <v:fill o:detectmouseclick="t" on="false"/>
                <w10:wrap type="none"/>
              </v:line>
              <v:line id="shape_0" from="-357,13537" to="10112,13537" stroked="t" o:allowincell="f" style="position:absolute">
                <v:stroke color="black" weight="25560" joinstyle="round" endcap="flat"/>
                <v:fill o:detectmouseclick="t" on="false"/>
                <w10:wrap type="none"/>
              </v:line>
              <v:line id="shape_0" from="783,13553" to="784,15819" stroked="t" o:allowincell="f" style="position:absolute">
                <v:stroke color="black" weight="25560" joinstyle="round" endcap="flat"/>
                <v:fill o:detectmouseclick="t" on="false"/>
                <w10:wrap type="none"/>
              </v:line>
              <v:line id="shape_0" from="2217,13553" to="2217,15819" stroked="t" o:allowincell="f" style="position:absolute">
                <v:stroke color="black" weight="25560" joinstyle="round" endcap="flat"/>
                <v:fill o:detectmouseclick="t" on="false"/>
                <w10:wrap type="none"/>
              </v:line>
              <v:line id="shape_0" from="3076,13553" to="3076,15819" stroked="t" o:allowincell="f" style="position:absolute">
                <v:stroke color="black" weight="25560" joinstyle="round" endcap="flat"/>
                <v:fill o:detectmouseclick="t" on="false"/>
                <w10:wrap type="none"/>
              </v:line>
              <v:line id="shape_0" from="3649,13545" to="3649,15811" stroked="t" o:allowincell="f" style="position:absolute">
                <v:stroke color="black" weight="25560" joinstyle="round" endcap="flat"/>
                <v:fill o:detectmouseclick="t" on="false"/>
                <w10:wrap type="none"/>
              </v:line>
              <v:line id="shape_0" from="7948,14401" to="7950,14962" stroked="t" o:allowincell="f" style="position:absolute">
                <v:stroke color="black" weight="25560" joinstyle="round" endcap="flat"/>
                <v:fill o:detectmouseclick="t" on="false"/>
                <w10:wrap type="none"/>
              </v:line>
              <v:line id="shape_0" from="-357,15255" to="3639,15256" stroked="t" o:allowincell="f" style="position:absolute">
                <v:stroke color="black" weight="12600" joinstyle="round" endcap="flat"/>
                <v:fill o:detectmouseclick="t" on="false"/>
                <w10:wrap type="none"/>
              </v:line>
              <v:line id="shape_0" from="-357,15542" to="3639,15542" stroked="t" o:allowincell="f" style="position:absolute">
                <v:stroke color="black" weight="12600" joinstyle="round" endcap="flat"/>
                <v:fill o:detectmouseclick="t" on="false"/>
                <w10:wrap type="none"/>
              </v:line>
              <v:rect id="shape_0" ID="Rectangle 36" path="m0,0l-2147483645,0l-2147483645,-2147483646l0,-2147483646xe" stroked="f" o:allowincell="f" style="position:absolute;left:-334;top:14136;width:433;height:221;mso-wrap-style:square;v-text-anchor:top">
                <v:fill o:detectmouseclick="t" on="false"/>
                <v:stroke color="#3465a4" joinstyle="round" endcap="flat"/>
                <v:textbo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v:textbox>
                <w10:wrap type="none"/>
              </v:rect>
              <v:rect id="shape_0" ID="Rectangle 37" path="m0,0l-2147483645,0l-2147483645,-2147483646l0,-2147483646xe" stroked="f" o:allowincell="f" style="position:absolute;left:189;top:14136;width:547;height:221;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Арк.</w:t>
                      </w:r>
                    </w:p>
                  </w:txbxContent>
                </v:textbox>
                <w10:wrap type="none"/>
              </v:rect>
              <v:rect id="shape_0" ID="Rectangle 38" path="m0,0l-2147483645,0l-2147483645,-2147483646l0,-2147483646xe" stroked="f" o:allowincell="f" style="position:absolute;left:827;top:14136;width:1319;height:221;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v:textbox>
                <w10:wrap type="none"/>
              </v:rect>
              <v:rect id="shape_0" ID="Rectangle 39" path="m0,0l-2147483645,0l-2147483645,-2147483646l0,-2147483646xe" stroked="f" o:allowincell="f" style="position:absolute;left:2251;top:14136;width:775;height:221;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Підпис</w:t>
                      </w:r>
                    </w:p>
                  </w:txbxContent>
                </v:textbox>
                <w10:wrap type="none"/>
              </v:rect>
              <v:rect id="shape_0" ID="Rectangle 40" path="m0,0l-2147483645,0l-2147483645,-2147483646l0,-2147483646xe" stroked="f" o:allowincell="f" style="position:absolute;left:3101;top:14136;width:495;height:221;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Дата</w:t>
                      </w:r>
                    </w:p>
                  </w:txbxContent>
                </v:textbox>
                <w10:wrap type="none"/>
              </v:rect>
              <v:rect id="shape_0" ID="Rectangle 41" path="m0,0l-2147483645,0l-2147483645,-2147483646l0,-2147483646xe" stroked="f" o:allowincell="f" style="position:absolute;left:7991;top:14417;width:744;height:220;mso-wrap-style:square;v-text-anchor:top">
                <v:fill o:detectmouseclick="t" on="false"/>
                <v:stroke color="#3465a4" joinstyle="round" endcap="flat"/>
                <v:textbox>
                  <w:txbxContent>
                    <w:p>
                      <w:pPr>
                        <w:pStyle w:val="Style11"/>
                        <w:jc w:val="center"/>
                        <w:rPr>
                          <w:rFonts w:ascii="Journal" w:hAnsi="Journal"/>
                          <w:sz w:val="20"/>
                        </w:rPr>
                      </w:pPr>
                      <w:r>
                        <w:rPr>
                          <w:sz w:val="20"/>
                        </w:rPr>
                        <w:t>Арк.</w:t>
                      </w:r>
                    </w:p>
                  </w:txbxContent>
                </v:textbox>
                <w10:wrap type="none"/>
              </v:rect>
              <v:rect id="shape_0" ID="Rectangle 42" path="m0,0l-2147483645,0l-2147483645,-2147483646l0,-2147483646xe" stroked="f" o:allowincell="f" style="position:absolute;left:7991;top:14713;width:744;height:221;mso-wrap-style:square;v-text-anchor:top">
                <v:fill o:detectmouseclick="t" on="false"/>
                <v:stroke color="#3465a4" joinstyle="round" endcap="flat"/>
                <v:textbox>
                  <w:txbxContent>
                    <w:p>
                      <w:pPr>
                        <w:pStyle w:val="Style11"/>
                        <w:jc w:val="center"/>
                        <w:rPr>
                          <w:sz w:val="20"/>
                          <w:lang w:val="ru-RU"/>
                        </w:rPr>
                      </w:pPr>
                      <w:r>
                        <w:rPr>
                          <w:sz w:val="20"/>
                          <w:lang w:val="ru-RU"/>
                        </w:rPr>
                        <w:t>1</w:t>
                      </w:r>
                    </w:p>
                  </w:txbxContent>
                </v:textbox>
                <w10:wrap type="none"/>
              </v:rect>
              <v:rect id="shape_0" ID="Rectangle 43" path="m0,0l-2147483645,0l-2147483645,-2147483646l0,-2147483646xe" stroked="f" o:allowincell="f" style="position:absolute;left:3710;top:13753;width:6258;height:353;mso-wrap-style:square;v-text-anchor:top">
                <v:fill o:detectmouseclick="t" on="false"/>
                <v:stroke color="#3465a4" joinstyle="round" endcap="flat"/>
                <v:textbox>
                  <w:txbxContent>
                    <w:p>
                      <w:pPr>
                        <w:pStyle w:val="Style11"/>
                        <w:jc w:val="center"/>
                        <w:rPr>
                          <w:sz w:val="24"/>
                          <w:szCs w:val="24"/>
                          <w:lang w:val="en-US"/>
                        </w:rPr>
                      </w:pPr>
                      <w:r>
                        <w:rPr>
                          <w:sz w:val="24"/>
                          <w:szCs w:val="24"/>
                          <w:lang w:val="ru-RU"/>
                        </w:rPr>
                        <w:t>ДУ «Житомирська політехніка».2</w:t>
                      </w:r>
                      <w:r>
                        <w:rPr>
                          <w:sz w:val="24"/>
                          <w:szCs w:val="24"/>
                          <w:lang w:val="en-US"/>
                        </w:rPr>
                        <w:t>5</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8</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v:textbox>
                <w10:wrap type="none"/>
              </v:rect>
              <v:line id="shape_0" from="-356,14396" to="10114,14396" stroked="t" o:allowincell="f" style="position:absolute">
                <v:stroke color="black" weight="25560" joinstyle="round" endcap="flat"/>
                <v:fill o:detectmouseclick="t" on="false"/>
                <w10:wrap type="none"/>
              </v:line>
              <v:line id="shape_0" from="-349,14111" to="3647,14111" stroked="t" o:allowincell="f" style="position:absolute">
                <v:stroke color="black" weight="25560" joinstyle="round" endcap="flat"/>
                <v:fill o:detectmouseclick="t" on="false"/>
                <w10:wrap type="none"/>
              </v:line>
              <v:line id="shape_0" from="-357,13823" to="3639,13823" stroked="t" o:allowincell="f" style="position:absolute">
                <v:stroke color="black" weight="12600" joinstyle="round" endcap="flat"/>
                <v:fill o:detectmouseclick="t" on="false"/>
                <w10:wrap type="none"/>
              </v:line>
              <v:line id="shape_0" from="-357,14967" to="3639,14968" stroked="t" o:allowincell="f" style="position:absolute">
                <v:stroke color="black" weight="12600" joinstyle="round" endcap="flat"/>
                <v:fill o:detectmouseclick="t" on="false"/>
                <w10:wrap type="none"/>
              </v:line>
              <v:line id="shape_0" from="-357,14679" to="3639,14680" stroked="t" o:allowincell="f" style="position:absolute">
                <v:stroke color="black" weight="12600" joinstyle="round" endcap="flat"/>
                <v:fill o:detectmouseclick="t" on="false"/>
                <w10:wrap type="none"/>
              </v:line>
              <v:group id="shape_0" style="position:absolute;left:-342;top:14399;width:2519;height:261">
                <v:rect id="shape_0" ID="Rectangle 50" path="m0,0l-2147483645,0l-2147483645,-2147483646l0,-2147483646xe" stroked="f" o:allowincell="f" style="position:absolute;left:-342;top:14424;width:1085;height:221;mso-wrap-style:square;v-text-anchor:top">
                  <v:fill o:detectmouseclick="t" on="false"/>
                  <v:stroke color="#3465a4" joinstyle="round" endcap="flat"/>
                  <v:textbo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v:textbox>
                  <w10:wrap type="none"/>
                </v:rect>
                <v:rect id="shape_0" ID="Rectangle 51" path="m0,0l-2147483645,0l-2147483645,-2147483646l0,-2147483646xe" stroked="f" o:allowincell="f" style="position:absolute;left:814;top:14399;width:1362;height:260;mso-wrap-style:square;v-text-anchor:top">
                  <v:fill o:detectmouseclick="t" on="false"/>
                  <v:stroke color="#3465a4" joinstyle="round" endcap="flat"/>
                  <v:textbox>
                    <w:txbxContent>
                      <w:p>
                        <w:pPr>
                          <w:pStyle w:val="Normal"/>
                          <w:rPr>
                            <w:i/>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v:textbox>
                  <w10:wrap type="none"/>
                </v:rect>
              </v:group>
              <v:group id="shape_0" style="position:absolute;left:-342;top:14705;width:2488;height:222">
                <v:rect id="shape_0" ID="Rectangle 53" path="m0,0l-2147483645,0l-2147483645,-2147483646l0,-2147483646xe" stroked="f" o:allowincell="f" style="position:absolute;left:-342;top:14705;width:1085;height:221;mso-wrap-style:square;v-text-anchor:top">
                  <v:fill o:detectmouseclick="t" on="false"/>
                  <v:stroke color="#3465a4" joinstyle="round" endcap="flat"/>
                  <v:textbox>
                    <w:txbxContent>
                      <w:p>
                        <w:pPr>
                          <w:pStyle w:val="Style11"/>
                          <w:rPr>
                            <w:sz w:val="20"/>
                            <w:lang w:val="ru-RU"/>
                          </w:rPr>
                        </w:pPr>
                        <w:r>
                          <w:rPr>
                            <w:sz w:val="20"/>
                            <w:lang w:val="ru-RU"/>
                          </w:rPr>
                          <w:t xml:space="preserve"> </w:t>
                        </w:r>
                        <w:r>
                          <w:rPr>
                            <w:sz w:val="20"/>
                            <w:lang w:val="ru-RU"/>
                          </w:rPr>
                          <w:t>Перевір.</w:t>
                        </w:r>
                      </w:p>
                    </w:txbxContent>
                  </v:textbox>
                  <w10:wrap type="none"/>
                </v:rect>
                <v:rect id="shape_0" ID="Rectangle 54" path="m0,0l-2147483645,0l-2147483645,-2147483646l0,-2147483646xe" stroked="f" o:allowincell="f" style="position:absolute;left:826;top:14705;width:1319;height:221;mso-wrap-style:square;v-text-anchor:top">
                  <v:fill o:detectmouseclick="t" on="false"/>
                  <v:stroke color="#3465a4" joinstyle="round" endcap="flat"/>
                  <v:textbox>
                    <w:txbxContent>
                      <w:p>
                        <w:pPr>
                          <w:pStyle w:val="Normal"/>
                          <w:rPr>
                            <w:i/>
                            <w:i/>
                            <w:iCs/>
                            <w:sz w:val="18"/>
                            <w:szCs w:val="18"/>
                            <w:lang w:val="en-US"/>
                          </w:rPr>
                        </w:pPr>
                        <w:r>
                          <w:rPr>
                            <w:i/>
                            <w:iCs/>
                            <w:sz w:val="18"/>
                            <w:szCs w:val="18"/>
                          </w:rPr>
                          <w:t>Хохлов М. О</w:t>
                        </w:r>
                      </w:p>
                    </w:txbxContent>
                  </v:textbox>
                  <w10:wrap type="none"/>
                </v:rect>
              </v:group>
              <v:group id="shape_0" style="position:absolute;left:-342;top:14993;width:2488;height:222">
                <v:rect id="shape_0" ID="Rectangle 56" path="m0,0l-2147483645,0l-2147483645,-2147483646l0,-2147483646xe" stroked="f" o:allowincell="f" style="position:absolute;left:-342;top:14993;width:1085;height:221;mso-wrap-style:square;v-text-anchor:top">
                  <v:fill o:detectmouseclick="t" on="false"/>
                  <v:stroke color="#3465a4" joinstyle="round" endcap="flat"/>
                  <v:textbox>
                    <w:txbxContent>
                      <w:p>
                        <w:pPr>
                          <w:pStyle w:val="Style11"/>
                          <w:rPr>
                            <w:sz w:val="20"/>
                          </w:rPr>
                        </w:pPr>
                        <w:r>
                          <w:rPr>
                            <w:sz w:val="20"/>
                          </w:rPr>
                          <w:t xml:space="preserve"> </w:t>
                        </w:r>
                        <w:r>
                          <w:rPr>
                            <w:sz w:val="20"/>
                          </w:rPr>
                          <w:t>Керівник</w:t>
                        </w:r>
                      </w:p>
                    </w:txbxContent>
                  </v:textbox>
                  <w10:wrap type="none"/>
                </v:rect>
                <v:rect id="shape_0" ID="Rectangle 57" path="m0,0l-2147483645,0l-2147483645,-2147483646l0,-2147483646xe" stroked="f" o:allowincell="f" style="position:absolute;left:826;top:14993;width:1319;height:221;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273;width:2488;height:222">
                <v:rect id="shape_0" ID="Rectangle 59" path="m0,0l-2147483645,0l-2147483645,-2147483646l0,-2147483646xe" stroked="f" o:allowincell="f" style="position:absolute;left:-342;top:15273;width:1085;height:221;mso-wrap-style:square;v-text-anchor:top">
                  <v:fill o:detectmouseclick="t" on="false"/>
                  <v:stroke color="#3465a4" joinstyle="round" endcap="flat"/>
                  <v:textbox>
                    <w:txbxContent>
                      <w:p>
                        <w:pPr>
                          <w:pStyle w:val="Style11"/>
                          <w:rPr>
                            <w:sz w:val="20"/>
                          </w:rPr>
                        </w:pPr>
                        <w:r>
                          <w:rPr>
                            <w:sz w:val="20"/>
                          </w:rPr>
                          <w:t xml:space="preserve"> </w:t>
                        </w:r>
                        <w:r>
                          <w:rPr>
                            <w:sz w:val="20"/>
                          </w:rPr>
                          <w:t>Н. контр.</w:t>
                        </w:r>
                      </w:p>
                    </w:txbxContent>
                  </v:textbox>
                  <w10:wrap type="none"/>
                </v:rect>
                <v:rect id="shape_0" ID="Rectangle 60" path="m0,0l-2147483645,0l-2147483645,-2147483646l0,-2147483646xe" stroked="f" o:allowincell="f" style="position:absolute;left:826;top:15273;width:1319;height:221;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553;width:2488;height:222">
                <v:rect id="shape_0" ID="Rectangle 62" path="m0,0l-2147483645,0l-2147483645,-2147483646l0,-2147483646xe" stroked="f" o:allowincell="f" style="position:absolute;left:-342;top:15553;width:1085;height:221;mso-wrap-style:square;v-text-anchor:top">
                  <v:fill o:detectmouseclick="t" on="false"/>
                  <v:stroke color="#3465a4" joinstyle="round" endcap="flat"/>
                  <v:textbox>
                    <w:txbxContent>
                      <w:p>
                        <w:pPr>
                          <w:pStyle w:val="Style11"/>
                          <w:rPr>
                            <w:sz w:val="20"/>
                          </w:rPr>
                        </w:pPr>
                        <w:r>
                          <w:rPr>
                            <w:sz w:val="20"/>
                          </w:rPr>
                          <w:t xml:space="preserve"> </w:t>
                        </w:r>
                        <w:r>
                          <w:rPr>
                            <w:sz w:val="20"/>
                          </w:rPr>
                          <w:t>Затверд.</w:t>
                        </w:r>
                      </w:p>
                    </w:txbxContent>
                  </v:textbox>
                  <w10:wrap type="none"/>
                </v:rect>
                <v:rect id="shape_0" ID="Rectangle 63" path="m0,0l-2147483645,0l-2147483645,-2147483646l0,-2147483646xe" stroked="f" o:allowincell="f" style="position:absolute;left:826;top:15553;width:1319;height:221;mso-wrap-style:none;v-text-anchor:middle">
                  <v:fill o:detectmouseclick="t" on="false"/>
                  <v:stroke color="#3465a4" joinstyle="round" endcap="flat"/>
                  <v:textbox>
                    <w:txbxContent>
                      <w:p>
                        <w:pPr>
                          <w:pStyle w:val="Normal"/>
                          <w:rPr>
                            <w:i/>
                            <w:i/>
                            <w:sz w:val="18"/>
                            <w:szCs w:val="18"/>
                          </w:rPr>
                        </w:pPr>
                        <w:r>
                          <w:rPr>
                            <w:i/>
                            <w:sz w:val="18"/>
                            <w:szCs w:val="18"/>
                          </w:rPr>
                        </w:r>
                      </w:p>
                    </w:txbxContent>
                  </v:textbox>
                  <w10:wrap type="none"/>
                </v:rect>
              </v:group>
              <v:line id="shape_0" from="7088,14401" to="7088,15811" stroked="t" o:allowincell="f" style="position:absolute">
                <v:stroke color="black" weight="25560" joinstyle="round" endcap="flat"/>
                <v:fill o:detectmouseclick="t" on="false"/>
                <w10:wrap type="none"/>
              </v:line>
              <v:rect id="shape_0" ID="Rectangle 65" path="m0,0l-2147483645,0l-2147483645,-2147483646l0,-2147483646xe" stroked="f" o:allowincell="f" style="position:absolute;left:3722;top:14613;width:3282;height:1124;mso-wrap-style:square;v-text-anchor:middle">
                <v:fill o:detectmouseclick="t" on="false"/>
                <v:stroke color="#3465a4" joinstyle="round" endcap="flat"/>
                <v:textbo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v:textbox>
                <w10:wrap type="none"/>
              </v:rect>
              <v:line id="shape_0" from="7095,14683" to="10119,14683" stroked="t" o:allowincell="f" style="position:absolute">
                <v:stroke color="black" weight="25560" joinstyle="round" endcap="flat"/>
                <v:fill o:detectmouseclick="t" on="false"/>
                <w10:wrap type="none"/>
              </v:line>
              <v:line id="shape_0" from="7093,14969" to="10119,14969" stroked="t" o:allowincell="f" style="position:absolute">
                <v:stroke color="black" weight="25560" joinstyle="round" endcap="flat"/>
                <v:fill o:detectmouseclick="t" on="false"/>
                <w10:wrap type="none"/>
              </v:line>
              <v:line id="shape_0" from="8807,14401" to="8809,14962" stroked="t" o:allowincell="f" style="position:absolute">
                <v:stroke color="black" weight="25560" joinstyle="round" endcap="flat"/>
                <v:fill o:detectmouseclick="t" on="false"/>
                <w10:wrap type="none"/>
              </v:line>
              <v:rect id="shape_0" ID="Rectangle 69" path="m0,0l-2147483645,0l-2147483645,-2147483646l0,-2147483646xe" stroked="f" o:allowincell="f" style="position:absolute;left:7134;top:14417;width:743;height:220;mso-wrap-style:square;v-text-anchor:top">
                <v:fill o:detectmouseclick="t" on="false"/>
                <v:stroke color="#3465a4" joinstyle="round" endcap="flat"/>
                <v:textbox>
                  <w:txbxContent>
                    <w:p>
                      <w:pPr>
                        <w:pStyle w:val="Style11"/>
                        <w:jc w:val="center"/>
                        <w:rPr>
                          <w:sz w:val="20"/>
                        </w:rPr>
                      </w:pPr>
                      <w:r>
                        <w:rPr>
                          <w:sz w:val="20"/>
                        </w:rPr>
                        <w:t>Літ.</w:t>
                      </w:r>
                    </w:p>
                  </w:txbxContent>
                </v:textbox>
                <w10:wrap type="none"/>
              </v:rect>
              <v:rect id="shape_0" ID="Rectangle 70" path="m0,0l-2147483645,0l-2147483645,-2147483646l0,-2147483646xe" stroked="f" o:allowincell="f" style="position:absolute;left:8855;top:14417;width:1191;height:220;mso-wrap-style:square;v-text-anchor:top">
                <v:fill o:detectmouseclick="t" on="false"/>
                <v:stroke color="#3465a4" joinstyle="round" endcap="flat"/>
                <v:textbox>
                  <w:txbxContent>
                    <w:p>
                      <w:pPr>
                        <w:pStyle w:val="Style11"/>
                        <w:jc w:val="center"/>
                        <w:rPr>
                          <w:rFonts w:ascii="Journal" w:hAnsi="Journal"/>
                          <w:sz w:val="20"/>
                        </w:rPr>
                      </w:pPr>
                      <w:r>
                        <w:rPr>
                          <w:sz w:val="20"/>
                        </w:rPr>
                        <w:t>Аркушів</w:t>
                      </w:r>
                    </w:p>
                  </w:txbxContent>
                </v:textbox>
                <w10:wrap type="none"/>
              </v:rect>
              <v:rect id="shape_0" ID="Rectangle 71" path="m0,0l-2147483645,0l-2147483645,-2147483646l0,-2147483646xe" stroked="f" o:allowincell="f" style="position:absolute;left:8863;top:14705;width:1189;height:220;mso-wrap-style:square;v-text-anchor:top">
                <v:fill o:detectmouseclick="t" on="false"/>
                <v:stroke color="#3465a4" joinstyle="round" endcap="flat"/>
                <v:textbox>
                  <w:txbxContent>
                    <w:p>
                      <w:pPr>
                        <w:pStyle w:val="Style11"/>
                        <w:jc w:val="center"/>
                        <w:rPr>
                          <w:sz w:val="20"/>
                          <w:lang w:val="en-US"/>
                        </w:rPr>
                      </w:pPr>
                      <w:r>
                        <w:rPr>
                          <w:sz w:val="20"/>
                          <w:lang w:val="en-US"/>
                        </w:rPr>
                        <w:t>20</w:t>
                      </w:r>
                    </w:p>
                  </w:txbxContent>
                </v:textbox>
                <w10:wrap type="none"/>
              </v:rect>
              <v:line id="shape_0" from="7375,14689" to="7375,14962" stroked="t" o:allowincell="f" style="position:absolute">
                <v:stroke color="black" weight="12600" joinstyle="round" endcap="flat"/>
                <v:fill o:detectmouseclick="t" on="false"/>
                <w10:wrap type="none"/>
              </v:line>
              <v:line id="shape_0" from="7661,14690" to="7662,14963" stroked="t" o:allowincell="f" style="position:absolute">
                <v:stroke color="black" weight="12600" joinstyle="round" endcap="flat"/>
                <v:fill o:detectmouseclick="t" on="false"/>
                <w10:wrap type="none"/>
              </v:line>
              <v:rect id="shape_0" ID="Rectangle 74" path="m0,0l-2147483645,0l-2147483645,-2147483646l0,-2147483646xe" stroked="f" o:allowincell="f" style="position:absolute;left:7134;top:15150;width:2912;height:510;mso-wrap-style:square;v-text-anchor:top">
                <v:fill o:detectmouseclick="t" on="false"/>
                <v:stroke color="#3465a4" joinstyle="round" endcap="flat"/>
                <v:textbo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v:textbox>
                <w10:wrap type="none"/>
              </v:rect>
            </v:group>
          </w:pict>
        </mc:Fallback>
      </mc:AlternateContent>
    </w:r>
  </w:p>
</w:hdr>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71f07"/>
    <w:pPr>
      <w:widowControl/>
      <w:tabs>
        <w:tab w:val="clear" w:pos="709"/>
        <w:tab w:val="left" w:pos="567" w:leader="none"/>
      </w:tabs>
      <w:suppressAutoHyphens w:val="true"/>
      <w:bidi w:val="0"/>
      <w:spacing w:lineRule="auto" w:line="240" w:before="0" w:after="0"/>
      <w:jc w:val="start"/>
    </w:pPr>
    <w:rPr>
      <w:rFonts w:ascii="Times New Roman" w:hAnsi="Times New Roman" w:eastAsia="Calibri" w:cs="Times New Roman"/>
      <w:color w:val="auto"/>
      <w:kern w:val="0"/>
      <w:sz w:val="24"/>
      <w:szCs w:val="24"/>
      <w:lang w:val="uk-UA" w:eastAsia="ru-RU" w:bidi="ar-SA"/>
    </w:rPr>
  </w:style>
  <w:style w:type="paragraph" w:styleId="Heading1">
    <w:name w:val="heading 1"/>
    <w:basedOn w:val="Normal"/>
    <w:next w:val="Normal"/>
    <w:link w:val="Heading1Char"/>
    <w:qFormat/>
    <w:rsid w:val="00286850"/>
    <w:pPr>
      <w:keepNext w:val="true"/>
      <w:jc w:val="center"/>
      <w:outlineLvl w:val="0"/>
    </w:pPr>
    <w:rPr>
      <w:rFonts w:eastAsia="Times New Roman"/>
      <w:b/>
      <w:sz w:val="28"/>
      <w:szCs w:val="20"/>
    </w:rPr>
  </w:style>
  <w:style w:type="paragraph" w:styleId="Heading2">
    <w:name w:val="heading 2"/>
    <w:basedOn w:val="Normal"/>
    <w:next w:val="Normal"/>
    <w:link w:val="Heading2Char"/>
    <w:uiPriority w:val="9"/>
    <w:semiHidden/>
    <w:unhideWhenUsed/>
    <w:qFormat/>
    <w:rsid w:val="00286850"/>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Heading3Char"/>
    <w:uiPriority w:val="9"/>
    <w:semiHidden/>
    <w:unhideWhenUsed/>
    <w:qFormat/>
    <w:rsid w:val="00286850"/>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rPr>
  </w:style>
  <w:style w:type="character" w:styleId="DefaultParagraphFont" w:default="1">
    <w:name w:val="Default Paragraph Font"/>
    <w:uiPriority w:val="1"/>
    <w:semiHidden/>
    <w:unhideWhenUsed/>
    <w:qFormat/>
    <w:rPr/>
  </w:style>
  <w:style w:type="character" w:styleId="MyStile" w:customStyle="1">
    <w:name w:val="MyStile Знак"/>
    <w:basedOn w:val="DefaultParagraphFont"/>
    <w:link w:val="MyStile1"/>
    <w:qFormat/>
    <w:rsid w:val="00286850"/>
    <w:rPr>
      <w:rFonts w:ascii="Times New Roman" w:hAnsi="Times New Roman"/>
      <w:sz w:val="28"/>
    </w:rPr>
  </w:style>
  <w:style w:type="character" w:styleId="Heading1Char" w:customStyle="1">
    <w:name w:val="Heading 1 Char"/>
    <w:basedOn w:val="DefaultParagraphFont"/>
    <w:link w:val="Heading1"/>
    <w:qFormat/>
    <w:rsid w:val="00286850"/>
    <w:rPr>
      <w:rFonts w:ascii="Times New Roman" w:hAnsi="Times New Roman" w:eastAsia="Times New Roman" w:cs="Times New Roman"/>
      <w:b/>
      <w:sz w:val="28"/>
      <w:szCs w:val="20"/>
      <w:lang w:eastAsia="ru-RU"/>
    </w:rPr>
  </w:style>
  <w:style w:type="character" w:styleId="Heading2Char" w:customStyle="1">
    <w:name w:val="Heading 2 Char"/>
    <w:basedOn w:val="DefaultParagraphFont"/>
    <w:link w:val="Heading2"/>
    <w:uiPriority w:val="9"/>
    <w:semiHidden/>
    <w:qFormat/>
    <w:rsid w:val="00286850"/>
    <w:rPr>
      <w:rFonts w:ascii="Calibri Light" w:hAnsi="Calibri Light" w:eastAsia="" w:cs="" w:asciiTheme="majorHAnsi" w:cstheme="majorBidi" w:eastAsiaTheme="majorEastAsia" w:hAnsiTheme="majorHAnsi"/>
      <w:color w:themeColor="accent1" w:themeShade="bf" w:val="2E74B5"/>
      <w:sz w:val="26"/>
      <w:szCs w:val="26"/>
      <w:lang w:val="en-US"/>
    </w:rPr>
  </w:style>
  <w:style w:type="character" w:styleId="Heading3Char" w:customStyle="1">
    <w:name w:val="Heading 3 Char"/>
    <w:basedOn w:val="DefaultParagraphFont"/>
    <w:link w:val="Heading3"/>
    <w:uiPriority w:val="9"/>
    <w:semiHidden/>
    <w:qFormat/>
    <w:rsid w:val="00286850"/>
    <w:rPr>
      <w:rFonts w:ascii="Calibri Light" w:hAnsi="Calibri Light" w:eastAsia="" w:cs="" w:asciiTheme="majorHAnsi" w:cstheme="majorBidi" w:eastAsiaTheme="majorEastAsia" w:hAnsiTheme="majorHAnsi"/>
      <w:color w:themeColor="accent1" w:themeShade="7f" w:val="1F4D78"/>
      <w:sz w:val="24"/>
      <w:szCs w:val="24"/>
      <w:lang w:val="en-US"/>
    </w:rPr>
  </w:style>
  <w:style w:type="character" w:styleId="HeaderChar" w:customStyle="1">
    <w:name w:val="Header Char"/>
    <w:basedOn w:val="DefaultParagraphFont"/>
    <w:link w:val="Header"/>
    <w:semiHidden/>
    <w:qFormat/>
    <w:rsid w:val="006103db"/>
    <w:rPr>
      <w:rFonts w:ascii="Times New Roman" w:hAnsi="Times New Roman" w:cs="Times New Roman"/>
      <w:sz w:val="24"/>
      <w:szCs w:val="24"/>
      <w:lang w:eastAsia="ru-RU"/>
    </w:rPr>
  </w:style>
  <w:style w:type="character" w:styleId="BalloonTextChar" w:customStyle="1">
    <w:name w:val="Balloon Text Char"/>
    <w:basedOn w:val="DefaultParagraphFont"/>
    <w:link w:val="BalloonText"/>
    <w:qFormat/>
    <w:rsid w:val="006103db"/>
    <w:rPr>
      <w:rFonts w:ascii="Tahoma" w:hAnsi="Tahoma" w:cs="Tahoma"/>
      <w:sz w:val="16"/>
      <w:szCs w:val="16"/>
      <w:lang w:eastAsia="ru-RU"/>
    </w:rPr>
  </w:style>
  <w:style w:type="character" w:styleId="Hyperlink">
    <w:name w:val="Hyperlink"/>
    <w:basedOn w:val="DefaultParagraphFont"/>
    <w:uiPriority w:val="99"/>
    <w:unhideWhenUsed/>
    <w:rsid w:val="00855392"/>
    <w:rPr>
      <w:color w:themeColor="hyperlink" w:val="0563C1"/>
      <w:u w:val="single"/>
    </w:rPr>
  </w:style>
  <w:style w:type="character" w:styleId="FooterChar" w:customStyle="1">
    <w:name w:val="Footer Char"/>
    <w:basedOn w:val="DefaultParagraphFont"/>
    <w:link w:val="Footer"/>
    <w:uiPriority w:val="99"/>
    <w:qFormat/>
    <w:rsid w:val="00855392"/>
    <w:rPr>
      <w:rFonts w:ascii="Times New Roman" w:hAnsi="Times New Roman" w:cs="Times New Roman"/>
      <w:sz w:val="24"/>
      <w:szCs w:val="24"/>
      <w:lang w:eastAsia="ru-RU"/>
    </w:rPr>
  </w:style>
  <w:style w:type="character" w:styleId="1" w:customStyle="1">
    <w:name w:val="Курсова 1 Знак"/>
    <w:link w:val="11"/>
    <w:qFormat/>
    <w:rsid w:val="007a5d45"/>
    <w:rPr>
      <w:rFonts w:ascii="Times New Roman" w:hAnsi="Times New Roman" w:cs="Times New Roman"/>
      <w:sz w:val="28"/>
      <w:szCs w:val="28"/>
      <w:lang w:val="uk-UA" w:eastAsia="x-none"/>
    </w:rPr>
  </w:style>
  <w:style w:type="character" w:styleId="PlaceholderText">
    <w:name w:val="Placeholder Text"/>
    <w:basedOn w:val="DefaultParagraphFont"/>
    <w:uiPriority w:val="99"/>
    <w:semiHidden/>
    <w:qFormat/>
    <w:rsid w:val="008a7bff"/>
    <w:rPr>
      <w:color w:val="808080"/>
    </w:rPr>
  </w:style>
  <w:style w:type="character" w:styleId="HTMLPreformattedChar" w:customStyle="1">
    <w:name w:val="HTML Preformatted Char"/>
    <w:basedOn w:val="DefaultParagraphFont"/>
    <w:link w:val="HTMLPreformatted"/>
    <w:uiPriority w:val="99"/>
    <w:semiHidden/>
    <w:qFormat/>
    <w:rsid w:val="00e743c0"/>
    <w:rPr>
      <w:rFonts w:ascii="Consolas" w:hAnsi="Consolas" w:cs="Times New Roman"/>
      <w:sz w:val="20"/>
      <w:szCs w:val="20"/>
      <w:lang w:val="uk-UA" w:eastAsia="ru-RU"/>
    </w:rPr>
  </w:style>
  <w:style w:type="character" w:styleId="Strong">
    <w:name w:val="Strong"/>
    <w:basedOn w:val="DefaultParagraphFont"/>
    <w:uiPriority w:val="22"/>
    <w:qFormat/>
    <w:rsid w:val="006b01f3"/>
    <w:rPr>
      <w:b/>
      <w:bCs/>
    </w:rPr>
  </w:style>
  <w:style w:type="character" w:styleId="descriptionlabel" w:customStyle="1">
    <w:name w:val="description_label"/>
    <w:basedOn w:val="DefaultParagraphFont"/>
    <w:qFormat/>
    <w:rsid w:val="003d3898"/>
    <w:rPr/>
  </w:style>
  <w:style w:type="character" w:styleId="qv3wpe" w:customStyle="1">
    <w:name w:val="qv3wpe"/>
    <w:basedOn w:val="DefaultParagraphFont"/>
    <w:qFormat/>
    <w:rsid w:val="00de743e"/>
    <w:rPr/>
  </w:style>
  <w:style w:type="character" w:styleId="CommentReference">
    <w:name w:val="annotation reference"/>
    <w:basedOn w:val="DefaultParagraphFont"/>
    <w:uiPriority w:val="99"/>
    <w:semiHidden/>
    <w:unhideWhenUsed/>
    <w:qFormat/>
    <w:rsid w:val="005b4aa3"/>
    <w:rPr>
      <w:sz w:val="16"/>
      <w:szCs w:val="16"/>
    </w:rPr>
  </w:style>
  <w:style w:type="character" w:styleId="CommentTextChar" w:customStyle="1">
    <w:name w:val="Comment Text Char"/>
    <w:basedOn w:val="DefaultParagraphFont"/>
    <w:link w:val="CommentText"/>
    <w:uiPriority w:val="99"/>
    <w:semiHidden/>
    <w:qFormat/>
    <w:rsid w:val="005b4aa3"/>
    <w:rPr>
      <w:rFonts w:ascii="Times New Roman" w:hAnsi="Times New Roman" w:cs="Times New Roman"/>
      <w:sz w:val="20"/>
      <w:szCs w:val="20"/>
      <w:lang w:val="uk-UA" w:eastAsia="ru-RU"/>
    </w:rPr>
  </w:style>
  <w:style w:type="character" w:styleId="CommentSubjectChar" w:customStyle="1">
    <w:name w:val="Comment Subject Char"/>
    <w:basedOn w:val="CommentTextChar"/>
    <w:link w:val="annotationsubject"/>
    <w:uiPriority w:val="99"/>
    <w:semiHidden/>
    <w:qFormat/>
    <w:rsid w:val="005b4aa3"/>
    <w:rPr>
      <w:rFonts w:ascii="Times New Roman" w:hAnsi="Times New Roman" w:cs="Times New Roman"/>
      <w:b/>
      <w:bCs/>
      <w:sz w:val="20"/>
      <w:szCs w:val="20"/>
      <w:lang w:val="uk-UA" w:eastAsia="ru-RU"/>
    </w:rPr>
  </w:style>
  <w:style w:type="character" w:styleId="oxzekf" w:customStyle="1">
    <w:name w:val="oxzekf"/>
    <w:basedOn w:val="DefaultParagraphFont"/>
    <w:qFormat/>
    <w:rsid w:val="00c877c5"/>
    <w:rPr/>
  </w:style>
  <w:style w:type="character" w:styleId="NumberingSymbols">
    <w:name w:val="Numbering Symbols"/>
    <w:qFormat/>
    <w:rPr>
      <w:sz w:val="28"/>
      <w:szCs w:val="28"/>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Calibre" w:hAnsi="Calibre"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e" w:hAnsi="Calibre" w:cs="FreeSans"/>
    </w:rPr>
  </w:style>
  <w:style w:type="paragraph" w:styleId="Caption">
    <w:name w:val="caption"/>
    <w:basedOn w:val="Normal"/>
    <w:next w:val="Normal"/>
    <w:uiPriority w:val="35"/>
    <w:unhideWhenUsed/>
    <w:qFormat/>
    <w:rsid w:val="00286850"/>
    <w:pPr>
      <w:spacing w:before="0" w:after="200"/>
    </w:pPr>
    <w:rPr>
      <w:i/>
      <w:iCs/>
      <w:color w:themeColor="text2" w:val="44546A"/>
      <w:sz w:val="18"/>
      <w:szCs w:val="18"/>
    </w:rPr>
  </w:style>
  <w:style w:type="paragraph" w:styleId="Index">
    <w:name w:val="Index"/>
    <w:basedOn w:val="Normal"/>
    <w:qFormat/>
    <w:pPr>
      <w:suppressLineNumbers/>
    </w:pPr>
    <w:rPr>
      <w:rFonts w:ascii="Calibre" w:hAnsi="Calibre" w:cs="FreeSans"/>
    </w:rPr>
  </w:style>
  <w:style w:type="paragraph" w:styleId="MyStile1" w:customStyle="1">
    <w:name w:val="MyStile"/>
    <w:basedOn w:val="Normal"/>
    <w:link w:val="MyStile"/>
    <w:qFormat/>
    <w:rsid w:val="00286850"/>
    <w:pPr>
      <w:spacing w:lineRule="auto" w:line="360" w:before="0" w:after="200"/>
      <w:ind w:firstLine="567"/>
      <w:jc w:val="both"/>
    </w:pPr>
    <w:rPr>
      <w:rFonts w:eastAsia="Calibri" w:eastAsiaTheme="minorHAnsi"/>
      <w:sz w:val="28"/>
    </w:rPr>
  </w:style>
  <w:style w:type="paragraph" w:styleId="ListParagraph">
    <w:name w:val="List Paragraph"/>
    <w:basedOn w:val="Normal"/>
    <w:uiPriority w:val="34"/>
    <w:qFormat/>
    <w:rsid w:val="00286850"/>
    <w:pPr>
      <w:spacing w:before="0" w:after="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8685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z w:val="32"/>
      <w:szCs w:val="32"/>
      <w:lang w:eastAsia="uk-UA"/>
    </w:rPr>
  </w:style>
  <w:style w:type="paragraph" w:styleId="HeaderandFooter">
    <w:name w:val="Header and Footer"/>
    <w:basedOn w:val="Normal"/>
    <w:qFormat/>
    <w:pPr/>
    <w:rPr/>
  </w:style>
  <w:style w:type="paragraph" w:styleId="Header">
    <w:name w:val="header"/>
    <w:basedOn w:val="Normal"/>
    <w:link w:val="HeaderChar"/>
    <w:semiHidden/>
    <w:rsid w:val="006103db"/>
    <w:pPr>
      <w:tabs>
        <w:tab w:val="left" w:pos="567" w:leader="none"/>
        <w:tab w:val="center" w:pos="4819" w:leader="none"/>
        <w:tab w:val="right" w:pos="9639" w:leader="none"/>
      </w:tabs>
    </w:pPr>
    <w:rPr/>
  </w:style>
  <w:style w:type="paragraph" w:styleId="Style11" w:customStyle="1">
    <w:name w:val="Чертежный"/>
    <w:qFormat/>
    <w:rsid w:val="006103db"/>
    <w:pPr>
      <w:widowControl/>
      <w:suppressAutoHyphens w:val="true"/>
      <w:bidi w:val="0"/>
      <w:spacing w:lineRule="auto" w:line="240" w:before="0" w:after="0"/>
      <w:jc w:val="both"/>
    </w:pPr>
    <w:rPr>
      <w:rFonts w:ascii="ISOCPEUR" w:hAnsi="ISOCPEUR" w:eastAsia="Calibri" w:cs="Times New Roman"/>
      <w:i/>
      <w:color w:val="auto"/>
      <w:kern w:val="0"/>
      <w:sz w:val="28"/>
      <w:szCs w:val="20"/>
      <w:lang w:val="uk-UA" w:eastAsia="ru-RU" w:bidi="ar-SA"/>
    </w:rPr>
  </w:style>
  <w:style w:type="paragraph" w:styleId="Textlab" w:customStyle="1">
    <w:name w:val="Text_lab Знак Знак Знак"/>
    <w:basedOn w:val="Normal"/>
    <w:qFormat/>
    <w:rsid w:val="006103db"/>
    <w:pPr>
      <w:spacing w:before="30" w:after="30"/>
      <w:ind w:firstLine="340"/>
      <w:jc w:val="both"/>
    </w:pPr>
    <w:rPr>
      <w:rFonts w:eastAsia="Plotter"/>
      <w:sz w:val="20"/>
      <w:szCs w:val="20"/>
    </w:rPr>
  </w:style>
  <w:style w:type="paragraph" w:styleId="Style12" w:customStyle="1">
    <w:name w:val="Тема_лаб Знак"/>
    <w:basedOn w:val="Textlab"/>
    <w:qFormat/>
    <w:rsid w:val="006103db"/>
    <w:pPr>
      <w:spacing w:before="0" w:after="30"/>
      <w:jc w:val="center"/>
    </w:pPr>
    <w:rPr>
      <w:rFonts w:ascii="Arial" w:hAnsi="Arial" w:cs="Arial"/>
      <w:b/>
      <w:i/>
    </w:rPr>
  </w:style>
  <w:style w:type="paragraph" w:styleId="BalloonText">
    <w:name w:val="Balloon Text"/>
    <w:basedOn w:val="Normal"/>
    <w:link w:val="BalloonTextChar"/>
    <w:unhideWhenUsed/>
    <w:qFormat/>
    <w:rsid w:val="006103db"/>
    <w:pPr/>
    <w:rPr>
      <w:rFonts w:ascii="Tahoma" w:hAnsi="Tahoma" w:cs="Tahoma"/>
      <w:sz w:val="16"/>
      <w:szCs w:val="16"/>
    </w:rPr>
  </w:style>
  <w:style w:type="paragraph" w:styleId="NormalWeb">
    <w:name w:val="Normal (Web)"/>
    <w:basedOn w:val="Normal"/>
    <w:uiPriority w:val="99"/>
    <w:unhideWhenUsed/>
    <w:qFormat/>
    <w:rsid w:val="00855392"/>
    <w:pPr>
      <w:spacing w:beforeAutospacing="1" w:afterAutospacing="1"/>
    </w:pPr>
    <w:rPr>
      <w:rFonts w:eastAsia="Times New Roman"/>
    </w:rPr>
  </w:style>
  <w:style w:type="paragraph" w:styleId="Footer">
    <w:name w:val="footer"/>
    <w:basedOn w:val="Normal"/>
    <w:link w:val="FooterChar"/>
    <w:uiPriority w:val="99"/>
    <w:unhideWhenUsed/>
    <w:rsid w:val="00855392"/>
    <w:pPr>
      <w:tabs>
        <w:tab w:val="left" w:pos="567" w:leader="none"/>
        <w:tab w:val="center" w:pos="4677" w:leader="none"/>
        <w:tab w:val="right" w:pos="9355" w:leader="none"/>
      </w:tabs>
    </w:pPr>
    <w:rPr/>
  </w:style>
  <w:style w:type="paragraph" w:styleId="11" w:customStyle="1">
    <w:name w:val="Курсова 1"/>
    <w:basedOn w:val="Normal"/>
    <w:link w:val="1"/>
    <w:qFormat/>
    <w:rsid w:val="007a5d45"/>
    <w:pPr>
      <w:spacing w:lineRule="auto" w:line="360" w:before="0" w:after="240"/>
      <w:ind w:firstLine="142"/>
      <w:jc w:val="both"/>
    </w:pPr>
    <w:rPr>
      <w:sz w:val="28"/>
      <w:szCs w:val="28"/>
      <w:lang w:eastAsia="x-none"/>
    </w:rPr>
  </w:style>
  <w:style w:type="paragraph" w:styleId="TableParagraph" w:customStyle="1">
    <w:name w:val="Table Paragraph"/>
    <w:basedOn w:val="Normal"/>
    <w:uiPriority w:val="1"/>
    <w:qFormat/>
    <w:rsid w:val="00074d62"/>
    <w:pPr>
      <w:widowControl w:val="false"/>
      <w:tabs>
        <w:tab w:val="clear" w:pos="567"/>
      </w:tabs>
    </w:pPr>
    <w:rPr>
      <w:rFonts w:ascii="Calibri" w:hAnsi="Calibri" w:eastAsia="Calibri" w:cs="" w:asciiTheme="minorHAnsi" w:cstheme="minorBidi" w:eastAsiaTheme="minorHAnsi" w:hAnsiTheme="minorHAnsi"/>
      <w:sz w:val="22"/>
      <w:szCs w:val="22"/>
      <w:lang w:val="en-US" w:eastAsia="en-US"/>
    </w:rPr>
  </w:style>
  <w:style w:type="paragraph" w:styleId="HTMLPreformatted">
    <w:name w:val="HTML Preformatted"/>
    <w:basedOn w:val="Normal"/>
    <w:link w:val="HTMLPreformattedChar"/>
    <w:uiPriority w:val="99"/>
    <w:semiHidden/>
    <w:unhideWhenUsed/>
    <w:qFormat/>
    <w:rsid w:val="00e743c0"/>
    <w:pPr/>
    <w:rPr>
      <w:rFonts w:ascii="Consolas" w:hAnsi="Consolas"/>
      <w:sz w:val="20"/>
      <w:szCs w:val="20"/>
    </w:rPr>
  </w:style>
  <w:style w:type="paragraph" w:styleId="CommentText">
    <w:name w:val="annotation text"/>
    <w:basedOn w:val="Normal"/>
    <w:link w:val="CommentTextChar"/>
    <w:uiPriority w:val="99"/>
    <w:semiHidden/>
    <w:unhideWhenUsed/>
    <w:rsid w:val="005b4aa3"/>
    <w:pPr/>
    <w:rPr>
      <w:sz w:val="20"/>
      <w:szCs w:val="20"/>
    </w:rPr>
  </w:style>
  <w:style w:type="paragraph" w:styleId="annotationsubject">
    <w:name w:val="annotation subject"/>
    <w:basedOn w:val="CommentText"/>
    <w:next w:val="CommentText"/>
    <w:link w:val="CommentSubjectChar"/>
    <w:uiPriority w:val="99"/>
    <w:semiHidden/>
    <w:unhideWhenUsed/>
    <w:qFormat/>
    <w:rsid w:val="005b4aa3"/>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a7bff"/>
    <w:pPr>
      <w:spacing w:after="0" w:line="240" w:lineRule="auto"/>
    </w:pPr>
    <w:rPr>
      <w:lang w:val="uk-UA" w:eastAsia="uk-UA"/>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
    <w:name w:val="Table Normal1"/>
    <w:uiPriority w:val="2"/>
    <w:semiHidden/>
    <w:unhideWhenUsed/>
    <w:qFormat/>
    <w:rsid w:val="00074d62"/>
    <w:pPr>
      <w:spacing w:after="0" w:line="240" w:lineRule="auto"/>
    </w:pPr>
    <w:rPr>
      <w:rFonts w:eastAsiaTheme="minorHAnsi"/>
      <w:lang w:val="en-US"/>
    </w:rPr>
    <w:tblPr>
      <w:tblCellMar>
        <w:top w:w="0" w:type="dxa"/>
        <w:left w:w="0" w:type="dxa"/>
        <w:bottom w:w="0" w:type="dxa"/>
        <w:right w:w="0" w:type="dxa"/>
      </w:tblCellMar>
    </w:tblPr>
  </w:style>
  <w:style w:type="table" w:customStyle="1" w:styleId="TableGrid0">
    <w:name w:val="TableGrid"/>
    <w:rsid w:val="000c4fb3"/>
    <w:pPr>
      <w:spacing w:after="0" w:line="240" w:lineRule="auto"/>
    </w:pPr>
    <w:rPr>
      <w:rFonts w:eastAsiaTheme="minorEastAsia"/>
      <w:lang w:val="en-US"/>
    </w:rPr>
    <w:tblPr>
      <w:tblCellMar>
        <w:top w:w="0" w:type="dxa"/>
        <w:left w:w="0" w:type="dxa"/>
        <w:bottom w:w="0" w:type="dxa"/>
        <w:right w:w="0" w:type="dxa"/>
      </w:tblCellMar>
    </w:tblPr>
  </w:style>
  <w:style w:type="table" w:customStyle="1" w:styleId="TableGrid1">
    <w:name w:val="TableGrid1"/>
    <w:rsid w:val="000c4fb3"/>
    <w:pPr>
      <w:spacing w:after="0" w:line="240" w:lineRule="auto"/>
    </w:pPr>
    <w:rPr>
      <w:rFonts w:eastAsiaTheme="minorEastAsia"/>
      <w:lang w:val="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header" Target="header1.xml"/><Relationship Id="rId56" Type="http://schemas.openxmlformats.org/officeDocument/2006/relationships/header" Target="header2.xml"/><Relationship Id="rId57" Type="http://schemas.openxmlformats.org/officeDocument/2006/relationships/header" Target="header3.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Relationship Id="rId6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F7F1E-8FE5-41D3-BF38-0C0496566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4709</TotalTime>
  <Application>LibreOffice/25.8.2.2$Linux_X86_64 LibreOffice_project/580$Build-2</Application>
  <AppVersion>15.0000</AppVersion>
  <Pages>20</Pages>
  <Words>1565</Words>
  <Characters>11477</Characters>
  <CharactersWithSpaces>12615</CharactersWithSpaces>
  <Paragraphs>538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2017-12-22T15:20:00Z</dcterms:created>
  <dc:creator>Грішаєв Д.В.</dc:creator>
  <dc:description/>
  <dc:language>en-US</dc:language>
  <cp:lastModifiedBy/>
  <cp:lastPrinted>2025-11-03T13:20:18Z</cp:lastPrinted>
  <dcterms:modified xsi:type="dcterms:W3CDTF">2025-11-03T13:18:29Z</dcterms:modified>
  <cp:revision>862</cp:revision>
  <dc:subject/>
  <dc:title/>
</cp:coreProperties>
</file>

<file path=docProps/custom.xml><?xml version="1.0" encoding="utf-8"?>
<Properties xmlns="http://schemas.openxmlformats.org/officeDocument/2006/custom-properties" xmlns:vt="http://schemas.openxmlformats.org/officeDocument/2006/docPropsVTypes"/>
</file>