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120"/>
            <w:rPr/>
          </w:pPr>
          <w:r>
            <w:rPr/>
            <w:t>Лабораторна робота №3</w:t>
          </w:r>
        </w:p>
        <w:p>
          <w:pPr>
            <w:pStyle w:val="TOC1"/>
            <w:tabs>
              <w:tab w:val="clear" w:pos="9921"/>
              <w:tab w:val="right" w:pos="9920" w:leader="dot"/>
            </w:tabs>
            <w:rPr/>
          </w:pPr>
          <w:r>
            <w:fldChar w:fldCharType="begin"/>
          </w:r>
          <w:r>
            <w:rPr>
              <w:rStyle w:val="IndexLink"/>
            </w:rPr>
            <w:instrText xml:space="preserve"> TOC \f \t "Chapter,1,Section 1,2,Section 2,3,heading 4,4,heading 5,5" \h</w:instrText>
          </w:r>
          <w:r>
            <w:rPr>
              <w:rStyle w:val="IndexLink"/>
            </w:rPr>
            <w:fldChar w:fldCharType="separate"/>
          </w:r>
          <w:r>
            <w:rPr>
              <w:rStyle w:val="IndexLink"/>
            </w:rPr>
            <w:t>ВСТУП</w:t>
          </w:r>
          <w:r>
            <w:rPr/>
            <w:tab/>
            <w:t>3</w:t>
          </w:r>
        </w:p>
        <w:p>
          <w:pPr>
            <w:pStyle w:val="TOC1"/>
            <w:tabs>
              <w:tab w:val="clear" w:pos="9921"/>
              <w:tab w:val="right" w:pos="9920" w:leader="dot"/>
            </w:tabs>
            <w:rPr/>
          </w:pPr>
          <w:r>
            <w:rPr/>
            <w:t>РОЗДІЛ 1. АНАЛІЗ ПРЕДМЕТНОЇ ОБЛАСТІ</w:t>
            <w:tab/>
            <w:t>4</w:t>
          </w:r>
        </w:p>
        <w:p>
          <w:pPr>
            <w:pStyle w:val="TOC2"/>
            <w:tabs>
              <w:tab w:val="clear" w:pos="9638"/>
              <w:tab w:val="right" w:pos="9920" w:leader="dot"/>
            </w:tabs>
            <w:rPr/>
          </w:pPr>
          <w:r>
            <w:rPr/>
            <w:t>1.2 Мова програмування та середовище.</w:t>
            <w:tab/>
            <w:t>4</w:t>
          </w:r>
        </w:p>
        <w:p>
          <w:pPr>
            <w:pStyle w:val="TOC2"/>
            <w:tabs>
              <w:tab w:val="clear" w:pos="9638"/>
              <w:tab w:val="right" w:pos="9920" w:leader="dot"/>
            </w:tabs>
            <w:rPr/>
          </w:pPr>
          <w:r>
            <w:rPr/>
            <w:t>1.3 Десктопний застосунок</w:t>
            <w:tab/>
            <w:t>4</w:t>
          </w:r>
        </w:p>
        <w:p>
          <w:pPr>
            <w:pStyle w:val="TOC2"/>
            <w:tabs>
              <w:tab w:val="clear" w:pos="9638"/>
              <w:tab w:val="right" w:pos="9920" w:leader="dot"/>
            </w:tabs>
            <w:rPr/>
          </w:pPr>
          <w:r>
            <w:rPr/>
            <w:t>1.4 Серверна частина та база даних</w:t>
            <w:tab/>
            <w:t>4</w:t>
          </w:r>
        </w:p>
        <w:p>
          <w:pPr>
            <w:pStyle w:val="TOC2"/>
            <w:tabs>
              <w:tab w:val="clear" w:pos="9638"/>
              <w:tab w:val="right" w:pos="9920" w:leader="dot"/>
            </w:tabs>
            <w:rPr/>
          </w:pPr>
          <w:r>
            <w:rPr/>
            <w:t>1.5 Пакування та розповсюдження</w:t>
            <w:tab/>
            <w:t>5</w:t>
          </w:r>
        </w:p>
        <w:p>
          <w:pPr>
            <w:pStyle w:val="TOC1"/>
            <w:tabs>
              <w:tab w:val="clear" w:pos="9921"/>
              <w:tab w:val="right" w:pos="9920" w:leader="dot"/>
            </w:tabs>
            <w:rPr/>
          </w:pPr>
          <w:r>
            <w:rPr/>
            <w:t>ВИСНОВКИ</w:t>
            <w:tab/>
            <w:t>6</w:t>
          </w:r>
          <w:r>
            <w:rPr/>
            <w:fldChar w:fldCharType="end"/>
          </w:r>
        </w:p>
      </w:sdtContent>
    </w:sdt>
    <w:p>
      <w:pPr>
        <w:pStyle w:val="Normal"/>
        <w:spacing w:lineRule="auto" w:line="360" w:before="0" w:after="0"/>
        <w:jc w:val="center"/>
        <w:rPr>
          <w:sz w:val="28"/>
          <w:szCs w:val="28"/>
        </w:rPr>
      </w:pPr>
      <w:r>
        <w:rPr>
          <w:sz w:val="28"/>
          <w:szCs w:val="28"/>
        </w:rPr>
      </w:r>
      <w:r>
        <w:br w:type="page"/>
      </w:r>
    </w:p>
    <w:p>
      <w:pPr>
        <w:pStyle w:val="Normal"/>
        <w:spacing w:lineRule="auto" w:line="360" w:before="0" w:after="0"/>
        <w:ind w:hanging="0" w:start="0"/>
        <w:jc w:val="center"/>
        <w:rPr>
          <w:rFonts w:ascii="Times New Roman" w:hAnsi="Times New Roman" w:cs="Times New Roman"/>
          <w:sz w:val="28"/>
          <w:szCs w:val="28"/>
          <w:lang w:val="uk-UA"/>
        </w:rPr>
      </w:pPr>
      <w:r>
        <w:rPr>
          <w:rFonts w:cs="Times New Roman"/>
          <w:sz w:val="28"/>
          <w:szCs w:val="28"/>
          <w:lang w:val="uk-UA"/>
        </w:rPr>
        <w:t>ПЕРЕЛІК УМОВНИХ СКОРОЧЕНЬ</w:t>
      </w:r>
    </w:p>
    <w:p>
      <w:pPr>
        <w:pStyle w:val="Normal"/>
        <w:spacing w:lineRule="auto" w:line="360" w:before="0" w:after="0"/>
        <w:ind w:firstLine="851"/>
        <w:jc w:val="both"/>
        <w:rPr/>
      </w:pPr>
      <w:r>
        <w:rPr>
          <w:rFonts w:cs="Times New Roman"/>
          <w:b w:val="false"/>
          <w:bCs w:val="false"/>
          <w:sz w:val="28"/>
          <w:szCs w:val="28"/>
          <w:lang w:val="uk-UA"/>
        </w:rPr>
        <w:t>ISO — файл-образ оптичного диска, що містить повну копію файлової системи та є кінцевим результатом роботи конструктора.</w:t>
      </w:r>
    </w:p>
    <w:p>
      <w:pPr>
        <w:pStyle w:val="Normal"/>
        <w:spacing w:lineRule="auto" w:line="360" w:before="0" w:after="0"/>
        <w:ind w:firstLine="851"/>
        <w:jc w:val="both"/>
        <w:rPr/>
      </w:pPr>
      <w:r>
        <w:rPr>
          <w:rFonts w:cs="Times New Roman"/>
          <w:b w:val="false"/>
          <w:bCs w:val="false"/>
          <w:sz w:val="28"/>
          <w:szCs w:val="28"/>
          <w:lang w:val="uk-UA"/>
        </w:rPr>
        <w:t>CLI (Command Line Interface) — інтерфейс командного рядка для керування збіркою через термінал, орієнтований на досвідчених користувачів.</w:t>
      </w:r>
    </w:p>
    <w:p>
      <w:pPr>
        <w:pStyle w:val="Normal"/>
        <w:spacing w:lineRule="auto" w:line="360" w:before="0" w:after="0"/>
        <w:ind w:firstLine="851"/>
        <w:jc w:val="both"/>
        <w:rPr/>
      </w:pPr>
      <w:r>
        <w:rPr>
          <w:rFonts w:cs="Times New Roman"/>
          <w:b w:val="false"/>
          <w:bCs w:val="false"/>
          <w:sz w:val="28"/>
          <w:szCs w:val="28"/>
          <w:lang w:val="uk-UA"/>
        </w:rPr>
        <w:t>СУБД — система управління базами даних, представлена у серверній частині промисловою реляційною системою MySQL.</w:t>
      </w:r>
    </w:p>
    <w:p>
      <w:pPr>
        <w:pStyle w:val="Normal"/>
        <w:spacing w:lineRule="auto" w:line="360" w:before="0" w:after="0"/>
        <w:ind w:firstLine="851"/>
        <w:jc w:val="both"/>
        <w:rPr>
          <w:rFonts w:ascii="Times New Roman" w:hAnsi="Times New Roman" w:cs="Times New Roman"/>
          <w:b w:val="false"/>
          <w:bCs w:val="false"/>
          <w:sz w:val="28"/>
          <w:szCs w:val="28"/>
          <w:lang w:val="uk-UA"/>
        </w:rPr>
      </w:pPr>
      <w:r>
        <w:rPr>
          <w:rFonts w:cs="Times New Roman"/>
          <w:b w:val="false"/>
          <w:bCs w:val="false"/>
          <w:sz w:val="28"/>
          <w:szCs w:val="28"/>
          <w:lang w:val="uk-UA"/>
        </w:rPr>
        <w:t>Flatpak — універсальний формат пакування, що використовується для розповсюдження «The Linux Studio» серед користувачів Linux.</w:t>
      </w:r>
    </w:p>
    <w:p>
      <w:pPr>
        <w:pStyle w:val="Normal"/>
        <w:spacing w:lineRule="auto" w:line="360" w:before="0" w:after="0"/>
        <w:ind w:firstLine="851"/>
        <w:jc w:val="both"/>
        <w:rPr>
          <w:rFonts w:ascii="Times New Roman" w:hAnsi="Times New Roman" w:cs="Times New Roman"/>
          <w:b w:val="false"/>
          <w:bCs w:val="false"/>
          <w:sz w:val="28"/>
          <w:szCs w:val="28"/>
          <w:lang w:val="uk-UA"/>
        </w:rPr>
      </w:pPr>
      <w:r>
        <w:rPr>
          <w:rFonts w:eastAsia="Times New Roman" w:cs="Times New Roman"/>
          <w:b w:val="false"/>
          <w:bCs w:val="false"/>
          <w:sz w:val="28"/>
          <w:szCs w:val="28"/>
          <w:lang w:val="uk-UA"/>
        </w:rPr>
        <w:t>GUI — Graphical User Interface — графічний інтерфейс користувача.</w:t>
      </w:r>
    </w:p>
    <w:p>
      <w:pPr>
        <w:pStyle w:val="Normal"/>
        <w:spacing w:lineRule="auto" w:line="360" w:before="0" w:after="0"/>
        <w:ind w:firstLine="851"/>
        <w:jc w:val="both"/>
        <w:rPr>
          <w:rFonts w:ascii="Times New Roman" w:hAnsi="Times New Roman" w:cs="Times New Roman"/>
          <w:b w:val="false"/>
          <w:bCs w:val="false"/>
          <w:sz w:val="28"/>
          <w:szCs w:val="28"/>
          <w:lang w:val="uk-UA"/>
        </w:rPr>
      </w:pPr>
      <w:r>
        <w:rPr>
          <w:rFonts w:eastAsia="Times New Roman" w:cs="Times New Roman"/>
          <w:b w:val="false"/>
          <w:bCs w:val="false"/>
          <w:sz w:val="28"/>
          <w:szCs w:val="28"/>
          <w:lang w:val="uk-UA"/>
        </w:rPr>
        <w:t>ACID — Atomicity, Consistency, Isolation, Durability — чотири ключові властивості транзакцій у реляційних СУБД.</w:t>
      </w:r>
      <w:r>
        <w:br w:type="page"/>
      </w:r>
    </w:p>
    <w:p>
      <w:pPr>
        <w:pStyle w:val="Heading1"/>
        <w:numPr>
          <w:ilvl w:val="0"/>
          <w:numId w:val="0"/>
        </w:numPr>
        <w:spacing w:lineRule="auto" w:line="360" w:before="0" w:after="0"/>
        <w:ind w:hanging="0" w:start="851" w:end="0"/>
        <w:jc w:val="center"/>
        <w:rPr>
          <w:rFonts w:ascii="Times New Roman" w:hAnsi="Times New Roman"/>
        </w:rPr>
      </w:pPr>
      <w:bookmarkStart w:id="0" w:name="__RefHeading___Toc21705_566233274"/>
      <w:bookmarkStart w:id="1" w:name="_Toc217304158"/>
      <w:bookmarkEnd w:id="0"/>
      <w:r>
        <w:rPr>
          <w:rFonts w:ascii="Times New Roman" w:hAnsi="Times New Roman"/>
        </w:rPr>
        <w:t>ВСТУП</w:t>
      </w:r>
      <w:bookmarkEnd w:id="1"/>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b/>
          <w:szCs w:val="28"/>
        </w:rPr>
        <w:t>Актуальність теми.</w:t>
      </w:r>
      <w:r>
        <w:rPr>
          <w:szCs w:val="28"/>
        </w:rPr>
        <w:t xml:space="preserve">  </w:t>
      </w:r>
      <w:r>
        <w:rPr>
          <w:rFonts w:eastAsia="Times New Roman" w:cs="Times New Roman"/>
          <w:sz w:val="28"/>
          <w:szCs w:val="28"/>
        </w:rPr>
        <w:t>Широке використання операційних систем на базі ядра Linux у сучасних ІТ-середовищах зумовлене їхньою гнучкістю та можливістю створення спеціалізованих збірок для розв’язання конкретних технічних завдань. Проте наявні методи розробки кастомних дистрибутивів залишаються надто складними та недоступними для широкого кола користувачів: вони вимагають глибокої технічної експертизи та досвіду роботи з низькорівневими інструментами, такими як archiso або live-build. Відсутність інтуїтивних засобів призводить до того, що системні адміністратори, DevOps-інженери та ентузіасти витрачають десятки годин на повторне налаштування робочих середовищ або ручне збирання необхідних утиліт. Саме тому розробка конструктора «The Linux Studio», який автоматизує конфігурацію системи та генерацію ISO-образів, є актуальним і затребуваним завданням для спрощення доступу до технологій Linux.</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b/>
          <w:szCs w:val="28"/>
        </w:rPr>
        <w:t>Об’єкт дослідження.</w:t>
      </w:r>
      <w:r>
        <w:rPr>
          <w:szCs w:val="28"/>
        </w:rPr>
        <w:t xml:space="preserve"> </w:t>
      </w:r>
      <w:r>
        <w:rPr>
          <w:rFonts w:eastAsia="Times New Roman" w:cs="Times New Roman"/>
          <w:sz w:val="28"/>
          <w:szCs w:val="28"/>
        </w:rPr>
        <w:t>Об’єктом дослідження є процеси виявлення, структурування та аналізу вимог до автоматизованих інформаційних систем, призначених для проєктування та збірки операційних систем на базі ядра Linux.</w:t>
      </w:r>
    </w:p>
    <w:p>
      <w:pPr>
        <w:pStyle w:val="BodyText"/>
        <w:widowControl/>
        <w:tabs>
          <w:tab w:val="clear" w:pos="643"/>
          <w:tab w:val="left" w:pos="0" w:leader="none"/>
        </w:tabs>
        <w:suppressAutoHyphens w:val="true"/>
        <w:bidi w:val="0"/>
        <w:spacing w:lineRule="auto" w:line="360" w:before="0" w:after="0"/>
        <w:ind w:firstLine="850" w:start="0" w:end="0"/>
        <w:jc w:val="both"/>
        <w:rPr/>
      </w:pPr>
      <w:r>
        <w:rPr>
          <w:b/>
          <w:szCs w:val="28"/>
        </w:rPr>
        <w:t xml:space="preserve">Предмет дослідження. </w:t>
      </w:r>
      <w:r>
        <w:rPr>
          <w:rFonts w:eastAsia="Times New Roman" w:cs="Times New Roman"/>
          <w:sz w:val="28"/>
        </w:rPr>
        <w:t>Предметом дослідження є методи та інструменти проєктування вимог, моделі функціональності, а також критерії верифікації якості специфікацій для конструктора дистрибутивів Linux «The Linux Studio».</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b/>
          <w:szCs w:val="28"/>
        </w:rPr>
        <w:t>Практичне значення.</w:t>
      </w:r>
      <w:r>
        <w:rPr>
          <w:szCs w:val="28"/>
        </w:rPr>
        <w:t xml:space="preserve"> </w:t>
      </w:r>
      <w:r>
        <w:rPr>
          <w:rFonts w:eastAsia="Times New Roman" w:cs="Times New Roman"/>
          <w:sz w:val="28"/>
          <w:szCs w:val="28"/>
        </w:rPr>
        <w:t>Результатом виконаної роботи є повна та структурована документація проєкту «The Linux Studio», яка є фундаментом для подальшої технічної реалізації системи. Розроблені специфікації дозволяють мінімізувати ризики на етапі розробки та забезпечити відповідність майбутнього продукту потребам системних адміністраторів, DevOps-інженерів та ІТ-ентузіастів. Його може бути впроваджено навчальними закладами для підготовки стандартизованих навчальних середовищ, а також ІТ-компаніями для уніфікації робочих станцій без залучення вузькоспеціалізованих фахівців.</w:t>
      </w:r>
      <w:r>
        <w:br w:type="page"/>
      </w:r>
    </w:p>
    <w:p>
      <w:pPr>
        <w:pStyle w:val="Chapter"/>
        <w:numPr>
          <w:ilvl w:val="0"/>
          <w:numId w:val="2"/>
        </w:numPr>
        <w:spacing w:before="0" w:after="0"/>
        <w:rPr/>
      </w:pPr>
      <w:bookmarkStart w:id="2" w:name="__RefHeading___Toc10689_1455263484"/>
      <w:bookmarkEnd w:id="2"/>
      <w:r>
        <w:rPr/>
        <w:t>АНАЛІЗ ПРЕДМЕТНОЇ ОБЛАСТІ</w:t>
      </w:r>
    </w:p>
    <w:p>
      <w:pPr>
        <w:pStyle w:val="Normal"/>
        <w:widowControl/>
        <w:suppressAutoHyphens w:val="true"/>
        <w:bidi w:val="0"/>
        <w:spacing w:lineRule="auto" w:line="360" w:before="0" w:after="0"/>
        <w:ind w:firstLine="850" w:start="0" w:end="0"/>
        <w:jc w:val="both"/>
        <w:rPr>
          <w:rFonts w:ascii="Times New Roman" w:hAnsi="Times New Roman"/>
          <w:sz w:val="28"/>
          <w:szCs w:val="28"/>
        </w:rPr>
      </w:pPr>
      <w:bookmarkStart w:id="3" w:name="__RefHeading___Toc10691_1455263484"/>
      <w:bookmarkEnd w:id="3"/>
      <w:r>
        <w:rPr>
          <w:sz w:val="28"/>
          <w:szCs w:val="28"/>
        </w:rPr>
        <w:t>Для реалізації системи «The Linux Studio» обрано сучасний стек технологій, що забезпечує кросплатформність, високу продуктивність та масштабованість.</w:t>
      </w:r>
    </w:p>
    <w:p>
      <w:pPr>
        <w:pStyle w:val="Section1"/>
        <w:widowControl/>
        <w:suppressAutoHyphens w:val="true"/>
        <w:bidi w:val="0"/>
        <w:spacing w:lineRule="auto" w:line="360" w:before="0" w:after="0"/>
        <w:ind w:firstLine="850" w:start="0" w:end="0"/>
        <w:jc w:val="both"/>
        <w:rPr>
          <w:rFonts w:ascii="Times New Roman" w:hAnsi="Times New Roman"/>
          <w:b/>
          <w:bCs/>
        </w:rPr>
      </w:pPr>
      <w:bookmarkStart w:id="4" w:name="__RefHeading___Toc12914_1455263484"/>
      <w:bookmarkEnd w:id="4"/>
      <w:r>
        <w:rPr>
          <w:b/>
          <w:bCs/>
        </w:rPr>
        <w:t>Мова програмування та середовище.</w:t>
      </w:r>
    </w:p>
    <w:p>
      <w:pPr>
        <w:pStyle w:val="Normal"/>
        <w:spacing w:lineRule="auto" w:line="360" w:before="60" w:after="60"/>
        <w:ind w:firstLine="720"/>
        <w:jc w:val="both"/>
        <w:rPr/>
      </w:pPr>
      <w:r>
        <w:rPr>
          <w:rFonts w:eastAsia="Times New Roman" w:cs="Times New Roman"/>
          <w:sz w:val="28"/>
          <w:szCs w:val="28"/>
        </w:rPr>
        <w:t>Для реалізації конструктора дистрибутивів Linux «The Linux Studio» обрано технологічний стек, що забезпечує роботу на Linux, зручний графічний інтерфейс, надійне зберігання даних та ефективну обробку ISO-образів. Вибір кожної технології обґрунтований аналізом функціональних і нефункціональних вимог, сформульованих у ході дослідження.</w:t>
      </w:r>
    </w:p>
    <w:p>
      <w:pPr>
        <w:pStyle w:val="Section1"/>
        <w:widowControl/>
        <w:suppressAutoHyphens w:val="true"/>
        <w:bidi w:val="0"/>
        <w:spacing w:lineRule="auto" w:line="360" w:before="0" w:after="0"/>
        <w:ind w:firstLine="850" w:start="0" w:end="0"/>
        <w:jc w:val="start"/>
        <w:rPr/>
      </w:pPr>
      <w:bookmarkStart w:id="5" w:name="__RefHeading___Toc16307_1455263484"/>
      <w:bookmarkEnd w:id="5"/>
      <w:r>
        <w:rPr>
          <w:rFonts w:eastAsia="Times New Roman" w:cs="Times New Roman"/>
          <w:b/>
          <w:bCs/>
          <w:sz w:val="28"/>
          <w:szCs w:val="28"/>
        </w:rPr>
        <w:t>Десктопний застосунок</w:t>
      </w:r>
    </w:p>
    <w:p>
      <w:pPr>
        <w:pStyle w:val="ListParagraph"/>
        <w:widowControl/>
        <w:suppressAutoHyphens w:val="true"/>
        <w:bidi w:val="0"/>
        <w:spacing w:lineRule="auto" w:line="360" w:before="40" w:after="40"/>
        <w:ind w:firstLine="850" w:start="0" w:end="0"/>
        <w:contextualSpacing w:val="false"/>
        <w:jc w:val="both"/>
        <w:rPr>
          <w:rFonts w:ascii="Times New Roman" w:hAnsi="Times New Roman" w:eastAsia="Times New Roman" w:cs="Times New Roman"/>
          <w:sz w:val="28"/>
          <w:szCs w:val="28"/>
        </w:rPr>
      </w:pPr>
      <w:r>
        <w:rPr>
          <w:rFonts w:eastAsia="Times New Roman" w:cs="Times New Roman"/>
          <w:sz w:val="28"/>
          <w:szCs w:val="28"/>
        </w:rPr>
        <w:t>Qt Widgets — фреймворк для побудови GUI з використанням нативних віджетів Linux. Забезпечує інтеграцію з графічним середовищем та відповідність стандартам UX/UI.</w:t>
      </w:r>
    </w:p>
    <w:p>
      <w:pPr>
        <w:pStyle w:val="ListParagraph"/>
        <w:widowControl/>
        <w:suppressAutoHyphens w:val="true"/>
        <w:bidi w:val="0"/>
        <w:spacing w:lineRule="auto" w:line="360" w:before="40" w:after="40"/>
        <w:ind w:firstLine="850" w:start="0" w:end="0"/>
        <w:contextualSpacing w:val="false"/>
        <w:jc w:val="both"/>
        <w:rPr/>
      </w:pPr>
      <w:r>
        <w:rPr/>
        <w:t>C++ — основна мова програмування ядра застосунку. Обрана завдяки високій продуктивності, критично необхідній під час генерації ISO-образів, роботи з файловими системами Linux та управління низькорівневими операціями збірки;</w:t>
      </w:r>
    </w:p>
    <w:p>
      <w:pPr>
        <w:pStyle w:val="ListParagraph"/>
        <w:widowControl/>
        <w:suppressAutoHyphens w:val="true"/>
        <w:bidi w:val="0"/>
        <w:spacing w:lineRule="auto" w:line="360" w:before="40" w:after="40"/>
        <w:ind w:firstLine="850" w:start="0" w:end="0"/>
        <w:contextualSpacing w:val="false"/>
        <w:jc w:val="both"/>
        <w:rPr>
          <w:rFonts w:ascii="Times New Roman" w:hAnsi="Times New Roman" w:eastAsia="Times New Roman" w:cs="Times New Roman"/>
          <w:sz w:val="28"/>
          <w:szCs w:val="28"/>
        </w:rPr>
      </w:pPr>
      <w:r>
        <w:rPr>
          <w:rFonts w:eastAsia="Times New Roman" w:cs="Times New Roman"/>
          <w:sz w:val="28"/>
          <w:szCs w:val="28"/>
        </w:rPr>
        <w:t>CMake 3.28 — система збірки проєкту; забезпечує відтворювану компіляцію у Linux-середовищі.</w:t>
      </w:r>
    </w:p>
    <w:p>
      <w:pPr>
        <w:pStyle w:val="ListParagraph"/>
        <w:widowControl/>
        <w:suppressAutoHyphens w:val="true"/>
        <w:bidi w:val="0"/>
        <w:spacing w:lineRule="auto" w:line="360" w:before="40" w:after="40"/>
        <w:ind w:firstLine="850" w:start="0" w:end="0"/>
        <w:contextualSpacing w:val="false"/>
        <w:jc w:val="both"/>
        <w:rPr/>
      </w:pPr>
      <w:r>
        <w:rPr/>
        <w:t>libisofs/xorriso — бібліотеки для генерації та запису ISO-образів; використовуються на фінальному етапі збірки дистрибутива для формування готового інсталяційного файлу.</w:t>
      </w:r>
    </w:p>
    <w:p>
      <w:pPr>
        <w:pStyle w:val="Section1"/>
        <w:widowControl/>
        <w:suppressAutoHyphens w:val="true"/>
        <w:bidi w:val="0"/>
        <w:spacing w:lineRule="auto" w:line="360" w:before="0" w:after="0"/>
        <w:ind w:firstLine="850" w:start="0" w:end="0"/>
        <w:jc w:val="start"/>
        <w:rPr/>
      </w:pPr>
      <w:bookmarkStart w:id="6" w:name="__RefHeading___Toc16307_1455263484_Copy_"/>
      <w:bookmarkEnd w:id="6"/>
      <w:r>
        <w:rPr>
          <w:rStyle w:val="Strong"/>
          <w:rFonts w:eastAsia="Times New Roman" w:cs="Times New Roman"/>
          <w:sz w:val="28"/>
          <w:szCs w:val="28"/>
        </w:rPr>
        <w:t>Серверна частина та база даних</w:t>
      </w:r>
    </w:p>
    <w:p>
      <w:pPr>
        <w:pStyle w:val="BodyText"/>
        <w:widowControl/>
        <w:tabs>
          <w:tab w:val="clear" w:pos="643"/>
          <w:tab w:val="left" w:pos="0" w:leader="none"/>
        </w:tabs>
        <w:suppressAutoHyphens w:val="true"/>
        <w:bidi w:val="0"/>
        <w:spacing w:lineRule="auto" w:line="360" w:before="0" w:after="140"/>
        <w:ind w:firstLine="850" w:start="0" w:end="0"/>
        <w:jc w:val="both"/>
        <w:rPr/>
      </w:pPr>
      <w:r>
        <w:rPr>
          <w:rStyle w:val="Strong"/>
          <w:b w:val="false"/>
          <w:bCs w:val="false"/>
        </w:rPr>
        <w:t>MySQL — реляційна СУБД серверної частини. Усі операції виконуються через ACID-транзакції, що гарантує цілісність та надійність даних навіть у разі збоїв. Усі звернення до централізованої інформації (каталог пакетів, профілі користувачів, метадані дистрибутивів) здійснюються через MySQL Server.</w:t>
      </w:r>
    </w:p>
    <w:p>
      <w:pPr>
        <w:pStyle w:val="BodyText"/>
        <w:widowControl/>
        <w:tabs>
          <w:tab w:val="clear" w:pos="643"/>
          <w:tab w:val="left" w:pos="0" w:leader="none"/>
        </w:tabs>
        <w:suppressAutoHyphens w:val="true"/>
        <w:bidi w:val="0"/>
        <w:spacing w:lineRule="auto" w:line="360" w:before="0" w:after="140"/>
        <w:ind w:firstLine="850" w:start="0" w:end="0"/>
        <w:jc w:val="both"/>
        <w:rPr/>
      </w:pPr>
      <w:r>
        <w:rPr>
          <w:rStyle w:val="Strong"/>
          <w:b w:val="false"/>
          <w:bCs w:val="false"/>
        </w:rPr>
        <w:t>ASP.NET — RESTful-бекенд для каталогу пакетів, управління профілями користувачів та публічної бібліотеки дистрибутивів. ASP.NET Core обрано завдяки строгій типізації, вбудованій підтримці dependency injection та високій продуктивності обробки HTTP-запитів.</w:t>
      </w:r>
    </w:p>
    <w:p>
      <w:pPr>
        <w:pStyle w:val="BodyText"/>
        <w:widowControl/>
        <w:tabs>
          <w:tab w:val="clear" w:pos="643"/>
          <w:tab w:val="left" w:pos="0" w:leader="none"/>
        </w:tabs>
        <w:suppressAutoHyphens w:val="true"/>
        <w:bidi w:val="0"/>
        <w:spacing w:lineRule="auto" w:line="360" w:before="0" w:after="140"/>
        <w:ind w:firstLine="850" w:start="0" w:end="0"/>
        <w:jc w:val="both"/>
        <w:rPr/>
      </w:pPr>
      <w:r>
        <w:rPr>
          <w:rStyle w:val="Strong"/>
          <w:b w:val="false"/>
          <w:bCs w:val="false"/>
        </w:rPr>
        <w:t>Entity Framework — ORM для C#, що спрощує роботу з MySQL та управління міграціями схеми бази даних через code-first підхід.</w:t>
      </w:r>
    </w:p>
    <w:p>
      <w:pPr>
        <w:pStyle w:val="BodyText"/>
        <w:widowControl/>
        <w:tabs>
          <w:tab w:val="clear" w:pos="643"/>
          <w:tab w:val="left" w:pos="0" w:leader="none"/>
        </w:tabs>
        <w:suppressAutoHyphens w:val="true"/>
        <w:bidi w:val="0"/>
        <w:spacing w:lineRule="auto" w:line="360" w:before="0" w:after="140"/>
        <w:ind w:firstLine="850" w:start="0" w:end="0"/>
        <w:jc w:val="both"/>
        <w:rPr/>
      </w:pPr>
      <w:r>
        <w:rPr>
          <w:rStyle w:val="Strong"/>
          <w:b w:val="false"/>
          <w:bCs w:val="false"/>
        </w:rPr>
        <w:t>JWT Bearer (Microsoft.AspNetCore.Authentication.JwtBearer) — механізм аутентифікації та авторизації користувачів без збереження серверних сесій; токени генеруються за допомогою System.IdentityModel.Tokens.Jwt.</w:t>
      </w:r>
    </w:p>
    <w:p>
      <w:pPr>
        <w:pStyle w:val="Section1"/>
        <w:widowControl/>
        <w:suppressAutoHyphens w:val="true"/>
        <w:bidi w:val="0"/>
        <w:spacing w:lineRule="auto" w:line="360" w:before="0" w:after="0"/>
        <w:ind w:firstLine="850" w:start="0" w:end="0"/>
        <w:jc w:val="start"/>
        <w:rPr/>
      </w:pPr>
      <w:bookmarkStart w:id="7" w:name="__RefHeading___Toc16307_1455263484_Copy1"/>
      <w:bookmarkEnd w:id="7"/>
      <w:r>
        <w:rPr>
          <w:rStyle w:val="Strong"/>
          <w:rFonts w:eastAsia="Times New Roman" w:cs="Times New Roman"/>
          <w:b/>
          <w:bCs/>
          <w:sz w:val="28"/>
          <w:szCs w:val="28"/>
        </w:rPr>
        <w:t>Пакування та розповсюдження</w:t>
      </w:r>
    </w:p>
    <w:p>
      <w:pPr>
        <w:pStyle w:val="ListParagraph"/>
        <w:widowControl/>
        <w:suppressAutoHyphens w:val="true"/>
        <w:bidi w:val="0"/>
        <w:spacing w:lineRule="auto" w:line="360" w:before="0" w:after="0"/>
        <w:ind w:firstLine="850" w:start="0" w:end="0"/>
        <w:contextualSpacing w:val="false"/>
        <w:jc w:val="both"/>
        <w:rPr/>
      </w:pPr>
      <w:r>
        <w:rPr>
          <w:rStyle w:val="Strong"/>
          <w:rFonts w:eastAsia="Times New Roman" w:cs="Times New Roman"/>
          <w:b w:val="false"/>
          <w:bCs w:val="false"/>
          <w:sz w:val="28"/>
          <w:szCs w:val="28"/>
        </w:rPr>
        <w:t>Flatpak — основний формат розповсюдження застосунку для Linux; забезпечує ізольоване середовище виконання та просте встановлення незалежно від конкретного дистрибутива.</w:t>
      </w:r>
      <w:r>
        <w:br w:type="page"/>
      </w:r>
    </w:p>
    <w:p>
      <w:pPr>
        <w:pStyle w:val="Heading1"/>
        <w:numPr>
          <w:ilvl w:val="0"/>
          <w:numId w:val="0"/>
        </w:numPr>
        <w:spacing w:lineRule="auto" w:line="360" w:before="0" w:after="0"/>
        <w:ind w:hanging="0" w:start="0" w:end="0"/>
        <w:jc w:val="center"/>
        <w:rPr>
          <w:rFonts w:ascii="Times New Roman" w:hAnsi="Times New Roman"/>
          <w:sz w:val="28"/>
          <w:szCs w:val="28"/>
        </w:rPr>
      </w:pPr>
      <w:bookmarkStart w:id="8" w:name="__RefHeading___Toc21873_566233274"/>
      <w:bookmarkStart w:id="9" w:name="_Toc217304307"/>
      <w:bookmarkEnd w:id="8"/>
      <w:r>
        <w:rPr>
          <w:rFonts w:ascii="Times New Roman" w:hAnsi="Times New Roman"/>
          <w:sz w:val="28"/>
          <w:szCs w:val="28"/>
        </w:rPr>
        <w:t>ВИСНОВКИ</w:t>
      </w:r>
      <w:bookmarkEnd w:id="9"/>
    </w:p>
    <w:p>
      <w:pPr>
        <w:pStyle w:val="BodyText"/>
        <w:widowControl/>
        <w:suppressAutoHyphens w:val="true"/>
        <w:bidi w:val="0"/>
        <w:spacing w:lineRule="auto" w:line="360" w:before="0" w:after="0"/>
        <w:ind w:firstLine="809" w:start="0" w:end="0"/>
        <w:jc w:val="both"/>
        <w:rPr>
          <w:rFonts w:ascii="Times New Roman" w:hAnsi="Times New Roman"/>
          <w:b w:val="false"/>
          <w:bCs w:val="false"/>
          <w:sz w:val="28"/>
          <w:szCs w:val="28"/>
        </w:rPr>
      </w:pPr>
      <w:r>
        <w:rPr>
          <w:b w:val="false"/>
          <w:bCs w:val="false"/>
          <w:sz w:val="28"/>
          <w:szCs w:val="28"/>
        </w:rPr>
        <w:t>Розробка конструктора дистрибутивів Linux «The Linux Studio» є актуальним завданням, що вирішує реальну проблему складності ручної збірки кастомних ОС. Наявні CLI-інструменти, такі як archiso та live-build, вимагають глибоких технічних знань та великих витрат часу, тоді як пропонований продукт надає зручний графічний інтерфейс для широкої аудиторії системних адміністраторів, DevOps-інженерів та ІТ-ентузіастів.</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szCs w:val="28"/>
        </w:rPr>
        <w:t>У межах роботи визначено сім конкретних завдань — від аналізу аналогів до верифікації вимог. Встановлено чіткий логічний ланцюжок між об'єктом дослідження (процеси аналізу вимог до інформаційних систем для збірки ОС), предметом (методи проєктування вимог для «The Linux Studio») та метою роботи (розробка повної специфікації вимог для забезпечення якості майбутньої реалізації).</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szCs w:val="28"/>
        </w:rPr>
        <w:t>Практичне значення отриманих результатів полягає у тому, що розроблена документація є фундаментом для подальшої технічної реалізації системи та може бути впроваджена навчальними закладами для підготовки стандартизованих навчальних середовищ, а також ІТ-компаніями для уніфікації робочих станцій без залучення вузькоспеціалізованих фахівців.</w:t>
      </w:r>
    </w:p>
    <w:p>
      <w:pPr>
        <w:pStyle w:val="BodyText"/>
        <w:widowControl/>
        <w:suppressAutoHyphens w:val="true"/>
        <w:bidi w:val="0"/>
        <w:spacing w:lineRule="auto" w:line="360" w:before="0" w:after="0"/>
        <w:ind w:firstLine="850" w:start="0" w:end="0"/>
        <w:jc w:val="both"/>
        <w:rPr>
          <w:rFonts w:ascii="Times New Roman" w:hAnsi="Times New Roman"/>
          <w:sz w:val="28"/>
          <w:szCs w:val="28"/>
        </w:rPr>
      </w:pPr>
      <w:r>
        <w:rPr>
          <w:szCs w:val="28"/>
        </w:rPr>
        <w:t>Обраний технологічний стек — Qt 6, C++, ASP.NET Core 8, Entity Framework Core, MySQL та Flatpak — повністю відповідає вимогам роботи на Linux, забезпечує високу продуктивність під час генерації ISO-образів, надійність зберігання даних через ACID-транзакції.</w:t>
      </w:r>
      <w:r>
        <w:br w:type="page"/>
      </w:r>
    </w:p>
    <w:p>
      <w:pPr>
        <w:pStyle w:val="Heading1"/>
        <w:spacing w:lineRule="auto" w:line="360" w:before="0" w:after="0"/>
        <w:jc w:val="center"/>
        <w:rPr>
          <w:rFonts w:ascii="Times New Roman" w:hAnsi="Times New Roman" w:eastAsia="Times New Roman" w:cs="Times New Roman"/>
          <w:b/>
          <w:bCs/>
          <w:sz w:val="28"/>
        </w:rPr>
      </w:pPr>
      <w:r>
        <w:rPr>
          <w:rFonts w:eastAsia="Times New Roman" w:cs="Times New Roman" w:ascii="Times New Roman" w:hAnsi="Times New Roman"/>
          <w:b/>
          <w:bCs/>
          <w:sz w:val="28"/>
        </w:rPr>
        <w:t>СПИСОК ЛІТЕРАТУРНИХ ДЖЕРЕЛ</w:t>
      </w:r>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b w:val="false"/>
          <w:bCs w:val="false"/>
          <w:sz w:val="28"/>
        </w:rPr>
      </w:pPr>
      <w:r>
        <w:rPr>
          <w:rFonts w:eastAsia="Times New Roman" w:cs="Times New Roman"/>
          <w:b w:val="false"/>
          <w:bCs w:val="false"/>
          <w:sz w:val="28"/>
        </w:rPr>
        <w:t xml:space="preserve">archiso Documentation. archlinux.org, 2026 URL: </w:t>
      </w:r>
      <w:hyperlink r:id="rId2">
        <w:r>
          <w:rPr>
            <w:rStyle w:val="Hyperlink"/>
            <w:rFonts w:eastAsia="Times New Roman" w:cs="Times New Roman"/>
            <w:b w:val="false"/>
            <w:bCs w:val="false"/>
            <w:sz w:val="28"/>
          </w:rPr>
          <w:t>https://wiki.archlinux.org/title/Archiso</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b w:val="false"/>
          <w:bCs w:val="false"/>
          <w:sz w:val="28"/>
        </w:rPr>
      </w:pPr>
      <w:r>
        <w:rPr>
          <w:rFonts w:eastAsia="Times New Roman" w:cs="Times New Roman"/>
          <w:b w:val="false"/>
          <w:bCs w:val="false"/>
          <w:sz w:val="28"/>
        </w:rPr>
        <w:t xml:space="preserve">Flatpak Documentation. archlinux.org, 2026. URL: </w:t>
      </w:r>
      <w:hyperlink r:id="rId3">
        <w:r>
          <w:rPr>
            <w:rStyle w:val="Hyperlink"/>
            <w:rFonts w:eastAsia="Times New Roman" w:cs="Times New Roman"/>
            <w:b w:val="false"/>
            <w:bCs w:val="false"/>
            <w:sz w:val="28"/>
          </w:rPr>
          <w:t>https://wiki.archlinux.org/title/Flatpak</w:t>
        </w:r>
      </w:hyperlink>
    </w:p>
    <w:p>
      <w:pPr>
        <w:pStyle w:val="Normal"/>
        <w:widowControl/>
        <w:numPr>
          <w:ilvl w:val="0"/>
          <w:numId w:val="3"/>
        </w:numPr>
        <w:suppressAutoHyphens w:val="true"/>
        <w:bidi w:val="0"/>
        <w:spacing w:lineRule="auto" w:line="360" w:before="0" w:after="0"/>
        <w:ind w:firstLine="850" w:start="0" w:end="0"/>
        <w:jc w:val="both"/>
        <w:rPr/>
      </w:pPr>
      <w:r>
        <w:rPr>
          <w:szCs w:val="28"/>
        </w:rPr>
        <w:t xml:space="preserve">Qt Documentation. Qt 6.11 Reference Manual, 2026. URL: </w:t>
      </w:r>
      <w:hyperlink r:id="rId4">
        <w:r>
          <w:rPr>
            <w:rStyle w:val="Hyperlink"/>
            <w:szCs w:val="28"/>
          </w:rPr>
          <w:t>https://doc.qt.io/qt-6/</w:t>
        </w:r>
      </w:hyperlink>
    </w:p>
    <w:p>
      <w:pPr>
        <w:pStyle w:val="Normal"/>
        <w:widowControl/>
        <w:numPr>
          <w:ilvl w:val="0"/>
          <w:numId w:val="3"/>
        </w:numPr>
        <w:suppressAutoHyphens w:val="true"/>
        <w:bidi w:val="0"/>
        <w:spacing w:lineRule="auto" w:line="360" w:before="0" w:after="0"/>
        <w:ind w:firstLine="850" w:start="0" w:end="0"/>
        <w:jc w:val="both"/>
        <w:rPr>
          <w:rFonts w:eastAsia="Times New Roman" w:cs="Times New Roman"/>
          <w:sz w:val="28"/>
        </w:rPr>
      </w:pPr>
      <w:r>
        <w:rPr>
          <w:rFonts w:eastAsia="Times New Roman" w:cs="Times New Roman"/>
          <w:sz w:val="28"/>
          <w:szCs w:val="28"/>
        </w:rPr>
        <w:t xml:space="preserve">xorriso. GNU xorriso Manual, 2026. URL:  </w:t>
      </w:r>
      <w:hyperlink r:id="rId5">
        <w:r>
          <w:rPr>
            <w:rStyle w:val="Hyperlink"/>
            <w:rFonts w:eastAsia="Times New Roman" w:cs="Times New Roman"/>
            <w:sz w:val="28"/>
          </w:rPr>
          <w:t>https://www.gnu.org/software/xorriso/</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rPr>
      </w:pPr>
      <w:r>
        <w:rPr>
          <w:rFonts w:eastAsia="Times New Roman" w:cs="Times New Roman"/>
          <w:sz w:val="28"/>
          <w:szCs w:val="28"/>
        </w:rPr>
        <w:t xml:space="preserve">Flatpak Developer Documentation. Building your first Flatpak, 2025. URL: </w:t>
      </w:r>
      <w:hyperlink r:id="rId6">
        <w:r>
          <w:rPr>
            <w:rStyle w:val="Hyperlink"/>
            <w:rFonts w:eastAsia="Times New Roman" w:cs="Times New Roman"/>
            <w:sz w:val="28"/>
          </w:rPr>
          <w:t>https://docs.flatpak.org/en/latest/first-build.html</w:t>
        </w:r>
      </w:hyperlink>
    </w:p>
    <w:p>
      <w:pPr>
        <w:pStyle w:val="Normal"/>
        <w:widowControl/>
        <w:numPr>
          <w:ilvl w:val="0"/>
          <w:numId w:val="3"/>
        </w:numPr>
        <w:suppressAutoHyphens w:val="true"/>
        <w:bidi w:val="0"/>
        <w:spacing w:lineRule="auto" w:line="360" w:before="0" w:after="0"/>
        <w:ind w:firstLine="850" w:start="0" w:end="0"/>
        <w:jc w:val="both"/>
        <w:rPr>
          <w:rFonts w:eastAsia="Times New Roman" w:cs="Times New Roman"/>
          <w:sz w:val="28"/>
        </w:rPr>
      </w:pPr>
      <w:r>
        <w:rPr>
          <w:rFonts w:eastAsia="Times New Roman" w:cs="Times New Roman"/>
          <w:sz w:val="28"/>
          <w:szCs w:val="28"/>
        </w:rPr>
        <w:t xml:space="preserve">Flatpak Developer Documentation. Using Flatpak, 2026. URL: </w:t>
      </w:r>
      <w:hyperlink r:id="rId7">
        <w:r>
          <w:rPr>
            <w:rStyle w:val="Hyperlink"/>
            <w:rFonts w:eastAsia="Times New Roman" w:cs="Times New Roman"/>
            <w:sz w:val="28"/>
          </w:rPr>
          <w:t>https://docs.flatpak.org/en/latest/using-flatpak.htm</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Microsoft. ASP.NET Core documentation, 2026. URL: </w:t>
      </w:r>
      <w:hyperlink r:id="rId8">
        <w:r>
          <w:rPr>
            <w:rStyle w:val="Hyperlink"/>
            <w:rFonts w:eastAsia="Times New Roman" w:cs="Times New Roman"/>
            <w:sz w:val="28"/>
            <w:szCs w:val="28"/>
          </w:rPr>
          <w:t>https://learn.microsoft.com/en-us/aspnet/cor</w:t>
        </w:r>
      </w:hyperlink>
      <w:r>
        <w:rPr>
          <w:rFonts w:eastAsia="Times New Roman" w:cs="Times New Roman"/>
          <w:sz w:val="28"/>
          <w:szCs w:val="28"/>
        </w:rPr>
        <w:t>e</w:t>
      </w:r>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CMake 3.28 Documentation, 2023. URL: </w:t>
      </w:r>
      <w:hyperlink r:id="rId9">
        <w:r>
          <w:rPr>
            <w:rStyle w:val="Hyperlink"/>
            <w:rFonts w:eastAsia="Times New Roman" w:cs="Times New Roman"/>
            <w:sz w:val="28"/>
            <w:szCs w:val="28"/>
          </w:rPr>
          <w:t>https://cmake.org/cmake/help/v3.28/</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Microsoft. JWT Bearer authentication in ASP.NET Core, 2026. URL: </w:t>
      </w:r>
      <w:hyperlink r:id="rId10">
        <w:r>
          <w:rPr>
            <w:rStyle w:val="Hyperlink"/>
            <w:rFonts w:eastAsia="Times New Roman" w:cs="Times New Roman"/>
            <w:sz w:val="28"/>
            <w:szCs w:val="28"/>
          </w:rPr>
          <w:t>https://learn.microsoft.com/en-us/aspnet/core/security/authenticatio</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Microsoft. Unit testing C# with xUnit, 2026. URL: </w:t>
      </w:r>
      <w:hyperlink r:id="rId11">
        <w:r>
          <w:rPr>
            <w:rStyle w:val="Hyperlink"/>
            <w:rFonts w:eastAsia="Times New Roman" w:cs="Times New Roman"/>
            <w:sz w:val="28"/>
            <w:szCs w:val="28"/>
          </w:rPr>
          <w:t>https://learn.microsoft.com/en-us/dotnet/core/testing/unit-testing-with-dotnet-test</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Debian Live System Manual, 2023. URL: </w:t>
      </w:r>
      <w:hyperlink r:id="rId12">
        <w:r>
          <w:rPr>
            <w:rStyle w:val="Hyperlink"/>
            <w:rFonts w:eastAsia="Times New Roman" w:cs="Times New Roman"/>
            <w:sz w:val="28"/>
            <w:szCs w:val="28"/>
          </w:rPr>
          <w:t>https://live-team.pages.debian.net/live-manual/html/live-manual/index.en.html</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CMake. CMake Tutorial, 2026. URL: </w:t>
      </w:r>
      <w:hyperlink r:id="rId13">
        <w:r>
          <w:rPr>
            <w:rStyle w:val="Hyperlink"/>
            <w:rFonts w:eastAsia="Times New Roman" w:cs="Times New Roman"/>
            <w:sz w:val="28"/>
            <w:szCs w:val="28"/>
          </w:rPr>
          <w:t>https://cmake.org/cmake/help/latest/guide/tutorial/</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Microsoft. Entity Framework Core documentation, 2026. URL: </w:t>
      </w:r>
      <w:hyperlink r:id="rId14">
        <w:r>
          <w:rPr>
            <w:rStyle w:val="Hyperlink"/>
            <w:rFonts w:eastAsia="Times New Roman" w:cs="Times New Roman"/>
            <w:sz w:val="28"/>
            <w:szCs w:val="28"/>
          </w:rPr>
          <w:t>https://learn.microsoft.com/en-us/ef/core</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ISO 9660:1988. Information processing — Volume and file structure of CD-ROM for information interchange. International Organization for Standardization. URL: </w:t>
      </w:r>
      <w:hyperlink r:id="rId15">
        <w:r>
          <w:rPr>
            <w:rStyle w:val="Hyperlink"/>
            <w:rFonts w:eastAsia="Times New Roman" w:cs="Times New Roman"/>
            <w:sz w:val="28"/>
            <w:szCs w:val="28"/>
          </w:rPr>
          <w:t>https://www.diskinternals.com/glossary/iso9660/</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MySQL 8.0 Reference Manual, 2026. URL: </w:t>
      </w:r>
      <w:hyperlink r:id="rId16">
        <w:r>
          <w:rPr>
            <w:rStyle w:val="Hyperlink"/>
            <w:rFonts w:eastAsia="Times New Roman" w:cs="Times New Roman"/>
            <w:sz w:val="28"/>
            <w:szCs w:val="28"/>
          </w:rPr>
          <w:t>https://dev.mysql.com/doc/refman/8.0/en/</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Microsoft. C# documentation, 2026. URL: </w:t>
      </w:r>
      <w:hyperlink r:id="rId17">
        <w:r>
          <w:rPr>
            <w:rStyle w:val="Hyperlink"/>
            <w:rFonts w:eastAsia="Times New Roman" w:cs="Times New Roman"/>
            <w:sz w:val="28"/>
            <w:szCs w:val="28"/>
          </w:rPr>
          <w:t>https://learn.microsoft.com/en-us/dotnet/csharp/</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Docker Documentation. Overview, 2026. URL: </w:t>
      </w:r>
      <w:hyperlink r:id="rId18">
        <w:r>
          <w:rPr>
            <w:rStyle w:val="Hyperlink"/>
            <w:rFonts w:eastAsia="Times New Roman" w:cs="Times New Roman"/>
            <w:sz w:val="28"/>
            <w:szCs w:val="28"/>
          </w:rPr>
          <w:t>https://docs.docker.com/get-started/docker-overview/</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The Linux Kernel Documentation, 2025. URL: </w:t>
      </w:r>
      <w:hyperlink r:id="rId19">
        <w:r>
          <w:rPr>
            <w:rStyle w:val="Hyperlink"/>
            <w:rFonts w:eastAsia="Times New Roman" w:cs="Times New Roman"/>
            <w:sz w:val="28"/>
            <w:szCs w:val="28"/>
          </w:rPr>
          <w:t>https://www.kernel.org/doc/html/latest/</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Microsoft. Dependency injection in ASP.NET Core, 2026. URL: </w:t>
      </w:r>
      <w:hyperlink r:id="rId20">
        <w:r>
          <w:rPr>
            <w:rStyle w:val="Hyperlink"/>
            <w:rFonts w:eastAsia="Times New Roman" w:cs="Times New Roman"/>
            <w:sz w:val="28"/>
            <w:szCs w:val="28"/>
          </w:rPr>
          <w:t>https://learn.microsoft.com/en-us/aspnet/core/fundamentals/dependency-injectio</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Docker Documentation. Overview, 2026. URL: </w:t>
      </w:r>
      <w:hyperlink r:id="rId21">
        <w:r>
          <w:rPr>
            <w:rStyle w:val="Hyperlink"/>
            <w:rFonts w:eastAsia="Times New Roman" w:cs="Times New Roman"/>
            <w:sz w:val="28"/>
            <w:szCs w:val="28"/>
          </w:rPr>
          <w:t>https://docs.docker.com/get-started/docker-overview/</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Docker. Docker Compose overview, 2026. URL: </w:t>
      </w:r>
      <w:hyperlink r:id="rId22">
        <w:r>
          <w:rPr>
            <w:rStyle w:val="Hyperlink"/>
            <w:rFonts w:eastAsia="Times New Roman" w:cs="Times New Roman"/>
            <w:sz w:val="28"/>
            <w:szCs w:val="28"/>
          </w:rPr>
          <w:t>https://docs.docker.com/compose/</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Computer Science System Software. C# Tutorial. Advanced C#, 2019. URL: </w:t>
      </w:r>
      <w:hyperlink r:id="rId23">
        <w:r>
          <w:rPr>
            <w:rStyle w:val="Hyperlink"/>
            <w:rFonts w:eastAsia="Times New Roman" w:cs="Times New Roman"/>
            <w:sz w:val="28"/>
            <w:szCs w:val="28"/>
          </w:rPr>
          <w:t>https://ssw.jku.at/Teaching/Lectures/CSharp/Tutorial/Part2.pdf</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Fitzpatrick B. Linux From Scratch — constructing a custom Linux distribution. linuxfromscratch.org, 2025. URL: </w:t>
      </w:r>
      <w:hyperlink r:id="rId24">
        <w:r>
          <w:rPr>
            <w:rStyle w:val="Hyperlink"/>
            <w:rFonts w:eastAsia="Times New Roman" w:cs="Times New Roman"/>
            <w:sz w:val="28"/>
            <w:szCs w:val="28"/>
          </w:rPr>
          <w:t>https://www.linuxfromscratch.org/lfs/view/stable/</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Kolivas C. Writing efficient C++ for Linux systems. kernel.org, 2021. URL: </w:t>
      </w:r>
      <w:hyperlink r:id="rId25">
        <w:r>
          <w:rPr>
            <w:rStyle w:val="Hyperlink"/>
            <w:rFonts w:eastAsia="Times New Roman" w:cs="Times New Roman"/>
            <w:sz w:val="28"/>
            <w:szCs w:val="28"/>
          </w:rPr>
          <w:t>https://www.kernel.org/doc/html/latest/process/programming-language.html</w:t>
        </w:r>
      </w:hyperlink>
    </w:p>
    <w:p>
      <w:pPr>
        <w:pStyle w:val="Normal"/>
        <w:widowControl/>
        <w:numPr>
          <w:ilvl w:val="0"/>
          <w:numId w:val="3"/>
        </w:numPr>
        <w:suppressAutoHyphens w:val="true"/>
        <w:bidi w:val="0"/>
        <w:spacing w:lineRule="auto" w:line="360" w:before="0" w:after="0"/>
        <w:ind w:firstLine="850" w:start="0" w:end="0"/>
        <w:jc w:val="both"/>
        <w:rPr>
          <w:rFonts w:ascii="Times New Roman" w:hAnsi="Times New Roman" w:eastAsia="Times New Roman" w:cs="Times New Roman"/>
          <w:sz w:val="28"/>
          <w:szCs w:val="28"/>
        </w:rPr>
      </w:pPr>
      <w:r>
        <w:rPr>
          <w:rFonts w:eastAsia="Times New Roman" w:cs="Times New Roman"/>
          <w:sz w:val="28"/>
          <w:szCs w:val="28"/>
        </w:rPr>
        <w:t xml:space="preserve">Sutter H. C++ Core Guidelines. GitHub, 2024. URL: </w:t>
      </w:r>
      <w:hyperlink r:id="rId26">
        <w:r>
          <w:rPr>
            <w:rStyle w:val="Hyperlink"/>
            <w:rFonts w:eastAsia="Times New Roman" w:cs="Times New Roman"/>
            <w:sz w:val="28"/>
            <w:szCs w:val="28"/>
          </w:rPr>
          <w:t>https://isocpp.github.io/CppCoreGuidelines/CppCoreGuidelines</w:t>
        </w:r>
      </w:hyperlink>
    </w:p>
    <w:p>
      <w:pPr>
        <w:pStyle w:val="Normal"/>
        <w:widowControl/>
        <w:numPr>
          <w:ilvl w:val="0"/>
          <w:numId w:val="3"/>
        </w:numPr>
        <w:suppressAutoHyphens w:val="true"/>
        <w:bidi w:val="0"/>
        <w:spacing w:lineRule="auto" w:line="360" w:before="0" w:after="0"/>
        <w:ind w:firstLine="850" w:start="0" w:end="0"/>
        <w:jc w:val="both"/>
        <w:rPr/>
      </w:pPr>
      <w:r>
        <w:rPr>
          <w:rFonts w:eastAsia="Times New Roman" w:cs="Times New Roman"/>
          <w:sz w:val="28"/>
          <w:szCs w:val="28"/>
        </w:rPr>
        <w:t xml:space="preserve"> </w:t>
      </w:r>
      <w:r>
        <w:rPr/>
        <w:t xml:space="preserve">Qt Company. Qt Widgets Overview. Qt Documentation, 2026. URL: </w:t>
      </w:r>
      <w:hyperlink r:id="rId27">
        <w:r>
          <w:rPr>
            <w:rStyle w:val="Hyperlink"/>
          </w:rPr>
          <w:t>https://doc.qt.io/qt-6/qtwidgets-index.html</w:t>
        </w:r>
      </w:hyperlink>
    </w:p>
    <w:p>
      <w:pPr>
        <w:pStyle w:val="Normal"/>
        <w:widowControl/>
        <w:numPr>
          <w:ilvl w:val="0"/>
          <w:numId w:val="3"/>
        </w:numPr>
        <w:suppressAutoHyphens w:val="true"/>
        <w:bidi w:val="0"/>
        <w:spacing w:lineRule="auto" w:line="360" w:before="0" w:after="0"/>
        <w:ind w:firstLine="850" w:start="0" w:end="0"/>
        <w:jc w:val="both"/>
        <w:rPr/>
      </w:pPr>
      <w:r>
        <w:rPr/>
        <w:t xml:space="preserve">Corbet J. How the Linux kernel is developed. LWN.net, 2023. URL: </w:t>
      </w:r>
      <w:hyperlink r:id="rId28">
        <w:r>
          <w:rPr>
            <w:rStyle w:val="Hyperlink"/>
          </w:rPr>
          <w:t>https://lwn.net/Articles/939772/</w:t>
        </w:r>
      </w:hyperlink>
    </w:p>
    <w:p>
      <w:pPr>
        <w:pStyle w:val="Normal"/>
        <w:widowControl/>
        <w:numPr>
          <w:ilvl w:val="0"/>
          <w:numId w:val="3"/>
        </w:numPr>
        <w:suppressAutoHyphens w:val="true"/>
        <w:bidi w:val="0"/>
        <w:spacing w:lineRule="auto" w:line="360" w:before="0" w:after="0"/>
        <w:ind w:firstLine="850" w:start="0" w:end="0"/>
        <w:jc w:val="both"/>
        <w:rPr/>
      </w:pPr>
      <w:r>
        <w:rPr/>
        <w:t xml:space="preserve">Arch Linux Wiki. Pacman — package manager for Arch Linux, 2026. URL: </w:t>
      </w:r>
      <w:hyperlink r:id="rId29">
        <w:r>
          <w:rPr>
            <w:rStyle w:val="Hyperlink"/>
          </w:rPr>
          <w:t>https://wiki.archlinux.org/title/Pacman</w:t>
        </w:r>
      </w:hyperlink>
    </w:p>
    <w:p>
      <w:pPr>
        <w:pStyle w:val="Normal"/>
        <w:widowControl/>
        <w:numPr>
          <w:ilvl w:val="0"/>
          <w:numId w:val="3"/>
        </w:numPr>
        <w:suppressAutoHyphens w:val="true"/>
        <w:bidi w:val="0"/>
        <w:spacing w:lineRule="auto" w:line="360" w:before="0" w:after="0"/>
        <w:ind w:firstLine="850" w:start="0" w:end="0"/>
        <w:jc w:val="both"/>
        <w:rPr/>
      </w:pPr>
      <w:r>
        <w:rPr/>
        <w:t xml:space="preserve">Understading APT in Linux: A Comprehensive Guide: </w:t>
      </w:r>
      <w:hyperlink r:id="rId30">
        <w:r>
          <w:rPr>
            <w:rStyle w:val="Hyperlink"/>
          </w:rPr>
          <w:t>https://linuxvox.com/blog/what-is-apt-in-linux/</w:t>
        </w:r>
      </w:hyperlink>
    </w:p>
    <w:p>
      <w:pPr>
        <w:pStyle w:val="Normal"/>
        <w:widowControl/>
        <w:numPr>
          <w:ilvl w:val="0"/>
          <w:numId w:val="3"/>
        </w:numPr>
        <w:suppressAutoHyphens w:val="true"/>
        <w:bidi w:val="0"/>
        <w:spacing w:lineRule="auto" w:line="360" w:before="0" w:after="0"/>
        <w:ind w:firstLine="850" w:start="0" w:end="0"/>
        <w:jc w:val="both"/>
        <w:rPr/>
      </w:pPr>
      <w:r>
        <w:rPr/>
        <w:t xml:space="preserve">MariaDB versus MySQL – Compatibility, 2026. URL: </w:t>
      </w:r>
      <w:hyperlink r:id="rId31">
        <w:r>
          <w:rPr>
            <w:rStyle w:val="Hyperlink"/>
          </w:rPr>
          <w:t>https://mariadb.com/docs/release-notes/community-server/about/compatibility-and-differences/mariadb-vs-mysql-compatibility</w:t>
        </w:r>
      </w:hyperlink>
    </w:p>
    <w:sectPr>
      <w:headerReference w:type="even" r:id="rId32"/>
      <w:headerReference w:type="default" r:id="rId33"/>
      <w:headerReference w:type="first" r:id="rId34"/>
      <w:type w:val="nextPage"/>
      <w:pgSz w:w="11906" w:h="16838"/>
      <w:pgMar w:left="1418" w:right="567" w:gutter="0" w:header="283" w:top="426" w:footer="0"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rial">
    <w:charset w:val="01"/>
    <w:family w:val="swiss"/>
    <w:pitch w:val="default"/>
  </w:font>
  <w:font w:name="Courier New">
    <w:charset w:val="01"/>
    <w:family w:val="roman"/>
    <w:pitch w:val="default"/>
  </w:font>
  <w:font w:name="Tahoma">
    <w:charset w:val="01"/>
    <w:family w:val="swiss"/>
    <w:pitch w:val="default"/>
  </w:font>
  <w:font w:name="OpenSymbol">
    <w:altName w:val="Arial Unicode MS"/>
    <w:charset w:val="01"/>
    <w:family w:val="roman"/>
    <w:pitch w:val="default"/>
  </w:font>
  <w:font w:name="Calibre">
    <w:charset w:val="01"/>
    <w:family w:val="swiss"/>
    <w:pitch w:val="default"/>
  </w:font>
  <w:font w:name="Calibri">
    <w:charset w:val="01"/>
    <w:family w:val="swiss"/>
    <w:pitch w:val="default"/>
  </w:font>
  <w:font w:name="Liberation Mono">
    <w:altName w:val="Courier New"/>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start="-142"/>
      <w:rPr/>
    </w:pPr>
    <w:r>
      <w:rPr/>
      <mc:AlternateContent>
        <mc:Choice Requires="wpg">
          <w:drawing>
            <wp:anchor distT="13335" distB="13335" distL="13335" distR="8890" simplePos="0" relativeHeight="89" behindDoc="1" locked="0" layoutInCell="0" allowOverlap="1" wp14:anchorId="11A85795">
              <wp:simplePos x="0" y="0"/>
              <wp:positionH relativeFrom="page">
                <wp:posOffset>714375</wp:posOffset>
              </wp:positionH>
              <wp:positionV relativeFrom="page">
                <wp:posOffset>247650</wp:posOffset>
              </wp:positionV>
              <wp:extent cx="6584950" cy="10183495"/>
              <wp:effectExtent l="13335" t="13335" r="8890" b="13335"/>
              <wp:wrapNone/>
              <wp:docPr id="1" name="Group 1"/>
              <a:graphic xmlns:a="http://schemas.openxmlformats.org/drawingml/2006/main">
                <a:graphicData uri="http://schemas.microsoft.com/office/word/2010/wordprocessingGroup">
                  <wpg:wgp>
                    <wpg:cNvGrpSpPr/>
                    <wpg:grpSpPr>
                      <a:xfrm>
                        <a:off x="0" y="0"/>
                        <a:ext cx="6585120" cy="10183320"/>
                        <a:chOff x="0" y="0"/>
                        <a:chExt cx="6585120" cy="10183320"/>
                      </a:xfrm>
                    </wpg:grpSpPr>
                    <wps:wsp>
                      <wps:cNvPr id="2" name="Rectangle 2"/>
                      <wps:cNvSpPr/>
                      <wps:spPr>
                        <a:xfrm>
                          <a:off x="0" y="0"/>
                          <a:ext cx="6580440" cy="10180800"/>
                        </a:xfrm>
                        <a:prstGeom prst="rect">
                          <a:avLst/>
                        </a:prstGeom>
                        <a:noFill/>
                        <a:ln w="25400">
                          <a:solidFill>
                            <a:srgbClr val="000000"/>
                          </a:solidFill>
                          <a:miter/>
                        </a:ln>
                      </wps:spPr>
                      <wps:style>
                        <a:lnRef idx="0"/>
                        <a:fillRef idx="0"/>
                        <a:effectRef idx="0"/>
                        <a:fontRef idx="minor"/>
                      </wps:style>
                      <wps:bodyPr/>
                    </wps:wsp>
                    <wps:wsp>
                      <wps:cNvSpPr/>
                      <wps:spPr>
                        <a:xfrm>
                          <a:off x="360000" y="9653760"/>
                          <a:ext cx="720" cy="529560"/>
                        </a:xfrm>
                        <a:prstGeom prst="line">
                          <a:avLst/>
                        </a:prstGeom>
                        <a:ln w="25400">
                          <a:solidFill>
                            <a:srgbClr val="000000"/>
                          </a:solidFill>
                          <a:round/>
                        </a:ln>
                      </wps:spPr>
                      <wps:style>
                        <a:lnRef idx="0"/>
                        <a:fillRef idx="0"/>
                        <a:effectRef idx="0"/>
                        <a:fontRef idx="minor"/>
                      </wps:style>
                      <wps:bodyPr/>
                    </wps:wsp>
                    <wps:wsp>
                      <wps:cNvSpPr/>
                      <wps:spPr>
                        <a:xfrm>
                          <a:off x="3240" y="9649440"/>
                          <a:ext cx="6577920" cy="720"/>
                        </a:xfrm>
                        <a:prstGeom prst="line">
                          <a:avLst/>
                        </a:prstGeom>
                        <a:ln w="25400">
                          <a:solidFill>
                            <a:srgbClr val="000000"/>
                          </a:solidFill>
                          <a:round/>
                        </a:ln>
                      </wps:spPr>
                      <wps:style>
                        <a:lnRef idx="0"/>
                        <a:fillRef idx="0"/>
                        <a:effectRef idx="0"/>
                        <a:fontRef idx="minor"/>
                      </wps:style>
                      <wps:bodyPr/>
                    </wps:wsp>
                    <wps:wsp>
                      <wps:cNvSpPr/>
                      <wps:spPr>
                        <a:xfrm>
                          <a:off x="720000" y="9653760"/>
                          <a:ext cx="720" cy="529560"/>
                        </a:xfrm>
                        <a:prstGeom prst="line">
                          <a:avLst/>
                        </a:prstGeom>
                        <a:ln w="25400">
                          <a:solidFill>
                            <a:srgbClr val="000000"/>
                          </a:solidFill>
                          <a:round/>
                        </a:ln>
                      </wps:spPr>
                      <wps:style>
                        <a:lnRef idx="0"/>
                        <a:fillRef idx="0"/>
                        <a:effectRef idx="0"/>
                        <a:fontRef idx="minor"/>
                      </wps:style>
                      <wps:bodyPr/>
                    </wps:wsp>
                    <wps:wsp>
                      <wps:cNvSpPr/>
                      <wps:spPr>
                        <a:xfrm>
                          <a:off x="1620360" y="9653760"/>
                          <a:ext cx="720" cy="529560"/>
                        </a:xfrm>
                        <a:prstGeom prst="line">
                          <a:avLst/>
                        </a:prstGeom>
                        <a:ln w="25400">
                          <a:solidFill>
                            <a:srgbClr val="000000"/>
                          </a:solidFill>
                          <a:round/>
                        </a:ln>
                      </wps:spPr>
                      <wps:style>
                        <a:lnRef idx="0"/>
                        <a:fillRef idx="0"/>
                        <a:effectRef idx="0"/>
                        <a:fontRef idx="minor"/>
                      </wps:style>
                      <wps:bodyPr/>
                    </wps:wsp>
                    <wps:wsp>
                      <wps:cNvSpPr/>
                      <wps:spPr>
                        <a:xfrm>
                          <a:off x="2159640" y="9659160"/>
                          <a:ext cx="720" cy="524520"/>
                        </a:xfrm>
                        <a:prstGeom prst="line">
                          <a:avLst/>
                        </a:prstGeom>
                        <a:ln w="25400">
                          <a:solidFill>
                            <a:srgbClr val="000000"/>
                          </a:solidFill>
                          <a:round/>
                        </a:ln>
                      </wps:spPr>
                      <wps:style>
                        <a:lnRef idx="0"/>
                        <a:fillRef idx="0"/>
                        <a:effectRef idx="0"/>
                        <a:fontRef idx="minor"/>
                      </wps:style>
                      <wps:bodyPr/>
                    </wps:wsp>
                    <wps:wsp>
                      <wps:cNvSpPr/>
                      <wps:spPr>
                        <a:xfrm>
                          <a:off x="2519640" y="9653760"/>
                          <a:ext cx="720" cy="524520"/>
                        </a:xfrm>
                        <a:prstGeom prst="line">
                          <a:avLst/>
                        </a:prstGeom>
                        <a:ln w="25400">
                          <a:solidFill>
                            <a:srgbClr val="000000"/>
                          </a:solidFill>
                          <a:round/>
                        </a:ln>
                      </wps:spPr>
                      <wps:style>
                        <a:lnRef idx="0"/>
                        <a:fillRef idx="0"/>
                        <a:effectRef idx="0"/>
                        <a:fontRef idx="minor"/>
                      </wps:style>
                      <wps:bodyPr/>
                    </wps:wsp>
                    <wps:wsp>
                      <wps:cNvSpPr/>
                      <wps:spPr>
                        <a:xfrm>
                          <a:off x="6228000" y="9653760"/>
                          <a:ext cx="720" cy="529560"/>
                        </a:xfrm>
                        <a:prstGeom prst="line">
                          <a:avLst/>
                        </a:prstGeom>
                        <a:ln w="25400">
                          <a:solidFill>
                            <a:srgbClr val="000000"/>
                          </a:solidFill>
                          <a:round/>
                        </a:ln>
                      </wps:spPr>
                      <wps:style>
                        <a:lnRef idx="0"/>
                        <a:fillRef idx="0"/>
                        <a:effectRef idx="0"/>
                        <a:fontRef idx="minor"/>
                      </wps:style>
                      <wps:bodyPr/>
                    </wps:wsp>
                    <wps:wsp>
                      <wps:cNvSpPr/>
                      <wps:spPr>
                        <a:xfrm>
                          <a:off x="3240" y="9828360"/>
                          <a:ext cx="2510640" cy="1440"/>
                        </a:xfrm>
                        <a:prstGeom prst="line">
                          <a:avLst/>
                        </a:prstGeom>
                        <a:ln w="12700">
                          <a:solidFill>
                            <a:srgbClr val="000000"/>
                          </a:solidFill>
                          <a:round/>
                        </a:ln>
                      </wps:spPr>
                      <wps:style>
                        <a:lnRef idx="0"/>
                        <a:fillRef idx="0"/>
                        <a:effectRef idx="0"/>
                        <a:fontRef idx="minor"/>
                      </wps:style>
                      <wps:bodyPr/>
                    </wps:wsp>
                    <wps:wsp>
                      <wps:cNvSpPr/>
                      <wps:spPr>
                        <a:xfrm>
                          <a:off x="3240" y="10008720"/>
                          <a:ext cx="2510640" cy="0"/>
                        </a:xfrm>
                        <a:prstGeom prst="line">
                          <a:avLst/>
                        </a:prstGeom>
                        <a:ln w="25400">
                          <a:solidFill>
                            <a:srgbClr val="000000"/>
                          </a:solidFill>
                          <a:round/>
                        </a:ln>
                      </wps:spPr>
                      <wps:style>
                        <a:lnRef idx="0"/>
                        <a:fillRef idx="0"/>
                        <a:effectRef idx="0"/>
                        <a:fontRef idx="minor"/>
                      </wps:style>
                      <wps:bodyPr/>
                    </wps:wsp>
                    <wps:wsp>
                      <wps:cNvSpPr/>
                      <wps:spPr>
                        <a:xfrm>
                          <a:off x="6231960" y="9830520"/>
                          <a:ext cx="353160" cy="720"/>
                        </a:xfrm>
                        <a:prstGeom prst="line">
                          <a:avLst/>
                        </a:prstGeom>
                        <a:ln w="12700">
                          <a:solidFill>
                            <a:srgbClr val="000000"/>
                          </a:solidFill>
                          <a:round/>
                        </a:ln>
                      </wps:spPr>
                      <wps:style>
                        <a:lnRef idx="0"/>
                        <a:fillRef idx="0"/>
                        <a:effectRef idx="0"/>
                        <a:fontRef idx="minor"/>
                      </wps:style>
                      <wps:bodyPr/>
                    </wps:wsp>
                    <wps:wsp>
                      <wps:cNvPr id="3" name="Rectangle 13"/>
                      <wps:cNvSpPr/>
                      <wps:spPr>
                        <a:xfrm>
                          <a:off x="17640" y="10015920"/>
                          <a:ext cx="32148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Змн.</w:t>
                            </w:r>
                          </w:p>
                        </w:txbxContent>
                      </wps:txbx>
                      <wps:bodyPr lIns="12600" tIns="12600" rIns="12600" bIns="12600" anchor="t">
                        <a:noAutofit/>
                      </wps:bodyPr>
                    </wps:wsp>
                    <wps:wsp>
                      <wps:cNvPr id="4" name="Rectangle 14"/>
                      <wps:cNvSpPr/>
                      <wps:spPr>
                        <a:xfrm>
                          <a:off x="375120" y="10015920"/>
                          <a:ext cx="32148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Арк.</w:t>
                            </w:r>
                          </w:p>
                        </w:txbxContent>
                      </wps:txbx>
                      <wps:bodyPr lIns="12600" tIns="12600" rIns="12600" bIns="12600" anchor="t">
                        <a:noAutofit/>
                      </wps:bodyPr>
                    </wps:wsp>
                    <wps:wsp>
                      <wps:cNvPr id="5" name="Rectangle 15"/>
                      <wps:cNvSpPr/>
                      <wps:spPr>
                        <a:xfrm>
                          <a:off x="746640" y="10015920"/>
                          <a:ext cx="83952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 xml:space="preserve">№ </w:t>
                            </w:r>
                            <w:r>
                              <w:rPr>
                                <w:sz w:val="18"/>
                              </w:rPr>
                              <w:t>докум.</w:t>
                            </w:r>
                          </w:p>
                        </w:txbxContent>
                      </wps:txbx>
                      <wps:bodyPr lIns="12600" tIns="12600" rIns="12600" bIns="12600" anchor="t">
                        <a:noAutofit/>
                      </wps:bodyPr>
                    </wps:wsp>
                    <wps:wsp>
                      <wps:cNvPr id="6" name="Rectangle 16"/>
                      <wps:cNvSpPr/>
                      <wps:spPr>
                        <a:xfrm>
                          <a:off x="1641600" y="10015920"/>
                          <a:ext cx="49716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Підпис</w:t>
                            </w:r>
                          </w:p>
                        </w:txbxContent>
                      </wps:txbx>
                      <wps:bodyPr lIns="12600" tIns="12600" rIns="12600" bIns="12600" anchor="t">
                        <a:noAutofit/>
                      </wps:bodyPr>
                    </wps:wsp>
                    <wps:wsp>
                      <wps:cNvPr id="7" name="Rectangle 17"/>
                      <wps:cNvSpPr/>
                      <wps:spPr>
                        <a:xfrm>
                          <a:off x="2175480" y="10015920"/>
                          <a:ext cx="32148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Дата</w:t>
                            </w:r>
                          </w:p>
                        </w:txbxContent>
                      </wps:txbx>
                      <wps:bodyPr lIns="12600" tIns="12600" rIns="12600" bIns="12600" anchor="t">
                        <a:noAutofit/>
                      </wps:bodyPr>
                    </wps:wsp>
                    <wps:wsp>
                      <wps:cNvPr id="8" name="Rectangle 18"/>
                      <wps:cNvSpPr/>
                      <wps:spPr>
                        <a:xfrm>
                          <a:off x="6242760" y="9667800"/>
                          <a:ext cx="32148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Арк.</w:t>
                            </w:r>
                          </w:p>
                        </w:txbxContent>
                      </wps:txbx>
                      <wps:bodyPr lIns="12600" tIns="12600" rIns="12600" bIns="12600" anchor="t">
                        <a:noAutofit/>
                      </wps:bodyPr>
                    </wps:wsp>
                    <wps:wsp>
                      <wps:cNvPr id="9" name="Rectangle 19"/>
                      <wps:cNvSpPr/>
                      <wps:spPr>
                        <a:xfrm>
                          <a:off x="6242760" y="9901440"/>
                          <a:ext cx="321480" cy="207000"/>
                        </a:xfrm>
                        <a:prstGeom prst="rect">
                          <a:avLst/>
                        </a:prstGeom>
                        <a:noFill/>
                        <a:ln w="0">
                          <a:noFill/>
                        </a:ln>
                      </wps:spPr>
                      <wps:style>
                        <a:lnRef idx="0"/>
                        <a:fillRef idx="0"/>
                        <a:effectRef idx="0"/>
                        <a:fontRef idx="minor"/>
                      </wps:style>
                      <wps:txbx>
                        <w:txbxContent>
                          <w:p>
                            <w:pPr>
                              <w:pStyle w:val="Normal"/>
                              <w:jc w:val="center"/>
                              <w:rPr>
                                <w:sz w:val="24"/>
                              </w:rPr>
                            </w:pPr>
                            <w:r>
                              <w:rPr>
                                <w:rStyle w:val="PageNumber"/>
                                <w:i w:val="false"/>
                                <w:sz w:val="24"/>
                                <w:szCs w:val="24"/>
                              </w:rPr>
                              <w:fldChar w:fldCharType="begin"/>
                            </w:r>
                            <w:r>
                              <w:rPr>
                                <w:rStyle w:val="PageNumber"/>
                                <w:i w:val="false"/>
                                <w:sz w:val="24"/>
                                <w:szCs w:val="24"/>
                              </w:rPr>
                              <w:instrText xml:space="preserve"> PAGE </w:instrText>
                            </w:r>
                            <w:r>
                              <w:rPr>
                                <w:rStyle w:val="PageNumber"/>
                                <w:i w:val="false"/>
                                <w:sz w:val="24"/>
                                <w:szCs w:val="24"/>
                              </w:rPr>
                              <w:fldChar w:fldCharType="separate"/>
                            </w:r>
                            <w:r>
                              <w:rPr>
                                <w:rStyle w:val="PageNumber"/>
                                <w:i w:val="false"/>
                                <w:sz w:val="24"/>
                                <w:szCs w:val="24"/>
                              </w:rPr>
                              <w:t>9</w:t>
                            </w:r>
                            <w:r>
                              <w:rPr>
                                <w:rStyle w:val="PageNumber"/>
                                <w:i w:val="false"/>
                                <w:sz w:val="24"/>
                                <w:szCs w:val="24"/>
                              </w:rPr>
                              <w:fldChar w:fldCharType="end"/>
                            </w:r>
                          </w:p>
                        </w:txbxContent>
                      </wps:txbx>
                      <wps:bodyPr lIns="12600" tIns="12600" rIns="12600" bIns="12600" anchor="t">
                        <a:noAutofit/>
                      </wps:bodyPr>
                    </wps:wsp>
                    <wps:wsp>
                      <wps:cNvPr id="10" name="Rectangle 20"/>
                      <wps:cNvSpPr/>
                      <wps:spPr>
                        <a:xfrm>
                          <a:off x="2551320" y="9825480"/>
                          <a:ext cx="3640320" cy="208800"/>
                        </a:xfrm>
                        <a:prstGeom prst="rect">
                          <a:avLst/>
                        </a:prstGeom>
                        <a:noFill/>
                        <a:ln w="0">
                          <a:noFill/>
                        </a:ln>
                      </wps:spPr>
                      <wps:style>
                        <a:lnRef idx="0"/>
                        <a:fillRef idx="0"/>
                        <a:effectRef idx="0"/>
                        <a:fontRef idx="minor"/>
                      </wps:style>
                      <wps:txbx>
                        <w:txbxContent>
                          <w:p>
                            <w:pPr>
                              <w:pStyle w:val="Normal"/>
                              <w:jc w:val="center"/>
                              <w:rPr>
                                <w:sz w:val="22"/>
                                <w:szCs w:val="22"/>
                              </w:rPr>
                            </w:pPr>
                            <w:r>
                              <w:rPr>
                                <w:rFonts w:ascii="Calibri" w:hAnsi="Calibri"/>
                                <w:sz w:val="22"/>
                                <w:szCs w:val="22"/>
                              </w:rPr>
                              <w:t>ЖИТОМИРСЬКА ПОЛІТЕХНІКА.26.</w:t>
                            </w:r>
                            <w:r>
                              <w:rPr>
                                <w:rFonts w:ascii="Calibri" w:hAnsi="Calibri"/>
                                <w:color w:themeColor="text1" w:val="000000"/>
                                <w:sz w:val="22"/>
                                <w:szCs w:val="22"/>
                              </w:rPr>
                              <w:t>121</w:t>
                            </w:r>
                            <w:r>
                              <w:rPr>
                                <w:rFonts w:ascii="Calibri" w:hAnsi="Calibri"/>
                                <w:sz w:val="22"/>
                                <w:szCs w:val="22"/>
                              </w:rPr>
                              <w:t>.</w:t>
                            </w:r>
                            <w:r>
                              <w:rPr>
                                <w:rFonts w:ascii="Calibri" w:hAnsi="Calibri"/>
                                <w:color w:themeColor="text1" w:val="000000"/>
                                <w:sz w:val="22"/>
                                <w:szCs w:val="22"/>
                              </w:rPr>
                              <w:t>24</w:t>
                            </w:r>
                            <w:r>
                              <w:rPr>
                                <w:rFonts w:ascii="Calibri" w:hAnsi="Calibri"/>
                                <w:sz w:val="22"/>
                                <w:szCs w:val="22"/>
                              </w:rPr>
                              <w:t>.000 – Лр.</w:t>
                            </w:r>
                            <w:r>
                              <w:rPr>
                                <w:rFonts w:ascii="Calibri" w:hAnsi="Calibri"/>
                                <w:color w:themeColor="text1" w:val="000000"/>
                                <w:sz w:val="22"/>
                                <w:szCs w:val="22"/>
                              </w:rPr>
                              <w:t>3</w:t>
                            </w:r>
                          </w:p>
                          <w:p>
                            <w:pPr>
                              <w:pStyle w:val="Normal"/>
                              <w:jc w:val="center"/>
                              <w:rPr>
                                <w:rFonts w:ascii="Calibri" w:hAnsi="Calibri"/>
                                <w:sz w:val="24"/>
                                <w:szCs w:val="24"/>
                              </w:rPr>
                            </w:pPr>
                            <w:r>
                              <w:rPr>
                                <w:rFonts w:ascii="Calibri" w:hAnsi="Calibri"/>
                                <w:sz w:val="24"/>
                                <w:szCs w:val="24"/>
                              </w:rPr>
                            </w:r>
                          </w:p>
                        </w:txbxContent>
                      </wps:txbx>
                      <wps:bodyPr lIns="12600" tIns="12600" rIns="12600" bIns="12600" anchor="t">
                        <a:noAutofit/>
                      </wps:bodyPr>
                    </wps:wsp>
                  </wpg:wgp>
                </a:graphicData>
              </a:graphic>
            </wp:anchor>
          </w:drawing>
        </mc:Choice>
        <mc:Fallback>
          <w:pict>
            <v:group id="shape_0" alt="Group 1" style="position:absolute;margin-left:56.25pt;margin-top:19.5pt;width:518.45pt;height:801.85pt" coordorigin="1125,390" coordsize="10369,16037">
              <v:rect id="shape_0" stroked="t" o:allowincell="f" style="position:absolute;left:1125;top:390;width:10362;height:16032;mso-wrap-style:none;v-text-anchor:middle;mso-position-horizontal-relative:page;mso-position-vertical-relative:page">
                <v:fill o:detectmouseclick="t" on="false"/>
                <v:stroke color="black" weight="25560" joinstyle="miter" endcap="flat"/>
                <w10:wrap type="none"/>
              </v:rect>
              <v:line id="shape_0" from="1692,15593" to="1692,16426" stroked="t" o:allowincell="f" style="position:absolute;mso-position-horizontal-relative:page;mso-position-vertical-relative:page">
                <v:stroke color="black" weight="25560" joinstyle="round" endcap="flat"/>
                <v:fill o:detectmouseclick="t" on="false"/>
                <w10:wrap type="none"/>
              </v:line>
              <v:line id="shape_0" from="1130,15586" to="11488,15586" stroked="t" o:allowincell="f" style="position:absolute;mso-position-horizontal-relative:page;mso-position-vertical-relative:page">
                <v:stroke color="black" weight="25560" joinstyle="round" endcap="flat"/>
                <v:fill o:detectmouseclick="t" on="false"/>
                <w10:wrap type="none"/>
              </v:line>
              <v:line id="shape_0" from="2259,15593" to="2259,16426" stroked="t" o:allowincell="f" style="position:absolute;mso-position-horizontal-relative:page;mso-position-vertical-relative:page">
                <v:stroke color="black" weight="25560" joinstyle="round" endcap="flat"/>
                <v:fill o:detectmouseclick="t" on="false"/>
                <w10:wrap type="none"/>
              </v:line>
              <v:line id="shape_0" from="3677,15593" to="3677,16426" stroked="t" o:allowincell="f" style="position:absolute;mso-position-horizontal-relative:page;mso-position-vertical-relative:page">
                <v:stroke color="black" weight="25560" joinstyle="round" endcap="flat"/>
                <v:fill o:detectmouseclick="t" on="false"/>
                <w10:wrap type="none"/>
              </v:line>
              <v:line id="shape_0" from="4526,15601" to="4526,16426" stroked="t" o:allowincell="f" style="position:absolute;mso-position-horizontal-relative:page;mso-position-vertical-relative:page">
                <v:stroke color="black" weight="25560" joinstyle="round" endcap="flat"/>
                <v:fill o:detectmouseclick="t" on="false"/>
                <w10:wrap type="none"/>
              </v:line>
              <v:line id="shape_0" from="5093,15593" to="5093,16418" stroked="t" o:allowincell="f" style="position:absolute;mso-position-horizontal-relative:page;mso-position-vertical-relative:page">
                <v:stroke color="black" weight="25560" joinstyle="round" endcap="flat"/>
                <v:fill o:detectmouseclick="t" on="false"/>
                <w10:wrap type="none"/>
              </v:line>
              <v:line id="shape_0" from="10933,15593" to="10933,16426" stroked="t" o:allowincell="f" style="position:absolute;mso-position-horizontal-relative:page;mso-position-vertical-relative:page">
                <v:stroke color="black" weight="25560" joinstyle="round" endcap="flat"/>
                <v:fill o:detectmouseclick="t" on="false"/>
                <w10:wrap type="none"/>
              </v:line>
              <v:line id="shape_0" from="1130,15868" to="5083,15869" stroked="t" o:allowincell="f" style="position:absolute;mso-position-horizontal-relative:page;mso-position-vertical-relative:page">
                <v:stroke color="black" weight="12600" joinstyle="round" endcap="flat"/>
                <v:fill o:detectmouseclick="t" on="false"/>
                <w10:wrap type="none"/>
              </v:line>
              <v:line id="shape_0" from="1130,16152" to="5083,16152" stroked="t" o:allowincell="f" style="position:absolute;mso-position-horizontal-relative:page;mso-position-vertical-relative:page">
                <v:stroke color="black" weight="25560" joinstyle="round" endcap="flat"/>
                <v:fill o:detectmouseclick="t" on="false"/>
                <w10:wrap type="none"/>
              </v:line>
              <v:line id="shape_0" from="10939,15871" to="11494,15871" stroked="t" o:allowincell="f" style="position:absolute;mso-position-horizontal-relative:page;mso-position-vertical-relative:page">
                <v:stroke color="black" weight="12600" joinstyle="round" endcap="flat"/>
                <v:fill o:detectmouseclick="t" on="false"/>
                <w10:wrap type="none"/>
              </v:line>
              <v:rect id="shape_0" stroked="f" o:allowincell="f" style="position:absolute;left:1153;top:16163;width:505;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Змн.</w:t>
                      </w:r>
                    </w:p>
                  </w:txbxContent>
                </v:textbox>
                <w10:wrap type="none"/>
              </v:rect>
              <v:rect id="shape_0" stroked="f" o:allowincell="f" style="position:absolute;left:1716;top:16163;width:505;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Арк.</w:t>
                      </w:r>
                    </w:p>
                  </w:txbxContent>
                </v:textbox>
                <w10:wrap type="none"/>
              </v:rect>
              <v:rect id="shape_0" stroked="f" o:allowincell="f" style="position:absolute;left:2301;top:16163;width:1321;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 xml:space="preserve">№ </w:t>
                      </w:r>
                      <w:r>
                        <w:rPr>
                          <w:sz w:val="18"/>
                        </w:rPr>
                        <w:t>докум.</w:t>
                      </w:r>
                    </w:p>
                  </w:txbxContent>
                </v:textbox>
                <w10:wrap type="none"/>
              </v:rect>
              <v:rect id="shape_0" stroked="f" o:allowincell="f" style="position:absolute;left:3710;top:16163;width:782;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Підпис</w:t>
                      </w:r>
                    </w:p>
                  </w:txbxContent>
                </v:textbox>
                <w10:wrap type="none"/>
              </v:rect>
              <v:rect id="shape_0" stroked="f" o:allowincell="f" style="position:absolute;left:4551;top:16163;width:505;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Дата</w:t>
                      </w:r>
                    </w:p>
                  </w:txbxContent>
                </v:textbox>
                <w10:wrap type="none"/>
              </v:rect>
              <v:rect id="shape_0" stroked="f" o:allowincell="f" style="position:absolute;left:10956;top:15615;width:505;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Арк.</w:t>
                      </w:r>
                    </w:p>
                  </w:txbxContent>
                </v:textbox>
                <w10:wrap type="none"/>
              </v:rect>
              <v:rect id="shape_0" stroked="f" o:allowincell="f" style="position:absolute;left:10956;top:15983;width:505;height:325;mso-wrap-style:square;v-text-anchor:top;mso-position-horizontal-relative:page;mso-position-vertical-relative:page">
                <v:fill o:detectmouseclick="t" on="false"/>
                <v:stroke color="#3465a4" joinstyle="round" endcap="flat"/>
                <v:textbox>
                  <w:txbxContent>
                    <w:p>
                      <w:pPr>
                        <w:pStyle w:val="Normal"/>
                        <w:jc w:val="center"/>
                        <w:rPr>
                          <w:sz w:val="24"/>
                        </w:rPr>
                      </w:pPr>
                      <w:r>
                        <w:rPr>
                          <w:rStyle w:val="PageNumber"/>
                          <w:i w:val="false"/>
                          <w:sz w:val="24"/>
                          <w:szCs w:val="24"/>
                        </w:rPr>
                        <w:fldChar w:fldCharType="begin"/>
                      </w:r>
                      <w:r>
                        <w:rPr>
                          <w:rStyle w:val="PageNumber"/>
                          <w:i w:val="false"/>
                          <w:sz w:val="24"/>
                          <w:szCs w:val="24"/>
                        </w:rPr>
                        <w:instrText xml:space="preserve"> PAGE </w:instrText>
                      </w:r>
                      <w:r>
                        <w:rPr>
                          <w:rStyle w:val="PageNumber"/>
                          <w:i w:val="false"/>
                          <w:sz w:val="24"/>
                          <w:szCs w:val="24"/>
                        </w:rPr>
                        <w:fldChar w:fldCharType="separate"/>
                      </w:r>
                      <w:r>
                        <w:rPr>
                          <w:rStyle w:val="PageNumber"/>
                          <w:i w:val="false"/>
                          <w:sz w:val="24"/>
                          <w:szCs w:val="24"/>
                        </w:rPr>
                        <w:t>9</w:t>
                      </w:r>
                      <w:r>
                        <w:rPr>
                          <w:rStyle w:val="PageNumber"/>
                          <w:i w:val="false"/>
                          <w:sz w:val="24"/>
                          <w:szCs w:val="24"/>
                        </w:rPr>
                        <w:fldChar w:fldCharType="end"/>
                      </w:r>
                    </w:p>
                  </w:txbxContent>
                </v:textbox>
                <w10:wrap type="none"/>
              </v:rect>
              <v:rect id="shape_0" stroked="f" o:allowincell="f" style="position:absolute;left:5143;top:15863;width:5732;height:328;mso-wrap-style:square;v-text-anchor:top;mso-position-horizontal-relative:page;mso-position-vertical-relative:page">
                <v:fill o:detectmouseclick="t" on="false"/>
                <v:stroke color="#3465a4" joinstyle="round" endcap="flat"/>
                <v:textbox>
                  <w:txbxContent>
                    <w:p>
                      <w:pPr>
                        <w:pStyle w:val="Normal"/>
                        <w:jc w:val="center"/>
                        <w:rPr>
                          <w:sz w:val="22"/>
                          <w:szCs w:val="22"/>
                        </w:rPr>
                      </w:pPr>
                      <w:r>
                        <w:rPr>
                          <w:rFonts w:ascii="Calibri" w:hAnsi="Calibri"/>
                          <w:sz w:val="22"/>
                          <w:szCs w:val="22"/>
                        </w:rPr>
                        <w:t>ЖИТОМИРСЬКА ПОЛІТЕХНІКА.26.</w:t>
                      </w:r>
                      <w:r>
                        <w:rPr>
                          <w:rFonts w:ascii="Calibri" w:hAnsi="Calibri"/>
                          <w:color w:themeColor="text1" w:val="000000"/>
                          <w:sz w:val="22"/>
                          <w:szCs w:val="22"/>
                        </w:rPr>
                        <w:t>121</w:t>
                      </w:r>
                      <w:r>
                        <w:rPr>
                          <w:rFonts w:ascii="Calibri" w:hAnsi="Calibri"/>
                          <w:sz w:val="22"/>
                          <w:szCs w:val="22"/>
                        </w:rPr>
                        <w:t>.</w:t>
                      </w:r>
                      <w:r>
                        <w:rPr>
                          <w:rFonts w:ascii="Calibri" w:hAnsi="Calibri"/>
                          <w:color w:themeColor="text1" w:val="000000"/>
                          <w:sz w:val="22"/>
                          <w:szCs w:val="22"/>
                        </w:rPr>
                        <w:t>24</w:t>
                      </w:r>
                      <w:r>
                        <w:rPr>
                          <w:rFonts w:ascii="Calibri" w:hAnsi="Calibri"/>
                          <w:sz w:val="22"/>
                          <w:szCs w:val="22"/>
                        </w:rPr>
                        <w:t>.000 – Лр.</w:t>
                      </w:r>
                      <w:r>
                        <w:rPr>
                          <w:rFonts w:ascii="Calibri" w:hAnsi="Calibri"/>
                          <w:color w:themeColor="text1" w:val="000000"/>
                          <w:sz w:val="22"/>
                          <w:szCs w:val="22"/>
                        </w:rPr>
                        <w:t>3</w:t>
                      </w:r>
                    </w:p>
                    <w:p>
                      <w:pPr>
                        <w:pStyle w:val="Normal"/>
                        <w:jc w:val="center"/>
                        <w:rPr>
                          <w:rFonts w:ascii="Calibri" w:hAnsi="Calibri"/>
                          <w:sz w:val="24"/>
                          <w:szCs w:val="24"/>
                        </w:rPr>
                      </w:pPr>
                      <w:r>
                        <w:rPr>
                          <w:rFonts w:ascii="Calibri" w:hAnsi="Calibri"/>
                          <w:sz w:val="24"/>
                          <w:szCs w:val="24"/>
                        </w:rPr>
                      </w:r>
                    </w:p>
                  </w:txbxContent>
                </v:textbox>
                <w10:wrap type="none"/>
              </v:rect>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240" w:after="60"/>
      <w:rPr>
        <w:rFonts w:ascii="Times New Roman" w:hAnsi="Times New Roman" w:cs="Times New Roman"/>
        <w:sz w:val="28"/>
        <w:szCs w:val="28"/>
      </w:rPr>
    </w:pPr>
    <w:r>
      <w:rPr>
        <w:rFonts w:cs="Times New Roman" w:ascii="Times New Roman" w:hAnsi="Times New Roman"/>
        <w:sz w:val="28"/>
        <w:szCs w:val="28"/>
      </w:rPr>
      <mc:AlternateContent>
        <mc:Choice Requires="wpg">
          <w:drawing>
            <wp:anchor distT="12700" distB="12700" distL="13335" distR="13335" simplePos="0" relativeHeight="2" behindDoc="1" locked="0" layoutInCell="0" allowOverlap="1" wp14:anchorId="3C203A03">
              <wp:simplePos x="0" y="0"/>
              <wp:positionH relativeFrom="page">
                <wp:posOffset>708660</wp:posOffset>
              </wp:positionH>
              <wp:positionV relativeFrom="page">
                <wp:posOffset>251460</wp:posOffset>
              </wp:positionV>
              <wp:extent cx="6585585" cy="10188575"/>
              <wp:effectExtent l="13335" t="12700" r="13335" b="12700"/>
              <wp:wrapNone/>
              <wp:docPr id="11" name="Group 21"/>
              <a:graphic xmlns:a="http://schemas.openxmlformats.org/drawingml/2006/main">
                <a:graphicData uri="http://schemas.microsoft.com/office/word/2010/wordprocessingGroup">
                  <wpg:wgp>
                    <wpg:cNvGrpSpPr/>
                    <wpg:grpSpPr>
                      <a:xfrm>
                        <a:off x="0" y="0"/>
                        <a:ext cx="6585480" cy="10188720"/>
                        <a:chOff x="0" y="0"/>
                        <a:chExt cx="6585480" cy="10188720"/>
                      </a:xfrm>
                    </wpg:grpSpPr>
                    <wps:wsp>
                      <wps:cNvPr id="12" name="Rectangle 22"/>
                      <wps:cNvSpPr/>
                      <wps:spPr>
                        <a:xfrm>
                          <a:off x="0" y="0"/>
                          <a:ext cx="6580440" cy="10180440"/>
                        </a:xfrm>
                        <a:prstGeom prst="rect">
                          <a:avLst/>
                        </a:prstGeom>
                        <a:noFill/>
                        <a:ln w="25400">
                          <a:solidFill>
                            <a:srgbClr val="000000"/>
                          </a:solidFill>
                          <a:miter/>
                        </a:ln>
                      </wps:spPr>
                      <wps:style>
                        <a:lnRef idx="0"/>
                        <a:fillRef idx="0"/>
                        <a:effectRef idx="0"/>
                        <a:fontRef idx="minor"/>
                      </wps:style>
                      <wps:bodyPr/>
                    </wps:wsp>
                    <wps:wsp>
                      <wps:cNvSpPr/>
                      <wps:spPr>
                        <a:xfrm>
                          <a:off x="326880" y="8753400"/>
                          <a:ext cx="720" cy="528840"/>
                        </a:xfrm>
                        <a:prstGeom prst="line">
                          <a:avLst/>
                        </a:prstGeom>
                        <a:ln w="25400">
                          <a:solidFill>
                            <a:srgbClr val="000000"/>
                          </a:solidFill>
                          <a:round/>
                        </a:ln>
                      </wps:spPr>
                      <wps:style>
                        <a:lnRef idx="0"/>
                        <a:fillRef idx="0"/>
                        <a:effectRef idx="0"/>
                        <a:fontRef idx="minor"/>
                      </wps:style>
                      <wps:bodyPr/>
                    </wps:wsp>
                    <wps:wsp>
                      <wps:cNvSpPr/>
                      <wps:spPr>
                        <a:xfrm>
                          <a:off x="3240" y="8748360"/>
                          <a:ext cx="6577920" cy="720"/>
                        </a:xfrm>
                        <a:prstGeom prst="line">
                          <a:avLst/>
                        </a:prstGeom>
                        <a:ln w="25400">
                          <a:solidFill>
                            <a:srgbClr val="000000"/>
                          </a:solidFill>
                          <a:round/>
                        </a:ln>
                      </wps:spPr>
                      <wps:style>
                        <a:lnRef idx="0"/>
                        <a:fillRef idx="0"/>
                        <a:effectRef idx="0"/>
                        <a:fontRef idx="minor"/>
                      </wps:style>
                      <wps:bodyPr/>
                    </wps:wsp>
                    <wps:wsp>
                      <wps:cNvSpPr/>
                      <wps:spPr>
                        <a:xfrm>
                          <a:off x="720000" y="8758440"/>
                          <a:ext cx="720" cy="1424160"/>
                        </a:xfrm>
                        <a:prstGeom prst="line">
                          <a:avLst/>
                        </a:prstGeom>
                        <a:ln w="25400">
                          <a:solidFill>
                            <a:srgbClr val="000000"/>
                          </a:solidFill>
                          <a:round/>
                        </a:ln>
                      </wps:spPr>
                      <wps:style>
                        <a:lnRef idx="0"/>
                        <a:fillRef idx="0"/>
                        <a:effectRef idx="0"/>
                        <a:fontRef idx="minor"/>
                      </wps:style>
                      <wps:bodyPr/>
                    </wps:wsp>
                    <wps:wsp>
                      <wps:cNvSpPr/>
                      <wps:spPr>
                        <a:xfrm>
                          <a:off x="1684080" y="8758440"/>
                          <a:ext cx="1800" cy="1429920"/>
                        </a:xfrm>
                        <a:prstGeom prst="line">
                          <a:avLst/>
                        </a:prstGeom>
                        <a:ln w="25400">
                          <a:solidFill>
                            <a:srgbClr val="000000"/>
                          </a:solidFill>
                          <a:round/>
                        </a:ln>
                      </wps:spPr>
                      <wps:style>
                        <a:lnRef idx="0"/>
                        <a:fillRef idx="0"/>
                        <a:effectRef idx="0"/>
                        <a:fontRef idx="minor"/>
                      </wps:style>
                      <wps:bodyPr/>
                    </wps:wsp>
                    <wps:wsp>
                      <wps:cNvSpPr/>
                      <wps:spPr>
                        <a:xfrm>
                          <a:off x="2160360" y="8758440"/>
                          <a:ext cx="1800" cy="1424160"/>
                        </a:xfrm>
                        <a:prstGeom prst="line">
                          <a:avLst/>
                        </a:prstGeom>
                        <a:ln w="25400">
                          <a:solidFill>
                            <a:srgbClr val="000000"/>
                          </a:solidFill>
                          <a:round/>
                        </a:ln>
                      </wps:spPr>
                      <wps:style>
                        <a:lnRef idx="0"/>
                        <a:fillRef idx="0"/>
                        <a:effectRef idx="0"/>
                        <a:fontRef idx="minor"/>
                      </wps:style>
                      <wps:bodyPr/>
                    </wps:wsp>
                    <wps:wsp>
                      <wps:cNvSpPr/>
                      <wps:spPr>
                        <a:xfrm>
                          <a:off x="2520360" y="8753400"/>
                          <a:ext cx="720" cy="1424160"/>
                        </a:xfrm>
                        <a:prstGeom prst="line">
                          <a:avLst/>
                        </a:prstGeom>
                        <a:ln w="25400">
                          <a:solidFill>
                            <a:srgbClr val="000000"/>
                          </a:solidFill>
                          <a:round/>
                        </a:ln>
                      </wps:spPr>
                      <wps:style>
                        <a:lnRef idx="0"/>
                        <a:fillRef idx="0"/>
                        <a:effectRef idx="0"/>
                        <a:fontRef idx="minor"/>
                      </wps:style>
                      <wps:bodyPr/>
                    </wps:wsp>
                    <wps:wsp>
                      <wps:cNvSpPr/>
                      <wps:spPr>
                        <a:xfrm>
                          <a:off x="5221080" y="9291240"/>
                          <a:ext cx="1800" cy="353160"/>
                        </a:xfrm>
                        <a:prstGeom prst="line">
                          <a:avLst/>
                        </a:prstGeom>
                        <a:ln w="25400">
                          <a:solidFill>
                            <a:srgbClr val="000000"/>
                          </a:solidFill>
                          <a:round/>
                        </a:ln>
                      </wps:spPr>
                      <wps:style>
                        <a:lnRef idx="0"/>
                        <a:fillRef idx="0"/>
                        <a:effectRef idx="0"/>
                        <a:fontRef idx="minor"/>
                      </wps:style>
                      <wps:bodyPr/>
                    </wps:wsp>
                    <wps:wsp>
                      <wps:cNvSpPr/>
                      <wps:spPr>
                        <a:xfrm>
                          <a:off x="3240" y="9828360"/>
                          <a:ext cx="2510640" cy="720"/>
                        </a:xfrm>
                        <a:prstGeom prst="line">
                          <a:avLst/>
                        </a:prstGeom>
                        <a:ln w="12700">
                          <a:solidFill>
                            <a:srgbClr val="000000"/>
                          </a:solidFill>
                          <a:round/>
                        </a:ln>
                      </wps:spPr>
                      <wps:style>
                        <a:lnRef idx="0"/>
                        <a:fillRef idx="0"/>
                        <a:effectRef idx="0"/>
                        <a:fontRef idx="minor"/>
                      </wps:style>
                      <wps:bodyPr/>
                    </wps:wsp>
                    <wps:wsp>
                      <wps:cNvSpPr/>
                      <wps:spPr>
                        <a:xfrm>
                          <a:off x="3240" y="10008360"/>
                          <a:ext cx="2510640" cy="1800"/>
                        </a:xfrm>
                        <a:prstGeom prst="line">
                          <a:avLst/>
                        </a:prstGeom>
                        <a:ln w="12700">
                          <a:solidFill>
                            <a:srgbClr val="000000"/>
                          </a:solidFill>
                          <a:round/>
                        </a:ln>
                      </wps:spPr>
                      <wps:style>
                        <a:lnRef idx="0"/>
                        <a:fillRef idx="0"/>
                        <a:effectRef idx="0"/>
                        <a:fontRef idx="minor"/>
                      </wps:style>
                      <wps:bodyPr/>
                    </wps:wsp>
                    <wps:wsp>
                      <wps:cNvPr id="13" name="Rectangle 32"/>
                      <wps:cNvSpPr/>
                      <wps:spPr>
                        <a:xfrm>
                          <a:off x="17640" y="9124920"/>
                          <a:ext cx="282600" cy="149400"/>
                        </a:xfrm>
                        <a:prstGeom prst="rect">
                          <a:avLst/>
                        </a:prstGeom>
                        <a:noFill/>
                        <a:ln w="0">
                          <a:noFill/>
                        </a:ln>
                      </wps:spPr>
                      <wps:style>
                        <a:lnRef idx="0"/>
                        <a:fillRef idx="0"/>
                        <a:effectRef idx="0"/>
                        <a:fontRef idx="minor"/>
                      </wps:style>
                      <wps:txbx>
                        <w:txbxContent>
                          <w:p>
                            <w:pPr>
                              <w:pStyle w:val="Normal"/>
                              <w:jc w:val="center"/>
                              <w:rPr>
                                <w:rFonts w:ascii="Journal" w:hAnsi="Journal"/>
                                <w:sz w:val="18"/>
                              </w:rPr>
                            </w:pPr>
                            <w:r>
                              <w:rPr>
                                <w:sz w:val="18"/>
                              </w:rPr>
                              <w:t>Змн</w:t>
                            </w:r>
                            <w:r>
                              <w:rPr>
                                <w:rFonts w:ascii="Journal" w:hAnsi="Journal"/>
                                <w:sz w:val="18"/>
                              </w:rPr>
                              <w:t>.</w:t>
                            </w:r>
                          </w:p>
                        </w:txbxContent>
                      </wps:txbx>
                      <wps:bodyPr lIns="12600" tIns="12600" rIns="12600" bIns="12600" anchor="t">
                        <a:noAutofit/>
                      </wps:bodyPr>
                    </wps:wsp>
                    <wps:wsp>
                      <wps:cNvPr id="14" name="Rectangle 33"/>
                      <wps:cNvSpPr/>
                      <wps:spPr>
                        <a:xfrm>
                          <a:off x="346680" y="9124920"/>
                          <a:ext cx="35424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Арк.</w:t>
                            </w:r>
                          </w:p>
                        </w:txbxContent>
                      </wps:txbx>
                      <wps:bodyPr lIns="12600" tIns="12600" rIns="12600" bIns="12600" anchor="t">
                        <a:noAutofit/>
                      </wps:bodyPr>
                    </wps:wsp>
                    <wps:wsp>
                      <wps:cNvPr id="15" name="Rectangle 34"/>
                      <wps:cNvSpPr/>
                      <wps:spPr>
                        <a:xfrm>
                          <a:off x="746640" y="9124920"/>
                          <a:ext cx="83952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 xml:space="preserve">№ </w:t>
                            </w:r>
                            <w:r>
                              <w:rPr>
                                <w:sz w:val="18"/>
                              </w:rPr>
                              <w:t>докум.</w:t>
                            </w:r>
                          </w:p>
                        </w:txbxContent>
                      </wps:txbx>
                      <wps:bodyPr lIns="12600" tIns="12600" rIns="12600" bIns="12600" anchor="t">
                        <a:noAutofit/>
                      </wps:bodyPr>
                    </wps:wsp>
                    <wps:wsp>
                      <wps:cNvPr id="16" name="Rectangle 35"/>
                      <wps:cNvSpPr/>
                      <wps:spPr>
                        <a:xfrm>
                          <a:off x="1641600" y="9124920"/>
                          <a:ext cx="49716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Підпис</w:t>
                            </w:r>
                          </w:p>
                        </w:txbxContent>
                      </wps:txbx>
                      <wps:bodyPr lIns="12600" tIns="12600" rIns="12600" bIns="12600" anchor="t">
                        <a:noAutofit/>
                      </wps:bodyPr>
                    </wps:wsp>
                    <wps:wsp>
                      <wps:cNvPr id="17" name="Rectangle 36"/>
                      <wps:cNvSpPr/>
                      <wps:spPr>
                        <a:xfrm>
                          <a:off x="2175480" y="9124920"/>
                          <a:ext cx="32148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Дата</w:t>
                            </w:r>
                          </w:p>
                        </w:txbxContent>
                      </wps:txbx>
                      <wps:bodyPr lIns="12600" tIns="12600" rIns="12600" bIns="12600" anchor="t">
                        <a:noAutofit/>
                      </wps:bodyPr>
                    </wps:wsp>
                    <wps:wsp>
                      <wps:cNvPr id="18" name="Rectangle 37"/>
                      <wps:cNvSpPr/>
                      <wps:spPr>
                        <a:xfrm>
                          <a:off x="5247720" y="9301320"/>
                          <a:ext cx="477360" cy="149400"/>
                        </a:xfrm>
                        <a:prstGeom prst="rect">
                          <a:avLst/>
                        </a:prstGeom>
                        <a:noFill/>
                        <a:ln w="0">
                          <a:noFill/>
                        </a:ln>
                      </wps:spPr>
                      <wps:style>
                        <a:lnRef idx="0"/>
                        <a:fillRef idx="0"/>
                        <a:effectRef idx="0"/>
                        <a:fontRef idx="minor"/>
                      </wps:style>
                      <wps:txbx>
                        <w:txbxContent>
                          <w:p>
                            <w:pPr>
                              <w:pStyle w:val="Normal"/>
                              <w:jc w:val="center"/>
                              <w:rPr>
                                <w:rFonts w:ascii="Journal" w:hAnsi="Journal"/>
                                <w:sz w:val="18"/>
                              </w:rPr>
                            </w:pPr>
                            <w:r>
                              <w:rPr>
                                <w:sz w:val="18"/>
                              </w:rPr>
                              <w:t>Арк.</w:t>
                            </w:r>
                          </w:p>
                        </w:txbxContent>
                      </wps:txbx>
                      <wps:bodyPr lIns="12600" tIns="12600" rIns="12600" bIns="12600" anchor="t">
                        <a:noAutofit/>
                      </wps:bodyPr>
                    </wps:wsp>
                    <wps:wsp>
                      <wps:cNvPr id="19" name="Rectangle 38"/>
                      <wps:cNvSpPr/>
                      <wps:spPr>
                        <a:xfrm>
                          <a:off x="5247720" y="9487440"/>
                          <a:ext cx="477360" cy="149760"/>
                        </a:xfrm>
                        <a:prstGeom prst="rect">
                          <a:avLst/>
                        </a:prstGeom>
                        <a:noFill/>
                        <a:ln w="0">
                          <a:noFill/>
                        </a:ln>
                      </wps:spPr>
                      <wps:style>
                        <a:lnRef idx="0"/>
                        <a:fillRef idx="0"/>
                        <a:effectRef idx="0"/>
                        <a:fontRef idx="minor"/>
                      </wps:style>
                      <wps:txbx>
                        <w:txbxContent>
                          <w:p>
                            <w:pPr>
                              <w:pStyle w:val="Normal"/>
                              <w:jc w:val="center"/>
                              <w:rPr>
                                <w:sz w:val="18"/>
                              </w:rPr>
                            </w:pPr>
                            <w:r>
                              <w:rPr>
                                <w:sz w:val="18"/>
                              </w:rPr>
                              <w:t>1</w:t>
                            </w:r>
                          </w:p>
                        </w:txbxContent>
                      </wps:txbx>
                      <wps:bodyPr lIns="12600" tIns="12600" rIns="12600" bIns="12600" anchor="t">
                        <a:noAutofit/>
                      </wps:bodyPr>
                    </wps:wsp>
                    <wps:wsp>
                      <wps:cNvPr id="20" name="Rectangle 39"/>
                      <wps:cNvSpPr/>
                      <wps:spPr>
                        <a:xfrm>
                          <a:off x="2556360" y="8905320"/>
                          <a:ext cx="3997440" cy="281160"/>
                        </a:xfrm>
                        <a:prstGeom prst="rect">
                          <a:avLst/>
                        </a:prstGeom>
                        <a:noFill/>
                        <a:ln w="0">
                          <a:noFill/>
                        </a:ln>
                      </wps:spPr>
                      <wps:style>
                        <a:lnRef idx="0"/>
                        <a:fillRef idx="0"/>
                        <a:effectRef idx="0"/>
                        <a:fontRef idx="minor"/>
                      </wps:style>
                      <wps:txbx>
                        <w:txbxContent>
                          <w:p>
                            <w:pPr>
                              <w:pStyle w:val="Normal"/>
                              <w:jc w:val="center"/>
                              <w:rPr>
                                <w:sz w:val="24"/>
                                <w:szCs w:val="24"/>
                              </w:rPr>
                            </w:pPr>
                            <w:r>
                              <w:rPr>
                                <w:rFonts w:ascii="Calibri" w:hAnsi="Calibri"/>
                                <w:color w:themeColor="text1" w:val="000000"/>
                                <w:sz w:val="24"/>
                                <w:szCs w:val="24"/>
                              </w:rPr>
                              <w:t>ЖИТОМИРСЬКА ПОЛІТЕХНІКА.26.121.24.000 – Лр.3</w:t>
                            </w:r>
                          </w:p>
                        </w:txbxContent>
                      </wps:txbx>
                      <wps:bodyPr lIns="12600" tIns="12600" rIns="12600" bIns="12600" anchor="t">
                        <a:noAutofit/>
                      </wps:bodyPr>
                    </wps:wsp>
                    <wps:wsp>
                      <wps:cNvSpPr/>
                      <wps:spPr>
                        <a:xfrm>
                          <a:off x="4320" y="9288720"/>
                          <a:ext cx="6577200" cy="720"/>
                        </a:xfrm>
                        <a:prstGeom prst="line">
                          <a:avLst/>
                        </a:prstGeom>
                        <a:ln w="25400">
                          <a:solidFill>
                            <a:srgbClr val="000000"/>
                          </a:solidFill>
                          <a:round/>
                        </a:ln>
                      </wps:spPr>
                      <wps:style>
                        <a:lnRef idx="0"/>
                        <a:fillRef idx="0"/>
                        <a:effectRef idx="0"/>
                        <a:fontRef idx="minor"/>
                      </wps:style>
                      <wps:bodyPr/>
                    </wps:wsp>
                    <wps:wsp>
                      <wps:cNvSpPr/>
                      <wps:spPr>
                        <a:xfrm>
                          <a:off x="8280" y="9109080"/>
                          <a:ext cx="2510640" cy="720"/>
                        </a:xfrm>
                        <a:prstGeom prst="line">
                          <a:avLst/>
                        </a:prstGeom>
                        <a:ln w="25400">
                          <a:solidFill>
                            <a:srgbClr val="000000"/>
                          </a:solidFill>
                          <a:round/>
                        </a:ln>
                      </wps:spPr>
                      <wps:style>
                        <a:lnRef idx="0"/>
                        <a:fillRef idx="0"/>
                        <a:effectRef idx="0"/>
                        <a:fontRef idx="minor"/>
                      </wps:style>
                      <wps:bodyPr/>
                    </wps:wsp>
                    <wps:wsp>
                      <wps:cNvSpPr/>
                      <wps:spPr>
                        <a:xfrm>
                          <a:off x="3240" y="8928000"/>
                          <a:ext cx="2510640" cy="720"/>
                        </a:xfrm>
                        <a:prstGeom prst="line">
                          <a:avLst/>
                        </a:prstGeom>
                        <a:ln w="12700">
                          <a:solidFill>
                            <a:srgbClr val="000000"/>
                          </a:solidFill>
                          <a:round/>
                        </a:ln>
                      </wps:spPr>
                      <wps:style>
                        <a:lnRef idx="0"/>
                        <a:fillRef idx="0"/>
                        <a:effectRef idx="0"/>
                        <a:fontRef idx="minor"/>
                      </wps:style>
                      <wps:bodyPr/>
                    </wps:wsp>
                    <wps:wsp>
                      <wps:cNvSpPr/>
                      <wps:spPr>
                        <a:xfrm>
                          <a:off x="3240" y="9647640"/>
                          <a:ext cx="2510640" cy="1800"/>
                        </a:xfrm>
                        <a:prstGeom prst="line">
                          <a:avLst/>
                        </a:prstGeom>
                        <a:ln w="12700">
                          <a:solidFill>
                            <a:srgbClr val="000000"/>
                          </a:solidFill>
                          <a:round/>
                        </a:ln>
                      </wps:spPr>
                      <wps:style>
                        <a:lnRef idx="0"/>
                        <a:fillRef idx="0"/>
                        <a:effectRef idx="0"/>
                        <a:fontRef idx="minor"/>
                      </wps:style>
                      <wps:bodyPr/>
                    </wps:wsp>
                    <wps:wsp>
                      <wps:cNvSpPr/>
                      <wps:spPr>
                        <a:xfrm>
                          <a:off x="3240" y="9466560"/>
                          <a:ext cx="2510640" cy="720"/>
                        </a:xfrm>
                        <a:prstGeom prst="line">
                          <a:avLst/>
                        </a:prstGeom>
                        <a:ln w="12700">
                          <a:solidFill>
                            <a:srgbClr val="000000"/>
                          </a:solidFill>
                          <a:round/>
                        </a:ln>
                      </wps:spPr>
                      <wps:style>
                        <a:lnRef idx="0"/>
                        <a:fillRef idx="0"/>
                        <a:effectRef idx="0"/>
                        <a:fontRef idx="minor"/>
                      </wps:style>
                      <wps:bodyPr/>
                    </wps:wsp>
                    <wpg:grpSp>
                      <wpg:cNvGrpSpPr/>
                      <wpg:grpSpPr>
                        <a:xfrm>
                          <a:off x="13320" y="9306000"/>
                          <a:ext cx="1572840" cy="149760"/>
                        </a:xfrm>
                      </wpg:grpSpPr>
                      <wps:wsp>
                        <wps:cNvPr id="21" name="Rectangle 46"/>
                        <wps:cNvSpPr/>
                        <wps:spPr>
                          <a:xfrm>
                            <a:off x="0" y="0"/>
                            <a:ext cx="692280" cy="149760"/>
                          </a:xfrm>
                          <a:prstGeom prst="rect">
                            <a:avLst/>
                          </a:prstGeom>
                          <a:noFill/>
                          <a:ln w="0">
                            <a:noFill/>
                          </a:ln>
                        </wps:spPr>
                        <wps:style>
                          <a:lnRef idx="0"/>
                          <a:fillRef idx="0"/>
                          <a:effectRef idx="0"/>
                          <a:fontRef idx="minor"/>
                        </wps:style>
                        <wps:txbx>
                          <w:txbxContent>
                            <w:p>
                              <w:pPr>
                                <w:pStyle w:val="Normal"/>
                                <w:rPr>
                                  <w:rFonts w:ascii="Journal" w:hAnsi="Journal"/>
                                  <w:sz w:val="18"/>
                                </w:rPr>
                              </w:pPr>
                              <w:r>
                                <w:rPr>
                                  <w:sz w:val="18"/>
                                </w:rPr>
                                <w:t xml:space="preserve"> </w:t>
                              </w:r>
                              <w:r>
                                <w:rPr>
                                  <w:sz w:val="18"/>
                                </w:rPr>
                                <w:t>Розро</w:t>
                              </w:r>
                              <w:r>
                                <w:rPr>
                                  <w:rFonts w:ascii="Journal" w:hAnsi="Journal"/>
                                  <w:sz w:val="18"/>
                                </w:rPr>
                                <w:t>б.</w:t>
                              </w:r>
                            </w:p>
                          </w:txbxContent>
                        </wps:txbx>
                        <wps:bodyPr lIns="12600" tIns="12600" rIns="12600" bIns="12600" anchor="t">
                          <a:noAutofit/>
                        </wps:bodyPr>
                      </wps:wsp>
                      <wps:wsp>
                        <wps:cNvPr id="22" name="Rectangle 47"/>
                        <wps:cNvSpPr/>
                        <wps:spPr>
                          <a:xfrm>
                            <a:off x="733320" y="0"/>
                            <a:ext cx="839520" cy="149760"/>
                          </a:xfrm>
                          <a:prstGeom prst="rect">
                            <a:avLst/>
                          </a:prstGeom>
                          <a:noFill/>
                          <a:ln w="0">
                            <a:noFill/>
                          </a:ln>
                        </wps:spPr>
                        <wps:style>
                          <a:lnRef idx="0"/>
                          <a:fillRef idx="0"/>
                          <a:effectRef idx="0"/>
                          <a:fontRef idx="minor"/>
                        </wps:style>
                        <wps:txbx>
                          <w:txbxContent>
                            <w:p>
                              <w:pPr>
                                <w:pStyle w:val="Normal"/>
                                <w:spacing w:before="0" w:after="200"/>
                                <w:rPr>
                                  <w:rFonts w:ascii="Calibri" w:hAnsi="Calibri"/>
                                </w:rPr>
                              </w:pPr>
                              <w:r>
                                <w:rPr>
                                  <w:rFonts w:ascii="Calibri" w:hAnsi="Calibri"/>
                                  <w:i/>
                                  <w:color w:themeColor="text1" w:val="000000"/>
                                  <w:sz w:val="18"/>
                                </w:rPr>
                                <w:t>Семенчук О.А</w:t>
                              </w:r>
                              <w:r>
                                <w:rPr>
                                  <w:rFonts w:ascii="Calibri" w:hAnsi="Calibri"/>
                                  <w:i/>
                                  <w:color w:val="FF0000"/>
                                  <w:sz w:val="18"/>
                                </w:rPr>
                                <w:t>.</w:t>
                              </w:r>
                            </w:p>
                          </w:txbxContent>
                        </wps:txbx>
                        <wps:bodyPr lIns="12600" tIns="12600" rIns="12600" bIns="12600" anchor="t">
                          <a:noAutofit/>
                        </wps:bodyPr>
                      </wps:wsp>
                    </wpg:grpSp>
                    <wpg:grpSp>
                      <wpg:cNvGrpSpPr/>
                      <wpg:grpSpPr>
                        <a:xfrm>
                          <a:off x="13320" y="9482400"/>
                          <a:ext cx="1662480" cy="441360"/>
                        </a:xfrm>
                      </wpg:grpSpPr>
                      <wps:wsp>
                        <wps:cNvPr id="23" name="Rectangle 49"/>
                        <wps:cNvSpPr/>
                        <wps:spPr>
                          <a:xfrm>
                            <a:off x="0" y="0"/>
                            <a:ext cx="692280" cy="441360"/>
                          </a:xfrm>
                          <a:prstGeom prst="rect">
                            <a:avLst/>
                          </a:prstGeom>
                          <a:noFill/>
                          <a:ln w="0">
                            <a:noFill/>
                          </a:ln>
                        </wps:spPr>
                        <wps:style>
                          <a:lnRef idx="0"/>
                          <a:fillRef idx="0"/>
                          <a:effectRef idx="0"/>
                          <a:fontRef idx="minor"/>
                        </wps:style>
                        <wps:txbx>
                          <w:txbxContent>
                            <w:p>
                              <w:pPr>
                                <w:pStyle w:val="Normal"/>
                                <w:rPr>
                                  <w:sz w:val="18"/>
                                </w:rPr>
                              </w:pPr>
                              <w:r>
                                <w:rPr>
                                  <w:sz w:val="18"/>
                                </w:rPr>
                                <w:t xml:space="preserve"> </w:t>
                              </w:r>
                              <w:r>
                                <w:rPr>
                                  <w:sz w:val="18"/>
                                </w:rPr>
                                <w:t>Перевір.</w:t>
                              </w:r>
                            </w:p>
                          </w:txbxContent>
                        </wps:txbx>
                        <wps:bodyPr lIns="12600" tIns="12600" rIns="12600" bIns="12600" anchor="t">
                          <a:noAutofit/>
                        </wps:bodyPr>
                      </wps:wsp>
                      <wps:wsp>
                        <wps:cNvPr id="24" name="Rectangle 50"/>
                        <wps:cNvSpPr/>
                        <wps:spPr>
                          <a:xfrm>
                            <a:off x="733320" y="0"/>
                            <a:ext cx="929160" cy="148680"/>
                          </a:xfrm>
                          <a:prstGeom prst="rect">
                            <a:avLst/>
                          </a:prstGeom>
                          <a:noFill/>
                          <a:ln w="0">
                            <a:noFill/>
                          </a:ln>
                        </wps:spPr>
                        <wps:style>
                          <a:lnRef idx="0"/>
                          <a:fillRef idx="0"/>
                          <a:effectRef idx="0"/>
                          <a:fontRef idx="minor"/>
                        </wps:style>
                        <wps:txbx>
                          <w:txbxContent>
                            <w:p>
                              <w:pPr>
                                <w:pStyle w:val="Normal"/>
                                <w:rPr>
                                  <w:i/>
                                  <w:iCs/>
                                  <w:sz w:val="18"/>
                                  <w:szCs w:val="18"/>
                                </w:rPr>
                              </w:pPr>
                              <w:r>
                                <w:rPr>
                                  <w:rFonts w:cs="Calibri" w:ascii="Calibri" w:hAnsi="Calibri" w:asciiTheme="minorHAnsi" w:cstheme="minorHAnsi" w:hAnsiTheme="minorHAnsi"/>
                                  <w:i/>
                                  <w:iCs/>
                                  <w:color w:themeColor="text1" w:val="000000"/>
                                  <w:sz w:val="18"/>
                                  <w:szCs w:val="18"/>
                                </w:rPr>
                                <w:t>Савіцький Р.С.</w:t>
                              </w:r>
                            </w:p>
                          </w:txbxContent>
                        </wps:txbx>
                        <wps:bodyPr lIns="12600" tIns="12600" rIns="12600" bIns="12600" anchor="t">
                          <a:noAutofit/>
                        </wps:bodyPr>
                      </wps:wsp>
                    </wpg:grpSp>
                    <wpg:grpSp>
                      <wpg:cNvGrpSpPr/>
                      <wpg:grpSpPr>
                        <a:xfrm>
                          <a:off x="13320" y="9663480"/>
                          <a:ext cx="1599480" cy="149400"/>
                        </a:xfrm>
                      </wpg:grpSpPr>
                      <wps:wsp>
                        <wps:cNvPr id="25" name="Rectangle 52"/>
                        <wps:cNvSpPr/>
                        <wps:spPr>
                          <a:xfrm>
                            <a:off x="0" y="0"/>
                            <a:ext cx="692280" cy="149400"/>
                          </a:xfrm>
                          <a:prstGeom prst="rect">
                            <a:avLst/>
                          </a:prstGeom>
                          <a:noFill/>
                          <a:ln w="0">
                            <a:noFill/>
                          </a:ln>
                        </wps:spPr>
                        <wps:style>
                          <a:lnRef idx="0"/>
                          <a:fillRef idx="0"/>
                          <a:effectRef idx="0"/>
                          <a:fontRef idx="minor"/>
                        </wps:style>
                        <wps:txbx>
                          <w:txbxContent>
                            <w:p>
                              <w:pPr>
                                <w:pStyle w:val="Normal"/>
                                <w:rPr>
                                  <w:sz w:val="18"/>
                                </w:rPr>
                              </w:pPr>
                              <w:r>
                                <w:rPr>
                                  <w:sz w:val="18"/>
                                </w:rPr>
                                <w:t xml:space="preserve"> </w:t>
                              </w:r>
                              <w:r>
                                <w:rPr>
                                  <w:sz w:val="18"/>
                                </w:rPr>
                                <w:t>Реценз.</w:t>
                              </w:r>
                            </w:p>
                          </w:txbxContent>
                        </wps:txbx>
                        <wps:bodyPr lIns="12600" tIns="12600" rIns="12600" bIns="12600" anchor="t">
                          <a:noAutofit/>
                        </wps:bodyPr>
                      </wps:wsp>
                      <wps:wsp>
                        <wps:cNvPr id="26" name="Rectangle 53"/>
                        <wps:cNvSpPr/>
                        <wps:spPr>
                          <a:xfrm>
                            <a:off x="759960" y="0"/>
                            <a:ext cx="839520" cy="149400"/>
                          </a:xfrm>
                          <a:prstGeom prst="rect">
                            <a:avLst/>
                          </a:prstGeom>
                          <a:noFill/>
                          <a:ln w="0">
                            <a:noFill/>
                          </a:ln>
                        </wps:spPr>
                        <wps:style>
                          <a:lnRef idx="0"/>
                          <a:fillRef idx="0"/>
                          <a:effectRef idx="0"/>
                          <a:fontRef idx="minor"/>
                        </wps:style>
                        <wps:txbx>
                          <w:txbxContent>
                            <w:p>
                              <w:pPr>
                                <w:pStyle w:val="Normal"/>
                                <w:rPr>
                                  <w:rFonts w:ascii="Journal" w:hAnsi="Journal"/>
                                  <w:sz w:val="18"/>
                                </w:rPr>
                              </w:pPr>
                              <w:r>
                                <w:rPr>
                                  <w:rFonts w:ascii="Journal" w:hAnsi="Journal"/>
                                  <w:sz w:val="18"/>
                                </w:rPr>
                              </w:r>
                            </w:p>
                          </w:txbxContent>
                        </wps:txbx>
                        <wps:bodyPr lIns="12600" tIns="12600" rIns="12600" bIns="12600" anchor="t">
                          <a:noAutofit/>
                        </wps:bodyPr>
                      </wps:wsp>
                    </wpg:grpSp>
                    <wpg:grpSp>
                      <wpg:cNvGrpSpPr/>
                      <wpg:grpSpPr>
                        <a:xfrm>
                          <a:off x="13320" y="9839160"/>
                          <a:ext cx="1572840" cy="149760"/>
                        </a:xfrm>
                      </wpg:grpSpPr>
                      <wps:wsp>
                        <wps:cNvPr id="27" name="Rectangle 55"/>
                        <wps:cNvSpPr/>
                        <wps:spPr>
                          <a:xfrm>
                            <a:off x="0" y="0"/>
                            <a:ext cx="692280" cy="149760"/>
                          </a:xfrm>
                          <a:prstGeom prst="rect">
                            <a:avLst/>
                          </a:prstGeom>
                          <a:noFill/>
                          <a:ln w="0">
                            <a:noFill/>
                          </a:ln>
                        </wps:spPr>
                        <wps:style>
                          <a:lnRef idx="0"/>
                          <a:fillRef idx="0"/>
                          <a:effectRef idx="0"/>
                          <a:fontRef idx="minor"/>
                        </wps:style>
                        <wps:txbx>
                          <w:txbxContent>
                            <w:p>
                              <w:pPr>
                                <w:pStyle w:val="Normal"/>
                                <w:rPr>
                                  <w:sz w:val="18"/>
                                </w:rPr>
                              </w:pPr>
                              <w:r>
                                <w:rPr>
                                  <w:sz w:val="18"/>
                                </w:rPr>
                                <w:t xml:space="preserve"> </w:t>
                              </w:r>
                              <w:r>
                                <w:rPr>
                                  <w:sz w:val="18"/>
                                </w:rPr>
                                <w:t>Н. Контр.</w:t>
                              </w:r>
                            </w:p>
                          </w:txbxContent>
                        </wps:txbx>
                        <wps:bodyPr lIns="12600" tIns="12600" rIns="12600" bIns="12600" anchor="t">
                          <a:noAutofit/>
                        </wps:bodyPr>
                      </wps:wsp>
                      <wps:wsp>
                        <wps:cNvPr id="28" name="Rectangle 56"/>
                        <wps:cNvSpPr/>
                        <wps:spPr>
                          <a:xfrm>
                            <a:off x="733320" y="0"/>
                            <a:ext cx="839520" cy="149760"/>
                          </a:xfrm>
                          <a:prstGeom prst="rect">
                            <a:avLst/>
                          </a:prstGeom>
                          <a:noFill/>
                          <a:ln w="0">
                            <a:noFill/>
                          </a:ln>
                        </wps:spPr>
                        <wps:style>
                          <a:lnRef idx="0"/>
                          <a:fillRef idx="0"/>
                          <a:effectRef idx="0"/>
                          <a:fontRef idx="minor"/>
                        </wps:style>
                        <wps:txbx>
                          <w:txbxContent>
                            <w:p>
                              <w:pPr>
                                <w:pStyle w:val="Normal"/>
                                <w:rPr>
                                  <w:rFonts w:ascii="Journal" w:hAnsi="Journal"/>
                                  <w:sz w:val="18"/>
                                </w:rPr>
                              </w:pPr>
                              <w:r>
                                <w:rPr>
                                  <w:rFonts w:ascii="Journal" w:hAnsi="Journal"/>
                                  <w:sz w:val="18"/>
                                </w:rPr>
                              </w:r>
                            </w:p>
                          </w:txbxContent>
                        </wps:txbx>
                        <wps:bodyPr lIns="12600" tIns="12600" rIns="12600" bIns="12600" anchor="t">
                          <a:noAutofit/>
                        </wps:bodyPr>
                      </wps:wsp>
                    </wpg:grpSp>
                    <wpg:grpSp>
                      <wpg:cNvGrpSpPr/>
                      <wpg:grpSpPr>
                        <a:xfrm>
                          <a:off x="13320" y="10015920"/>
                          <a:ext cx="1572840" cy="149400"/>
                        </a:xfrm>
                      </wpg:grpSpPr>
                      <wps:wsp>
                        <wps:cNvPr id="29" name="Rectangle 58"/>
                        <wps:cNvSpPr/>
                        <wps:spPr>
                          <a:xfrm>
                            <a:off x="0" y="0"/>
                            <a:ext cx="692280" cy="149400"/>
                          </a:xfrm>
                          <a:prstGeom prst="rect">
                            <a:avLst/>
                          </a:prstGeom>
                          <a:noFill/>
                          <a:ln w="0">
                            <a:noFill/>
                          </a:ln>
                        </wps:spPr>
                        <wps:style>
                          <a:lnRef idx="0"/>
                          <a:fillRef idx="0"/>
                          <a:effectRef idx="0"/>
                          <a:fontRef idx="minor"/>
                        </wps:style>
                        <wps:txbx>
                          <w:txbxContent>
                            <w:p>
                              <w:pPr>
                                <w:pStyle w:val="Normal"/>
                                <w:rPr>
                                  <w:sz w:val="18"/>
                                </w:rPr>
                              </w:pPr>
                              <w:r>
                                <w:rPr>
                                  <w:sz w:val="18"/>
                                </w:rPr>
                                <w:t>Зав.каф.</w:t>
                              </w:r>
                            </w:p>
                          </w:txbxContent>
                        </wps:txbx>
                        <wps:bodyPr lIns="12600" tIns="12600" rIns="12600" bIns="12600" anchor="t">
                          <a:noAutofit/>
                        </wps:bodyPr>
                      </wps:wsp>
                      <wps:wsp>
                        <wps:cNvPr id="30" name="Rectangle 59"/>
                        <wps:cNvSpPr/>
                        <wps:spPr>
                          <a:xfrm>
                            <a:off x="733320" y="0"/>
                            <a:ext cx="839520" cy="149400"/>
                          </a:xfrm>
                          <a:prstGeom prst="rect">
                            <a:avLst/>
                          </a:prstGeom>
                          <a:noFill/>
                          <a:ln w="0">
                            <a:noFill/>
                          </a:ln>
                        </wps:spPr>
                        <wps:style>
                          <a:lnRef idx="0"/>
                          <a:fillRef idx="0"/>
                          <a:effectRef idx="0"/>
                          <a:fontRef idx="minor"/>
                        </wps:style>
                        <wps:txbx>
                          <w:txbxContent>
                            <w:p>
                              <w:pPr>
                                <w:pStyle w:val="Normal"/>
                                <w:rPr>
                                  <w:rFonts w:ascii="Calibri" w:hAnsi="Calibri"/>
                                  <w:i/>
                                  <w:iCs/>
                                </w:rPr>
                              </w:pPr>
                              <w:r>
                                <w:rPr>
                                  <w:rFonts w:ascii="Calibri" w:hAnsi="Calibri"/>
                                  <w:i/>
                                  <w:iCs/>
                                  <w:sz w:val="18"/>
                                </w:rPr>
                                <w:t>Вакалюк Т.А.</w:t>
                              </w:r>
                            </w:p>
                          </w:txbxContent>
                        </wps:txbx>
                        <wps:bodyPr lIns="12600" tIns="12600" rIns="12600" bIns="12600" anchor="t">
                          <a:noAutofit/>
                        </wps:bodyPr>
                      </wps:wsp>
                    </wpg:grpSp>
                    <wps:wsp>
                      <wps:cNvSpPr/>
                      <wps:spPr>
                        <a:xfrm>
                          <a:off x="4680720" y="9291240"/>
                          <a:ext cx="1800" cy="886320"/>
                        </a:xfrm>
                        <a:prstGeom prst="line">
                          <a:avLst/>
                        </a:prstGeom>
                        <a:ln w="25400">
                          <a:solidFill>
                            <a:srgbClr val="000000"/>
                          </a:solidFill>
                          <a:round/>
                        </a:ln>
                      </wps:spPr>
                      <wps:style>
                        <a:lnRef idx="0"/>
                        <a:fillRef idx="0"/>
                        <a:effectRef idx="0"/>
                        <a:fontRef idx="minor"/>
                      </wps:style>
                      <wps:bodyPr/>
                    </wps:wsp>
                    <wps:wsp>
                      <wps:cNvPr id="31" name="Rectangle 61"/>
                      <wps:cNvSpPr/>
                      <wps:spPr>
                        <a:xfrm>
                          <a:off x="2556360" y="9455760"/>
                          <a:ext cx="2064240" cy="501120"/>
                        </a:xfrm>
                        <a:prstGeom prst="rect">
                          <a:avLst/>
                        </a:prstGeom>
                        <a:noFill/>
                        <a:ln w="0">
                          <a:noFill/>
                        </a:ln>
                      </wps:spPr>
                      <wps:style>
                        <a:lnRef idx="0"/>
                        <a:fillRef idx="0"/>
                        <a:effectRef idx="0"/>
                        <a:fontRef idx="minor"/>
                      </wps:style>
                      <wps:txbx>
                        <w:txbxContent>
                          <w:p>
                            <w:pPr>
                              <w:pStyle w:val="Normal"/>
                              <w:spacing w:before="120" w:after="0"/>
                              <w:jc w:val="center"/>
                              <w:rPr>
                                <w:rFonts w:ascii="Calibri" w:hAnsi="Calibri" w:cs="Calibri" w:asciiTheme="minorHAnsi" w:cstheme="minorHAnsi" w:hAnsiTheme="minorHAnsi"/>
                              </w:rPr>
                            </w:pPr>
                            <w:r>
                              <w:rPr>
                                <w:rFonts w:cs="Calibri" w:ascii="Calibri" w:hAnsi="Calibri" w:asciiTheme="minorHAnsi" w:cstheme="minorHAnsi" w:hAnsiTheme="minorHAnsi"/>
                              </w:rPr>
                              <w:t>Звіт з лабораторної роботи №3</w:t>
                            </w:r>
                          </w:p>
                        </w:txbxContent>
                      </wps:txbx>
                      <wps:bodyPr lIns="12600" tIns="12600" rIns="12600" bIns="12600" anchor="t">
                        <a:noAutofit/>
                      </wps:bodyPr>
                    </wps:wsp>
                    <wps:wsp>
                      <wps:cNvSpPr/>
                      <wps:spPr>
                        <a:xfrm>
                          <a:off x="4685040" y="9469080"/>
                          <a:ext cx="1900440" cy="720"/>
                        </a:xfrm>
                        <a:prstGeom prst="line">
                          <a:avLst/>
                        </a:prstGeom>
                        <a:ln w="25400">
                          <a:solidFill>
                            <a:srgbClr val="000000"/>
                          </a:solidFill>
                          <a:round/>
                        </a:ln>
                      </wps:spPr>
                      <wps:style>
                        <a:lnRef idx="0"/>
                        <a:fillRef idx="0"/>
                        <a:effectRef idx="0"/>
                        <a:fontRef idx="minor"/>
                      </wps:style>
                      <wps:bodyPr/>
                    </wps:wsp>
                    <wps:wsp>
                      <wps:cNvSpPr/>
                      <wps:spPr>
                        <a:xfrm>
                          <a:off x="4684320" y="9648720"/>
                          <a:ext cx="1900440" cy="1440"/>
                        </a:xfrm>
                        <a:prstGeom prst="line">
                          <a:avLst/>
                        </a:prstGeom>
                        <a:ln w="25400">
                          <a:solidFill>
                            <a:srgbClr val="000000"/>
                          </a:solidFill>
                          <a:round/>
                        </a:ln>
                      </wps:spPr>
                      <wps:style>
                        <a:lnRef idx="0"/>
                        <a:fillRef idx="0"/>
                        <a:effectRef idx="0"/>
                        <a:fontRef idx="minor"/>
                      </wps:style>
                      <wps:bodyPr/>
                    </wps:wsp>
                    <wps:wsp>
                      <wps:cNvSpPr/>
                      <wps:spPr>
                        <a:xfrm>
                          <a:off x="5760720" y="9291240"/>
                          <a:ext cx="1800" cy="353160"/>
                        </a:xfrm>
                        <a:prstGeom prst="line">
                          <a:avLst/>
                        </a:prstGeom>
                        <a:ln w="25400">
                          <a:solidFill>
                            <a:srgbClr val="000000"/>
                          </a:solidFill>
                          <a:round/>
                        </a:ln>
                      </wps:spPr>
                      <wps:style>
                        <a:lnRef idx="0"/>
                        <a:fillRef idx="0"/>
                        <a:effectRef idx="0"/>
                        <a:fontRef idx="minor"/>
                      </wps:style>
                      <wps:bodyPr/>
                    </wps:wsp>
                    <wps:wsp>
                      <wps:cNvPr id="32" name="Rectangle 65"/>
                      <wps:cNvSpPr/>
                      <wps:spPr>
                        <a:xfrm>
                          <a:off x="4709880" y="9301320"/>
                          <a:ext cx="477360" cy="149400"/>
                        </a:xfrm>
                        <a:prstGeom prst="rect">
                          <a:avLst/>
                        </a:prstGeom>
                        <a:noFill/>
                        <a:ln w="0">
                          <a:noFill/>
                        </a:ln>
                      </wps:spPr>
                      <wps:style>
                        <a:lnRef idx="0"/>
                        <a:fillRef idx="0"/>
                        <a:effectRef idx="0"/>
                        <a:fontRef idx="minor"/>
                      </wps:style>
                      <wps:txbx>
                        <w:txbxContent>
                          <w:p>
                            <w:pPr>
                              <w:pStyle w:val="Normal"/>
                              <w:jc w:val="center"/>
                              <w:rPr>
                                <w:sz w:val="18"/>
                              </w:rPr>
                            </w:pPr>
                            <w:r>
                              <w:rPr>
                                <w:sz w:val="18"/>
                              </w:rPr>
                              <w:t>Літ.</w:t>
                            </w:r>
                          </w:p>
                        </w:txbxContent>
                      </wps:txbx>
                      <wps:bodyPr lIns="12600" tIns="12600" rIns="12600" bIns="12600" anchor="t">
                        <a:noAutofit/>
                      </wps:bodyPr>
                    </wps:wsp>
                    <wps:wsp>
                      <wps:cNvPr id="33" name="Rectangle 66"/>
                      <wps:cNvSpPr/>
                      <wps:spPr>
                        <a:xfrm>
                          <a:off x="5790600" y="9301320"/>
                          <a:ext cx="758160" cy="149400"/>
                        </a:xfrm>
                        <a:prstGeom prst="rect">
                          <a:avLst/>
                        </a:prstGeom>
                        <a:noFill/>
                        <a:ln w="0">
                          <a:noFill/>
                        </a:ln>
                      </wps:spPr>
                      <wps:style>
                        <a:lnRef idx="0"/>
                        <a:fillRef idx="0"/>
                        <a:effectRef idx="0"/>
                        <a:fontRef idx="minor"/>
                      </wps:style>
                      <wps:txbx>
                        <w:txbxContent>
                          <w:p>
                            <w:pPr>
                              <w:pStyle w:val="Normal"/>
                              <w:jc w:val="center"/>
                              <w:rPr>
                                <w:rFonts w:ascii="Journal" w:hAnsi="Journal"/>
                                <w:sz w:val="18"/>
                              </w:rPr>
                            </w:pPr>
                            <w:r>
                              <w:rPr>
                                <w:sz w:val="18"/>
                              </w:rPr>
                              <w:t>Аркушів</w:t>
                            </w:r>
                          </w:p>
                        </w:txbxContent>
                      </wps:txbx>
                      <wps:bodyPr lIns="12600" tIns="12600" rIns="12600" bIns="12600" anchor="t">
                        <a:noAutofit/>
                      </wps:bodyPr>
                    </wps:wsp>
                    <wps:wsp>
                      <wps:cNvPr id="34" name="Rectangle 67"/>
                      <wps:cNvSpPr/>
                      <wps:spPr>
                        <a:xfrm>
                          <a:off x="5794920" y="9482400"/>
                          <a:ext cx="758160" cy="149400"/>
                        </a:xfrm>
                        <a:prstGeom prst="rect">
                          <a:avLst/>
                        </a:prstGeom>
                        <a:noFill/>
                        <a:ln w="0">
                          <a:noFill/>
                        </a:ln>
                      </wps:spPr>
                      <wps:style>
                        <a:lnRef idx="0"/>
                        <a:fillRef idx="0"/>
                        <a:effectRef idx="0"/>
                        <a:fontRef idx="minor"/>
                      </wps:style>
                      <wps:txbx>
                        <w:txbxContent>
                          <w:p>
                            <w:pPr>
                              <w:pStyle w:val="Normal"/>
                              <w:jc w:val="center"/>
                              <w:rPr>
                                <w:iCs/>
                                <w:sz w:val="18"/>
                              </w:rPr>
                            </w:pPr>
                            <w:r>
                              <w:rPr>
                                <w:iCs/>
                                <w:sz w:val="18"/>
                              </w:rPr>
                              <w:t>9</w:t>
                            </w:r>
                          </w:p>
                          <w:p>
                            <w:pPr>
                              <w:pStyle w:val="Normal"/>
                              <w:jc w:val="center"/>
                              <w:rPr>
                                <w:iCs/>
                                <w:sz w:val="18"/>
                              </w:rPr>
                            </w:pPr>
                            <w:r>
                              <w:rPr>
                                <w:iCs/>
                                <w:sz w:val="18"/>
                              </w:rPr>
                            </w:r>
                          </w:p>
                        </w:txbxContent>
                      </wps:txbx>
                      <wps:bodyPr lIns="12600" tIns="12600" rIns="12600" bIns="12600" anchor="t">
                        <a:noAutofit/>
                      </wps:bodyPr>
                    </wps:wsp>
                    <wps:wsp>
                      <wps:cNvSpPr/>
                      <wps:spPr>
                        <a:xfrm>
                          <a:off x="4861440" y="9472320"/>
                          <a:ext cx="720" cy="172080"/>
                        </a:xfrm>
                        <a:prstGeom prst="line">
                          <a:avLst/>
                        </a:prstGeom>
                        <a:ln w="12700">
                          <a:solidFill>
                            <a:srgbClr val="000000"/>
                          </a:solidFill>
                          <a:round/>
                        </a:ln>
                      </wps:spPr>
                      <wps:style>
                        <a:lnRef idx="0"/>
                        <a:fillRef idx="0"/>
                        <a:effectRef idx="0"/>
                        <a:fontRef idx="minor"/>
                      </wps:style>
                      <wps:bodyPr/>
                    </wps:wsp>
                    <wps:wsp>
                      <wps:cNvSpPr/>
                      <wps:spPr>
                        <a:xfrm>
                          <a:off x="5040720" y="9473040"/>
                          <a:ext cx="1800" cy="172080"/>
                        </a:xfrm>
                        <a:prstGeom prst="line">
                          <a:avLst/>
                        </a:prstGeom>
                        <a:ln w="12700">
                          <a:solidFill>
                            <a:srgbClr val="000000"/>
                          </a:solidFill>
                          <a:round/>
                        </a:ln>
                      </wps:spPr>
                      <wps:style>
                        <a:lnRef idx="0"/>
                        <a:fillRef idx="0"/>
                        <a:effectRef idx="0"/>
                        <a:fontRef idx="minor"/>
                      </wps:style>
                      <wps:bodyPr/>
                    </wps:wsp>
                    <wps:wsp>
                      <wps:cNvPr id="35" name="Rectangle 70"/>
                      <wps:cNvSpPr/>
                      <wps:spPr>
                        <a:xfrm>
                          <a:off x="4709880" y="9791640"/>
                          <a:ext cx="1826280" cy="271080"/>
                        </a:xfrm>
                        <a:prstGeom prst="rect">
                          <a:avLst/>
                        </a:prstGeom>
                        <a:noFill/>
                        <a:ln w="0">
                          <a:noFill/>
                        </a:ln>
                      </wps:spPr>
                      <wps:style>
                        <a:lnRef idx="0"/>
                        <a:fillRef idx="0"/>
                        <a:effectRef idx="0"/>
                        <a:fontRef idx="minor"/>
                      </wps:style>
                      <wps:txbx>
                        <w:txbxContent>
                          <w:p>
                            <w:pPr>
                              <w:pStyle w:val="Normal"/>
                              <w:jc w:val="center"/>
                              <w:rPr>
                                <w:rFonts w:ascii="Calibri" w:hAnsi="Calibri" w:cs="Calibri" w:asciiTheme="minorHAnsi" w:cstheme="minorHAnsi" w:hAnsiTheme="minorHAnsi"/>
                                <w:sz w:val="36"/>
                                <w:szCs w:val="36"/>
                              </w:rPr>
                            </w:pPr>
                            <w:r>
                              <w:rPr>
                                <w:rFonts w:cs="Calibri" w:ascii="Calibri" w:hAnsi="Calibri" w:asciiTheme="minorHAnsi" w:cstheme="minorHAnsi" w:hAnsiTheme="minorHAnsi"/>
                                <w:sz w:val="32"/>
                                <w:szCs w:val="32"/>
                              </w:rPr>
                              <w:t xml:space="preserve">ФІКТ, гр. </w:t>
                            </w:r>
                            <w:r>
                              <w:rPr>
                                <w:rFonts w:cs="Calibri" w:ascii="Calibri" w:hAnsi="Calibri" w:asciiTheme="minorHAnsi" w:cstheme="minorHAnsi" w:hAnsiTheme="minorHAnsi"/>
                                <w:color w:themeColor="text1" w:val="000000"/>
                                <w:sz w:val="32"/>
                                <w:szCs w:val="32"/>
                              </w:rPr>
                              <w:t>ІПЗ-23</w:t>
                            </w:r>
                            <w:r>
                              <w:rPr>
                                <w:rFonts w:cs="Calibri" w:ascii="Calibri" w:hAnsi="Calibri" w:asciiTheme="minorHAnsi" w:cstheme="minorHAnsi" w:hAnsiTheme="minorHAnsi"/>
                                <w:color w:themeColor="text1" w:val="000000"/>
                                <w:szCs w:val="28"/>
                              </w:rPr>
                              <w:t>-</w:t>
                            </w:r>
                            <w:r>
                              <w:rPr>
                                <w:rFonts w:cs="Calibri" w:ascii="Calibri" w:hAnsi="Calibri" w:asciiTheme="minorHAnsi" w:cstheme="minorHAnsi" w:hAnsiTheme="minorHAnsi"/>
                                <w:color w:themeColor="text1" w:val="000000"/>
                                <w:sz w:val="32"/>
                                <w:szCs w:val="32"/>
                              </w:rPr>
                              <w:t>1</w:t>
                            </w:r>
                          </w:p>
                        </w:txbxContent>
                      </wps:txbx>
                      <wps:bodyPr lIns="12600" tIns="12600" rIns="12600" bIns="12600" anchor="t">
                        <a:noAutofit/>
                      </wps:bodyPr>
                    </wps:wsp>
                  </wpg:wgp>
                </a:graphicData>
              </a:graphic>
            </wp:anchor>
          </w:drawing>
        </mc:Choice>
        <mc:Fallback>
          <w:pict>
            <v:group id="shape_0" alt="Group 21" style="position:absolute;margin-left:55.8pt;margin-top:19.8pt;width:518.5pt;height:802.15pt" coordorigin="1116,396" coordsize="10370,16043">
              <v:rect id="shape_0" stroked="t" o:allowincell="f" style="position:absolute;left:1116;top:396;width:10362;height:16031;mso-wrap-style:none;v-text-anchor:middle;mso-position-horizontal-relative:page;mso-position-vertical-relative:page">
                <v:fill o:detectmouseclick="t" on="false"/>
                <v:stroke color="black" weight="25560" joinstyle="miter" endcap="flat"/>
                <w10:wrap type="none"/>
              </v:rect>
              <v:line id="shape_0" from="1631,14181" to="1631,15013" stroked="t" o:allowincell="f" style="position:absolute;mso-position-horizontal-relative:page;mso-position-vertical-relative:page">
                <v:stroke color="black" weight="25560" joinstyle="round" endcap="flat"/>
                <v:fill o:detectmouseclick="t" on="false"/>
                <w10:wrap type="none"/>
              </v:line>
              <v:line id="shape_0" from="1121,14173" to="11479,14173" stroked="t" o:allowincell="f" style="position:absolute;mso-position-horizontal-relative:page;mso-position-vertical-relative:page">
                <v:stroke color="black" weight="25560" joinstyle="round" endcap="flat"/>
                <v:fill o:detectmouseclick="t" on="false"/>
                <w10:wrap type="none"/>
              </v:line>
              <v:line id="shape_0" from="2250,14189" to="2250,16431" stroked="t" o:allowincell="f" style="position:absolute;mso-position-horizontal-relative:page;mso-position-vertical-relative:page">
                <v:stroke color="black" weight="25560" joinstyle="round" endcap="flat"/>
                <v:fill o:detectmouseclick="t" on="false"/>
                <w10:wrap type="none"/>
              </v:line>
              <v:line id="shape_0" from="3768,14189" to="3770,16440" stroked="t" o:allowincell="f" style="position:absolute;mso-position-horizontal-relative:page;mso-position-vertical-relative:page">
                <v:stroke color="black" weight="25560" joinstyle="round" endcap="flat"/>
                <v:fill o:detectmouseclick="t" on="false"/>
                <w10:wrap type="none"/>
              </v:line>
              <v:line id="shape_0" from="4518,14189" to="4520,16431" stroked="t" o:allowincell="f" style="position:absolute;mso-position-horizontal-relative:page;mso-position-vertical-relative:page">
                <v:stroke color="black" weight="25560" joinstyle="round" endcap="flat"/>
                <v:fill o:detectmouseclick="t" on="false"/>
                <w10:wrap type="none"/>
              </v:line>
              <v:line id="shape_0" from="5085,14181" to="5085,16423" stroked="t" o:allowincell="f" style="position:absolute;mso-position-horizontal-relative:page;mso-position-vertical-relative:page">
                <v:stroke color="black" weight="25560" joinstyle="round" endcap="flat"/>
                <v:fill o:detectmouseclick="t" on="false"/>
                <w10:wrap type="none"/>
              </v:line>
              <v:line id="shape_0" from="9338,15028" to="9340,15583" stroked="t" o:allowincell="f" style="position:absolute;mso-position-horizontal-relative:page;mso-position-vertical-relative:page">
                <v:stroke color="black" weight="25560" joinstyle="round" endcap="flat"/>
                <v:fill o:detectmouseclick="t" on="false"/>
                <w10:wrap type="none"/>
              </v:line>
              <v:line id="shape_0" from="1121,15874" to="5074,15874" stroked="t" o:allowincell="f" style="position:absolute;mso-position-horizontal-relative:page;mso-position-vertical-relative:page">
                <v:stroke color="black" weight="12600" joinstyle="round" endcap="flat"/>
                <v:fill o:detectmouseclick="t" on="false"/>
                <w10:wrap type="none"/>
              </v:line>
              <v:line id="shape_0" from="1121,16157" to="5074,16159" stroked="t" o:allowincell="f" style="position:absolute;mso-position-horizontal-relative:page;mso-position-vertical-relative:page">
                <v:stroke color="black" weight="12600" joinstyle="round" endcap="flat"/>
                <v:fill o:detectmouseclick="t" on="false"/>
                <w10:wrap type="none"/>
              </v:line>
              <v:rect id="shape_0" stroked="f" o:allowincell="f" style="position:absolute;left:1144;top:14766;width:444;height:234;mso-wrap-style:square;v-text-anchor:top;mso-position-horizontal-relative:page;mso-position-vertical-relative:page">
                <v:fill o:detectmouseclick="t" on="false"/>
                <v:stroke color="#3465a4" joinstyle="round" endcap="flat"/>
                <v:textbox>
                  <w:txbxContent>
                    <w:p>
                      <w:pPr>
                        <w:pStyle w:val="Normal"/>
                        <w:jc w:val="center"/>
                        <w:rPr>
                          <w:rFonts w:ascii="Journal" w:hAnsi="Journal"/>
                          <w:sz w:val="18"/>
                        </w:rPr>
                      </w:pPr>
                      <w:r>
                        <w:rPr>
                          <w:sz w:val="18"/>
                        </w:rPr>
                        <w:t>Змн</w:t>
                      </w:r>
                      <w:r>
                        <w:rPr>
                          <w:rFonts w:ascii="Journal" w:hAnsi="Journal"/>
                          <w:sz w:val="18"/>
                        </w:rPr>
                        <w:t>.</w:t>
                      </w:r>
                    </w:p>
                  </w:txbxContent>
                </v:textbox>
                <w10:wrap type="none"/>
              </v:rect>
              <v:rect id="shape_0" stroked="f" o:allowincell="f" style="position:absolute;left:1662;top:14766;width:557;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Арк.</w:t>
                      </w:r>
                    </w:p>
                  </w:txbxContent>
                </v:textbox>
                <w10:wrap type="none"/>
              </v:rect>
              <v:rect id="shape_0" stroked="f" o:allowincell="f" style="position:absolute;left:2292;top:14766;width:1321;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 xml:space="preserve">№ </w:t>
                      </w:r>
                      <w:r>
                        <w:rPr>
                          <w:sz w:val="18"/>
                        </w:rPr>
                        <w:t>докум.</w:t>
                      </w:r>
                    </w:p>
                  </w:txbxContent>
                </v:textbox>
                <w10:wrap type="none"/>
              </v:rect>
              <v:rect id="shape_0" stroked="f" o:allowincell="f" style="position:absolute;left:3701;top:14766;width:782;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Підпис</w:t>
                      </w:r>
                    </w:p>
                  </w:txbxContent>
                </v:textbox>
                <w10:wrap type="none"/>
              </v:rect>
              <v:rect id="shape_0" stroked="f" o:allowincell="f" style="position:absolute;left:4542;top:14766;width:505;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Дата</w:t>
                      </w:r>
                    </w:p>
                  </w:txbxContent>
                </v:textbox>
                <w10:wrap type="none"/>
              </v:rect>
              <v:rect id="shape_0" stroked="f" o:allowincell="f" style="position:absolute;left:9380;top:15044;width:751;height:234;mso-wrap-style:square;v-text-anchor:top;mso-position-horizontal-relative:page;mso-position-vertical-relative:page">
                <v:fill o:detectmouseclick="t" on="false"/>
                <v:stroke color="#3465a4" joinstyle="round" endcap="flat"/>
                <v:textbox>
                  <w:txbxContent>
                    <w:p>
                      <w:pPr>
                        <w:pStyle w:val="Normal"/>
                        <w:jc w:val="center"/>
                        <w:rPr>
                          <w:rFonts w:ascii="Journal" w:hAnsi="Journal"/>
                          <w:sz w:val="18"/>
                        </w:rPr>
                      </w:pPr>
                      <w:r>
                        <w:rPr>
                          <w:sz w:val="18"/>
                        </w:rPr>
                        <w:t>Арк.</w:t>
                      </w:r>
                    </w:p>
                  </w:txbxContent>
                </v:textbox>
                <w10:wrap type="none"/>
              </v:rect>
              <v:rect id="shape_0" stroked="f" o:allowincell="f" style="position:absolute;left:9380;top:15337;width:751;height:235;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1</w:t>
                      </w:r>
                    </w:p>
                  </w:txbxContent>
                </v:textbox>
                <w10:wrap type="none"/>
              </v:rect>
              <v:rect id="shape_0" stroked="f" o:allowincell="f" style="position:absolute;left:5142;top:14420;width:6294;height:442;mso-wrap-style:square;v-text-anchor:top;mso-position-horizontal-relative:page;mso-position-vertical-relative:page">
                <v:fill o:detectmouseclick="t" on="false"/>
                <v:stroke color="#3465a4" joinstyle="round" endcap="flat"/>
                <v:textbox>
                  <w:txbxContent>
                    <w:p>
                      <w:pPr>
                        <w:pStyle w:val="Normal"/>
                        <w:jc w:val="center"/>
                        <w:rPr>
                          <w:sz w:val="24"/>
                          <w:szCs w:val="24"/>
                        </w:rPr>
                      </w:pPr>
                      <w:r>
                        <w:rPr>
                          <w:rFonts w:ascii="Calibri" w:hAnsi="Calibri"/>
                          <w:color w:themeColor="text1" w:val="000000"/>
                          <w:sz w:val="24"/>
                          <w:szCs w:val="24"/>
                        </w:rPr>
                        <w:t>ЖИТОМИРСЬКА ПОЛІТЕХНІКА.26.121.24.000 – Лр.3</w:t>
                      </w:r>
                    </w:p>
                  </w:txbxContent>
                </v:textbox>
                <w10:wrap type="none"/>
              </v:rect>
              <v:line id="shape_0" from="1123,15024" to="11480,15024" stroked="t" o:allowincell="f" style="position:absolute;mso-position-horizontal-relative:page;mso-position-vertical-relative:page">
                <v:stroke color="black" weight="25560" joinstyle="round" endcap="flat"/>
                <v:fill o:detectmouseclick="t" on="false"/>
                <w10:wrap type="none"/>
              </v:line>
              <v:line id="shape_0" from="1129,14741" to="5082,14741" stroked="t" o:allowincell="f" style="position:absolute;mso-position-horizontal-relative:page;mso-position-vertical-relative:page">
                <v:stroke color="black" weight="25560" joinstyle="round" endcap="flat"/>
                <v:fill o:detectmouseclick="t" on="false"/>
                <w10:wrap type="none"/>
              </v:line>
              <v:line id="shape_0" from="1121,14456" to="5074,14456" stroked="t" o:allowincell="f" style="position:absolute;mso-position-horizontal-relative:page;mso-position-vertical-relative:page">
                <v:stroke color="black" weight="12600" joinstyle="round" endcap="flat"/>
                <v:fill o:detectmouseclick="t" on="false"/>
                <w10:wrap type="none"/>
              </v:line>
              <v:line id="shape_0" from="1121,15589" to="5074,15591" stroked="t" o:allowincell="f" style="position:absolute;mso-position-horizontal-relative:page;mso-position-vertical-relative:page">
                <v:stroke color="black" weight="12600" joinstyle="round" endcap="flat"/>
                <v:fill o:detectmouseclick="t" on="false"/>
                <w10:wrap type="none"/>
              </v:line>
              <v:line id="shape_0" from="1121,15304" to="5074,15304" stroked="t" o:allowincell="f" style="position:absolute;mso-position-horizontal-relative:page;mso-position-vertical-relative:page">
                <v:stroke color="black" weight="12600" joinstyle="round" endcap="flat"/>
                <v:fill o:detectmouseclick="t" on="false"/>
                <w10:wrap type="none"/>
              </v:line>
              <v:group id="shape_0" style="position:absolute;left:1137;top:15051;width:2476;height:236">
                <v:rect id="shape_0" stroked="f" o:allowincell="f" style="position:absolute;left:1137;top:15051;width:1089;height:235;mso-wrap-style:square;v-text-anchor:top;mso-position-horizontal-relative:page;mso-position-vertical-relative:page">
                  <v:fill o:detectmouseclick="t" on="false"/>
                  <v:stroke color="#3465a4" joinstyle="round" endcap="flat"/>
                  <v:textbox>
                    <w:txbxContent>
                      <w:p>
                        <w:pPr>
                          <w:pStyle w:val="Normal"/>
                          <w:rPr>
                            <w:rFonts w:ascii="Journal" w:hAnsi="Journal"/>
                            <w:sz w:val="18"/>
                          </w:rPr>
                        </w:pPr>
                        <w:r>
                          <w:rPr>
                            <w:sz w:val="18"/>
                          </w:rPr>
                          <w:t xml:space="preserve"> </w:t>
                        </w:r>
                        <w:r>
                          <w:rPr>
                            <w:sz w:val="18"/>
                          </w:rPr>
                          <w:t>Розро</w:t>
                        </w:r>
                        <w:r>
                          <w:rPr>
                            <w:rFonts w:ascii="Journal" w:hAnsi="Journal"/>
                            <w:sz w:val="18"/>
                          </w:rPr>
                          <w:t>б.</w:t>
                        </w:r>
                      </w:p>
                    </w:txbxContent>
                  </v:textbox>
                  <w10:wrap type="none"/>
                </v:rect>
                <v:rect id="shape_0" stroked="f" o:allowincell="f" style="position:absolute;left:2292;top:15051;width:1321;height:235;mso-wrap-style:square;v-text-anchor:top;mso-position-horizontal-relative:page;mso-position-vertical-relative:page">
                  <v:fill o:detectmouseclick="t" on="false"/>
                  <v:stroke color="#3465a4" joinstyle="round" endcap="flat"/>
                  <v:textbox>
                    <w:txbxContent>
                      <w:p>
                        <w:pPr>
                          <w:pStyle w:val="Normal"/>
                          <w:spacing w:before="0" w:after="200"/>
                          <w:rPr>
                            <w:rFonts w:ascii="Calibri" w:hAnsi="Calibri"/>
                          </w:rPr>
                        </w:pPr>
                        <w:r>
                          <w:rPr>
                            <w:rFonts w:ascii="Calibri" w:hAnsi="Calibri"/>
                            <w:i/>
                            <w:color w:themeColor="text1" w:val="000000"/>
                            <w:sz w:val="18"/>
                          </w:rPr>
                          <w:t>Семенчук О.А</w:t>
                        </w:r>
                        <w:r>
                          <w:rPr>
                            <w:rFonts w:ascii="Calibri" w:hAnsi="Calibri"/>
                            <w:i/>
                            <w:color w:val="FF0000"/>
                            <w:sz w:val="18"/>
                          </w:rPr>
                          <w:t>.</w:t>
                        </w:r>
                      </w:p>
                    </w:txbxContent>
                  </v:textbox>
                  <w10:wrap type="none"/>
                </v:rect>
              </v:group>
              <v:group id="shape_0" style="position:absolute;left:1137;top:15329;width:2618;height:695">
                <v:rect id="shape_0" stroked="f" o:allowincell="f" style="position:absolute;left:1137;top:15329;width:1089;height:694;mso-wrap-style:square;v-text-anchor:top;mso-position-horizontal-relative:page;mso-position-vertical-relative:page">
                  <v:fill o:detectmouseclick="t" on="false"/>
                  <v:stroke color="#3465a4" joinstyle="round" endcap="flat"/>
                  <v:textbox>
                    <w:txbxContent>
                      <w:p>
                        <w:pPr>
                          <w:pStyle w:val="Normal"/>
                          <w:rPr>
                            <w:sz w:val="18"/>
                          </w:rPr>
                        </w:pPr>
                        <w:r>
                          <w:rPr>
                            <w:sz w:val="18"/>
                          </w:rPr>
                          <w:t xml:space="preserve"> </w:t>
                        </w:r>
                        <w:r>
                          <w:rPr>
                            <w:sz w:val="18"/>
                          </w:rPr>
                          <w:t>Перевір.</w:t>
                        </w:r>
                      </w:p>
                    </w:txbxContent>
                  </v:textbox>
                  <w10:wrap type="none"/>
                </v:rect>
                <v:rect id="shape_0" stroked="f" o:allowincell="f" style="position:absolute;left:2292;top:15329;width:1462;height:233;mso-wrap-style:square;v-text-anchor:top;mso-position-horizontal-relative:page;mso-position-vertical-relative:page">
                  <v:fill o:detectmouseclick="t" on="false"/>
                  <v:stroke color="#3465a4" joinstyle="round" endcap="flat"/>
                  <v:textbox>
                    <w:txbxContent>
                      <w:p>
                        <w:pPr>
                          <w:pStyle w:val="Normal"/>
                          <w:rPr>
                            <w:i/>
                            <w:iCs/>
                            <w:sz w:val="18"/>
                            <w:szCs w:val="18"/>
                          </w:rPr>
                        </w:pPr>
                        <w:r>
                          <w:rPr>
                            <w:rFonts w:cs="Calibri" w:ascii="Calibri" w:hAnsi="Calibri" w:asciiTheme="minorHAnsi" w:cstheme="minorHAnsi" w:hAnsiTheme="minorHAnsi"/>
                            <w:i/>
                            <w:iCs/>
                            <w:color w:themeColor="text1" w:val="000000"/>
                            <w:sz w:val="18"/>
                            <w:szCs w:val="18"/>
                          </w:rPr>
                          <w:t>Савіцький Р.С.</w:t>
                        </w:r>
                      </w:p>
                    </w:txbxContent>
                  </v:textbox>
                  <w10:wrap type="none"/>
                </v:rect>
              </v:group>
              <v:group id="shape_0" style="position:absolute;left:1137;top:15614;width:2518;height:235">
                <v:rect id="shape_0" stroked="f" o:allowincell="f" style="position:absolute;left:1137;top:15614;width:1089;height:234;mso-wrap-style:square;v-text-anchor:top;mso-position-horizontal-relative:page;mso-position-vertical-relative:page">
                  <v:fill o:detectmouseclick="t" on="false"/>
                  <v:stroke color="#3465a4" joinstyle="round" endcap="flat"/>
                  <v:textbox>
                    <w:txbxContent>
                      <w:p>
                        <w:pPr>
                          <w:pStyle w:val="Normal"/>
                          <w:rPr>
                            <w:sz w:val="18"/>
                          </w:rPr>
                        </w:pPr>
                        <w:r>
                          <w:rPr>
                            <w:sz w:val="18"/>
                          </w:rPr>
                          <w:t xml:space="preserve"> </w:t>
                        </w:r>
                        <w:r>
                          <w:rPr>
                            <w:sz w:val="18"/>
                          </w:rPr>
                          <w:t>Реценз.</w:t>
                        </w:r>
                      </w:p>
                    </w:txbxContent>
                  </v:textbox>
                  <w10:wrap type="none"/>
                </v:rect>
                <v:rect id="shape_0" stroked="f" o:allowincell="f" style="position:absolute;left:2334;top:15614;width:1321;height:234;mso-wrap-style:none;v-text-anchor:middle;mso-position-horizontal-relative:page;mso-position-vertical-relative:page">
                  <v:fill o:detectmouseclick="t" on="false"/>
                  <v:stroke color="#3465a4" joinstyle="round" endcap="flat"/>
                  <v:textbox>
                    <w:txbxContent>
                      <w:p>
                        <w:pPr>
                          <w:pStyle w:val="Normal"/>
                          <w:rPr>
                            <w:rFonts w:ascii="Journal" w:hAnsi="Journal"/>
                            <w:sz w:val="18"/>
                          </w:rPr>
                        </w:pPr>
                        <w:r>
                          <w:rPr>
                            <w:rFonts w:ascii="Journal" w:hAnsi="Journal"/>
                            <w:sz w:val="18"/>
                          </w:rPr>
                        </w:r>
                      </w:p>
                    </w:txbxContent>
                  </v:textbox>
                  <w10:wrap type="none"/>
                </v:rect>
              </v:group>
              <v:group id="shape_0" style="position:absolute;left:1137;top:15891;width:2476;height:236">
                <v:rect id="shape_0" stroked="f" o:allowincell="f" style="position:absolute;left:1137;top:15891;width:1089;height:235;mso-wrap-style:square;v-text-anchor:top;mso-position-horizontal-relative:page;mso-position-vertical-relative:page">
                  <v:fill o:detectmouseclick="t" on="false"/>
                  <v:stroke color="#3465a4" joinstyle="round" endcap="flat"/>
                  <v:textbox>
                    <w:txbxContent>
                      <w:p>
                        <w:pPr>
                          <w:pStyle w:val="Normal"/>
                          <w:rPr>
                            <w:sz w:val="18"/>
                          </w:rPr>
                        </w:pPr>
                        <w:r>
                          <w:rPr>
                            <w:sz w:val="18"/>
                          </w:rPr>
                          <w:t xml:space="preserve"> </w:t>
                        </w:r>
                        <w:r>
                          <w:rPr>
                            <w:sz w:val="18"/>
                          </w:rPr>
                          <w:t>Н. Контр.</w:t>
                        </w:r>
                      </w:p>
                    </w:txbxContent>
                  </v:textbox>
                  <w10:wrap type="none"/>
                </v:rect>
                <v:rect id="shape_0" stroked="f" o:allowincell="f" style="position:absolute;left:2292;top:15891;width:1321;height:235;mso-wrap-style:none;v-text-anchor:middle;mso-position-horizontal-relative:page;mso-position-vertical-relative:page">
                  <v:fill o:detectmouseclick="t" on="false"/>
                  <v:stroke color="#3465a4" joinstyle="round" endcap="flat"/>
                  <v:textbox>
                    <w:txbxContent>
                      <w:p>
                        <w:pPr>
                          <w:pStyle w:val="Normal"/>
                          <w:rPr>
                            <w:rFonts w:ascii="Journal" w:hAnsi="Journal"/>
                            <w:sz w:val="18"/>
                          </w:rPr>
                        </w:pPr>
                        <w:r>
                          <w:rPr>
                            <w:rFonts w:ascii="Journal" w:hAnsi="Journal"/>
                            <w:sz w:val="18"/>
                          </w:rPr>
                        </w:r>
                      </w:p>
                    </w:txbxContent>
                  </v:textbox>
                  <w10:wrap type="none"/>
                </v:rect>
              </v:group>
              <v:group id="shape_0" style="position:absolute;left:1137;top:16169;width:2476;height:235">
                <v:rect id="shape_0" stroked="f" o:allowincell="f" style="position:absolute;left:1137;top:16169;width:1089;height:234;mso-wrap-style:square;v-text-anchor:top;mso-position-horizontal-relative:page;mso-position-vertical-relative:page">
                  <v:fill o:detectmouseclick="t" on="false"/>
                  <v:stroke color="#3465a4" joinstyle="round" endcap="flat"/>
                  <v:textbox>
                    <w:txbxContent>
                      <w:p>
                        <w:pPr>
                          <w:pStyle w:val="Normal"/>
                          <w:rPr>
                            <w:sz w:val="18"/>
                          </w:rPr>
                        </w:pPr>
                        <w:r>
                          <w:rPr>
                            <w:sz w:val="18"/>
                          </w:rPr>
                          <w:t>Зав.каф.</w:t>
                        </w:r>
                      </w:p>
                    </w:txbxContent>
                  </v:textbox>
                  <w10:wrap type="none"/>
                </v:rect>
                <v:rect id="shape_0" stroked="f" o:allowincell="f" style="position:absolute;left:2292;top:16169;width:1321;height:234;mso-wrap-style:square;v-text-anchor:top;mso-position-horizontal-relative:page;mso-position-vertical-relative:page">
                  <v:fill o:detectmouseclick="t" on="false"/>
                  <v:stroke color="#3465a4" joinstyle="round" endcap="flat"/>
                  <v:textbox>
                    <w:txbxContent>
                      <w:p>
                        <w:pPr>
                          <w:pStyle w:val="Normal"/>
                          <w:rPr>
                            <w:rFonts w:ascii="Calibri" w:hAnsi="Calibri"/>
                            <w:i/>
                            <w:iCs/>
                          </w:rPr>
                        </w:pPr>
                        <w:r>
                          <w:rPr>
                            <w:rFonts w:ascii="Calibri" w:hAnsi="Calibri"/>
                            <w:i/>
                            <w:iCs/>
                            <w:sz w:val="18"/>
                          </w:rPr>
                          <w:t>Вакалюк Т.А.</w:t>
                        </w:r>
                      </w:p>
                    </w:txbxContent>
                  </v:textbox>
                  <w10:wrap type="none"/>
                </v:rect>
              </v:group>
              <v:line id="shape_0" from="8487,15028" to="8489,16423" stroked="t" o:allowincell="f" style="position:absolute;mso-position-horizontal-relative:page;mso-position-vertical-relative:page">
                <v:stroke color="black" weight="25560" joinstyle="round" endcap="flat"/>
                <v:fill o:detectmouseclick="t" on="false"/>
                <w10:wrap type="none"/>
              </v:line>
              <v:rect id="shape_0" stroked="f" o:allowincell="f" style="position:absolute;left:5142;top:15287;width:3250;height:788;mso-wrap-style:square;v-text-anchor:top;mso-position-horizontal-relative:page;mso-position-vertical-relative:page">
                <v:fill o:detectmouseclick="t" on="false"/>
                <v:stroke color="#3465a4" joinstyle="round" endcap="flat"/>
                <v:textbox>
                  <w:txbxContent>
                    <w:p>
                      <w:pPr>
                        <w:pStyle w:val="Normal"/>
                        <w:spacing w:before="120" w:after="0"/>
                        <w:jc w:val="center"/>
                        <w:rPr>
                          <w:rFonts w:ascii="Calibri" w:hAnsi="Calibri" w:cs="Calibri" w:asciiTheme="minorHAnsi" w:cstheme="minorHAnsi" w:hAnsiTheme="minorHAnsi"/>
                        </w:rPr>
                      </w:pPr>
                      <w:r>
                        <w:rPr>
                          <w:rFonts w:cs="Calibri" w:ascii="Calibri" w:hAnsi="Calibri" w:asciiTheme="minorHAnsi" w:cstheme="minorHAnsi" w:hAnsiTheme="minorHAnsi"/>
                        </w:rPr>
                        <w:t>Звіт з лабораторної роботи №3</w:t>
                      </w:r>
                    </w:p>
                  </w:txbxContent>
                </v:textbox>
                <w10:wrap type="none"/>
              </v:rect>
              <v:line id="shape_0" from="8494,15308" to="11486,15308" stroked="t" o:allowincell="f" style="position:absolute;mso-position-horizontal-relative:page;mso-position-vertical-relative:page">
                <v:stroke color="black" weight="25560" joinstyle="round" endcap="flat"/>
                <v:fill o:detectmouseclick="t" on="false"/>
                <w10:wrap type="none"/>
              </v:line>
              <v:line id="shape_0" from="8493,15591" to="11485,15592" stroked="t" o:allowincell="f" style="position:absolute;mso-position-horizontal-relative:page;mso-position-vertical-relative:page">
                <v:stroke color="black" weight="25560" joinstyle="round" endcap="flat"/>
                <v:fill o:detectmouseclick="t" on="false"/>
                <w10:wrap type="none"/>
              </v:line>
              <v:line id="shape_0" from="10188,15028" to="10190,15583" stroked="t" o:allowincell="f" style="position:absolute;mso-position-horizontal-relative:page;mso-position-vertical-relative:page">
                <v:stroke color="black" weight="25560" joinstyle="round" endcap="flat"/>
                <v:fill o:detectmouseclick="t" on="false"/>
                <w10:wrap type="none"/>
              </v:line>
              <v:rect id="shape_0" stroked="f" o:allowincell="f" style="position:absolute;left:8533;top:15044;width:751;height:234;mso-wrap-style:square;v-text-anchor:top;mso-position-horizontal-relative:page;mso-position-vertical-relative:page">
                <v:fill o:detectmouseclick="t" on="false"/>
                <v:stroke color="#3465a4" joinstyle="round" endcap="flat"/>
                <v:textbox>
                  <w:txbxContent>
                    <w:p>
                      <w:pPr>
                        <w:pStyle w:val="Normal"/>
                        <w:jc w:val="center"/>
                        <w:rPr>
                          <w:sz w:val="18"/>
                        </w:rPr>
                      </w:pPr>
                      <w:r>
                        <w:rPr>
                          <w:sz w:val="18"/>
                        </w:rPr>
                        <w:t>Літ.</w:t>
                      </w:r>
                    </w:p>
                  </w:txbxContent>
                </v:textbox>
                <w10:wrap type="none"/>
              </v:rect>
              <v:rect id="shape_0" stroked="f" o:allowincell="f" style="position:absolute;left:10235;top:15044;width:1193;height:234;mso-wrap-style:square;v-text-anchor:top;mso-position-horizontal-relative:page;mso-position-vertical-relative:page">
                <v:fill o:detectmouseclick="t" on="false"/>
                <v:stroke color="#3465a4" joinstyle="round" endcap="flat"/>
                <v:textbox>
                  <w:txbxContent>
                    <w:p>
                      <w:pPr>
                        <w:pStyle w:val="Normal"/>
                        <w:jc w:val="center"/>
                        <w:rPr>
                          <w:rFonts w:ascii="Journal" w:hAnsi="Journal"/>
                          <w:sz w:val="18"/>
                        </w:rPr>
                      </w:pPr>
                      <w:r>
                        <w:rPr>
                          <w:sz w:val="18"/>
                        </w:rPr>
                        <w:t>Аркушів</w:t>
                      </w:r>
                    </w:p>
                  </w:txbxContent>
                </v:textbox>
                <w10:wrap type="none"/>
              </v:rect>
              <v:rect id="shape_0" stroked="f" o:allowincell="f" style="position:absolute;left:10242;top:15329;width:1193;height:234;mso-wrap-style:square;v-text-anchor:top;mso-position-horizontal-relative:page;mso-position-vertical-relative:page">
                <v:fill o:detectmouseclick="t" on="false"/>
                <v:stroke color="#3465a4" joinstyle="round" endcap="flat"/>
                <v:textbox>
                  <w:txbxContent>
                    <w:p>
                      <w:pPr>
                        <w:pStyle w:val="Normal"/>
                        <w:jc w:val="center"/>
                        <w:rPr>
                          <w:iCs/>
                          <w:sz w:val="18"/>
                        </w:rPr>
                      </w:pPr>
                      <w:r>
                        <w:rPr>
                          <w:iCs/>
                          <w:sz w:val="18"/>
                        </w:rPr>
                        <w:t>9</w:t>
                      </w:r>
                    </w:p>
                    <w:p>
                      <w:pPr>
                        <w:pStyle w:val="Normal"/>
                        <w:jc w:val="center"/>
                        <w:rPr>
                          <w:iCs/>
                          <w:sz w:val="18"/>
                        </w:rPr>
                      </w:pPr>
                      <w:r>
                        <w:rPr>
                          <w:iCs/>
                          <w:sz w:val="18"/>
                        </w:rPr>
                      </w:r>
                    </w:p>
                  </w:txbxContent>
                </v:textbox>
                <w10:wrap type="none"/>
              </v:rect>
              <v:line id="shape_0" from="8772,15313" to="8772,15583" stroked="t" o:allowincell="f" style="position:absolute;mso-position-horizontal-relative:page;mso-position-vertical-relative:page">
                <v:stroke color="black" weight="12600" joinstyle="round" endcap="flat"/>
                <v:fill o:detectmouseclick="t" on="false"/>
                <w10:wrap type="none"/>
              </v:line>
              <v:line id="shape_0" from="9054,15314" to="9056,15584" stroked="t" o:allowincell="f" style="position:absolute;mso-position-horizontal-relative:page;mso-position-vertical-relative:page">
                <v:stroke color="black" weight="12600" joinstyle="round" endcap="flat"/>
                <v:fill o:detectmouseclick="t" on="false"/>
                <w10:wrap type="none"/>
              </v:line>
              <v:rect id="shape_0" stroked="f" o:allowincell="f" style="position:absolute;left:8533;top:15816;width:2875;height:426;mso-wrap-style:square;v-text-anchor:top;mso-position-horizontal-relative:page;mso-position-vertical-relative:page">
                <v:fill o:detectmouseclick="t" on="false"/>
                <v:stroke color="#3465a4" joinstyle="round" endcap="flat"/>
                <v:textbox>
                  <w:txbxContent>
                    <w:p>
                      <w:pPr>
                        <w:pStyle w:val="Normal"/>
                        <w:jc w:val="center"/>
                        <w:rPr>
                          <w:rFonts w:ascii="Calibri" w:hAnsi="Calibri" w:cs="Calibri" w:asciiTheme="minorHAnsi" w:cstheme="minorHAnsi" w:hAnsiTheme="minorHAnsi"/>
                          <w:sz w:val="36"/>
                          <w:szCs w:val="36"/>
                        </w:rPr>
                      </w:pPr>
                      <w:r>
                        <w:rPr>
                          <w:rFonts w:cs="Calibri" w:ascii="Calibri" w:hAnsi="Calibri" w:asciiTheme="minorHAnsi" w:cstheme="minorHAnsi" w:hAnsiTheme="minorHAnsi"/>
                          <w:sz w:val="32"/>
                          <w:szCs w:val="32"/>
                        </w:rPr>
                        <w:t xml:space="preserve">ФІКТ, гр. </w:t>
                      </w:r>
                      <w:r>
                        <w:rPr>
                          <w:rFonts w:cs="Calibri" w:ascii="Calibri" w:hAnsi="Calibri" w:asciiTheme="minorHAnsi" w:cstheme="minorHAnsi" w:hAnsiTheme="minorHAnsi"/>
                          <w:color w:themeColor="text1" w:val="000000"/>
                          <w:sz w:val="32"/>
                          <w:szCs w:val="32"/>
                        </w:rPr>
                        <w:t>ІПЗ-23</w:t>
                      </w:r>
                      <w:r>
                        <w:rPr>
                          <w:rFonts w:cs="Calibri" w:ascii="Calibri" w:hAnsi="Calibri" w:asciiTheme="minorHAnsi" w:cstheme="minorHAnsi" w:hAnsiTheme="minorHAnsi"/>
                          <w:color w:themeColor="text1" w:val="000000"/>
                          <w:szCs w:val="28"/>
                        </w:rPr>
                        <w:t>-</w:t>
                      </w:r>
                      <w:r>
                        <w:rPr>
                          <w:rFonts w:cs="Calibri" w:ascii="Calibri" w:hAnsi="Calibri" w:asciiTheme="minorHAnsi" w:cstheme="minorHAnsi" w:hAnsiTheme="minorHAnsi"/>
                          <w:color w:themeColor="text1" w:val="000000"/>
                          <w:sz w:val="32"/>
                          <w:szCs w:val="32"/>
                        </w:rPr>
                        <w:t>1</w:t>
                      </w:r>
                    </w:p>
                  </w:txbxContent>
                </v:textbox>
                <w10:wrap type="none"/>
              </v:rect>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Chapter"/>
      <w:lvlText w:val="РОЗДІЛ %1"/>
      <w:lvlJc w:val="start"/>
      <w:pPr>
        <w:tabs>
          <w:tab w:val="num" w:pos="0"/>
        </w:tabs>
        <w:ind w:start="0" w:hanging="0"/>
      </w:pPr>
      <w:rPr/>
    </w:lvl>
    <w:lvl w:ilvl="1">
      <w:start w:val="2"/>
      <w:numFmt w:val="decimal"/>
      <w:pStyle w:val="Section1"/>
      <w:lvlText w:val="%1.%2"/>
      <w:lvlJc w:val="start"/>
      <w:pPr>
        <w:tabs>
          <w:tab w:val="num" w:pos="0"/>
        </w:tabs>
        <w:ind w:start="0" w:hanging="0"/>
      </w:pPr>
      <w:rPr/>
    </w:lvl>
    <w:lvl w:ilvl="2">
      <w:start w:val="1"/>
      <w:numFmt w:val="decimal"/>
      <w:pStyle w:val="Section2"/>
      <w:lvlText w:val="%1.%2.%3"/>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РОЗДІЛ %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Times New Roman" w:eastAsiaTheme="minorEastAsia"/>
        <w:lang w:val="en-US"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29df"/>
    <w:pPr>
      <w:widowControl/>
      <w:suppressAutoHyphens w:val="true"/>
      <w:bidi w:val="0"/>
      <w:spacing w:lineRule="auto" w:line="360" w:before="0" w:after="0"/>
      <w:jc w:val="start"/>
    </w:pPr>
    <w:rPr>
      <w:rFonts w:ascii="Times New Roman" w:hAnsi="Times New Roman" w:eastAsia="Calibri" w:cs="Times New Roman"/>
      <w:color w:val="auto"/>
      <w:kern w:val="0"/>
      <w:sz w:val="28"/>
      <w:szCs w:val="22"/>
      <w:lang w:val="en-US" w:eastAsia="en-US" w:bidi="ar-SA"/>
    </w:rPr>
  </w:style>
  <w:style w:type="paragraph" w:styleId="Heading1">
    <w:name w:val="heading 1"/>
    <w:basedOn w:val="Normal"/>
    <w:next w:val="Normal"/>
    <w:link w:val="1"/>
    <w:qFormat/>
    <w:rsid w:val="008109c2"/>
    <w:pPr>
      <w:keepNext w:val="true"/>
      <w:spacing w:lineRule="auto" w:line="240" w:before="240" w:after="60"/>
      <w:outlineLvl w:val="0"/>
    </w:pPr>
    <w:rPr>
      <w:rFonts w:ascii="Arial" w:hAnsi="Arial" w:eastAsia="Times New Roman" w:cs="Arial"/>
      <w:b/>
      <w:bCs/>
      <w:kern w:val="2"/>
      <w:sz w:val="32"/>
      <w:szCs w:val="32"/>
      <w:lang w:eastAsia="ru-RU"/>
    </w:rPr>
  </w:style>
  <w:style w:type="paragraph" w:styleId="Heading2">
    <w:name w:val="heading 2"/>
    <w:basedOn w:val="Heading"/>
    <w:next w:val="BodyText"/>
    <w:qFormat/>
    <w:pPr>
      <w:spacing w:before="200" w:after="120"/>
    </w:pPr>
    <w:rPr>
      <w:b/>
      <w:bCs/>
      <w:sz w:val="32"/>
      <w:szCs w:val="32"/>
    </w:rPr>
  </w:style>
  <w:style w:type="paragraph" w:styleId="Heading3">
    <w:name w:val="heading 3"/>
    <w:basedOn w:val="Normal"/>
    <w:next w:val="Normal"/>
    <w:link w:val="3"/>
    <w:qFormat/>
    <w:rsid w:val="009d710d"/>
    <w:pPr>
      <w:keepNext w:val="true"/>
      <w:spacing w:lineRule="auto" w:line="240" w:before="240" w:after="60"/>
    </w:pPr>
    <w:rPr>
      <w:rFonts w:ascii="Arial" w:hAnsi="Arial" w:eastAsia="Times New Roman" w:cs="Arial"/>
      <w:b/>
      <w:bCs/>
      <w:sz w:val="26"/>
      <w:szCs w:val="26"/>
      <w:lang w:eastAsia="ru-RU"/>
    </w:rPr>
  </w:style>
  <w:style w:type="paragraph" w:styleId="Heading4">
    <w:name w:val="heading 4"/>
    <w:basedOn w:val="Heading"/>
    <w:next w:val="BodyText"/>
    <w:qFormat/>
    <w:pPr>
      <w:spacing w:before="120" w:after="120"/>
      <w:outlineLvl w:val="3"/>
    </w:pPr>
    <w:rPr>
      <w:b/>
      <w:bCs/>
      <w:i/>
      <w:iCs/>
      <w:sz w:val="26"/>
      <w:szCs w:val="26"/>
    </w:rPr>
  </w:style>
  <w:style w:type="paragraph" w:styleId="Heading5">
    <w:name w:val="heading 5"/>
    <w:basedOn w:val="Heading"/>
    <w:next w:val="BodyText"/>
    <w:qFormat/>
    <w:pPr>
      <w:spacing w:before="120" w:after="60"/>
      <w:outlineLvl w:val="4"/>
    </w:pPr>
    <w:rPr>
      <w:b/>
      <w:bCs/>
      <w:sz w:val="24"/>
      <w:szCs w:val="24"/>
    </w:rPr>
  </w:style>
  <w:style w:type="character" w:styleId="DefaultParagraphFont" w:default="1">
    <w:name w:val="Default Paragraph Font"/>
    <w:uiPriority w:val="1"/>
    <w:semiHidden/>
    <w:unhideWhenUsed/>
    <w:qFormat/>
    <w:rPr/>
  </w:style>
  <w:style w:type="character" w:styleId="PageNumber">
    <w:name w:val="page number"/>
    <w:basedOn w:val="DefaultParagraphFont"/>
    <w:semiHidden/>
    <w:rPr/>
  </w:style>
  <w:style w:type="character" w:styleId="apple-converted-space" w:customStyle="1">
    <w:name w:val="apple-converted-space"/>
    <w:qFormat/>
    <w:rsid w:val="00aa1465"/>
    <w:rPr/>
  </w:style>
  <w:style w:type="character" w:styleId="Hyperlink">
    <w:name w:val="Hyperlink"/>
    <w:uiPriority w:val="99"/>
    <w:unhideWhenUsed/>
    <w:rsid w:val="00aa1465"/>
    <w:rPr>
      <w:color w:val="0000FF"/>
      <w:u w:val="single"/>
    </w:rPr>
  </w:style>
  <w:style w:type="character" w:styleId="HTML" w:customStyle="1">
    <w:name w:val="Стандартний HTML Знак"/>
    <w:basedOn w:val="DefaultParagraphFont"/>
    <w:link w:val="HTMLPreformatted"/>
    <w:uiPriority w:val="99"/>
    <w:qFormat/>
    <w:rsid w:val="00aa1465"/>
    <w:rPr>
      <w:rFonts w:ascii="Courier New" w:hAnsi="Courier New" w:cs="Courier New"/>
    </w:rPr>
  </w:style>
  <w:style w:type="character" w:styleId="kw2" w:customStyle="1">
    <w:name w:val="kw2"/>
    <w:qFormat/>
    <w:rsid w:val="00aa1465"/>
    <w:rPr/>
  </w:style>
  <w:style w:type="character" w:styleId="br0" w:customStyle="1">
    <w:name w:val="br0"/>
    <w:qFormat/>
    <w:rsid w:val="00aa1465"/>
    <w:rPr/>
  </w:style>
  <w:style w:type="character" w:styleId="sy4" w:customStyle="1">
    <w:name w:val="sy4"/>
    <w:qFormat/>
    <w:rsid w:val="00aa1465"/>
    <w:rPr/>
  </w:style>
  <w:style w:type="character" w:styleId="comulti" w:customStyle="1">
    <w:name w:val="comulti"/>
    <w:qFormat/>
    <w:rsid w:val="00aa1465"/>
    <w:rPr/>
  </w:style>
  <w:style w:type="character" w:styleId="kw4" w:customStyle="1">
    <w:name w:val="kw4"/>
    <w:qFormat/>
    <w:rsid w:val="00aa1465"/>
    <w:rPr/>
  </w:style>
  <w:style w:type="character" w:styleId="co1" w:customStyle="1">
    <w:name w:val="co1"/>
    <w:qFormat/>
    <w:rsid w:val="008d133e"/>
    <w:rPr/>
  </w:style>
  <w:style w:type="character" w:styleId="sy2" w:customStyle="1">
    <w:name w:val="sy2"/>
    <w:qFormat/>
    <w:rsid w:val="008d133e"/>
    <w:rPr/>
  </w:style>
  <w:style w:type="character" w:styleId="sy1" w:customStyle="1">
    <w:name w:val="sy1"/>
    <w:qFormat/>
    <w:rsid w:val="008d133e"/>
    <w:rPr/>
  </w:style>
  <w:style w:type="character" w:styleId="kw3" w:customStyle="1">
    <w:name w:val="kw3"/>
    <w:qFormat/>
    <w:rsid w:val="008d133e"/>
    <w:rPr/>
  </w:style>
  <w:style w:type="character" w:styleId="nu0" w:customStyle="1">
    <w:name w:val="nu0"/>
    <w:qFormat/>
    <w:rsid w:val="008d133e"/>
    <w:rPr/>
  </w:style>
  <w:style w:type="character" w:styleId="st0" w:customStyle="1">
    <w:name w:val="st0"/>
    <w:qFormat/>
    <w:rsid w:val="008d133e"/>
    <w:rPr/>
  </w:style>
  <w:style w:type="character" w:styleId="es5" w:customStyle="1">
    <w:name w:val="es5"/>
    <w:qFormat/>
    <w:rsid w:val="008d133e"/>
    <w:rPr/>
  </w:style>
  <w:style w:type="character" w:styleId="Style9" w:customStyle="1">
    <w:name w:val="Текст у виносці Знак"/>
    <w:basedOn w:val="DefaultParagraphFont"/>
    <w:link w:val="BalloonText"/>
    <w:uiPriority w:val="99"/>
    <w:semiHidden/>
    <w:qFormat/>
    <w:rsid w:val="007729df"/>
    <w:rPr>
      <w:rFonts w:ascii="Tahoma" w:hAnsi="Tahoma" w:eastAsia="Calibri" w:cs="Tahoma"/>
      <w:sz w:val="16"/>
      <w:szCs w:val="16"/>
      <w:lang w:val="uk-UA" w:eastAsia="en-US"/>
    </w:rPr>
  </w:style>
  <w:style w:type="character" w:styleId="scode" w:customStyle="1">
    <w:name w:val="s_code"/>
    <w:basedOn w:val="DefaultParagraphFont"/>
    <w:qFormat/>
    <w:rsid w:val="007f7069"/>
    <w:rPr/>
  </w:style>
  <w:style w:type="character" w:styleId="spelle" w:customStyle="1">
    <w:name w:val="spelle"/>
    <w:basedOn w:val="DefaultParagraphFont"/>
    <w:qFormat/>
    <w:rsid w:val="007f7069"/>
    <w:rPr/>
  </w:style>
  <w:style w:type="character" w:styleId="grame" w:customStyle="1">
    <w:name w:val="grame"/>
    <w:basedOn w:val="DefaultParagraphFont"/>
    <w:qFormat/>
    <w:rsid w:val="007f7069"/>
    <w:rPr/>
  </w:style>
  <w:style w:type="character" w:styleId="Emphasis">
    <w:name w:val="Emphasis"/>
    <w:qFormat/>
    <w:rsid w:val="005e3725"/>
    <w:rPr>
      <w:i/>
      <w:iCs/>
    </w:rPr>
  </w:style>
  <w:style w:type="character" w:styleId="1" w:customStyle="1">
    <w:name w:val="Заголовок 1 Знак"/>
    <w:basedOn w:val="DefaultParagraphFont"/>
    <w:link w:val="Heading1"/>
    <w:qFormat/>
    <w:rsid w:val="008109c2"/>
    <w:rPr>
      <w:rFonts w:ascii="Arial" w:hAnsi="Arial" w:cs="Arial"/>
      <w:b/>
      <w:bCs/>
      <w:kern w:val="2"/>
      <w:sz w:val="32"/>
      <w:szCs w:val="32"/>
      <w:lang w:val="uk-UA"/>
    </w:rPr>
  </w:style>
  <w:style w:type="character" w:styleId="Style10" w:customStyle="1">
    <w:name w:val="Основний текст з відступом Знак"/>
    <w:basedOn w:val="DefaultParagraphFont"/>
    <w:qFormat/>
    <w:rsid w:val="008109c2"/>
    <w:rPr>
      <w:sz w:val="24"/>
      <w:szCs w:val="24"/>
      <w:lang w:val="uk-UA"/>
    </w:rPr>
  </w:style>
  <w:style w:type="character" w:styleId="3" w:customStyle="1">
    <w:name w:val="Заголовок 3 Знак"/>
    <w:basedOn w:val="DefaultParagraphFont"/>
    <w:link w:val="Heading3"/>
    <w:qFormat/>
    <w:rsid w:val="009d710d"/>
    <w:rPr>
      <w:rFonts w:ascii="Arial" w:hAnsi="Arial" w:cs="Arial"/>
      <w:b/>
      <w:bCs/>
      <w:sz w:val="26"/>
      <w:szCs w:val="26"/>
      <w:lang w:val="uk-UA"/>
    </w:rPr>
  </w:style>
  <w:style w:type="character" w:styleId="FollowedHyperlink">
    <w:name w:val="FollowedHyperlink"/>
    <w:rsid w:val="001b3f8c"/>
    <w:rPr>
      <w:strike w:val="false"/>
      <w:dstrike w:val="false"/>
      <w:color w:val="auto"/>
      <w:position w:val="0"/>
      <w:sz w:val="20"/>
      <w:u w:val="none"/>
      <w:vertAlign w:val="baseline"/>
    </w:rPr>
  </w:style>
  <w:style w:type="character" w:styleId="PlaceholderText">
    <w:name w:val="Placeholder Text"/>
    <w:basedOn w:val="DefaultParagraphFont"/>
    <w:uiPriority w:val="99"/>
    <w:semiHidden/>
    <w:qFormat/>
    <w:rsid w:val="00245ce6"/>
    <w:rPr>
      <w:color w:val="80808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LineNumber">
    <w:name w:val="line number"/>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e" w:hAnsi="Calibre" w:cs="FreeSans"/>
    </w:rPr>
  </w:style>
  <w:style w:type="paragraph" w:styleId="Caption">
    <w:name w:val="caption"/>
    <w:basedOn w:val="Normal"/>
    <w:qFormat/>
    <w:pPr>
      <w:suppressLineNumbers/>
      <w:spacing w:before="120" w:after="120"/>
    </w:pPr>
    <w:rPr>
      <w:rFonts w:ascii="Calibre" w:hAnsi="Calibre" w:cs="FreeSans"/>
      <w:i/>
      <w:iCs/>
      <w:sz w:val="24"/>
      <w:szCs w:val="24"/>
    </w:rPr>
  </w:style>
  <w:style w:type="paragraph" w:styleId="Index">
    <w:name w:val="Index"/>
    <w:basedOn w:val="Normal"/>
    <w:qFormat/>
    <w:pPr>
      <w:suppressLineNumbers/>
    </w:pPr>
    <w:rPr>
      <w:rFonts w:ascii="Calibre" w:hAnsi="Calibre" w:cs="FreeSans"/>
    </w:rPr>
  </w:style>
  <w:style w:type="paragraph" w:styleId="HeaderandFooter">
    <w:name w:val="Header and Footer"/>
    <w:basedOn w:val="Normal"/>
    <w:qFormat/>
    <w:pPr/>
    <w:rPr/>
  </w:style>
  <w:style w:type="paragraph" w:styleId="Header">
    <w:name w:val="header"/>
    <w:basedOn w:val="Normal"/>
    <w:semiHidden/>
    <w:pPr>
      <w:tabs>
        <w:tab w:val="clear" w:pos="643"/>
        <w:tab w:val="center" w:pos="4677" w:leader="none"/>
        <w:tab w:val="right" w:pos="9355" w:leader="none"/>
      </w:tabs>
    </w:pPr>
    <w:rPr/>
  </w:style>
  <w:style w:type="paragraph" w:styleId="Footer">
    <w:name w:val="footer"/>
    <w:basedOn w:val="Normal"/>
    <w:semiHidden/>
    <w:pPr>
      <w:tabs>
        <w:tab w:val="clear" w:pos="643"/>
        <w:tab w:val="center" w:pos="4677" w:leader="none"/>
        <w:tab w:val="right" w:pos="9355" w:leader="none"/>
      </w:tabs>
    </w:pPr>
    <w:rPr/>
  </w:style>
  <w:style w:type="paragraph" w:styleId="HTMLPreformatted">
    <w:name w:val="HTML Preformatted"/>
    <w:basedOn w:val="Normal"/>
    <w:link w:val="HTML"/>
    <w:uiPriority w:val="99"/>
    <w:unhideWhenUsed/>
    <w:qFormat/>
    <w:rsid w:val="00aa1465"/>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ListParagraph">
    <w:name w:val="List Paragraph"/>
    <w:basedOn w:val="Normal"/>
    <w:uiPriority w:val="34"/>
    <w:qFormat/>
    <w:rsid w:val="004e4084"/>
    <w:pPr>
      <w:spacing w:before="0" w:after="200"/>
      <w:ind w:start="720"/>
      <w:contextualSpacing/>
    </w:pPr>
    <w:rPr/>
  </w:style>
  <w:style w:type="paragraph" w:styleId="BalloonText">
    <w:name w:val="Balloon Text"/>
    <w:basedOn w:val="Normal"/>
    <w:link w:val="Style9"/>
    <w:uiPriority w:val="99"/>
    <w:semiHidden/>
    <w:unhideWhenUsed/>
    <w:qFormat/>
    <w:rsid w:val="007729df"/>
    <w:pPr>
      <w:spacing w:lineRule="auto" w:line="240" w:before="0" w:after="0"/>
    </w:pPr>
    <w:rPr>
      <w:rFonts w:ascii="Tahoma" w:hAnsi="Tahoma" w:cs="Tahoma"/>
      <w:sz w:val="16"/>
      <w:szCs w:val="16"/>
    </w:rPr>
  </w:style>
  <w:style w:type="paragraph" w:styleId="NormalWeb">
    <w:name w:val="Normal (Web)"/>
    <w:basedOn w:val="Normal"/>
    <w:uiPriority w:val="99"/>
    <w:unhideWhenUsed/>
    <w:qFormat/>
    <w:rsid w:val="00d40102"/>
    <w:pPr>
      <w:spacing w:lineRule="auto" w:line="240" w:beforeAutospacing="1" w:afterAutospacing="1"/>
    </w:pPr>
    <w:rPr>
      <w:rFonts w:ascii="Times New Roman" w:hAnsi="Times New Roman" w:eastAsia="Times New Roman"/>
      <w:sz w:val="24"/>
      <w:szCs w:val="24"/>
      <w:lang w:val="ru-RU" w:eastAsia="ru-RU"/>
    </w:rPr>
  </w:style>
  <w:style w:type="paragraph" w:styleId="BodyTextIndent">
    <w:name w:val="Body Text Indent"/>
    <w:basedOn w:val="Normal"/>
    <w:link w:val="Style10"/>
    <w:rsid w:val="008109c2"/>
    <w:pPr>
      <w:spacing w:lineRule="auto" w:line="240" w:before="0" w:after="0"/>
      <w:ind w:firstLine="851"/>
    </w:pPr>
    <w:rPr>
      <w:rFonts w:ascii="Times New Roman" w:hAnsi="Times New Roman" w:eastAsia="Times New Roman"/>
      <w:sz w:val="24"/>
      <w:szCs w:val="24"/>
      <w:lang w:eastAsia="ru-RU"/>
    </w:rPr>
  </w:style>
  <w:style w:type="paragraph" w:styleId="NoSpacing">
    <w:name w:val="No Spacing"/>
    <w:uiPriority w:val="1"/>
    <w:qFormat/>
    <w:rsid w:val="005e6dee"/>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EnvelopeAddress">
    <w:name w:val="envelope address"/>
    <w:basedOn w:val="Normal"/>
    <w:pPr>
      <w:suppressLineNumbers/>
      <w:spacing w:before="0" w:after="60"/>
    </w:pPr>
    <w:rPr/>
  </w:style>
  <w:style w:type="paragraph" w:styleId="BlockQuotationuser">
    <w:name w:val="Block Quotation (user)"/>
    <w:basedOn w:val="Normal"/>
    <w:qFormat/>
    <w:pPr>
      <w:spacing w:before="0" w:after="283"/>
      <w:ind w:hanging="0" w:start="567" w:end="567"/>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Salutation">
    <w:name w:val="Salutation"/>
    <w:basedOn w:val="Normal"/>
    <w:pPr>
      <w:suppressLineNumbers/>
    </w:pPr>
    <w:rPr/>
  </w:style>
  <w:style w:type="paragraph" w:styleId="EndnoteText">
    <w:name w:val="endnote text"/>
    <w:basedOn w:val="Normal"/>
    <w:pPr>
      <w:suppressLineNumbers/>
      <w:ind w:hanging="340" w:start="340"/>
    </w:pPr>
    <w:rPr>
      <w:sz w:val="20"/>
      <w:szCs w:val="20"/>
    </w:rPr>
  </w:style>
  <w:style w:type="paragraph" w:styleId="FooterLeftuser">
    <w:name w:val="Footer Left (user)"/>
    <w:basedOn w:val="Footer"/>
    <w:qFormat/>
    <w:pPr>
      <w:suppressLineNumbers/>
      <w:tabs>
        <w:tab w:val="clear" w:pos="4677"/>
        <w:tab w:val="clear" w:pos="9355"/>
        <w:tab w:val="center" w:pos="4960" w:leader="none"/>
        <w:tab w:val="right" w:pos="9921" w:leader="none"/>
      </w:tabs>
    </w:pPr>
    <w:rPr/>
  </w:style>
  <w:style w:type="paragraph" w:styleId="FooterRightuser">
    <w:name w:val="Footer Right (user)"/>
    <w:basedOn w:val="Footer"/>
    <w:qFormat/>
    <w:pPr>
      <w:suppressLineNumbers/>
      <w:tabs>
        <w:tab w:val="clear" w:pos="4677"/>
        <w:tab w:val="clear" w:pos="9355"/>
        <w:tab w:val="center" w:pos="4960" w:leader="none"/>
        <w:tab w:val="right" w:pos="9921" w:leader="none"/>
      </w:tabs>
      <w:jc w:val="end"/>
    </w:pPr>
    <w:rPr/>
  </w:style>
  <w:style w:type="paragraph" w:styleId="FootnoteText">
    <w:name w:val="footnote text"/>
    <w:basedOn w:val="Normal"/>
    <w:pPr>
      <w:suppressLineNumbers/>
      <w:ind w:hanging="340" w:start="340"/>
    </w:pPr>
    <w:rPr>
      <w:sz w:val="20"/>
      <w:szCs w:val="20"/>
    </w:rPr>
  </w:style>
  <w:style w:type="paragraph" w:styleId="Closing">
    <w:name w:val="Closing"/>
    <w:basedOn w:val="Heading"/>
    <w:next w:val="BodyText"/>
    <w:pPr>
      <w:jc w:val="center"/>
    </w:pPr>
    <w:rPr>
      <w:b/>
      <w:bCs/>
      <w:sz w:val="32"/>
      <w:szCs w:val="32"/>
    </w:rPr>
  </w:style>
  <w:style w:type="paragraph" w:styleId="ListContents">
    <w:name w:val="List Contents"/>
    <w:basedOn w:val="Normal"/>
    <w:qFormat/>
    <w:pPr>
      <w:ind w:start="567"/>
    </w:pPr>
    <w:rPr/>
  </w:style>
  <w:style w:type="paragraph" w:styleId="ListHeading">
    <w:name w:val="List Heading"/>
    <w:basedOn w:val="Normal"/>
    <w:next w:val="ListContents"/>
    <w:qFormat/>
    <w:pPr>
      <w:ind w:start="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EnvelopeReturn">
    <w:name w:val="envelope return"/>
    <w:basedOn w:val="Normal"/>
    <w:pPr>
      <w:suppressLineNumbers/>
      <w:spacing w:before="0" w:after="60"/>
    </w:pPr>
    <w:rPr/>
  </w:style>
  <w:style w:type="paragraph" w:styleId="Chapter">
    <w:name w:val="Chapter"/>
    <w:qFormat/>
    <w:pPr>
      <w:widowControl/>
      <w:numPr>
        <w:ilvl w:val="0"/>
        <w:numId w:val="1"/>
      </w:numPr>
      <w:suppressAutoHyphens w:val="true"/>
      <w:bidi w:val="0"/>
      <w:spacing w:lineRule="auto" w:line="360" w:before="0" w:after="0"/>
      <w:jc w:val="center"/>
      <w:outlineLvl w:val="0"/>
    </w:pPr>
    <w:rPr>
      <w:rFonts w:ascii="Times New Roman" w:hAnsi="Times New Roman" w:eastAsia="" w:cs="Times New Roman" w:eastAsiaTheme="minorEastAsia"/>
      <w:b/>
      <w:caps/>
      <w:color w:val="auto"/>
      <w:kern w:val="0"/>
      <w:sz w:val="28"/>
      <w:szCs w:val="20"/>
      <w:lang w:val="en-US" w:eastAsia="ru-RU" w:bidi="ar-SA"/>
    </w:rPr>
  </w:style>
  <w:style w:type="paragraph" w:styleId="Signature">
    <w:name w:val="Signature"/>
    <w:basedOn w:val="Normal"/>
    <w:pPr>
      <w:suppressLineNumbers/>
    </w:pPr>
    <w:rPr/>
  </w:style>
  <w:style w:type="paragraph" w:styleId="Section1">
    <w:name w:val="Section 1"/>
    <w:basedOn w:val="Chapter"/>
    <w:qFormat/>
    <w:pPr>
      <w:numPr>
        <w:ilvl w:val="1"/>
        <w:numId w:val="1"/>
      </w:numPr>
      <w:spacing w:lineRule="auto" w:line="360"/>
      <w:outlineLvl w:val="1"/>
    </w:pPr>
    <w:rPr>
      <w:b w:val="false"/>
      <w:caps w:val="false"/>
      <w:smallCaps w:val="false"/>
    </w:rPr>
  </w:style>
  <w:style w:type="paragraph" w:styleId="Section2">
    <w:name w:val="Section 2"/>
    <w:basedOn w:val="Chapter"/>
    <w:qFormat/>
    <w:pPr>
      <w:numPr>
        <w:ilvl w:val="2"/>
        <w:numId w:val="1"/>
      </w:numPr>
      <w:spacing w:lineRule="auto" w:line="360"/>
      <w:outlineLvl w:val="2"/>
    </w:pPr>
    <w:rPr>
      <w:b w:val="false"/>
      <w:caps w:val="false"/>
      <w:smallCaps w:val="false"/>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jc w:val="center"/>
    </w:pPr>
    <w:rPr>
      <w:rFonts w:ascii="Times New Roman" w:hAnsi="Times New Roman"/>
      <w:b/>
      <w:bCs w:val="false"/>
      <w:sz w:val="32"/>
      <w:szCs w:val="32"/>
    </w:rPr>
  </w:style>
  <w:style w:type="paragraph" w:styleId="TOC1">
    <w:name w:val="toc 1"/>
    <w:basedOn w:val="Index"/>
    <w:pPr>
      <w:tabs>
        <w:tab w:val="clear" w:pos="643"/>
        <w:tab w:val="right" w:pos="9921" w:leader="dot"/>
      </w:tabs>
      <w:ind w:hanging="0" w:start="0"/>
    </w:pPr>
    <w:rPr/>
  </w:style>
  <w:style w:type="paragraph" w:styleId="TOC2">
    <w:name w:val="toc 2"/>
    <w:basedOn w:val="Index"/>
    <w:pPr>
      <w:tabs>
        <w:tab w:val="clear" w:pos="643"/>
        <w:tab w:val="right" w:pos="9638" w:leader="dot"/>
      </w:tabs>
      <w:ind w:hanging="0" w:start="283"/>
    </w:pPr>
    <w:rPr/>
  </w:style>
  <w:style w:type="paragraph" w:styleId="Style11">
    <w:name w:val="Нормальний"/>
    <w:basedOn w:val="Normal"/>
    <w:qFormat/>
    <w:pPr>
      <w:spacing w:lineRule="auto" w:line="360"/>
      <w:ind w:firstLine="851"/>
      <w:jc w:val="both"/>
    </w:pPr>
    <w:rPr>
      <w:rFonts w:ascii="Times New Roman" w:hAnsi="Times New Roman" w:cs="Times New Roman"/>
      <w:sz w:val="28"/>
      <w:szCs w:val="28"/>
      <w:lang w:val="uk-UA"/>
    </w:rPr>
  </w:style>
  <w:style w:type="paragraph" w:styleId="TOC3">
    <w:name w:val="toc 3"/>
    <w:basedOn w:val="Index"/>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7">
    <w:name w:val="Table Grid"/>
    <w:basedOn w:val="a1"/>
    <w:uiPriority w:val="59"/>
    <w:rsid w:val="00b6678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iki.archlinux.org/title/Archiso" TargetMode="External"/><Relationship Id="rId3" Type="http://schemas.openxmlformats.org/officeDocument/2006/relationships/hyperlink" Target="https://wiki.archlinux.org/title/Flatpak" TargetMode="External"/><Relationship Id="rId4" Type="http://schemas.openxmlformats.org/officeDocument/2006/relationships/hyperlink" Target="https://doc.qt.io/qt-6/" TargetMode="External"/><Relationship Id="rId5" Type="http://schemas.openxmlformats.org/officeDocument/2006/relationships/hyperlink" Target="https://www.gnu.org/software/xorriso/" TargetMode="External"/><Relationship Id="rId6" Type="http://schemas.openxmlformats.org/officeDocument/2006/relationships/hyperlink" Target="https://docs.flatpak.org/en/latest/first-build.html" TargetMode="External"/><Relationship Id="rId7" Type="http://schemas.openxmlformats.org/officeDocument/2006/relationships/hyperlink" Target="https://docs.flatpak.org/en/latest/using-flatpak.htm" TargetMode="External"/><Relationship Id="rId8" Type="http://schemas.openxmlformats.org/officeDocument/2006/relationships/hyperlink" Target="https://learn.microsoft.com/en-us/aspnet/core/?view=aspnetcore-10.0" TargetMode="External"/><Relationship Id="rId9" Type="http://schemas.openxmlformats.org/officeDocument/2006/relationships/hyperlink" Target="https://cmake.org/cmake/help/v3.28/" TargetMode="External"/><Relationship Id="rId10" Type="http://schemas.openxmlformats.org/officeDocument/2006/relationships/hyperlink" Target="https://learn.microsoft.com/en-us/aspnet/core/security/authenticatio" TargetMode="External"/><Relationship Id="rId11" Type="http://schemas.openxmlformats.org/officeDocument/2006/relationships/hyperlink" Target="https://learn.microsoft.com/en-us/dotnet/core/testing/unit-testing-with-dotnet-test" TargetMode="External"/><Relationship Id="rId12" Type="http://schemas.openxmlformats.org/officeDocument/2006/relationships/hyperlink" Target="https://live-team.pages.debian.net/live-manual/html/live-manual/index.en.html" TargetMode="External"/><Relationship Id="rId13" Type="http://schemas.openxmlformats.org/officeDocument/2006/relationships/hyperlink" Target="https://cmake.org/cmake/help/latest/guide/tutorial/" TargetMode="External"/><Relationship Id="rId14" Type="http://schemas.openxmlformats.org/officeDocument/2006/relationships/hyperlink" Target="https://learn.microsoft.com/en-us/ef/core" TargetMode="External"/><Relationship Id="rId15" Type="http://schemas.openxmlformats.org/officeDocument/2006/relationships/hyperlink" Target="https://www.diskinternals.com/glossary/iso9660/" TargetMode="External"/><Relationship Id="rId16" Type="http://schemas.openxmlformats.org/officeDocument/2006/relationships/hyperlink" Target="https://dev.mysql.com/doc/refman/8.0/en/" TargetMode="External"/><Relationship Id="rId17" Type="http://schemas.openxmlformats.org/officeDocument/2006/relationships/hyperlink" Target="https://learn.microsoft.com/en-us/dotnet/csharp/" TargetMode="External"/><Relationship Id="rId18" Type="http://schemas.openxmlformats.org/officeDocument/2006/relationships/hyperlink" Target="https://docs.docker.com/get-started/docker-overview/" TargetMode="External"/><Relationship Id="rId19" Type="http://schemas.openxmlformats.org/officeDocument/2006/relationships/hyperlink" Target="https://www.kernel.org/doc/html/latest/" TargetMode="External"/><Relationship Id="rId20" Type="http://schemas.openxmlformats.org/officeDocument/2006/relationships/hyperlink" Target="https://learn.microsoft.com/en-us/aspnet/core/fundamentals/dependency-injectio" TargetMode="External"/><Relationship Id="rId21" Type="http://schemas.openxmlformats.org/officeDocument/2006/relationships/hyperlink" Target="https://docs.docker.com/get-started/docker-overview/" TargetMode="External"/><Relationship Id="rId22" Type="http://schemas.openxmlformats.org/officeDocument/2006/relationships/hyperlink" Target="https://docs.docker.com/compose/" TargetMode="External"/><Relationship Id="rId23" Type="http://schemas.openxmlformats.org/officeDocument/2006/relationships/hyperlink" Target="https://ssw.jku.at/Teaching/Lectures/CSharp/Tutorial/Part2.pdf" TargetMode="External"/><Relationship Id="rId24" Type="http://schemas.openxmlformats.org/officeDocument/2006/relationships/hyperlink" Target="https://www.linuxfromscratch.org/lfs/view/stable/" TargetMode="External"/><Relationship Id="rId25" Type="http://schemas.openxmlformats.org/officeDocument/2006/relationships/hyperlink" Target="https://www.kernel.org/doc/html/latest/process/programming-language.html" TargetMode="External"/><Relationship Id="rId26" Type="http://schemas.openxmlformats.org/officeDocument/2006/relationships/hyperlink" Target="https://isocpp.github.io/CppCoreGuidelines/CppCoreGuidelines" TargetMode="External"/><Relationship Id="rId27" Type="http://schemas.openxmlformats.org/officeDocument/2006/relationships/hyperlink" Target="https://doc.qt.io/qt-6/qtwidgets-index.html" TargetMode="External"/><Relationship Id="rId28" Type="http://schemas.openxmlformats.org/officeDocument/2006/relationships/hyperlink" Target="https://lwn.net/Articles/939772/" TargetMode="External"/><Relationship Id="rId29" Type="http://schemas.openxmlformats.org/officeDocument/2006/relationships/hyperlink" Target="https://wiki.archlinux.org/title/Pacman" TargetMode="External"/><Relationship Id="rId30" Type="http://schemas.openxmlformats.org/officeDocument/2006/relationships/hyperlink" Target="https://linuxvox.com/blog/what-is-apt-in-linux/" TargetMode="External"/><Relationship Id="rId31" Type="http://schemas.openxmlformats.org/officeDocument/2006/relationships/hyperlink" Target="https://mariadb.com/docs/release-notes/community-server/about/compatibility-and-differences/mariadb-vs-mysql-compatibility" TargetMode="External"/><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64D3B-DF14-409D-888D-59EF9A680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Template>
  <TotalTime>613</TotalTime>
  <Application>LibreOffice/26.2.2.2$Linux_X86_64 LibreOffice_project/620$Build-2</Application>
  <AppVersion>15.0000</AppVersion>
  <Pages>9</Pages>
  <Words>1118</Words>
  <Characters>9208</Characters>
  <CharactersWithSpaces>10223</CharactersWithSpaces>
  <Paragraphs>101</Paragraphs>
  <Company>BPC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2025-02-05T23:04:00Z</dcterms:created>
  <dc:creator>Говорадло Дар`я Олегівна</dc:creator>
  <dc:description/>
  <dc:language>en-US</dc:language>
  <cp:lastModifiedBy/>
  <cp:lastPrinted>2026-04-06T17:16:22Z</cp:lastPrinted>
  <dcterms:modified xsi:type="dcterms:W3CDTF">2026-04-28T09:45:40Z</dcterms:modified>
  <cp:revision>256</cp:revision>
  <dc:subject/>
  <dc:title/>
</cp:coreProperties>
</file>

<file path=docProps/custom.xml><?xml version="1.0" encoding="utf-8"?>
<Properties xmlns="http://schemas.openxmlformats.org/officeDocument/2006/custom-properties" xmlns:vt="http://schemas.openxmlformats.org/officeDocument/2006/docPropsVTypes"/>
</file>