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2 - Prompt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to provide a list of technicians from the upload csv document who are matched with user input.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 User Input Data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damage_detail: คุณแม่บ้านทำโซฟาที่บ้านของคุณลูกค้ามีรอยคราบเปื้อน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province: กรุงเทพ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district: เขตบางกะปิ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 Instruction for finding technicians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 You need to consider damage_detail from the user input to match with technician type in the upload csv document.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You need to use district from the user input to match with the service area in the upload csv document.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If there is no service area information, please match the province instead.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Provide the list of technicians as output below.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Please provide the list of technicians.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maximum possible result is 5 orders by the most related technicians.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If there is no matched result please provide text “no matched result”.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format of output as follows: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name: &lt;Text&gt;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technician_type: &lt;Text&gt;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phone: &lt;Text&gt;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province: &lt;Text&gt;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service_area: &lt;Text&gt; If there is no service area, please provide an empty string instead.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