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Interview #1: </w:t>
      </w:r>
      <w:r w:rsidDel="00000000" w:rsidR="00000000" w:rsidRPr="00000000">
        <w:rPr>
          <w:b w:val="1"/>
          <w:rtl w:val="0"/>
        </w:rPr>
        <w:t xml:space="preserve">Rob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 you please describe your role and responsibilities?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Responsible for all tech endpoints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All software and hardware / peripherals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Involved in the procurement process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who are the users and what are their goals?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Any CMS employee that needs hardware/software equipment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Example of above-the-standard-issue: photoshop, an additional monitor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who are the stakeholders and what are their goals?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Employee that is trying to make the purchase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Anyone involved in the approval process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Funds certifier 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OFM = Office of Financial Management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OIGM = Contracting group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Employees managers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what is the underlying problem?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Sharepoint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catalog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 process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[Use case] what does success look like?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An </w:t>
      </w:r>
      <w:commentRangeStart w:id="0"/>
      <w:r w:rsidDel="00000000" w:rsidR="00000000" w:rsidRPr="00000000">
        <w:rPr>
          <w:rtl w:val="0"/>
        </w:rPr>
        <w:t xml:space="preserve">amazon-like site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that would</w:t>
      </w:r>
      <w:r w:rsidDel="00000000" w:rsidR="00000000" w:rsidRPr="00000000">
        <w:rPr>
          <w:rtl w:val="0"/>
        </w:rPr>
        <w:t xml:space="preserve"> make </w:t>
      </w:r>
      <w:commentRangeStart w:id="1"/>
      <w:r w:rsidDel="00000000" w:rsidR="00000000" w:rsidRPr="00000000">
        <w:rPr>
          <w:rtl w:val="0"/>
        </w:rPr>
        <w:t xml:space="preserve">purchasing much simpler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Provides end-to-end status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Handles funding easier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would the FAR impact this?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far limits the gov’t on purchasing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Contracting piece?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Has someone tried this before?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Tried to use a spreadsheet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Small group managed it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Spreadsheet would serve as a catalog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Slightly automated through Sharepoint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 process involved 5 people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There is an approval process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There is a Sharepoint tool that captures the workflow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ra Ansari" w:id="1" w:date="2019-06-13T20:01:50Z"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Success criteria</w:t>
      </w:r>
    </w:p>
  </w:comment>
  <w:comment w:author="Sara Ansari" w:id="0" w:date="2019-06-13T19:56:32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presumed solution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