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7F0B6" w14:textId="6E52EB3B" w:rsidR="00A8521F" w:rsidRDefault="00472DAD">
      <w:r w:rsidRPr="00472DAD">
        <w:drawing>
          <wp:inline distT="0" distB="0" distL="0" distR="0" wp14:anchorId="5D71C786" wp14:editId="71004E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23BD" w14:textId="77777777" w:rsidR="00785B0E" w:rsidRDefault="00472DAD">
      <w:r>
        <w:t xml:space="preserve">In order to lower my ecological footprint, I could grow my own fruits and vegetables in my backyard so that I would have unprocessed and locally grown food available. Another thing I could do is cut down on my meat consumption by switching to alternative protein foods like tofu. </w:t>
      </w:r>
    </w:p>
    <w:p w14:paraId="5AC2F827" w14:textId="415115BC" w:rsidR="00785B0E" w:rsidRDefault="00785B0E">
      <w:r>
        <w:t xml:space="preserve">Earth Overshoot Day is the day that is marked when the demand for ecological resources and services in a given year exceeds what the Earth can regenerate that year. </w:t>
      </w:r>
      <w:r w:rsidR="00472DAD">
        <w:t xml:space="preserve"> </w:t>
      </w:r>
      <w:r>
        <w:t xml:space="preserve">The Day keeps getting earlier every year because humanity is overusing the Earth’s resources to the point where it is sustainable. </w:t>
      </w:r>
      <w:bookmarkStart w:id="0" w:name="_GoBack"/>
      <w:bookmarkEnd w:id="0"/>
    </w:p>
    <w:p w14:paraId="1E69327C" w14:textId="77777777" w:rsidR="00785B0E" w:rsidRDefault="00785B0E"/>
    <w:sectPr w:rsidR="00785B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DAD"/>
    <w:rsid w:val="00472DAD"/>
    <w:rsid w:val="00785B0E"/>
    <w:rsid w:val="00A8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47B17"/>
  <w15:chartTrackingRefBased/>
  <w15:docId w15:val="{98539FC4-4DF7-4573-B6DB-7EED9D536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Bryant</dc:creator>
  <cp:keywords/>
  <dc:description/>
  <cp:lastModifiedBy>Tim Bryant</cp:lastModifiedBy>
  <cp:revision>1</cp:revision>
  <dcterms:created xsi:type="dcterms:W3CDTF">2020-09-23T18:34:00Z</dcterms:created>
  <dcterms:modified xsi:type="dcterms:W3CDTF">2020-09-23T18:50:00Z</dcterms:modified>
</cp:coreProperties>
</file>