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348D0" w14:textId="08CC16B6" w:rsidR="00AD307E" w:rsidRDefault="00AD307E">
      <w:pPr>
        <w:rPr>
          <w:b/>
          <w:bCs/>
        </w:rPr>
      </w:pPr>
      <w:r>
        <w:rPr>
          <w:b/>
          <w:bCs/>
        </w:rPr>
        <w:t>Assemble-Link-Execute cycle</w:t>
      </w:r>
    </w:p>
    <w:p w14:paraId="1890036F" w14:textId="3BBA5D4E" w:rsidR="00AD307E" w:rsidRDefault="00AD307E" w:rsidP="00AD307E">
      <w:r w:rsidRPr="00AD307E">
        <w:t>• Step 1: A programmer uses a text editor to create an ASCII text file</w:t>
      </w:r>
      <w:r>
        <w:t xml:space="preserve"> </w:t>
      </w:r>
      <w:r w:rsidRPr="00AD307E">
        <w:t>named the source file.</w:t>
      </w:r>
    </w:p>
    <w:p w14:paraId="779A4276" w14:textId="1AD54ABF" w:rsidR="00AD307E" w:rsidRDefault="00AD307E" w:rsidP="00AD307E">
      <w:r w:rsidRPr="00AD307E">
        <w:t>• Step 2: The assembler reads the source file and produces an object file</w:t>
      </w:r>
    </w:p>
    <w:p w14:paraId="75D31923" w14:textId="287798B6" w:rsidR="00AD307E" w:rsidRDefault="00AD307E" w:rsidP="00AD307E">
      <w:pPr>
        <w:ind w:firstLine="720"/>
      </w:pPr>
      <w:r>
        <w:t>• Object file is a machine-language translation of the program.</w:t>
      </w:r>
    </w:p>
    <w:p w14:paraId="0F2A38B7" w14:textId="0991969B" w:rsidR="00AD307E" w:rsidRDefault="00AD307E" w:rsidP="00AD307E">
      <w:r>
        <w:t>• Step 3: The linker reads the object file and checks to see if the program</w:t>
      </w:r>
      <w:r>
        <w:t xml:space="preserve"> </w:t>
      </w:r>
      <w:r>
        <w:t>contains any calls to procedures in a link library</w:t>
      </w:r>
    </w:p>
    <w:p w14:paraId="314B7347" w14:textId="0CDBA355" w:rsidR="00AD307E" w:rsidRDefault="00AD307E" w:rsidP="00AD307E">
      <w:r>
        <w:t>• Step 4: The operating system loader utility reads the executable file into</w:t>
      </w:r>
      <w:r>
        <w:t xml:space="preserve"> </w:t>
      </w:r>
      <w:r>
        <w:t>memory and branches the CPU to the program’s starting address, and</w:t>
      </w:r>
      <w:r>
        <w:t xml:space="preserve"> </w:t>
      </w:r>
      <w:r>
        <w:t>the program begins to execute.</w:t>
      </w:r>
    </w:p>
    <w:p w14:paraId="20E6FB7B" w14:textId="726CFAED" w:rsidR="00AD307E" w:rsidRDefault="00AD307E">
      <w:pPr>
        <w:rPr>
          <w:b/>
          <w:bCs/>
        </w:rPr>
      </w:pPr>
      <w:r>
        <w:rPr>
          <w:b/>
          <w:bCs/>
        </w:rPr>
        <w:t>Reserved Words</w:t>
      </w:r>
    </w:p>
    <w:p w14:paraId="6525B3BB" w14:textId="77777777" w:rsidR="00AD307E" w:rsidRDefault="00AD307E" w:rsidP="00AD307E">
      <w:r w:rsidRPr="00AD307E">
        <w:t>• Reserved words cannot be used as identifiers</w:t>
      </w:r>
    </w:p>
    <w:p w14:paraId="4B079D1F" w14:textId="37341C12" w:rsidR="00AD307E" w:rsidRDefault="00AD307E" w:rsidP="00AD307E">
      <w:r w:rsidRPr="00AD307E">
        <w:t xml:space="preserve">• not case sensitive </w:t>
      </w:r>
    </w:p>
    <w:p w14:paraId="044D22FC" w14:textId="121BAEA5" w:rsidR="00AD307E" w:rsidRDefault="00AD307E" w:rsidP="00AD307E">
      <w:r>
        <w:t>• Instruction mnemonics, directives, type attributes, operators, predefined</w:t>
      </w:r>
    </w:p>
    <w:p w14:paraId="0C644AB4" w14:textId="1E43E16F" w:rsidR="00AD307E" w:rsidRPr="00AD307E" w:rsidRDefault="00AD307E" w:rsidP="00AD307E">
      <w:r>
        <w:t>symbols</w:t>
      </w:r>
    </w:p>
    <w:p w14:paraId="5F4DD50D" w14:textId="12534E13" w:rsidR="00B0060D" w:rsidRDefault="00AD307E">
      <w:pPr>
        <w:rPr>
          <w:b/>
          <w:bCs/>
        </w:rPr>
      </w:pPr>
      <w:r>
        <w:rPr>
          <w:b/>
          <w:bCs/>
        </w:rPr>
        <w:t>Identifiers</w:t>
      </w:r>
    </w:p>
    <w:p w14:paraId="1DA42CF2" w14:textId="77777777" w:rsidR="00AD307E" w:rsidRPr="00AD307E" w:rsidRDefault="00AD307E" w:rsidP="00AD307E">
      <w:r w:rsidRPr="00AD307E">
        <w:t>• 1-247 characters, including digits</w:t>
      </w:r>
    </w:p>
    <w:p w14:paraId="438AFCCA" w14:textId="3E5D09F2" w:rsidR="00AD307E" w:rsidRPr="00AD307E" w:rsidRDefault="00AD307E" w:rsidP="00AD307E">
      <w:r w:rsidRPr="00AD307E">
        <w:t>• not case sensitive</w:t>
      </w:r>
    </w:p>
    <w:p w14:paraId="0AABA30C" w14:textId="0E4A9BF6" w:rsidR="00B0060D" w:rsidRDefault="00B0060D">
      <w:pPr>
        <w:rPr>
          <w:b/>
          <w:bCs/>
        </w:rPr>
      </w:pPr>
      <w:r>
        <w:rPr>
          <w:b/>
          <w:bCs/>
        </w:rPr>
        <w:t>Labels</w:t>
      </w:r>
    </w:p>
    <w:p w14:paraId="2BC0C782" w14:textId="77777777" w:rsidR="00B0060D" w:rsidRDefault="00B0060D" w:rsidP="00B0060D">
      <w:r>
        <w:t>• Data label</w:t>
      </w:r>
    </w:p>
    <w:p w14:paraId="1DB28A57" w14:textId="77777777" w:rsidR="00B0060D" w:rsidRDefault="00B0060D" w:rsidP="00B0060D">
      <w:pPr>
        <w:ind w:firstLine="720"/>
      </w:pPr>
      <w:r>
        <w:t>• must be unique</w:t>
      </w:r>
    </w:p>
    <w:p w14:paraId="6571E35A" w14:textId="54BA038B" w:rsidR="00B0060D" w:rsidRDefault="00B0060D" w:rsidP="00B0060D">
      <w:pPr>
        <w:ind w:firstLine="720"/>
      </w:pPr>
      <w:r>
        <w:t>• example:</w:t>
      </w:r>
      <w:r>
        <w:t xml:space="preserve"> </w:t>
      </w:r>
      <w:r>
        <w:t xml:space="preserve">myArray </w:t>
      </w:r>
    </w:p>
    <w:p w14:paraId="5D2BD2ED" w14:textId="77777777" w:rsidR="00B0060D" w:rsidRDefault="00B0060D" w:rsidP="00B0060D">
      <w:r>
        <w:t>• Code label</w:t>
      </w:r>
    </w:p>
    <w:p w14:paraId="7547C921" w14:textId="77777777" w:rsidR="00B0060D" w:rsidRDefault="00B0060D" w:rsidP="00B0060D">
      <w:pPr>
        <w:ind w:firstLine="720"/>
      </w:pPr>
      <w:r>
        <w:t>• target of jump and loop instructions</w:t>
      </w:r>
    </w:p>
    <w:p w14:paraId="06198318" w14:textId="7F26CB1A" w:rsidR="00B0060D" w:rsidRPr="00B0060D" w:rsidRDefault="00B0060D" w:rsidP="00B0060D">
      <w:pPr>
        <w:ind w:firstLine="720"/>
      </w:pPr>
      <w:r>
        <w:t xml:space="preserve">• example: L1: </w:t>
      </w:r>
    </w:p>
    <w:p w14:paraId="0E9A7485" w14:textId="3533435A" w:rsidR="00B0060D" w:rsidRDefault="00B0060D">
      <w:pPr>
        <w:rPr>
          <w:b/>
          <w:bCs/>
        </w:rPr>
      </w:pPr>
      <w:r>
        <w:rPr>
          <w:b/>
          <w:bCs/>
        </w:rPr>
        <w:t>x86</w:t>
      </w:r>
    </w:p>
    <w:p w14:paraId="2FCE6EED" w14:textId="31FBBC48" w:rsidR="00B0060D" w:rsidRDefault="00B0060D">
      <w:r w:rsidRPr="00B0060D">
        <w:t>•The program to be run by the processor is written in memory (In RAM).</w:t>
      </w:r>
    </w:p>
    <w:p w14:paraId="587F3F1F" w14:textId="50C850BE" w:rsidR="00B0060D" w:rsidRDefault="00B0060D">
      <w:r w:rsidRPr="00B0060D">
        <w:t>•The processor can only understand the numeric representation of the instructions.</w:t>
      </w:r>
    </w:p>
    <w:p w14:paraId="303DC794" w14:textId="1FFD6E5A" w:rsidR="00B0060D" w:rsidRDefault="00B0060D">
      <w:r w:rsidRPr="00B0060D">
        <w:t>•Opcode= operation code, tells the processor what operation should be performed</w:t>
      </w:r>
    </w:p>
    <w:p w14:paraId="6355F9DA" w14:textId="4D1E5706" w:rsidR="00B0060D" w:rsidRDefault="00B0060D">
      <w:r w:rsidRPr="00B0060D">
        <w:t>•Mnemonic</w:t>
      </w:r>
      <w:r>
        <w:t xml:space="preserve"> </w:t>
      </w:r>
      <w:r w:rsidRPr="00B0060D">
        <w:t>a friendly term that describes opcode</w:t>
      </w:r>
    </w:p>
    <w:p w14:paraId="2DA739A3" w14:textId="035AEFEB" w:rsidR="00B0060D" w:rsidRDefault="00B0060D">
      <w:r w:rsidRPr="00B0060D">
        <w:t>•Operand</w:t>
      </w:r>
      <w:r>
        <w:t xml:space="preserve"> </w:t>
      </w:r>
      <w:r w:rsidRPr="00B0060D">
        <w:t>the argument or parameter following the mnemonics</w:t>
      </w:r>
    </w:p>
    <w:p w14:paraId="0DCAE888" w14:textId="7DE3F7D2" w:rsidR="00B0060D" w:rsidRPr="00B0060D" w:rsidRDefault="00B0060D">
      <w:r w:rsidRPr="00B0060D">
        <w:lastRenderedPageBreak/>
        <w:t>•Instructionsoperations + Operands</w:t>
      </w:r>
    </w:p>
    <w:p w14:paraId="70811AA4" w14:textId="135713AC" w:rsidR="00E5728F" w:rsidRDefault="00E5728F">
      <w:pPr>
        <w:rPr>
          <w:b/>
          <w:bCs/>
        </w:rPr>
      </w:pPr>
      <w:r>
        <w:rPr>
          <w:b/>
          <w:bCs/>
        </w:rPr>
        <w:t>Registers</w:t>
      </w:r>
    </w:p>
    <w:p w14:paraId="3288989C" w14:textId="43FE2D0A" w:rsidR="00B0060D" w:rsidRDefault="00B0060D">
      <w:r w:rsidRPr="00B0060D">
        <w:t xml:space="preserve">•Basic registers: </w:t>
      </w:r>
    </w:p>
    <w:p w14:paraId="2DDF976C" w14:textId="77777777" w:rsidR="00B0060D" w:rsidRDefault="00B0060D" w:rsidP="00B0060D">
      <w:pPr>
        <w:ind w:firstLine="720"/>
      </w:pPr>
      <w:r w:rsidRPr="00B0060D">
        <w:t>•eax–Accumulator.</w:t>
      </w:r>
    </w:p>
    <w:p w14:paraId="030349B3" w14:textId="77777777" w:rsidR="00B0060D" w:rsidRDefault="00B0060D" w:rsidP="00B0060D">
      <w:pPr>
        <w:ind w:firstLine="720"/>
      </w:pPr>
      <w:r w:rsidRPr="00B0060D">
        <w:t>•ebx–Base index</w:t>
      </w:r>
    </w:p>
    <w:p w14:paraId="7869E47A" w14:textId="14E7954B" w:rsidR="00B0060D" w:rsidRDefault="00B0060D" w:rsidP="00B0060D">
      <w:pPr>
        <w:ind w:firstLine="720"/>
      </w:pPr>
      <w:r w:rsidRPr="00B0060D">
        <w:t>•ecx–Counter</w:t>
      </w:r>
    </w:p>
    <w:p w14:paraId="71AE0AD0" w14:textId="5AE7B6B2" w:rsidR="00B0060D" w:rsidRDefault="00B0060D" w:rsidP="00B0060D">
      <w:pPr>
        <w:ind w:firstLine="720"/>
      </w:pPr>
      <w:r w:rsidRPr="00B0060D">
        <w:t>•edx–Data registe</w:t>
      </w:r>
      <w:r>
        <w:t>r</w:t>
      </w:r>
    </w:p>
    <w:p w14:paraId="1497C5E8" w14:textId="7AFDB24C" w:rsidR="00B0060D" w:rsidRPr="00B0060D" w:rsidRDefault="00B0060D">
      <w:r w:rsidRPr="00B0060D">
        <w:t>•Almost every 32-bit register has a 64-bit equivalent.</w:t>
      </w:r>
    </w:p>
    <w:p w14:paraId="2ACE86FC" w14:textId="200164B4" w:rsidR="00E5728F" w:rsidRDefault="00E5728F">
      <w:pPr>
        <w:rPr>
          <w:b/>
          <w:bCs/>
        </w:rPr>
      </w:pPr>
      <w:r>
        <w:rPr>
          <w:b/>
          <w:bCs/>
        </w:rPr>
        <w:t>Segments</w:t>
      </w:r>
    </w:p>
    <w:p w14:paraId="2C916382" w14:textId="77777777" w:rsidR="00E5728F" w:rsidRDefault="00E5728F">
      <w:r w:rsidRPr="00E5728F">
        <w:t>•.data identifies the area of the program containing variables</w:t>
      </w:r>
    </w:p>
    <w:p w14:paraId="727C276D" w14:textId="77777777" w:rsidR="00E5728F" w:rsidRDefault="00E5728F">
      <w:r w:rsidRPr="00E5728F">
        <w:t>•.code identifies the area of the program containing executable instructions</w:t>
      </w:r>
    </w:p>
    <w:p w14:paraId="7B2D02EA" w14:textId="60A34432" w:rsidR="00E5728F" w:rsidRPr="00E5728F" w:rsidRDefault="00E5728F">
      <w:r w:rsidRPr="00E5728F">
        <w:t>•.stack 100h identifies the area of the program holding the runtime stack, setting its size</w:t>
      </w:r>
    </w:p>
    <w:p w14:paraId="23E1F855" w14:textId="2A200E3A" w:rsidR="00E5728F" w:rsidRDefault="00E5728F">
      <w:pPr>
        <w:rPr>
          <w:b/>
          <w:bCs/>
        </w:rPr>
      </w:pPr>
      <w:r>
        <w:rPr>
          <w:b/>
          <w:bCs/>
        </w:rPr>
        <w:t>Listing File</w:t>
      </w:r>
    </w:p>
    <w:p w14:paraId="6F26D3F1" w14:textId="77777777" w:rsidR="00E5728F" w:rsidRDefault="00E5728F">
      <w:r w:rsidRPr="00E5728F">
        <w:t>•Use it to see how your program is compiled</w:t>
      </w:r>
    </w:p>
    <w:p w14:paraId="22FC4D01" w14:textId="77777777" w:rsidR="00E5728F" w:rsidRDefault="00E5728F">
      <w:r w:rsidRPr="00E5728F">
        <w:t xml:space="preserve">•Contains </w:t>
      </w:r>
    </w:p>
    <w:p w14:paraId="071372E0" w14:textId="77777777" w:rsidR="00E5728F" w:rsidRDefault="00E5728F" w:rsidP="00E5728F">
      <w:pPr>
        <w:ind w:firstLine="720"/>
      </w:pPr>
      <w:r w:rsidRPr="00E5728F">
        <w:t>•source code</w:t>
      </w:r>
    </w:p>
    <w:p w14:paraId="51DE8338" w14:textId="77777777" w:rsidR="00E5728F" w:rsidRDefault="00E5728F" w:rsidP="00E5728F">
      <w:pPr>
        <w:ind w:firstLine="720"/>
      </w:pPr>
      <w:r w:rsidRPr="00E5728F">
        <w:t>•addresses</w:t>
      </w:r>
    </w:p>
    <w:p w14:paraId="645CDE64" w14:textId="77777777" w:rsidR="00E5728F" w:rsidRDefault="00E5728F" w:rsidP="00E5728F">
      <w:pPr>
        <w:ind w:firstLine="720"/>
      </w:pPr>
      <w:r w:rsidRPr="00E5728F">
        <w:t>•object code (machine language)</w:t>
      </w:r>
    </w:p>
    <w:p w14:paraId="17C98C82" w14:textId="77777777" w:rsidR="00E5728F" w:rsidRDefault="00E5728F" w:rsidP="00E5728F">
      <w:pPr>
        <w:ind w:firstLine="720"/>
      </w:pPr>
      <w:r w:rsidRPr="00E5728F">
        <w:t>•segment names</w:t>
      </w:r>
    </w:p>
    <w:p w14:paraId="3DCB1FB7" w14:textId="59CC9052" w:rsidR="00E5728F" w:rsidRPr="00E5728F" w:rsidRDefault="00E5728F" w:rsidP="00E5728F">
      <w:pPr>
        <w:ind w:firstLine="720"/>
      </w:pPr>
      <w:r w:rsidRPr="00E5728F">
        <w:t>•symbols (variables, procedures, and constants)</w:t>
      </w:r>
    </w:p>
    <w:p w14:paraId="67F94AA3" w14:textId="4B735DCA" w:rsidR="0083632D" w:rsidRDefault="00E5728F">
      <w:pPr>
        <w:rPr>
          <w:b/>
          <w:bCs/>
        </w:rPr>
      </w:pPr>
      <w:r>
        <w:rPr>
          <w:b/>
          <w:bCs/>
        </w:rPr>
        <w:t>Directives</w:t>
      </w:r>
    </w:p>
    <w:p w14:paraId="4DC957C7" w14:textId="5B3EA389" w:rsidR="00E5728F" w:rsidRDefault="00E5728F">
      <w:r w:rsidRPr="00E5728F">
        <w:t>•A command embedded in the source code that is recognized and acted upon by the assembler.</w:t>
      </w:r>
    </w:p>
    <w:p w14:paraId="0D14AEF1" w14:textId="77B23EDA" w:rsidR="00E5728F" w:rsidRDefault="00E5728F">
      <w:r w:rsidRPr="00E5728F">
        <w:t>•Directives can define variables, macros and procedures</w:t>
      </w:r>
    </w:p>
    <w:p w14:paraId="0C223359" w14:textId="14ACFD05" w:rsidR="00E5728F" w:rsidRPr="00E5728F" w:rsidRDefault="00E5728F">
      <w:r w:rsidRPr="00E5728F">
        <w:t>•They can assign names to memory segments.</w:t>
      </w:r>
      <w:r>
        <w:t xml:space="preserve"> NOT CASE SENSITIVE</w:t>
      </w:r>
    </w:p>
    <w:p w14:paraId="7A1E1DC4" w14:textId="68037701" w:rsidR="0083632D" w:rsidRDefault="0083632D">
      <w:pPr>
        <w:rPr>
          <w:b/>
          <w:bCs/>
        </w:rPr>
      </w:pPr>
      <w:r w:rsidRPr="0083632D">
        <w:rPr>
          <w:b/>
          <w:bCs/>
        </w:rPr>
        <w:t>Data Definition Statement</w:t>
      </w:r>
    </w:p>
    <w:p w14:paraId="63BAD66D" w14:textId="5F483197" w:rsidR="0083632D" w:rsidRDefault="0083632D">
      <w:r w:rsidRPr="0083632D">
        <w:t>•A data definition statement sets aside storage in memory for a variable.</w:t>
      </w:r>
      <w:r>
        <w:t xml:space="preserve"> </w:t>
      </w:r>
    </w:p>
    <w:p w14:paraId="6FA365D0" w14:textId="20CB92E6" w:rsidR="0083632D" w:rsidRDefault="0083632D">
      <w:r w:rsidRPr="0083632D">
        <w:t>[name] directive initializer [,initializer]</w:t>
      </w:r>
    </w:p>
    <w:p w14:paraId="1CE5F5F7" w14:textId="11BFC9EE" w:rsidR="0083632D" w:rsidRDefault="0083632D">
      <w:r>
        <w:t>Example:</w:t>
      </w:r>
    </w:p>
    <w:p w14:paraId="05B26078" w14:textId="6F0D3051" w:rsidR="0083632D" w:rsidRPr="0083632D" w:rsidRDefault="0083632D">
      <w:r>
        <w:t>v</w:t>
      </w:r>
      <w:r w:rsidRPr="0083632D">
        <w:t>a</w:t>
      </w:r>
      <w:r>
        <w:t>l</w:t>
      </w:r>
      <w:r w:rsidRPr="0083632D">
        <w:t>1 BYTE 10</w:t>
      </w:r>
    </w:p>
    <w:p w14:paraId="20691771" w14:textId="57F20106" w:rsidR="0083632D" w:rsidRDefault="0083632D">
      <w:pPr>
        <w:rPr>
          <w:b/>
          <w:bCs/>
        </w:rPr>
      </w:pPr>
      <w:r>
        <w:rPr>
          <w:b/>
          <w:bCs/>
        </w:rPr>
        <w:lastRenderedPageBreak/>
        <w:t>String</w:t>
      </w:r>
    </w:p>
    <w:p w14:paraId="0AA2996E" w14:textId="77777777" w:rsidR="0083632D" w:rsidRDefault="0083632D">
      <w:r w:rsidRPr="0083632D">
        <w:t>•A string is implemented as an array of characters</w:t>
      </w:r>
    </w:p>
    <w:p w14:paraId="6AB73BF3" w14:textId="499C4226" w:rsidR="0083632D" w:rsidRDefault="0083632D">
      <w:r w:rsidRPr="0083632D">
        <w:t>•End-of-line character sequence:</w:t>
      </w:r>
    </w:p>
    <w:p w14:paraId="6432F846" w14:textId="77777777" w:rsidR="0083632D" w:rsidRDefault="0083632D" w:rsidP="0083632D">
      <w:pPr>
        <w:ind w:firstLine="720"/>
      </w:pPr>
      <w:r w:rsidRPr="0083632D">
        <w:t>•0Dh = carriage return</w:t>
      </w:r>
    </w:p>
    <w:p w14:paraId="51F1CACB" w14:textId="1AE4BA79" w:rsidR="0083632D" w:rsidRDefault="0083632D" w:rsidP="0083632D">
      <w:pPr>
        <w:ind w:firstLine="720"/>
      </w:pPr>
      <w:r w:rsidRPr="0083632D">
        <w:t>•0Ah = line feed</w:t>
      </w:r>
    </w:p>
    <w:p w14:paraId="53D27F8F" w14:textId="5F9A6F7D" w:rsidR="0083632D" w:rsidRDefault="0083632D" w:rsidP="0083632D">
      <w:r>
        <w:t>Example:</w:t>
      </w:r>
    </w:p>
    <w:p w14:paraId="42B3F79C" w14:textId="38AF9DFC" w:rsidR="0083632D" w:rsidRPr="0083632D" w:rsidRDefault="0083632D" w:rsidP="0083632D">
      <w:r w:rsidRPr="0083632D">
        <w:t>•str1 BYTE "Enter your name",0</w:t>
      </w:r>
    </w:p>
    <w:p w14:paraId="5642291C" w14:textId="769DD7B4" w:rsidR="00CF33D8" w:rsidRDefault="00CF33D8">
      <w:pPr>
        <w:rPr>
          <w:b/>
          <w:bCs/>
        </w:rPr>
      </w:pPr>
      <w:r w:rsidRPr="00CF33D8">
        <w:rPr>
          <w:b/>
          <w:bCs/>
        </w:rPr>
        <w:t>DUP</w:t>
      </w:r>
    </w:p>
    <w:p w14:paraId="0923A484" w14:textId="432FEFF6" w:rsidR="00CF33D8" w:rsidRDefault="00CF33D8">
      <w:r w:rsidRPr="00CF33D8">
        <w:t>•Use DUP to allocate (create space for) an array or string.</w:t>
      </w:r>
    </w:p>
    <w:p w14:paraId="21159393" w14:textId="2A558259" w:rsidR="00CF33D8" w:rsidRDefault="0083632D">
      <w:r>
        <w:t>Example:</w:t>
      </w:r>
    </w:p>
    <w:p w14:paraId="2D764E00" w14:textId="1884C104" w:rsidR="0083632D" w:rsidRPr="00CF33D8" w:rsidRDefault="0083632D">
      <w:r w:rsidRPr="0083632D">
        <w:t>•</w:t>
      </w:r>
      <w:r>
        <w:t>var1 BYTE 20 DUP(?)    ;20 bytes, uninitialized</w:t>
      </w:r>
    </w:p>
    <w:p w14:paraId="52F34F87" w14:textId="21364A63" w:rsidR="0083632D" w:rsidRDefault="0083632D">
      <w:pPr>
        <w:rPr>
          <w:b/>
          <w:bCs/>
        </w:rPr>
      </w:pPr>
      <w:r w:rsidRPr="0083632D">
        <w:rPr>
          <w:b/>
          <w:bCs/>
        </w:rPr>
        <w:t>Defining BYTE and SBYTE Data</w:t>
      </w:r>
    </w:p>
    <w:p w14:paraId="65A41731" w14:textId="1CA18DB5" w:rsidR="0083632D" w:rsidRPr="0083632D" w:rsidRDefault="0083632D">
      <w:r w:rsidRPr="0083632D">
        <w:t>•</w:t>
      </w:r>
      <w:r>
        <w:t>D</w:t>
      </w:r>
      <w:r w:rsidRPr="0083632D">
        <w:t>efines a single byte of storage</w:t>
      </w:r>
    </w:p>
    <w:p w14:paraId="100929F2" w14:textId="40388280" w:rsidR="00CF33D8" w:rsidRDefault="00CF33D8">
      <w:pPr>
        <w:rPr>
          <w:b/>
          <w:bCs/>
        </w:rPr>
      </w:pPr>
      <w:r w:rsidRPr="00CF33D8">
        <w:rPr>
          <w:b/>
          <w:bCs/>
        </w:rPr>
        <w:t>Defining WORD and SWORD Data</w:t>
      </w:r>
    </w:p>
    <w:p w14:paraId="4C9BA27B" w14:textId="72141EAF" w:rsidR="00CF33D8" w:rsidRPr="00CF33D8" w:rsidRDefault="00CF33D8">
      <w:r w:rsidRPr="00CF33D8">
        <w:t>•Define storage for 16-bit integers</w:t>
      </w:r>
    </w:p>
    <w:p w14:paraId="1EAA0FB0" w14:textId="060BDC25" w:rsidR="00CF33D8" w:rsidRDefault="00CF33D8">
      <w:pPr>
        <w:rPr>
          <w:b/>
          <w:bCs/>
        </w:rPr>
      </w:pPr>
      <w:r w:rsidRPr="00CF33D8">
        <w:rPr>
          <w:b/>
          <w:bCs/>
        </w:rPr>
        <w:t>Defining DWORD and SDWORD Data</w:t>
      </w:r>
    </w:p>
    <w:p w14:paraId="0BFBBEE0" w14:textId="3607C8B6" w:rsidR="00E5728F" w:rsidRDefault="00CF33D8">
      <w:r w:rsidRPr="00CF33D8">
        <w:t>•Storage definitions for signed and unsigned 32-bit integers</w:t>
      </w:r>
    </w:p>
    <w:p w14:paraId="65AEA22D" w14:textId="1DE1B608" w:rsidR="0083632D" w:rsidRDefault="0083632D">
      <w:pPr>
        <w:rPr>
          <w:b/>
          <w:bCs/>
        </w:rPr>
      </w:pPr>
      <w:r w:rsidRPr="0083632D">
        <w:rPr>
          <w:b/>
          <w:bCs/>
        </w:rPr>
        <w:t>Defining QWORD, TBYTE, Real Data</w:t>
      </w:r>
    </w:p>
    <w:p w14:paraId="771122BA" w14:textId="75E882F0" w:rsidR="0083632D" w:rsidRDefault="0083632D">
      <w:r w:rsidRPr="0083632D">
        <w:t>•Storage definitions for quadwords, tenbyte values, and real numbers</w:t>
      </w:r>
    </w:p>
    <w:p w14:paraId="73F42686" w14:textId="72A4720D" w:rsidR="00E5728F" w:rsidRDefault="00E5728F">
      <w:r>
        <w:t>Example:</w:t>
      </w:r>
    </w:p>
    <w:p w14:paraId="7979DAC1" w14:textId="3584EF33" w:rsidR="00E5728F" w:rsidRDefault="00E5728F">
      <w:r w:rsidRPr="00E5728F">
        <w:t>•quad1 QWORD 1234567812345678h</w:t>
      </w:r>
    </w:p>
    <w:p w14:paraId="2D1CB0A4" w14:textId="512A156A" w:rsidR="00E5728F" w:rsidRDefault="00E5728F">
      <w:r w:rsidRPr="00E5728F">
        <w:t>•val1 TBYTE 1000000000123456789Ah</w:t>
      </w:r>
    </w:p>
    <w:p w14:paraId="29B84314" w14:textId="5CCAD74B" w:rsidR="00E5728F" w:rsidRPr="0083632D" w:rsidRDefault="00E5728F">
      <w:r w:rsidRPr="00E5728F">
        <w:t>•rVal1 REAL4-2.1</w:t>
      </w:r>
    </w:p>
    <w:p w14:paraId="51EFF9F2" w14:textId="4B372C44" w:rsidR="00652C5D" w:rsidRDefault="00CF33D8">
      <w:pPr>
        <w:rPr>
          <w:b/>
          <w:bCs/>
        </w:rPr>
      </w:pPr>
      <w:r>
        <w:rPr>
          <w:b/>
          <w:bCs/>
        </w:rPr>
        <w:t>Big Endian Order</w:t>
      </w:r>
    </w:p>
    <w:p w14:paraId="08B35852" w14:textId="7EAA42C4" w:rsidR="00CF33D8" w:rsidRDefault="00CF33D8">
      <w:r w:rsidRPr="00CF33D8">
        <w:t>•The most significant byte (the "big end") of the data is placed at the byte with the lowest address.</w:t>
      </w:r>
    </w:p>
    <w:p w14:paraId="55C0177A" w14:textId="77777777" w:rsidR="00CF33D8" w:rsidRDefault="00CF33D8" w:rsidP="00CF33D8">
      <w:r>
        <w:t>Example:</w:t>
      </w:r>
    </w:p>
    <w:p w14:paraId="4551839A" w14:textId="46C61738" w:rsidR="00CF33D8" w:rsidRDefault="00CF33D8" w:rsidP="00CF33D8">
      <w:r>
        <w:t>•val1 DWORD 12345678h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1"/>
        <w:gridCol w:w="450"/>
      </w:tblGrid>
      <w:tr w:rsidR="00CF33D8" w14:paraId="748F16DE" w14:textId="77777777" w:rsidTr="00CF33D8">
        <w:tc>
          <w:tcPr>
            <w:tcW w:w="721" w:type="dxa"/>
          </w:tcPr>
          <w:p w14:paraId="7956FD3C" w14:textId="6E5A7C98" w:rsidR="00CF33D8" w:rsidRDefault="00CF33D8" w:rsidP="00CF33D8">
            <w:r>
              <w:t>0000:</w:t>
            </w:r>
          </w:p>
        </w:tc>
        <w:tc>
          <w:tcPr>
            <w:tcW w:w="450" w:type="dxa"/>
          </w:tcPr>
          <w:p w14:paraId="193DD7DE" w14:textId="3BBF5942" w:rsidR="00CF33D8" w:rsidRDefault="00CF33D8" w:rsidP="00CF33D8">
            <w:r>
              <w:t>12</w:t>
            </w:r>
          </w:p>
        </w:tc>
      </w:tr>
      <w:tr w:rsidR="00CF33D8" w14:paraId="4C31455D" w14:textId="77777777" w:rsidTr="00CF33D8">
        <w:tc>
          <w:tcPr>
            <w:tcW w:w="721" w:type="dxa"/>
          </w:tcPr>
          <w:p w14:paraId="306D3DD5" w14:textId="3BF19882" w:rsidR="00CF33D8" w:rsidRDefault="00CF33D8" w:rsidP="00CF33D8">
            <w:r>
              <w:t>0001:</w:t>
            </w:r>
          </w:p>
        </w:tc>
        <w:tc>
          <w:tcPr>
            <w:tcW w:w="450" w:type="dxa"/>
          </w:tcPr>
          <w:p w14:paraId="69E9DF88" w14:textId="63DCF0A7" w:rsidR="00CF33D8" w:rsidRDefault="00CF33D8" w:rsidP="00CF33D8">
            <w:r>
              <w:t>34</w:t>
            </w:r>
          </w:p>
        </w:tc>
      </w:tr>
      <w:tr w:rsidR="00CF33D8" w14:paraId="47036E18" w14:textId="77777777" w:rsidTr="00CF33D8">
        <w:tc>
          <w:tcPr>
            <w:tcW w:w="721" w:type="dxa"/>
          </w:tcPr>
          <w:p w14:paraId="193EDC46" w14:textId="21FD1056" w:rsidR="00CF33D8" w:rsidRDefault="00CF33D8" w:rsidP="00CF33D8">
            <w:r>
              <w:lastRenderedPageBreak/>
              <w:t>0002:</w:t>
            </w:r>
          </w:p>
        </w:tc>
        <w:tc>
          <w:tcPr>
            <w:tcW w:w="450" w:type="dxa"/>
          </w:tcPr>
          <w:p w14:paraId="1B953AF4" w14:textId="601D5E9F" w:rsidR="00CF33D8" w:rsidRDefault="00CF33D8" w:rsidP="00CF33D8">
            <w:r>
              <w:t>56</w:t>
            </w:r>
          </w:p>
        </w:tc>
      </w:tr>
      <w:tr w:rsidR="00CF33D8" w14:paraId="56A39B12" w14:textId="77777777" w:rsidTr="00CF33D8">
        <w:tc>
          <w:tcPr>
            <w:tcW w:w="721" w:type="dxa"/>
          </w:tcPr>
          <w:p w14:paraId="69A3652F" w14:textId="1C57EAB1" w:rsidR="00CF33D8" w:rsidRDefault="00CF33D8" w:rsidP="00CF33D8">
            <w:r>
              <w:t>0003:</w:t>
            </w:r>
          </w:p>
        </w:tc>
        <w:tc>
          <w:tcPr>
            <w:tcW w:w="450" w:type="dxa"/>
          </w:tcPr>
          <w:p w14:paraId="3C6DAD71" w14:textId="379FF5C0" w:rsidR="00CF33D8" w:rsidRDefault="00CF33D8" w:rsidP="00CF33D8">
            <w:r>
              <w:t>78</w:t>
            </w:r>
          </w:p>
        </w:tc>
      </w:tr>
    </w:tbl>
    <w:p w14:paraId="387599C8" w14:textId="77777777" w:rsidR="00CF33D8" w:rsidRDefault="00CF33D8" w:rsidP="00CF33D8"/>
    <w:p w14:paraId="36BB1DAA" w14:textId="208CBB09" w:rsidR="00652C5D" w:rsidRDefault="00652C5D">
      <w:pPr>
        <w:rPr>
          <w:b/>
          <w:bCs/>
        </w:rPr>
      </w:pPr>
      <w:r>
        <w:rPr>
          <w:b/>
          <w:bCs/>
        </w:rPr>
        <w:t>Little Endian Order</w:t>
      </w:r>
    </w:p>
    <w:p w14:paraId="77053F69" w14:textId="2F53EE4E" w:rsidR="00652C5D" w:rsidRDefault="00652C5D">
      <w:r w:rsidRPr="00652C5D">
        <w:t>•The least significant byte occurs at the first (lowest) memory address.</w:t>
      </w:r>
    </w:p>
    <w:p w14:paraId="41E9F623" w14:textId="1C5CF3B1" w:rsidR="00652C5D" w:rsidRDefault="00652C5D">
      <w:r>
        <w:t>Example:</w:t>
      </w:r>
    </w:p>
    <w:p w14:paraId="00E11A0F" w14:textId="77777777" w:rsidR="00652C5D" w:rsidRPr="00652C5D" w:rsidRDefault="00652C5D">
      <w:r w:rsidRPr="00652C5D">
        <w:t>•val1 DWORD 12345678h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1"/>
        <w:gridCol w:w="449"/>
      </w:tblGrid>
      <w:tr w:rsidR="00652C5D" w14:paraId="61A6481C" w14:textId="77777777" w:rsidTr="00652C5D">
        <w:tc>
          <w:tcPr>
            <w:tcW w:w="721" w:type="dxa"/>
          </w:tcPr>
          <w:p w14:paraId="6C37509E" w14:textId="1B60252D" w:rsidR="00652C5D" w:rsidRDefault="00652C5D">
            <w:r>
              <w:t>0000:</w:t>
            </w:r>
          </w:p>
        </w:tc>
        <w:tc>
          <w:tcPr>
            <w:tcW w:w="449" w:type="dxa"/>
          </w:tcPr>
          <w:p w14:paraId="211C9C56" w14:textId="4CE97BDA" w:rsidR="00652C5D" w:rsidRDefault="00652C5D">
            <w:r>
              <w:t>78</w:t>
            </w:r>
          </w:p>
        </w:tc>
      </w:tr>
      <w:tr w:rsidR="00652C5D" w14:paraId="2DAAD7CB" w14:textId="77777777" w:rsidTr="00652C5D">
        <w:tc>
          <w:tcPr>
            <w:tcW w:w="721" w:type="dxa"/>
          </w:tcPr>
          <w:p w14:paraId="43295534" w14:textId="4E351A27" w:rsidR="00652C5D" w:rsidRDefault="00652C5D">
            <w:r>
              <w:t>0001:</w:t>
            </w:r>
          </w:p>
        </w:tc>
        <w:tc>
          <w:tcPr>
            <w:tcW w:w="449" w:type="dxa"/>
          </w:tcPr>
          <w:p w14:paraId="23B68F79" w14:textId="39E209FE" w:rsidR="00652C5D" w:rsidRDefault="00652C5D">
            <w:r>
              <w:t>56</w:t>
            </w:r>
          </w:p>
        </w:tc>
      </w:tr>
      <w:tr w:rsidR="00652C5D" w14:paraId="32B31756" w14:textId="77777777" w:rsidTr="00652C5D">
        <w:tc>
          <w:tcPr>
            <w:tcW w:w="721" w:type="dxa"/>
          </w:tcPr>
          <w:p w14:paraId="0E25617D" w14:textId="21F7F68F" w:rsidR="00652C5D" w:rsidRDefault="00652C5D">
            <w:r>
              <w:t>0002:</w:t>
            </w:r>
          </w:p>
        </w:tc>
        <w:tc>
          <w:tcPr>
            <w:tcW w:w="449" w:type="dxa"/>
          </w:tcPr>
          <w:p w14:paraId="4B19AA9D" w14:textId="4EEADC6E" w:rsidR="00652C5D" w:rsidRDefault="00652C5D">
            <w:r>
              <w:t>34</w:t>
            </w:r>
          </w:p>
        </w:tc>
      </w:tr>
      <w:tr w:rsidR="00652C5D" w14:paraId="09A3AAC1" w14:textId="77777777" w:rsidTr="00652C5D">
        <w:tc>
          <w:tcPr>
            <w:tcW w:w="721" w:type="dxa"/>
          </w:tcPr>
          <w:p w14:paraId="1B9310F7" w14:textId="06DF5A6C" w:rsidR="00652C5D" w:rsidRDefault="00652C5D">
            <w:r>
              <w:t>0003:</w:t>
            </w:r>
          </w:p>
        </w:tc>
        <w:tc>
          <w:tcPr>
            <w:tcW w:w="449" w:type="dxa"/>
          </w:tcPr>
          <w:p w14:paraId="73FE9B95" w14:textId="2D91EC58" w:rsidR="00652C5D" w:rsidRDefault="00652C5D">
            <w:r>
              <w:t>12</w:t>
            </w:r>
          </w:p>
        </w:tc>
      </w:tr>
    </w:tbl>
    <w:p w14:paraId="34FD9E60" w14:textId="55FDB3A1" w:rsidR="00652C5D" w:rsidRPr="00652C5D" w:rsidRDefault="00652C5D"/>
    <w:p w14:paraId="521EBCDE" w14:textId="1FD060D1" w:rsidR="00652C5D" w:rsidRDefault="00652C5D">
      <w:pPr>
        <w:rPr>
          <w:b/>
          <w:bCs/>
        </w:rPr>
      </w:pPr>
      <w:r w:rsidRPr="00652C5D">
        <w:rPr>
          <w:b/>
          <w:bCs/>
        </w:rPr>
        <w:t xml:space="preserve">Declaring </w:t>
      </w:r>
      <w:r w:rsidR="0083632D">
        <w:rPr>
          <w:b/>
          <w:bCs/>
        </w:rPr>
        <w:t xml:space="preserve">Uninitialized </w:t>
      </w:r>
      <w:r w:rsidRPr="00652C5D">
        <w:rPr>
          <w:b/>
          <w:bCs/>
        </w:rPr>
        <w:t>Data</w:t>
      </w:r>
    </w:p>
    <w:p w14:paraId="5D96209A" w14:textId="454DD4AF" w:rsidR="00652C5D" w:rsidRDefault="00652C5D">
      <w:r w:rsidRPr="00652C5D">
        <w:t>•declare variables with "?"</w:t>
      </w:r>
    </w:p>
    <w:p w14:paraId="55E5274C" w14:textId="4788CDFE" w:rsidR="00652C5D" w:rsidRDefault="00652C5D">
      <w:r>
        <w:t>Example:</w:t>
      </w:r>
    </w:p>
    <w:p w14:paraId="6653691B" w14:textId="754949E5" w:rsidR="00652C5D" w:rsidRPr="00652C5D" w:rsidRDefault="00652C5D">
      <w:r w:rsidRPr="00652C5D">
        <w:t>•smallArray</w:t>
      </w:r>
      <w:r w:rsidR="0083632D">
        <w:t xml:space="preserve"> </w:t>
      </w:r>
      <w:r w:rsidRPr="00652C5D">
        <w:t>DWORD 10 DUP(?)</w:t>
      </w:r>
    </w:p>
    <w:p w14:paraId="3DC48D9C" w14:textId="6967E73B" w:rsidR="00FA31D9" w:rsidRDefault="00FA31D9">
      <w:pPr>
        <w:rPr>
          <w:b/>
          <w:bCs/>
        </w:rPr>
      </w:pPr>
      <w:r>
        <w:rPr>
          <w:b/>
          <w:bCs/>
        </w:rPr>
        <w:t>Operand Types</w:t>
      </w:r>
    </w:p>
    <w:p w14:paraId="06FE9FF9" w14:textId="77777777" w:rsidR="00652C5D" w:rsidRDefault="00652C5D">
      <w:r w:rsidRPr="00652C5D">
        <w:t>•Immediate operand—uses a numeric or character literal expression</w:t>
      </w:r>
    </w:p>
    <w:p w14:paraId="01B72089" w14:textId="77777777" w:rsidR="00652C5D" w:rsidRDefault="00652C5D">
      <w:r w:rsidRPr="00652C5D">
        <w:t xml:space="preserve">•Register operand—uses a named CPU register </w:t>
      </w:r>
    </w:p>
    <w:p w14:paraId="7D04F1E9" w14:textId="714BBDA4" w:rsidR="00652C5D" w:rsidRPr="00652C5D" w:rsidRDefault="00652C5D">
      <w:r w:rsidRPr="00652C5D">
        <w:t>•Memory operand—references a memory location</w:t>
      </w:r>
    </w:p>
    <w:p w14:paraId="417C8EC7" w14:textId="02243258" w:rsidR="00FA31D9" w:rsidRDefault="00FA31D9">
      <w:pPr>
        <w:rPr>
          <w:b/>
          <w:bCs/>
        </w:rPr>
      </w:pPr>
      <w:r>
        <w:rPr>
          <w:b/>
          <w:bCs/>
        </w:rPr>
        <w:t>MOV</w:t>
      </w:r>
    </w:p>
    <w:p w14:paraId="2B9ECF1F" w14:textId="77777777" w:rsidR="00FA31D9" w:rsidRDefault="00FA31D9">
      <w:r w:rsidRPr="00FA31D9">
        <w:t>•Performs data moves (manipulation)</w:t>
      </w:r>
    </w:p>
    <w:p w14:paraId="1A4DF2F9" w14:textId="067CB3C1" w:rsidR="00FA31D9" w:rsidRDefault="00FA31D9">
      <w:r w:rsidRPr="00FA31D9">
        <w:t>•Data is copied from source to destination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FA31D9" w14:paraId="32685A32" w14:textId="77777777" w:rsidTr="00735EC5">
        <w:tc>
          <w:tcPr>
            <w:tcW w:w="9350" w:type="dxa"/>
            <w:gridSpan w:val="3"/>
          </w:tcPr>
          <w:p w14:paraId="0C123AD9" w14:textId="4F16B0A3" w:rsidR="00FA31D9" w:rsidRDefault="00FA31D9" w:rsidP="00FA31D9">
            <w:pPr>
              <w:jc w:val="center"/>
            </w:pPr>
            <w:r>
              <w:t>eax (32 bit)</w:t>
            </w:r>
          </w:p>
        </w:tc>
      </w:tr>
      <w:tr w:rsidR="00FA31D9" w14:paraId="7A93D220" w14:textId="77777777" w:rsidTr="00FA31D9">
        <w:tc>
          <w:tcPr>
            <w:tcW w:w="4675" w:type="dxa"/>
          </w:tcPr>
          <w:p w14:paraId="6858EEF4" w14:textId="77777777" w:rsidR="00FA31D9" w:rsidRDefault="00FA31D9" w:rsidP="00FA31D9">
            <w:pPr>
              <w:jc w:val="center"/>
            </w:pPr>
          </w:p>
        </w:tc>
        <w:tc>
          <w:tcPr>
            <w:tcW w:w="4675" w:type="dxa"/>
            <w:gridSpan w:val="2"/>
          </w:tcPr>
          <w:p w14:paraId="36D3E8B9" w14:textId="4FAF98A4" w:rsidR="00FA31D9" w:rsidRDefault="00FA31D9" w:rsidP="00FA31D9">
            <w:pPr>
              <w:jc w:val="center"/>
            </w:pPr>
            <w:r>
              <w:t>ax (16 bit)</w:t>
            </w:r>
          </w:p>
        </w:tc>
      </w:tr>
      <w:tr w:rsidR="00FA31D9" w14:paraId="509F7A93" w14:textId="77777777" w:rsidTr="007D2131">
        <w:tc>
          <w:tcPr>
            <w:tcW w:w="4675" w:type="dxa"/>
          </w:tcPr>
          <w:p w14:paraId="13F11C6D" w14:textId="77777777" w:rsidR="00FA31D9" w:rsidRDefault="00FA31D9" w:rsidP="00FA31D9">
            <w:pPr>
              <w:jc w:val="center"/>
            </w:pPr>
          </w:p>
        </w:tc>
        <w:tc>
          <w:tcPr>
            <w:tcW w:w="2337" w:type="dxa"/>
          </w:tcPr>
          <w:p w14:paraId="293503C3" w14:textId="450471C4" w:rsidR="00FA31D9" w:rsidRDefault="00FA31D9" w:rsidP="00FA31D9">
            <w:pPr>
              <w:jc w:val="center"/>
            </w:pPr>
            <w:r>
              <w:t>ah (8 bit)</w:t>
            </w:r>
          </w:p>
        </w:tc>
        <w:tc>
          <w:tcPr>
            <w:tcW w:w="2338" w:type="dxa"/>
          </w:tcPr>
          <w:p w14:paraId="23DC2C62" w14:textId="4CC531B9" w:rsidR="00FA31D9" w:rsidRDefault="00FA31D9" w:rsidP="00FA31D9">
            <w:pPr>
              <w:jc w:val="center"/>
            </w:pPr>
            <w:r>
              <w:t>al (8 bit)</w:t>
            </w:r>
          </w:p>
        </w:tc>
      </w:tr>
    </w:tbl>
    <w:p w14:paraId="79089E45" w14:textId="1DF34C22" w:rsidR="00FA31D9" w:rsidRDefault="00FA31D9">
      <w:r>
        <w:t>Example:</w:t>
      </w:r>
    </w:p>
    <w:p w14:paraId="761D0F9F" w14:textId="77777777" w:rsidR="00FA31D9" w:rsidRDefault="00FA31D9">
      <w:r w:rsidRPr="00FA31D9">
        <w:t>•mov eax, 8CBh</w:t>
      </w:r>
    </w:p>
    <w:p w14:paraId="4F83722A" w14:textId="77777777" w:rsidR="00FA31D9" w:rsidRDefault="00FA31D9">
      <w:r w:rsidRPr="00FA31D9">
        <w:t>•mov ecx, edx</w:t>
      </w:r>
    </w:p>
    <w:p w14:paraId="76252716" w14:textId="77777777" w:rsidR="00FA31D9" w:rsidRDefault="00FA31D9" w:rsidP="00FA31D9">
      <w:pPr>
        <w:ind w:firstLine="720"/>
      </w:pPr>
      <w:r w:rsidRPr="00FA31D9">
        <w:t>•Copy content of edx</w:t>
      </w:r>
      <w:r>
        <w:t xml:space="preserve"> </w:t>
      </w:r>
      <w:r w:rsidRPr="00FA31D9">
        <w:t>to ecx</w:t>
      </w:r>
    </w:p>
    <w:p w14:paraId="19BC685B" w14:textId="0DC33A79" w:rsidR="00FA31D9" w:rsidRPr="00FA31D9" w:rsidRDefault="00FA31D9" w:rsidP="00FA31D9">
      <w:r>
        <w:t xml:space="preserve">Invalid: </w:t>
      </w:r>
      <w:r w:rsidRPr="00FA31D9">
        <w:t>mov ecx, dh</w:t>
      </w:r>
      <w:r>
        <w:t xml:space="preserve">              ;size mismatch</w:t>
      </w:r>
    </w:p>
    <w:p w14:paraId="12E3504F" w14:textId="0EC5488A" w:rsidR="00FA31D9" w:rsidRDefault="00FA31D9">
      <w:pPr>
        <w:rPr>
          <w:b/>
          <w:bCs/>
        </w:rPr>
      </w:pPr>
      <w:r>
        <w:rPr>
          <w:b/>
          <w:bCs/>
        </w:rPr>
        <w:t>ADD</w:t>
      </w:r>
    </w:p>
    <w:p w14:paraId="691537C6" w14:textId="77777777" w:rsidR="00FA31D9" w:rsidRDefault="00FA31D9">
      <w:r w:rsidRPr="00FA31D9">
        <w:lastRenderedPageBreak/>
        <w:t xml:space="preserve">•ADD destination, source </w:t>
      </w:r>
    </w:p>
    <w:p w14:paraId="6806E7F5" w14:textId="6E0989D5" w:rsidR="00FA31D9" w:rsidRDefault="00FA31D9">
      <w:pPr>
        <w:rPr>
          <w:rFonts w:ascii="Cambria Math" w:hAnsi="Cambria Math" w:cs="Cambria Math"/>
        </w:rPr>
      </w:pPr>
      <w:r w:rsidRPr="00FA31D9">
        <w:t>•</w:t>
      </w:r>
      <w:r w:rsidRPr="00FA31D9">
        <w:rPr>
          <w:rFonts w:ascii="Cambria Math" w:hAnsi="Cambria Math" w:cs="Cambria Math"/>
        </w:rPr>
        <w:t>𝑑𝑒𝑠𝑡𝑖𝑛𝑎𝑡𝑖𝑜𝑛</w:t>
      </w:r>
      <w:r w:rsidRPr="00FA31D9">
        <w:t xml:space="preserve">← </w:t>
      </w:r>
      <w:r w:rsidRPr="00FA31D9">
        <w:rPr>
          <w:rFonts w:ascii="Cambria Math" w:hAnsi="Cambria Math" w:cs="Cambria Math"/>
        </w:rPr>
        <w:t>𝑑𝑒𝑠𝑡𝑖𝑛𝑎𝑡𝑖𝑜𝑛</w:t>
      </w:r>
      <w:r w:rsidRPr="00FA31D9">
        <w:t xml:space="preserve">+ </w:t>
      </w:r>
      <w:r w:rsidRPr="00FA31D9">
        <w:rPr>
          <w:rFonts w:ascii="Cambria Math" w:hAnsi="Cambria Math" w:cs="Cambria Math"/>
        </w:rPr>
        <w:t>𝑠𝑜𝑢𝑟𝑐𝑒</w:t>
      </w:r>
    </w:p>
    <w:p w14:paraId="7EF9A796" w14:textId="30676A29" w:rsidR="00FA31D9" w:rsidRDefault="00FA31D9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Example:</w:t>
      </w:r>
    </w:p>
    <w:p w14:paraId="0BB0C829" w14:textId="77777777" w:rsidR="00FA31D9" w:rsidRDefault="00FA31D9">
      <w:r w:rsidRPr="00FA31D9">
        <w:t>•add eax,edx</w:t>
      </w:r>
    </w:p>
    <w:p w14:paraId="293BAE5F" w14:textId="719D3B90" w:rsidR="00FA31D9" w:rsidRDefault="00FA31D9" w:rsidP="00FA31D9">
      <w:pPr>
        <w:ind w:firstLine="720"/>
      </w:pPr>
      <w:r w:rsidRPr="00FA31D9">
        <w:t>•Adds the contents of eax</w:t>
      </w:r>
      <w:r>
        <w:t xml:space="preserve"> </w:t>
      </w:r>
      <w:r w:rsidRPr="00FA31D9">
        <w:t xml:space="preserve">and edx. </w:t>
      </w:r>
    </w:p>
    <w:p w14:paraId="0A607A71" w14:textId="38030756" w:rsidR="00FA31D9" w:rsidRDefault="00FA31D9" w:rsidP="00FA31D9">
      <w:pPr>
        <w:ind w:firstLine="720"/>
      </w:pPr>
      <w:r w:rsidRPr="00FA31D9">
        <w:t>•Stores the result in eax. (</w:t>
      </w:r>
      <w:r w:rsidRPr="00FA31D9">
        <w:rPr>
          <w:rFonts w:ascii="Cambria Math" w:hAnsi="Cambria Math" w:cs="Cambria Math"/>
        </w:rPr>
        <w:t>𝑒𝑎𝑥</w:t>
      </w:r>
      <w:r w:rsidRPr="00FA31D9">
        <w:t xml:space="preserve">← </w:t>
      </w:r>
      <w:r w:rsidRPr="00FA31D9">
        <w:rPr>
          <w:rFonts w:ascii="Cambria Math" w:hAnsi="Cambria Math" w:cs="Cambria Math"/>
        </w:rPr>
        <w:t>𝑒𝑎𝑥</w:t>
      </w:r>
      <w:r w:rsidRPr="00FA31D9">
        <w:t xml:space="preserve">+ </w:t>
      </w:r>
      <w:r w:rsidRPr="00FA31D9">
        <w:rPr>
          <w:rFonts w:ascii="Cambria Math" w:hAnsi="Cambria Math" w:cs="Cambria Math"/>
        </w:rPr>
        <w:t>𝑒𝑑𝑥</w:t>
      </w:r>
      <w:r w:rsidRPr="00FA31D9">
        <w:t>)</w:t>
      </w:r>
    </w:p>
    <w:p w14:paraId="673D4A2D" w14:textId="6AAD2084" w:rsidR="00FA31D9" w:rsidRPr="00FA31D9" w:rsidRDefault="00FA31D9" w:rsidP="00FA31D9">
      <w:r>
        <w:t xml:space="preserve">Invalid: </w:t>
      </w:r>
      <w:r w:rsidRPr="00FA31D9">
        <w:t>add 532h,</w:t>
      </w:r>
      <w:r>
        <w:t xml:space="preserve"> </w:t>
      </w:r>
      <w:r w:rsidRPr="00FA31D9">
        <w:t>ecx</w:t>
      </w:r>
      <w:r>
        <w:t xml:space="preserve">       ;cannot be stored in 532h, not a destination</w:t>
      </w:r>
    </w:p>
    <w:p w14:paraId="07A2FB18" w14:textId="2DB4F9E3" w:rsidR="00352C62" w:rsidRDefault="00352C62">
      <w:pPr>
        <w:rPr>
          <w:b/>
          <w:bCs/>
        </w:rPr>
      </w:pPr>
      <w:r>
        <w:rPr>
          <w:b/>
          <w:bCs/>
        </w:rPr>
        <w:t>SUB</w:t>
      </w:r>
    </w:p>
    <w:p w14:paraId="10614265" w14:textId="77777777" w:rsidR="00352C62" w:rsidRDefault="00352C62">
      <w:r w:rsidRPr="00352C62">
        <w:t xml:space="preserve">•SUB destination, source. </w:t>
      </w:r>
    </w:p>
    <w:p w14:paraId="4E3D4559" w14:textId="623CE65C" w:rsidR="00352C62" w:rsidRDefault="00352C62">
      <w:pPr>
        <w:rPr>
          <w:rFonts w:ascii="Cambria Math" w:hAnsi="Cambria Math" w:cs="Cambria Math"/>
        </w:rPr>
      </w:pPr>
      <w:r w:rsidRPr="00352C62">
        <w:t>•</w:t>
      </w:r>
      <w:r w:rsidRPr="00352C62">
        <w:rPr>
          <w:rFonts w:ascii="Cambria Math" w:hAnsi="Cambria Math" w:cs="Cambria Math"/>
        </w:rPr>
        <w:t>𝑑𝑒𝑠𝑡𝑖𝑛𝑎𝑡𝑖𝑜𝑛</w:t>
      </w:r>
      <w:r w:rsidRPr="00352C62">
        <w:t xml:space="preserve">← </w:t>
      </w:r>
      <w:r w:rsidRPr="00352C62">
        <w:rPr>
          <w:rFonts w:ascii="Cambria Math" w:hAnsi="Cambria Math" w:cs="Cambria Math"/>
        </w:rPr>
        <w:t>𝑑𝑒𝑠𝑡𝑖𝑛𝑎𝑡𝑖𝑜𝑛</w:t>
      </w:r>
      <w:r w:rsidRPr="00352C62">
        <w:t xml:space="preserve">− </w:t>
      </w:r>
      <w:r w:rsidRPr="00352C62">
        <w:rPr>
          <w:rFonts w:ascii="Cambria Math" w:hAnsi="Cambria Math" w:cs="Cambria Math"/>
        </w:rPr>
        <w:t>𝑠𝑜𝑢𝑟𝑐𝑒</w:t>
      </w:r>
    </w:p>
    <w:p w14:paraId="555E5228" w14:textId="10EBDF00" w:rsidR="00352C62" w:rsidRDefault="00352C6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Example:</w:t>
      </w:r>
    </w:p>
    <w:p w14:paraId="14D6CFE3" w14:textId="77777777" w:rsidR="00352C62" w:rsidRDefault="00352C62">
      <w:r w:rsidRPr="00352C62">
        <w:t>•sub eax,edx</w:t>
      </w:r>
    </w:p>
    <w:p w14:paraId="43D6B6A0" w14:textId="738C7CAB" w:rsidR="00352C62" w:rsidRDefault="00352C62" w:rsidP="00352C62">
      <w:pPr>
        <w:ind w:firstLine="720"/>
      </w:pPr>
      <w:r w:rsidRPr="00352C62">
        <w:t>•Subtracts edx</w:t>
      </w:r>
      <w:r>
        <w:t xml:space="preserve"> </w:t>
      </w:r>
      <w:r w:rsidRPr="00352C62">
        <w:t>from eax, and</w:t>
      </w:r>
      <w:r>
        <w:t xml:space="preserve"> </w:t>
      </w:r>
      <w:r w:rsidRPr="00352C62">
        <w:t>stores the result in eax.</w:t>
      </w:r>
    </w:p>
    <w:p w14:paraId="6F978F06" w14:textId="076AF7E6" w:rsidR="00352C62" w:rsidRPr="00352C62" w:rsidRDefault="00352C62" w:rsidP="00352C62">
      <w:r>
        <w:t>I</w:t>
      </w:r>
      <w:r w:rsidR="00FA31D9">
        <w:t>nvalid: sub eax, dl          ;bit size difference</w:t>
      </w:r>
    </w:p>
    <w:p w14:paraId="07573F71" w14:textId="7E4712A3" w:rsidR="00352C62" w:rsidRPr="00352C62" w:rsidRDefault="00352C62">
      <w:pPr>
        <w:rPr>
          <w:b/>
          <w:bCs/>
        </w:rPr>
      </w:pPr>
      <w:r>
        <w:rPr>
          <w:b/>
          <w:bCs/>
        </w:rPr>
        <w:t xml:space="preserve">INC </w:t>
      </w:r>
      <w:r w:rsidRPr="00352C62">
        <w:rPr>
          <w:b/>
          <w:bCs/>
        </w:rPr>
        <w:t xml:space="preserve">&amp; </w:t>
      </w:r>
      <w:r>
        <w:rPr>
          <w:b/>
          <w:bCs/>
        </w:rPr>
        <w:t>DEC</w:t>
      </w:r>
    </w:p>
    <w:p w14:paraId="08A10178" w14:textId="77777777" w:rsidR="00352C62" w:rsidRDefault="00352C62">
      <w:r w:rsidRPr="00352C62">
        <w:t>•Unary operators</w:t>
      </w:r>
    </w:p>
    <w:p w14:paraId="66EE395B" w14:textId="7505E495" w:rsidR="00352C62" w:rsidRDefault="00352C62">
      <w:r w:rsidRPr="00352C62">
        <w:t>•</w:t>
      </w:r>
      <w:r>
        <w:t xml:space="preserve">mov eax, FFFFFFFEh </w:t>
      </w:r>
    </w:p>
    <w:p w14:paraId="1C0822B3" w14:textId="50D108AF" w:rsidR="00352C62" w:rsidRDefault="00352C62">
      <w:r w:rsidRPr="00352C62">
        <w:t>•</w:t>
      </w:r>
      <w:r>
        <w:t>inc eax                        ;eax = FFFFFFFFh</w:t>
      </w:r>
    </w:p>
    <w:p w14:paraId="340EA7EE" w14:textId="23657401" w:rsidR="00352C62" w:rsidRPr="00352C62" w:rsidRDefault="00352C62">
      <w:r w:rsidRPr="00352C62">
        <w:t>•Invalid</w:t>
      </w:r>
      <w:r>
        <w:t xml:space="preserve">: </w:t>
      </w:r>
      <w:r w:rsidRPr="00352C62">
        <w:t>inc</w:t>
      </w:r>
      <w:r>
        <w:t xml:space="preserve"> </w:t>
      </w:r>
      <w:r w:rsidRPr="00352C62">
        <w:t>1C5h</w:t>
      </w:r>
    </w:p>
    <w:p w14:paraId="0C5F46BA" w14:textId="795BABCC" w:rsidR="00FD5D4F" w:rsidRDefault="00FD5D4F">
      <w:pPr>
        <w:rPr>
          <w:b/>
          <w:bCs/>
        </w:rPr>
      </w:pPr>
      <w:r>
        <w:rPr>
          <w:b/>
          <w:bCs/>
        </w:rPr>
        <w:t>DIV</w:t>
      </w:r>
    </w:p>
    <w:p w14:paraId="35C52F5A" w14:textId="43E3F4CC" w:rsidR="00FD5D4F" w:rsidRDefault="00FD5D4F">
      <w:r w:rsidRPr="00FD5D4F">
        <w:t>•Unsigned division,</w:t>
      </w:r>
      <w:r w:rsidR="00352C62">
        <w:t xml:space="preserve"> </w:t>
      </w:r>
      <w:r w:rsidRPr="00FD5D4F">
        <w:t>DIV arg</w:t>
      </w:r>
    </w:p>
    <w:p w14:paraId="377EB8C7" w14:textId="77777777" w:rsidR="00FD5D4F" w:rsidRDefault="00FD5D4F">
      <w:r w:rsidRPr="00FD5D4F">
        <w:t>•arg</w:t>
      </w:r>
      <w:r>
        <w:t xml:space="preserve"> </w:t>
      </w:r>
      <w:r w:rsidRPr="00FD5D4F">
        <w:t xml:space="preserve">of size 8 bits: </w:t>
      </w:r>
    </w:p>
    <w:p w14:paraId="355DE816" w14:textId="7123FD11" w:rsidR="00FD5D4F" w:rsidRDefault="00FD5D4F" w:rsidP="00FD5D4F">
      <w:pPr>
        <w:ind w:firstLine="720"/>
      </w:pPr>
      <w:r w:rsidRPr="00FD5D4F">
        <w:t>•</w:t>
      </w:r>
      <w:r w:rsidRPr="00FD5D4F">
        <w:rPr>
          <w:rFonts w:ascii="Cambria Math" w:hAnsi="Cambria Math" w:cs="Cambria Math"/>
        </w:rPr>
        <w:t>𝑎𝑙</w:t>
      </w:r>
      <w:r w:rsidRPr="00FD5D4F">
        <w:t>←</w:t>
      </w:r>
      <w:r w:rsidRPr="00FD5D4F">
        <w:rPr>
          <w:rFonts w:ascii="Cambria Math" w:hAnsi="Cambria Math" w:cs="Cambria Math"/>
        </w:rPr>
        <w:t>𝑎𝑥</w:t>
      </w:r>
      <w:r w:rsidRPr="00FD5D4F">
        <w:t>/</w:t>
      </w:r>
      <w:r w:rsidRPr="00FD5D4F">
        <w:rPr>
          <w:rFonts w:ascii="Cambria Math" w:hAnsi="Cambria Math" w:cs="Cambria Math"/>
        </w:rPr>
        <w:t>𝑎𝑟𝑔</w:t>
      </w:r>
      <w:r>
        <w:t xml:space="preserve">        ;</w:t>
      </w:r>
      <w:r w:rsidRPr="00FD5D4F">
        <w:t>Quotient</w:t>
      </w:r>
    </w:p>
    <w:p w14:paraId="261E71FD" w14:textId="2755952A" w:rsidR="00FD5D4F" w:rsidRDefault="00FD5D4F" w:rsidP="00FD5D4F">
      <w:pPr>
        <w:ind w:firstLine="720"/>
      </w:pPr>
      <w:r w:rsidRPr="00FD5D4F">
        <w:t>•</w:t>
      </w:r>
      <w:r w:rsidRPr="00FD5D4F">
        <w:rPr>
          <w:rFonts w:ascii="Cambria Math" w:hAnsi="Cambria Math" w:cs="Cambria Math"/>
        </w:rPr>
        <w:t>𝑎</w:t>
      </w:r>
      <w:r w:rsidRPr="00FD5D4F">
        <w:t xml:space="preserve">h ← </w:t>
      </w:r>
      <w:r w:rsidRPr="00FD5D4F">
        <w:rPr>
          <w:rFonts w:ascii="Cambria Math" w:hAnsi="Cambria Math" w:cs="Cambria Math"/>
        </w:rPr>
        <w:t>𝑎𝑥</w:t>
      </w:r>
      <w:r w:rsidRPr="00FD5D4F">
        <w:t xml:space="preserve">% </w:t>
      </w:r>
      <w:r w:rsidRPr="00FD5D4F">
        <w:rPr>
          <w:rFonts w:ascii="Cambria Math" w:hAnsi="Cambria Math" w:cs="Cambria Math"/>
        </w:rPr>
        <w:t>𝑎𝑟𝑔</w:t>
      </w:r>
      <w:r>
        <w:rPr>
          <w:rFonts w:ascii="Cambria Math" w:hAnsi="Cambria Math" w:cs="Cambria Math"/>
        </w:rPr>
        <w:t xml:space="preserve">  </w:t>
      </w:r>
      <w:r w:rsidRPr="00FD5D4F">
        <w:t xml:space="preserve">;Remainder </w:t>
      </w:r>
    </w:p>
    <w:p w14:paraId="42CEDA19" w14:textId="77777777" w:rsidR="00FD5D4F" w:rsidRDefault="00FD5D4F">
      <w:r w:rsidRPr="00FD5D4F">
        <w:t>•arg</w:t>
      </w:r>
      <w:r>
        <w:t xml:space="preserve"> </w:t>
      </w:r>
      <w:r w:rsidRPr="00FD5D4F">
        <w:t xml:space="preserve">of size 16 bits: </w:t>
      </w:r>
    </w:p>
    <w:p w14:paraId="13072627" w14:textId="77777777" w:rsidR="00FD5D4F" w:rsidRDefault="00FD5D4F" w:rsidP="00FD5D4F">
      <w:pPr>
        <w:ind w:firstLine="720"/>
        <w:rPr>
          <w:rFonts w:ascii="Cambria Math" w:hAnsi="Cambria Math" w:cs="Cambria Math"/>
        </w:rPr>
      </w:pPr>
      <w:r w:rsidRPr="00FD5D4F">
        <w:t>•</w:t>
      </w:r>
      <w:r w:rsidRPr="00FD5D4F">
        <w:rPr>
          <w:rFonts w:ascii="Cambria Math" w:hAnsi="Cambria Math" w:cs="Cambria Math"/>
        </w:rPr>
        <w:t>𝑎𝑥</w:t>
      </w:r>
      <w:r w:rsidRPr="00FD5D4F">
        <w:t>←</w:t>
      </w:r>
      <w:r w:rsidRPr="00FD5D4F">
        <w:rPr>
          <w:rFonts w:ascii="Cambria Math" w:hAnsi="Cambria Math" w:cs="Cambria Math"/>
        </w:rPr>
        <w:t>𝑑𝑥</w:t>
      </w:r>
      <w:r w:rsidRPr="00FD5D4F">
        <w:t>:</w:t>
      </w:r>
      <w:r w:rsidRPr="00FD5D4F">
        <w:rPr>
          <w:rFonts w:ascii="Cambria Math" w:hAnsi="Cambria Math" w:cs="Cambria Math"/>
        </w:rPr>
        <w:t>𝑎𝑥</w:t>
      </w:r>
      <w:r w:rsidRPr="00FD5D4F">
        <w:t>/</w:t>
      </w:r>
      <w:r w:rsidRPr="00FD5D4F">
        <w:rPr>
          <w:rFonts w:ascii="Cambria Math" w:hAnsi="Cambria Math" w:cs="Cambria Math"/>
        </w:rPr>
        <w:t>𝑎𝑟𝑔</w:t>
      </w:r>
    </w:p>
    <w:p w14:paraId="3E653334" w14:textId="37ECD07D" w:rsidR="00FD5D4F" w:rsidRDefault="00FD5D4F" w:rsidP="00FD5D4F">
      <w:pPr>
        <w:ind w:firstLine="720"/>
        <w:rPr>
          <w:rFonts w:ascii="Cambria Math" w:hAnsi="Cambria Math" w:cs="Cambria Math"/>
        </w:rPr>
      </w:pPr>
      <w:r w:rsidRPr="00FD5D4F">
        <w:t>•</w:t>
      </w:r>
      <w:r w:rsidRPr="00FD5D4F">
        <w:rPr>
          <w:rFonts w:ascii="Cambria Math" w:hAnsi="Cambria Math" w:cs="Cambria Math"/>
        </w:rPr>
        <w:t>𝑑𝑥</w:t>
      </w:r>
      <w:r w:rsidRPr="00FD5D4F">
        <w:t>←</w:t>
      </w:r>
      <w:r w:rsidRPr="00FD5D4F">
        <w:rPr>
          <w:rFonts w:ascii="Cambria Math" w:hAnsi="Cambria Math" w:cs="Cambria Math"/>
        </w:rPr>
        <w:t>𝑑𝑥</w:t>
      </w:r>
      <w:r w:rsidRPr="00FD5D4F">
        <w:t>:</w:t>
      </w:r>
      <w:r w:rsidRPr="00FD5D4F">
        <w:rPr>
          <w:rFonts w:ascii="Cambria Math" w:hAnsi="Cambria Math" w:cs="Cambria Math"/>
        </w:rPr>
        <w:t>𝑎𝑥</w:t>
      </w:r>
      <w:r w:rsidRPr="00FD5D4F">
        <w:t>%</w:t>
      </w:r>
      <w:r w:rsidRPr="00FD5D4F">
        <w:rPr>
          <w:rFonts w:ascii="Cambria Math" w:hAnsi="Cambria Math" w:cs="Cambria Math"/>
        </w:rPr>
        <w:t>𝑎𝑟𝑔</w:t>
      </w:r>
    </w:p>
    <w:p w14:paraId="3814B6A7" w14:textId="77777777" w:rsidR="00FD5D4F" w:rsidRDefault="00FD5D4F" w:rsidP="00FD5D4F">
      <w:r w:rsidRPr="00FD5D4F">
        <w:t>•arg</w:t>
      </w:r>
      <w:r>
        <w:t xml:space="preserve"> </w:t>
      </w:r>
      <w:r w:rsidRPr="00FD5D4F">
        <w:t xml:space="preserve">of size 32 bits: </w:t>
      </w:r>
    </w:p>
    <w:p w14:paraId="32FD3BD3" w14:textId="77777777" w:rsidR="00FD5D4F" w:rsidRDefault="00FD5D4F" w:rsidP="00FD5D4F">
      <w:pPr>
        <w:ind w:firstLine="720"/>
        <w:rPr>
          <w:rFonts w:ascii="Cambria Math" w:hAnsi="Cambria Math" w:cs="Cambria Math"/>
        </w:rPr>
      </w:pPr>
      <w:r w:rsidRPr="00FD5D4F">
        <w:t>•</w:t>
      </w:r>
      <w:r w:rsidRPr="00FD5D4F">
        <w:rPr>
          <w:rFonts w:ascii="Cambria Math" w:hAnsi="Cambria Math" w:cs="Cambria Math"/>
        </w:rPr>
        <w:t>𝑒𝑎𝑥</w:t>
      </w:r>
      <w:r w:rsidRPr="00FD5D4F">
        <w:t xml:space="preserve">← </w:t>
      </w:r>
      <w:r w:rsidRPr="00FD5D4F">
        <w:rPr>
          <w:rFonts w:ascii="Cambria Math" w:hAnsi="Cambria Math" w:cs="Cambria Math"/>
        </w:rPr>
        <w:t>𝑒𝑑𝑥</w:t>
      </w:r>
      <w:r w:rsidRPr="00FD5D4F">
        <w:t>:</w:t>
      </w:r>
      <w:r w:rsidRPr="00FD5D4F">
        <w:rPr>
          <w:rFonts w:ascii="Cambria Math" w:hAnsi="Cambria Math" w:cs="Cambria Math"/>
        </w:rPr>
        <w:t>𝑒𝑎𝑥</w:t>
      </w:r>
      <w:r w:rsidRPr="00FD5D4F">
        <w:t xml:space="preserve">/ </w:t>
      </w:r>
      <w:r w:rsidRPr="00FD5D4F">
        <w:rPr>
          <w:rFonts w:ascii="Cambria Math" w:hAnsi="Cambria Math" w:cs="Cambria Math"/>
        </w:rPr>
        <w:t>𝑎𝑟𝑔</w:t>
      </w:r>
    </w:p>
    <w:p w14:paraId="26693B3D" w14:textId="0CB068CB" w:rsidR="00FD5D4F" w:rsidRDefault="00FD5D4F" w:rsidP="00FD5D4F">
      <w:pPr>
        <w:ind w:firstLine="720"/>
        <w:rPr>
          <w:rFonts w:ascii="Cambria Math" w:hAnsi="Cambria Math" w:cs="Cambria Math"/>
        </w:rPr>
      </w:pPr>
      <w:r w:rsidRPr="00FD5D4F">
        <w:lastRenderedPageBreak/>
        <w:t>•</w:t>
      </w:r>
      <w:r w:rsidRPr="00FD5D4F">
        <w:rPr>
          <w:rFonts w:ascii="Cambria Math" w:hAnsi="Cambria Math" w:cs="Cambria Math"/>
        </w:rPr>
        <w:t>𝑒𝑑𝑥</w:t>
      </w:r>
      <w:r w:rsidRPr="00FD5D4F">
        <w:t>←</w:t>
      </w:r>
      <w:r w:rsidRPr="00FD5D4F">
        <w:rPr>
          <w:rFonts w:ascii="Cambria Math" w:hAnsi="Cambria Math" w:cs="Cambria Math"/>
        </w:rPr>
        <w:t>𝑒𝑑𝑥</w:t>
      </w:r>
      <w:r w:rsidRPr="00FD5D4F">
        <w:t>:</w:t>
      </w:r>
      <w:r w:rsidRPr="00FD5D4F">
        <w:rPr>
          <w:rFonts w:ascii="Cambria Math" w:hAnsi="Cambria Math" w:cs="Cambria Math"/>
        </w:rPr>
        <w:t>𝑒𝑎𝑥</w:t>
      </w:r>
      <w:r w:rsidRPr="00FD5D4F">
        <w:t>%</w:t>
      </w:r>
      <w:r w:rsidRPr="00FD5D4F">
        <w:rPr>
          <w:rFonts w:ascii="Cambria Math" w:hAnsi="Cambria Math" w:cs="Cambria Math"/>
        </w:rPr>
        <w:t>𝑎𝑟𝑔</w:t>
      </w:r>
    </w:p>
    <w:p w14:paraId="66B0F1B6" w14:textId="4169D680" w:rsidR="00FD5D4F" w:rsidRDefault="00FD5D4F" w:rsidP="00FD5D4F">
      <w:r w:rsidRPr="00FD5D4F">
        <w:t>•Invalid example</w:t>
      </w:r>
      <w:r>
        <w:t xml:space="preserve">: </w:t>
      </w:r>
      <w:r w:rsidRPr="00FD5D4F">
        <w:t>div 5CAh</w:t>
      </w:r>
    </w:p>
    <w:p w14:paraId="1456CA2A" w14:textId="47B7B0D4" w:rsidR="00FD5D4F" w:rsidRDefault="00FD5D4F" w:rsidP="00FD5D4F">
      <w:r>
        <w:t>Example:</w:t>
      </w:r>
    </w:p>
    <w:p w14:paraId="53D6D58B" w14:textId="77777777" w:rsidR="00FD5D4F" w:rsidRDefault="00FD5D4F" w:rsidP="00FD5D4F">
      <w:r w:rsidRPr="00FD5D4F">
        <w:t xml:space="preserve">•mov ax,0083h ; dividend </w:t>
      </w:r>
    </w:p>
    <w:p w14:paraId="52DB4819" w14:textId="77777777" w:rsidR="00FD5D4F" w:rsidRDefault="00FD5D4F" w:rsidP="00FD5D4F">
      <w:r w:rsidRPr="00FD5D4F">
        <w:t xml:space="preserve">•mov bl,2 ; divisor </w:t>
      </w:r>
    </w:p>
    <w:p w14:paraId="49600121" w14:textId="73CB21C4" w:rsidR="00FD5D4F" w:rsidRPr="00FD5D4F" w:rsidRDefault="00FD5D4F" w:rsidP="00FD5D4F">
      <w:r w:rsidRPr="00FD5D4F">
        <w:t>•div bl ; AL = 41h, AH = 01h</w:t>
      </w:r>
    </w:p>
    <w:p w14:paraId="17B8D2C1" w14:textId="25B6A340" w:rsidR="00FD5D4F" w:rsidRPr="00FD5D4F" w:rsidRDefault="00FD5D4F">
      <w:pPr>
        <w:rPr>
          <w:b/>
          <w:bCs/>
        </w:rPr>
      </w:pPr>
      <w:r w:rsidRPr="00FD5D4F">
        <w:rPr>
          <w:b/>
          <w:bCs/>
        </w:rPr>
        <w:t>MUL</w:t>
      </w:r>
    </w:p>
    <w:p w14:paraId="07FE387B" w14:textId="77777777" w:rsidR="00FD5D4F" w:rsidRDefault="00FD5D4F">
      <w:r w:rsidRPr="00FD5D4F">
        <w:t>•</w:t>
      </w:r>
      <w:r w:rsidRPr="00FD5D4F">
        <w:rPr>
          <w:rFonts w:ascii="Cambria Math" w:hAnsi="Cambria Math" w:cs="Cambria Math"/>
        </w:rPr>
        <w:t>𝑎𝑥</w:t>
      </w:r>
      <w:r w:rsidRPr="00FD5D4F">
        <w:t xml:space="preserve">← </w:t>
      </w:r>
      <w:r w:rsidRPr="00FD5D4F">
        <w:rPr>
          <w:rFonts w:ascii="Cambria Math" w:hAnsi="Cambria Math" w:cs="Cambria Math"/>
        </w:rPr>
        <w:t>𝑎𝑙⋅𝑎𝑟𝑔𝑢𝑚𝑒𝑛𝑡</w:t>
      </w:r>
      <w:r w:rsidRPr="00FD5D4F">
        <w:t>; If argument is of size 8 bits.</w:t>
      </w:r>
    </w:p>
    <w:p w14:paraId="4FFC041D" w14:textId="77777777" w:rsidR="00FD5D4F" w:rsidRDefault="00FD5D4F">
      <w:r w:rsidRPr="00FD5D4F">
        <w:t>•</w:t>
      </w:r>
      <w:r w:rsidRPr="00FD5D4F">
        <w:rPr>
          <w:rFonts w:ascii="Cambria Math" w:hAnsi="Cambria Math" w:cs="Cambria Math"/>
        </w:rPr>
        <w:t>𝑑𝑥</w:t>
      </w:r>
      <w:r w:rsidRPr="00FD5D4F">
        <w:t xml:space="preserve">: </w:t>
      </w:r>
      <w:r w:rsidRPr="00FD5D4F">
        <w:rPr>
          <w:rFonts w:ascii="Cambria Math" w:hAnsi="Cambria Math" w:cs="Cambria Math"/>
        </w:rPr>
        <w:t>𝑎𝑥</w:t>
      </w:r>
      <w:r w:rsidRPr="00FD5D4F">
        <w:t xml:space="preserve">← </w:t>
      </w:r>
      <w:r w:rsidRPr="00FD5D4F">
        <w:rPr>
          <w:rFonts w:ascii="Cambria Math" w:hAnsi="Cambria Math" w:cs="Cambria Math"/>
        </w:rPr>
        <w:t>𝑎𝑥⋅𝑎𝑟𝑔𝑢𝑚𝑒𝑛𝑡</w:t>
      </w:r>
      <w:r w:rsidRPr="00FD5D4F">
        <w:t xml:space="preserve">; If argument is of size 16 bits. </w:t>
      </w:r>
    </w:p>
    <w:p w14:paraId="62A7D9F6" w14:textId="1236A15B" w:rsidR="00FD5D4F" w:rsidRDefault="00FD5D4F">
      <w:r w:rsidRPr="00FD5D4F">
        <w:t>•</w:t>
      </w:r>
      <w:r w:rsidRPr="00FD5D4F">
        <w:rPr>
          <w:rFonts w:ascii="Cambria Math" w:hAnsi="Cambria Math" w:cs="Cambria Math"/>
        </w:rPr>
        <w:t>𝑒𝑑𝑥</w:t>
      </w:r>
      <w:r w:rsidRPr="00FD5D4F">
        <w:t xml:space="preserve">: </w:t>
      </w:r>
      <w:r w:rsidRPr="00FD5D4F">
        <w:rPr>
          <w:rFonts w:ascii="Cambria Math" w:hAnsi="Cambria Math" w:cs="Cambria Math"/>
        </w:rPr>
        <w:t>𝑒𝑎𝑥</w:t>
      </w:r>
      <w:r w:rsidRPr="00FD5D4F">
        <w:t xml:space="preserve">← </w:t>
      </w:r>
      <w:r w:rsidRPr="00FD5D4F">
        <w:rPr>
          <w:rFonts w:ascii="Cambria Math" w:hAnsi="Cambria Math" w:cs="Cambria Math"/>
        </w:rPr>
        <w:t>𝑒𝑎𝑥⋅𝑎𝑟𝑔𝑢𝑚𝑒𝑛𝑡</w:t>
      </w:r>
      <w:r w:rsidRPr="00FD5D4F">
        <w:t>; If argument is of size 32 bits.</w:t>
      </w:r>
    </w:p>
    <w:p w14:paraId="54D8EB36" w14:textId="6D079166" w:rsidR="00FD5D4F" w:rsidRDefault="00FD5D4F">
      <w:r w:rsidRPr="00FD5D4F">
        <w:t>•Invalid example: mul2Ah</w:t>
      </w:r>
    </w:p>
    <w:p w14:paraId="5661F4D5" w14:textId="0371CFA2" w:rsidR="00FD5D4F" w:rsidRDefault="00FD5D4F">
      <w:r>
        <w:t>Example:</w:t>
      </w:r>
    </w:p>
    <w:p w14:paraId="7D728C7B" w14:textId="77777777" w:rsidR="00FD5D4F" w:rsidRDefault="00FD5D4F">
      <w:r w:rsidRPr="00FD5D4F">
        <w:t xml:space="preserve">•mov al,5h </w:t>
      </w:r>
    </w:p>
    <w:p w14:paraId="2356A25B" w14:textId="77777777" w:rsidR="00FD5D4F" w:rsidRDefault="00FD5D4F">
      <w:r w:rsidRPr="00FD5D4F">
        <w:t xml:space="preserve">•mov bl,10h </w:t>
      </w:r>
    </w:p>
    <w:p w14:paraId="71D04A03" w14:textId="20F07719" w:rsidR="00FD5D4F" w:rsidRDefault="00FD5D4F">
      <w:r w:rsidRPr="00FD5D4F">
        <w:t>•mul</w:t>
      </w:r>
      <w:r>
        <w:t xml:space="preserve"> bl</w:t>
      </w:r>
    </w:p>
    <w:p w14:paraId="40373B7D" w14:textId="4D9F42BE" w:rsidR="00FD5D4F" w:rsidRDefault="00FD5D4F">
      <w:r w:rsidRPr="00FD5D4F">
        <w:t>•AX = 0050h, CF = 0</w:t>
      </w:r>
    </w:p>
    <w:p w14:paraId="0E41DEC2" w14:textId="6EBE5B13" w:rsidR="00150632" w:rsidRPr="00FD5D4F" w:rsidRDefault="00150632">
      <w:pPr>
        <w:rPr>
          <w:b/>
          <w:bCs/>
        </w:rPr>
      </w:pPr>
      <w:r w:rsidRPr="00FD5D4F">
        <w:rPr>
          <w:b/>
          <w:bCs/>
        </w:rPr>
        <w:t>The flag register</w:t>
      </w:r>
    </w:p>
    <w:p w14:paraId="22502BC6" w14:textId="77777777" w:rsidR="00150632" w:rsidRDefault="00150632">
      <w:r w:rsidRPr="00150632">
        <w:t xml:space="preserve">•A 32-bit register inside the x86 processor. </w:t>
      </w:r>
    </w:p>
    <w:p w14:paraId="7B345777" w14:textId="71AFF5DC" w:rsidR="00150632" w:rsidRDefault="00150632">
      <w:r w:rsidRPr="00150632">
        <w:t>•Has 64 bit</w:t>
      </w:r>
      <w:r>
        <w:t xml:space="preserve"> </w:t>
      </w:r>
      <w:r w:rsidRPr="00150632">
        <w:t>extension for long-mode.</w:t>
      </w:r>
    </w:p>
    <w:p w14:paraId="0E9AB01C" w14:textId="3160C085" w:rsidR="00150632" w:rsidRDefault="00150632">
      <w:r w:rsidRPr="00150632">
        <w:t>•Every bit in this register is “a flag”:</w:t>
      </w:r>
      <w:r>
        <w:t xml:space="preserve"> </w:t>
      </w:r>
      <w:r w:rsidRPr="00150632">
        <w:t>It represents True</w:t>
      </w:r>
      <w:r>
        <w:t xml:space="preserve"> </w:t>
      </w:r>
      <w:r w:rsidRPr="00150632">
        <w:t xml:space="preserve">or False. </w:t>
      </w:r>
    </w:p>
    <w:p w14:paraId="7CA59CB8" w14:textId="265BCA2C" w:rsidR="00E1599C" w:rsidRDefault="00150632">
      <w:r w:rsidRPr="00150632">
        <w:t>•Bits values reflect on the result of the last calculation.</w:t>
      </w:r>
    </w:p>
    <w:p w14:paraId="0B4EF8F4" w14:textId="2A67D2A0" w:rsidR="00150632" w:rsidRDefault="00150632" w:rsidP="00150632">
      <w:pPr>
        <w:ind w:left="720" w:hanging="720"/>
      </w:pPr>
      <w:r w:rsidRPr="00150632">
        <w:t>•Flags will help us write a code with decisions and branches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51"/>
        <w:gridCol w:w="2906"/>
      </w:tblGrid>
      <w:tr w:rsidR="00150632" w14:paraId="31994FC1" w14:textId="77777777" w:rsidTr="00150632">
        <w:tc>
          <w:tcPr>
            <w:tcW w:w="2873" w:type="dxa"/>
          </w:tcPr>
          <w:p w14:paraId="137EFB71" w14:textId="1EBD38BD" w:rsidR="00150632" w:rsidRDefault="00150632" w:rsidP="00150632">
            <w:pPr>
              <w:jc w:val="center"/>
            </w:pPr>
            <w:r>
              <w:t>Bit Number</w:t>
            </w:r>
          </w:p>
        </w:tc>
        <w:tc>
          <w:tcPr>
            <w:tcW w:w="2851" w:type="dxa"/>
          </w:tcPr>
          <w:p w14:paraId="0980E41D" w14:textId="4DA6EA3D" w:rsidR="00150632" w:rsidRDefault="00150632" w:rsidP="00150632">
            <w:pPr>
              <w:jc w:val="center"/>
            </w:pPr>
            <w:r>
              <w:t>Short Name</w:t>
            </w:r>
          </w:p>
        </w:tc>
        <w:tc>
          <w:tcPr>
            <w:tcW w:w="2906" w:type="dxa"/>
          </w:tcPr>
          <w:p w14:paraId="30BBD9A5" w14:textId="185B2C38" w:rsidR="00150632" w:rsidRDefault="00150632" w:rsidP="00150632">
            <w:pPr>
              <w:jc w:val="center"/>
            </w:pPr>
            <w:r>
              <w:t>Description</w:t>
            </w:r>
          </w:p>
        </w:tc>
      </w:tr>
      <w:tr w:rsidR="00150632" w14:paraId="6EE254BB" w14:textId="77777777" w:rsidTr="00150632">
        <w:tc>
          <w:tcPr>
            <w:tcW w:w="2873" w:type="dxa"/>
          </w:tcPr>
          <w:p w14:paraId="61957D85" w14:textId="0A4D52AE" w:rsidR="00150632" w:rsidRPr="00CB3D06" w:rsidRDefault="00150632" w:rsidP="00150632">
            <w:pPr>
              <w:rPr>
                <w:color w:val="FF0000"/>
              </w:rPr>
            </w:pPr>
            <w:r w:rsidRPr="00CB3D06">
              <w:rPr>
                <w:color w:val="FF0000"/>
              </w:rPr>
              <w:t>0</w:t>
            </w:r>
          </w:p>
        </w:tc>
        <w:tc>
          <w:tcPr>
            <w:tcW w:w="2851" w:type="dxa"/>
          </w:tcPr>
          <w:p w14:paraId="3EFD526D" w14:textId="28C7AA94" w:rsidR="00150632" w:rsidRPr="00CB3D06" w:rsidRDefault="00150632" w:rsidP="00150632">
            <w:pPr>
              <w:rPr>
                <w:color w:val="FF0000"/>
              </w:rPr>
            </w:pPr>
            <w:r w:rsidRPr="00CB3D06">
              <w:rPr>
                <w:color w:val="FF0000"/>
              </w:rPr>
              <w:t>CF</w:t>
            </w:r>
          </w:p>
        </w:tc>
        <w:tc>
          <w:tcPr>
            <w:tcW w:w="2906" w:type="dxa"/>
          </w:tcPr>
          <w:p w14:paraId="174FE3C9" w14:textId="313B9B18" w:rsidR="00150632" w:rsidRPr="00CB3D06" w:rsidRDefault="00150632" w:rsidP="00150632">
            <w:pPr>
              <w:rPr>
                <w:color w:val="FF0000"/>
              </w:rPr>
            </w:pPr>
            <w:r w:rsidRPr="00CB3D06">
              <w:rPr>
                <w:color w:val="FF0000"/>
              </w:rPr>
              <w:t>Carry flag</w:t>
            </w:r>
          </w:p>
        </w:tc>
      </w:tr>
      <w:tr w:rsidR="00150632" w14:paraId="6C457999" w14:textId="77777777" w:rsidTr="00150632">
        <w:tc>
          <w:tcPr>
            <w:tcW w:w="2873" w:type="dxa"/>
          </w:tcPr>
          <w:p w14:paraId="7BD98B68" w14:textId="56B9BD83" w:rsidR="00150632" w:rsidRDefault="00150632" w:rsidP="00150632">
            <w:r>
              <w:t>1</w:t>
            </w:r>
          </w:p>
        </w:tc>
        <w:tc>
          <w:tcPr>
            <w:tcW w:w="2851" w:type="dxa"/>
          </w:tcPr>
          <w:p w14:paraId="63C61030" w14:textId="31C9D072" w:rsidR="00150632" w:rsidRDefault="00150632" w:rsidP="00150632">
            <w:r>
              <w:t>1</w:t>
            </w:r>
          </w:p>
        </w:tc>
        <w:tc>
          <w:tcPr>
            <w:tcW w:w="2906" w:type="dxa"/>
          </w:tcPr>
          <w:p w14:paraId="4067E192" w14:textId="6F64B924" w:rsidR="00150632" w:rsidRDefault="00150632" w:rsidP="00150632">
            <w:r>
              <w:t>Reserved</w:t>
            </w:r>
          </w:p>
        </w:tc>
      </w:tr>
      <w:tr w:rsidR="00150632" w14:paraId="03A077C5" w14:textId="77777777" w:rsidTr="00150632">
        <w:tc>
          <w:tcPr>
            <w:tcW w:w="2873" w:type="dxa"/>
          </w:tcPr>
          <w:p w14:paraId="4056E170" w14:textId="061F7AAA" w:rsidR="00150632" w:rsidRDefault="00150632" w:rsidP="00150632">
            <w:r>
              <w:t>2</w:t>
            </w:r>
          </w:p>
        </w:tc>
        <w:tc>
          <w:tcPr>
            <w:tcW w:w="2851" w:type="dxa"/>
          </w:tcPr>
          <w:p w14:paraId="60134D18" w14:textId="3534296B" w:rsidR="00150632" w:rsidRDefault="00150632" w:rsidP="00150632">
            <w:r>
              <w:t>PF</w:t>
            </w:r>
          </w:p>
        </w:tc>
        <w:tc>
          <w:tcPr>
            <w:tcW w:w="2906" w:type="dxa"/>
          </w:tcPr>
          <w:p w14:paraId="5F816F87" w14:textId="7219E426" w:rsidR="00150632" w:rsidRDefault="00150632" w:rsidP="00150632">
            <w:r>
              <w:t>Parity flag</w:t>
            </w:r>
          </w:p>
        </w:tc>
      </w:tr>
      <w:tr w:rsidR="00150632" w14:paraId="3A87666F" w14:textId="77777777" w:rsidTr="00150632">
        <w:tc>
          <w:tcPr>
            <w:tcW w:w="2873" w:type="dxa"/>
          </w:tcPr>
          <w:p w14:paraId="3E1F7F5B" w14:textId="66526B08" w:rsidR="00150632" w:rsidRDefault="00150632" w:rsidP="00150632">
            <w:r>
              <w:t>3</w:t>
            </w:r>
          </w:p>
        </w:tc>
        <w:tc>
          <w:tcPr>
            <w:tcW w:w="2851" w:type="dxa"/>
          </w:tcPr>
          <w:p w14:paraId="5965A823" w14:textId="02E0FB09" w:rsidR="00150632" w:rsidRDefault="00150632" w:rsidP="00150632">
            <w:r>
              <w:t>0</w:t>
            </w:r>
          </w:p>
        </w:tc>
        <w:tc>
          <w:tcPr>
            <w:tcW w:w="2906" w:type="dxa"/>
          </w:tcPr>
          <w:p w14:paraId="2BF03E01" w14:textId="54325571" w:rsidR="00150632" w:rsidRDefault="00150632" w:rsidP="00150632">
            <w:r>
              <w:t>Reserved</w:t>
            </w:r>
          </w:p>
        </w:tc>
      </w:tr>
      <w:tr w:rsidR="00150632" w14:paraId="3615F692" w14:textId="77777777" w:rsidTr="00150632">
        <w:tc>
          <w:tcPr>
            <w:tcW w:w="2873" w:type="dxa"/>
          </w:tcPr>
          <w:p w14:paraId="77718165" w14:textId="2A04ACBD" w:rsidR="00150632" w:rsidRDefault="00150632" w:rsidP="00150632">
            <w:r>
              <w:t>4</w:t>
            </w:r>
          </w:p>
        </w:tc>
        <w:tc>
          <w:tcPr>
            <w:tcW w:w="2851" w:type="dxa"/>
          </w:tcPr>
          <w:p w14:paraId="587DEE0F" w14:textId="587AFCBC" w:rsidR="00150632" w:rsidRDefault="00150632" w:rsidP="00150632">
            <w:r>
              <w:t>AF</w:t>
            </w:r>
          </w:p>
        </w:tc>
        <w:tc>
          <w:tcPr>
            <w:tcW w:w="2906" w:type="dxa"/>
          </w:tcPr>
          <w:p w14:paraId="7222A4B7" w14:textId="5557A431" w:rsidR="00150632" w:rsidRDefault="00150632" w:rsidP="00150632">
            <w:r>
              <w:t>Auxiliary Carry flag</w:t>
            </w:r>
          </w:p>
        </w:tc>
      </w:tr>
      <w:tr w:rsidR="00150632" w14:paraId="791FB3C0" w14:textId="77777777" w:rsidTr="00150632">
        <w:tc>
          <w:tcPr>
            <w:tcW w:w="2873" w:type="dxa"/>
          </w:tcPr>
          <w:p w14:paraId="03A0FCB6" w14:textId="1E42DC6C" w:rsidR="00150632" w:rsidRDefault="00150632" w:rsidP="00150632">
            <w:r>
              <w:t>5</w:t>
            </w:r>
          </w:p>
        </w:tc>
        <w:tc>
          <w:tcPr>
            <w:tcW w:w="2851" w:type="dxa"/>
          </w:tcPr>
          <w:p w14:paraId="520B7209" w14:textId="18AE7572" w:rsidR="00150632" w:rsidRDefault="00150632" w:rsidP="00150632">
            <w:r>
              <w:t>0</w:t>
            </w:r>
          </w:p>
        </w:tc>
        <w:tc>
          <w:tcPr>
            <w:tcW w:w="2906" w:type="dxa"/>
          </w:tcPr>
          <w:p w14:paraId="1C22ABA6" w14:textId="78FA8A48" w:rsidR="00150632" w:rsidRDefault="00150632" w:rsidP="00150632">
            <w:r>
              <w:t>Reserved</w:t>
            </w:r>
          </w:p>
        </w:tc>
      </w:tr>
      <w:tr w:rsidR="00150632" w14:paraId="059515AC" w14:textId="77777777" w:rsidTr="00150632">
        <w:tc>
          <w:tcPr>
            <w:tcW w:w="2873" w:type="dxa"/>
          </w:tcPr>
          <w:p w14:paraId="503FD2A5" w14:textId="3E97E983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6</w:t>
            </w:r>
          </w:p>
        </w:tc>
        <w:tc>
          <w:tcPr>
            <w:tcW w:w="2851" w:type="dxa"/>
          </w:tcPr>
          <w:p w14:paraId="3B80F48F" w14:textId="3B61A210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ZF</w:t>
            </w:r>
          </w:p>
        </w:tc>
        <w:tc>
          <w:tcPr>
            <w:tcW w:w="2906" w:type="dxa"/>
          </w:tcPr>
          <w:p w14:paraId="5D32EC03" w14:textId="57CAF479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Zero flag</w:t>
            </w:r>
          </w:p>
        </w:tc>
      </w:tr>
      <w:tr w:rsidR="00150632" w14:paraId="71275FBB" w14:textId="77777777" w:rsidTr="00150632">
        <w:tc>
          <w:tcPr>
            <w:tcW w:w="2873" w:type="dxa"/>
          </w:tcPr>
          <w:p w14:paraId="436D0E26" w14:textId="20119B87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7</w:t>
            </w:r>
          </w:p>
        </w:tc>
        <w:tc>
          <w:tcPr>
            <w:tcW w:w="2851" w:type="dxa"/>
          </w:tcPr>
          <w:p w14:paraId="49C49727" w14:textId="2E2B0C48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SF</w:t>
            </w:r>
          </w:p>
        </w:tc>
        <w:tc>
          <w:tcPr>
            <w:tcW w:w="2906" w:type="dxa"/>
          </w:tcPr>
          <w:p w14:paraId="15E79AB9" w14:textId="55CF37BB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Sign flag</w:t>
            </w:r>
          </w:p>
        </w:tc>
      </w:tr>
      <w:tr w:rsidR="00150632" w14:paraId="4ABCCBBC" w14:textId="77777777" w:rsidTr="00150632">
        <w:tc>
          <w:tcPr>
            <w:tcW w:w="2873" w:type="dxa"/>
          </w:tcPr>
          <w:p w14:paraId="0E906F70" w14:textId="4811E329" w:rsidR="00150632" w:rsidRDefault="00150632" w:rsidP="00150632">
            <w:r>
              <w:t>8</w:t>
            </w:r>
          </w:p>
        </w:tc>
        <w:tc>
          <w:tcPr>
            <w:tcW w:w="2851" w:type="dxa"/>
          </w:tcPr>
          <w:p w14:paraId="560FE1BF" w14:textId="08C5BAE5" w:rsidR="00150632" w:rsidRDefault="00150632" w:rsidP="00150632">
            <w:r>
              <w:t>TF</w:t>
            </w:r>
          </w:p>
        </w:tc>
        <w:tc>
          <w:tcPr>
            <w:tcW w:w="2906" w:type="dxa"/>
          </w:tcPr>
          <w:p w14:paraId="3A542FDC" w14:textId="2AA5FA10" w:rsidR="00150632" w:rsidRDefault="00150632" w:rsidP="00150632">
            <w:r>
              <w:t>Trap flag</w:t>
            </w:r>
          </w:p>
        </w:tc>
      </w:tr>
      <w:tr w:rsidR="00150632" w14:paraId="409C89A7" w14:textId="77777777" w:rsidTr="00150632">
        <w:tc>
          <w:tcPr>
            <w:tcW w:w="2873" w:type="dxa"/>
          </w:tcPr>
          <w:p w14:paraId="47E0C9B5" w14:textId="3C76FAE0" w:rsidR="00150632" w:rsidRDefault="00150632" w:rsidP="00150632">
            <w:r>
              <w:lastRenderedPageBreak/>
              <w:t>9</w:t>
            </w:r>
          </w:p>
        </w:tc>
        <w:tc>
          <w:tcPr>
            <w:tcW w:w="2851" w:type="dxa"/>
          </w:tcPr>
          <w:p w14:paraId="15A6F980" w14:textId="3254F53C" w:rsidR="00150632" w:rsidRDefault="00150632" w:rsidP="00150632">
            <w:r>
              <w:t>IF</w:t>
            </w:r>
          </w:p>
        </w:tc>
        <w:tc>
          <w:tcPr>
            <w:tcW w:w="2906" w:type="dxa"/>
          </w:tcPr>
          <w:p w14:paraId="41BE67AF" w14:textId="626B8989" w:rsidR="00150632" w:rsidRDefault="00150632" w:rsidP="00150632">
            <w:r>
              <w:t>Interrupt enable flag</w:t>
            </w:r>
          </w:p>
        </w:tc>
      </w:tr>
      <w:tr w:rsidR="00150632" w14:paraId="2B725A96" w14:textId="77777777" w:rsidTr="00150632">
        <w:tc>
          <w:tcPr>
            <w:tcW w:w="2873" w:type="dxa"/>
          </w:tcPr>
          <w:p w14:paraId="5059A6C8" w14:textId="4CE4B8D8" w:rsidR="00150632" w:rsidRDefault="00150632" w:rsidP="00150632">
            <w:r>
              <w:t>10</w:t>
            </w:r>
          </w:p>
        </w:tc>
        <w:tc>
          <w:tcPr>
            <w:tcW w:w="2851" w:type="dxa"/>
          </w:tcPr>
          <w:p w14:paraId="1A601BB4" w14:textId="32DE0869" w:rsidR="00150632" w:rsidRDefault="00150632" w:rsidP="00150632">
            <w:r>
              <w:t>DF</w:t>
            </w:r>
          </w:p>
        </w:tc>
        <w:tc>
          <w:tcPr>
            <w:tcW w:w="2906" w:type="dxa"/>
          </w:tcPr>
          <w:p w14:paraId="74138215" w14:textId="48B16128" w:rsidR="00150632" w:rsidRDefault="00150632" w:rsidP="00150632">
            <w:r>
              <w:t>Direction flag</w:t>
            </w:r>
          </w:p>
        </w:tc>
      </w:tr>
      <w:tr w:rsidR="00150632" w14:paraId="2DB4AAF8" w14:textId="77777777" w:rsidTr="00150632">
        <w:tc>
          <w:tcPr>
            <w:tcW w:w="2873" w:type="dxa"/>
          </w:tcPr>
          <w:p w14:paraId="5D0A092D" w14:textId="0A58EC31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11</w:t>
            </w:r>
          </w:p>
        </w:tc>
        <w:tc>
          <w:tcPr>
            <w:tcW w:w="2851" w:type="dxa"/>
          </w:tcPr>
          <w:p w14:paraId="650EF7A2" w14:textId="45E936A3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OF</w:t>
            </w:r>
          </w:p>
        </w:tc>
        <w:tc>
          <w:tcPr>
            <w:tcW w:w="2906" w:type="dxa"/>
          </w:tcPr>
          <w:p w14:paraId="0A3EFE76" w14:textId="61AF8996" w:rsidR="00150632" w:rsidRPr="00150632" w:rsidRDefault="00150632" w:rsidP="00150632">
            <w:pPr>
              <w:rPr>
                <w:color w:val="FF0000"/>
              </w:rPr>
            </w:pPr>
            <w:r w:rsidRPr="00150632">
              <w:rPr>
                <w:color w:val="FF0000"/>
              </w:rPr>
              <w:t>Overflow flag</w:t>
            </w:r>
          </w:p>
        </w:tc>
      </w:tr>
      <w:tr w:rsidR="00150632" w14:paraId="7F8A9887" w14:textId="77777777" w:rsidTr="00AC50FE">
        <w:tc>
          <w:tcPr>
            <w:tcW w:w="8630" w:type="dxa"/>
            <w:gridSpan w:val="3"/>
          </w:tcPr>
          <w:p w14:paraId="32303C6B" w14:textId="47D9F53E" w:rsidR="00150632" w:rsidRDefault="00150632" w:rsidP="00150632">
            <w:pPr>
              <w:tabs>
                <w:tab w:val="left" w:pos="3075"/>
              </w:tabs>
            </w:pPr>
            <w:r>
              <w:tab/>
              <w:t>More bits…..</w:t>
            </w:r>
          </w:p>
        </w:tc>
      </w:tr>
    </w:tbl>
    <w:p w14:paraId="6C081964" w14:textId="13C50590" w:rsidR="00150632" w:rsidRDefault="00CB3D06" w:rsidP="00150632">
      <w:pPr>
        <w:ind w:left="720" w:hanging="720"/>
      </w:pPr>
      <w:r w:rsidRPr="00CB3D06">
        <w:t xml:space="preserve">Every instruction can have certain effects </w:t>
      </w:r>
      <w:r w:rsidRPr="00CB3D06">
        <w:rPr>
          <w:color w:val="FF0000"/>
        </w:rPr>
        <w:t xml:space="preserve">on some bits </w:t>
      </w:r>
      <w:r w:rsidRPr="00CB3D06">
        <w:t>of the flags register.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927"/>
        <w:gridCol w:w="2848"/>
      </w:tblGrid>
      <w:tr w:rsidR="00CB3D06" w14:paraId="6B383105" w14:textId="77777777" w:rsidTr="00CB3D06">
        <w:tc>
          <w:tcPr>
            <w:tcW w:w="3116" w:type="dxa"/>
          </w:tcPr>
          <w:p w14:paraId="195DC366" w14:textId="7670D495" w:rsidR="00CB3D06" w:rsidRDefault="00CB3D06" w:rsidP="00CB3D06">
            <w:pPr>
              <w:jc w:val="center"/>
            </w:pPr>
            <w:r>
              <w:t>Flag</w:t>
            </w:r>
          </w:p>
        </w:tc>
        <w:tc>
          <w:tcPr>
            <w:tcW w:w="3117" w:type="dxa"/>
          </w:tcPr>
          <w:p w14:paraId="3D1DDE3F" w14:textId="08A4CDE6" w:rsidR="00CB3D06" w:rsidRDefault="00CB3D06" w:rsidP="00CB3D06">
            <w:pPr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14:paraId="3DE3E796" w14:textId="5EDE95AD" w:rsidR="00CB3D06" w:rsidRDefault="00CB3D06" w:rsidP="00CB3D06">
            <w:pPr>
              <w:jc w:val="center"/>
            </w:pPr>
            <w:r>
              <w:t>Example</w:t>
            </w:r>
          </w:p>
        </w:tc>
      </w:tr>
      <w:tr w:rsidR="00CB3D06" w14:paraId="5420F081" w14:textId="77777777" w:rsidTr="00CB3D06">
        <w:tc>
          <w:tcPr>
            <w:tcW w:w="3116" w:type="dxa"/>
          </w:tcPr>
          <w:p w14:paraId="65BD6A40" w14:textId="69CD8B98" w:rsidR="00CB3D06" w:rsidRDefault="00CB3D06" w:rsidP="00CB3D06">
            <w:r>
              <w:t>Zero flag</w:t>
            </w:r>
          </w:p>
        </w:tc>
        <w:tc>
          <w:tcPr>
            <w:tcW w:w="3117" w:type="dxa"/>
          </w:tcPr>
          <w:p w14:paraId="7863246B" w14:textId="2B28D711" w:rsidR="00CB3D06" w:rsidRDefault="00CB3D06" w:rsidP="00CB3D06">
            <w:r w:rsidRPr="00CB3D06">
              <w:t xml:space="preserve">•The zero flag is </w:t>
            </w:r>
            <w:r w:rsidRPr="00CB3D06">
              <w:rPr>
                <w:color w:val="FF0000"/>
              </w:rPr>
              <w:t>set</w:t>
            </w:r>
            <w:r w:rsidRPr="00CB3D06">
              <w:t xml:space="preserve">(to 1) whenever the </w:t>
            </w:r>
            <w:r w:rsidRPr="00CB3D06">
              <w:rPr>
                <w:color w:val="FF0000"/>
              </w:rPr>
              <w:t xml:space="preserve">last calculation </w:t>
            </w:r>
            <w:r w:rsidRPr="00CB3D06">
              <w:t>had the result of zero.</w:t>
            </w:r>
          </w:p>
          <w:p w14:paraId="2EA20692" w14:textId="4ACAB1CE" w:rsidR="00CB3D06" w:rsidRDefault="00CB3D06" w:rsidP="00150632">
            <w:r w:rsidRPr="00CB3D06">
              <w:t xml:space="preserve">•It will be </w:t>
            </w:r>
            <w:r w:rsidRPr="00CB3D06">
              <w:rPr>
                <w:color w:val="FF0000"/>
              </w:rPr>
              <w:t>cleared</w:t>
            </w:r>
            <w:r w:rsidRPr="00CB3D06">
              <w:t xml:space="preserve">(to 0) whenever the </w:t>
            </w:r>
            <w:r w:rsidRPr="00CB3D06">
              <w:rPr>
                <w:color w:val="FF0000"/>
              </w:rPr>
              <w:t xml:space="preserve">last calculation </w:t>
            </w:r>
            <w:r w:rsidRPr="00CB3D06">
              <w:t>had a nonzero result.</w:t>
            </w:r>
          </w:p>
        </w:tc>
        <w:tc>
          <w:tcPr>
            <w:tcW w:w="3117" w:type="dxa"/>
          </w:tcPr>
          <w:p w14:paraId="6C581C0A" w14:textId="77777777" w:rsidR="00CB3D06" w:rsidRDefault="00CB3D06" w:rsidP="00150632">
            <w:r w:rsidRPr="00CB3D06">
              <w:t xml:space="preserve">mov eax,3h </w:t>
            </w:r>
          </w:p>
          <w:p w14:paraId="557CDE6D" w14:textId="77777777" w:rsidR="00CB3D06" w:rsidRDefault="00CB3D06" w:rsidP="00150632">
            <w:r w:rsidRPr="00CB3D06">
              <w:t xml:space="preserve">mov ecx,3h </w:t>
            </w:r>
          </w:p>
          <w:p w14:paraId="18E2E968" w14:textId="1564C240" w:rsidR="00CB3D06" w:rsidRDefault="00CB3D06" w:rsidP="00150632">
            <w:r w:rsidRPr="00CB3D06">
              <w:t>sub eax,ecx</w:t>
            </w:r>
          </w:p>
        </w:tc>
      </w:tr>
      <w:tr w:rsidR="00CB3D06" w14:paraId="6F2C9DA6" w14:textId="77777777" w:rsidTr="00CB3D06">
        <w:tc>
          <w:tcPr>
            <w:tcW w:w="3116" w:type="dxa"/>
          </w:tcPr>
          <w:p w14:paraId="0EB767C6" w14:textId="2303240F" w:rsidR="00CB3D06" w:rsidRDefault="00CB3D06" w:rsidP="00150632">
            <w:r>
              <w:t>Sign flag</w:t>
            </w:r>
          </w:p>
        </w:tc>
        <w:tc>
          <w:tcPr>
            <w:tcW w:w="3117" w:type="dxa"/>
          </w:tcPr>
          <w:p w14:paraId="5A9744E7" w14:textId="77777777" w:rsidR="00CB3D06" w:rsidRDefault="00CB3D06" w:rsidP="00150632">
            <w:r w:rsidRPr="00CB3D06">
              <w:t xml:space="preserve">•It is a </w:t>
            </w:r>
            <w:r w:rsidRPr="00CB3D06">
              <w:rPr>
                <w:color w:val="FF0000"/>
              </w:rPr>
              <w:t>copy of the most significant</w:t>
            </w:r>
            <w:r w:rsidRPr="00CB3D06">
              <w:t xml:space="preserve"> bit</w:t>
            </w:r>
          </w:p>
          <w:p w14:paraId="5BF55F26" w14:textId="77777777" w:rsidR="00CB3D06" w:rsidRDefault="00CB3D06" w:rsidP="00150632">
            <w:r w:rsidRPr="00CB3D06">
              <w:t xml:space="preserve">•0 if the result is positive in the two’s complement representation. </w:t>
            </w:r>
          </w:p>
          <w:p w14:paraId="2D14C16A" w14:textId="24D6B548" w:rsidR="00CB3D06" w:rsidRDefault="00CB3D06" w:rsidP="00150632">
            <w:r w:rsidRPr="00CB3D06">
              <w:t>•1 if the result is negative in the two’s compliment representation</w:t>
            </w:r>
          </w:p>
        </w:tc>
        <w:tc>
          <w:tcPr>
            <w:tcW w:w="3117" w:type="dxa"/>
          </w:tcPr>
          <w:p w14:paraId="62129AE4" w14:textId="7ECD1443" w:rsidR="00CB3D06" w:rsidRDefault="00CB3D06" w:rsidP="00150632">
            <w:r w:rsidRPr="00CB3D06">
              <w:t xml:space="preserve">mov edx,0 </w:t>
            </w:r>
          </w:p>
          <w:p w14:paraId="104CD8FA" w14:textId="1C8F3CB6" w:rsidR="00CB3D06" w:rsidRDefault="00CB3D06" w:rsidP="00150632">
            <w:r w:rsidRPr="00CB3D06">
              <w:t>dec edx</w:t>
            </w:r>
          </w:p>
        </w:tc>
      </w:tr>
      <w:tr w:rsidR="00CB3D06" w14:paraId="4D9D3A04" w14:textId="77777777" w:rsidTr="00CB3D06">
        <w:tc>
          <w:tcPr>
            <w:tcW w:w="3116" w:type="dxa"/>
          </w:tcPr>
          <w:p w14:paraId="1DA8D74D" w14:textId="6C184742" w:rsidR="00CB3D06" w:rsidRDefault="00CB3D06" w:rsidP="00150632">
            <w:r>
              <w:t>Carry flag</w:t>
            </w:r>
          </w:p>
        </w:tc>
        <w:tc>
          <w:tcPr>
            <w:tcW w:w="3117" w:type="dxa"/>
          </w:tcPr>
          <w:p w14:paraId="71587152" w14:textId="0EAEFC56" w:rsidR="00CB3D06" w:rsidRDefault="00CB3D06" w:rsidP="00150632">
            <w:r w:rsidRPr="00CB3D06">
              <w:t xml:space="preserve">•The carry flag is set if the addition of two numbers causes a </w:t>
            </w:r>
            <w:r w:rsidRPr="00CB3D06">
              <w:rPr>
                <w:color w:val="FF0000"/>
              </w:rPr>
              <w:t xml:space="preserve">carry out </w:t>
            </w:r>
            <w:r w:rsidRPr="00CB3D06">
              <w:t xml:space="preserve">of the </w:t>
            </w:r>
            <w:r w:rsidRPr="00CB3D06">
              <w:rPr>
                <w:color w:val="FF0000"/>
              </w:rPr>
              <w:t xml:space="preserve">most significant bits </w:t>
            </w:r>
          </w:p>
        </w:tc>
        <w:tc>
          <w:tcPr>
            <w:tcW w:w="3117" w:type="dxa"/>
          </w:tcPr>
          <w:p w14:paraId="3A62F518" w14:textId="77777777" w:rsidR="00CB3D06" w:rsidRDefault="00CB3D06" w:rsidP="00150632">
            <w:r>
              <w:t xml:space="preserve">mov eax, </w:t>
            </w:r>
            <w:r w:rsidR="00EA35EA">
              <w:t>0fffffffh</w:t>
            </w:r>
          </w:p>
          <w:p w14:paraId="69005A83" w14:textId="41FE161B" w:rsidR="00EA35EA" w:rsidRDefault="00EA35EA" w:rsidP="00150632">
            <w:r>
              <w:t>add eax, 1</w:t>
            </w:r>
          </w:p>
        </w:tc>
      </w:tr>
      <w:tr w:rsidR="00CB3D06" w14:paraId="493AFD7E" w14:textId="77777777" w:rsidTr="00CB3D06">
        <w:tc>
          <w:tcPr>
            <w:tcW w:w="3116" w:type="dxa"/>
          </w:tcPr>
          <w:p w14:paraId="23C790E8" w14:textId="10092293" w:rsidR="00CB3D06" w:rsidRDefault="00EA35EA" w:rsidP="00150632">
            <w:r>
              <w:t>Overflow flag</w:t>
            </w:r>
          </w:p>
        </w:tc>
        <w:tc>
          <w:tcPr>
            <w:tcW w:w="3117" w:type="dxa"/>
          </w:tcPr>
          <w:p w14:paraId="3531FECC" w14:textId="77777777" w:rsidR="00EA35EA" w:rsidRDefault="00EA35EA" w:rsidP="00150632">
            <w:r w:rsidRPr="00EA35EA">
              <w:t xml:space="preserve">•Set if the addition of </w:t>
            </w:r>
            <w:r w:rsidRPr="00EA35EA">
              <w:rPr>
                <w:color w:val="FF0000"/>
              </w:rPr>
              <w:t>two positive numbers</w:t>
            </w:r>
            <w:r w:rsidRPr="00EA35EA">
              <w:t xml:space="preserve"> has a </w:t>
            </w:r>
            <w:r w:rsidRPr="00EA35EA">
              <w:rPr>
                <w:color w:val="FF0000"/>
              </w:rPr>
              <w:t>negative</w:t>
            </w:r>
            <w:r>
              <w:t xml:space="preserve"> </w:t>
            </w:r>
            <w:r w:rsidRPr="00EA35EA">
              <w:t xml:space="preserve">result. </w:t>
            </w:r>
          </w:p>
          <w:p w14:paraId="078BB635" w14:textId="77777777" w:rsidR="00EA35EA" w:rsidRDefault="00EA35EA" w:rsidP="00150632">
            <w:r w:rsidRPr="00EA35EA">
              <w:t xml:space="preserve">•Set if the addition of </w:t>
            </w:r>
            <w:r w:rsidRPr="00EA35EA">
              <w:rPr>
                <w:color w:val="FF0000"/>
              </w:rPr>
              <w:t xml:space="preserve">two negative numbers </w:t>
            </w:r>
            <w:r w:rsidRPr="00EA35EA">
              <w:t xml:space="preserve">has </w:t>
            </w:r>
            <w:r w:rsidRPr="00EA35EA">
              <w:rPr>
                <w:color w:val="FF0000"/>
              </w:rPr>
              <w:t>positive</w:t>
            </w:r>
            <w:r>
              <w:t xml:space="preserve"> </w:t>
            </w:r>
            <w:r w:rsidRPr="00EA35EA">
              <w:t xml:space="preserve">result. </w:t>
            </w:r>
          </w:p>
          <w:p w14:paraId="5EEAC7C6" w14:textId="6FFEF063" w:rsidR="00EA35EA" w:rsidRDefault="00EA35EA" w:rsidP="00150632">
            <w:r w:rsidRPr="00EA35EA">
              <w:t>•Set if “</w:t>
            </w:r>
            <w:r w:rsidRPr="00EA35EA">
              <w:rPr>
                <w:color w:val="FF0000"/>
              </w:rPr>
              <w:t>positive –negative</w:t>
            </w:r>
            <w:r w:rsidRPr="00EA35EA">
              <w:t xml:space="preserve">” has a </w:t>
            </w:r>
            <w:r w:rsidRPr="00EA35EA">
              <w:rPr>
                <w:color w:val="FF0000"/>
              </w:rPr>
              <w:t>negative</w:t>
            </w:r>
            <w:r>
              <w:t xml:space="preserve"> </w:t>
            </w:r>
            <w:r w:rsidRPr="00EA35EA">
              <w:t xml:space="preserve">result. </w:t>
            </w:r>
          </w:p>
          <w:p w14:paraId="3A0EEBE0" w14:textId="2258F0AA" w:rsidR="00CB3D06" w:rsidRDefault="00EA35EA" w:rsidP="00150632">
            <w:r w:rsidRPr="00EA35EA">
              <w:t>•Set if “</w:t>
            </w:r>
            <w:r w:rsidRPr="00EA35EA">
              <w:rPr>
                <w:color w:val="FF0000"/>
              </w:rPr>
              <w:t>negative –positive</w:t>
            </w:r>
            <w:r w:rsidRPr="00EA35EA">
              <w:t xml:space="preserve">” has a </w:t>
            </w:r>
            <w:r w:rsidRPr="00EA35EA">
              <w:rPr>
                <w:color w:val="FF0000"/>
              </w:rPr>
              <w:t>positive</w:t>
            </w:r>
            <w:r>
              <w:t xml:space="preserve"> </w:t>
            </w:r>
            <w:r w:rsidRPr="00EA35EA">
              <w:t>result.</w:t>
            </w:r>
          </w:p>
        </w:tc>
        <w:tc>
          <w:tcPr>
            <w:tcW w:w="3117" w:type="dxa"/>
          </w:tcPr>
          <w:p w14:paraId="6C03504F" w14:textId="77777777" w:rsidR="00CB3D06" w:rsidRDefault="00EA35EA" w:rsidP="00150632">
            <w:r>
              <w:t>mov al, 7fh</w:t>
            </w:r>
          </w:p>
          <w:p w14:paraId="0756F1A2" w14:textId="77777777" w:rsidR="00EA35EA" w:rsidRDefault="00EA35EA" w:rsidP="00150632">
            <w:r>
              <w:t>mov cl, 1h</w:t>
            </w:r>
          </w:p>
          <w:p w14:paraId="697BB0D0" w14:textId="05AC3333" w:rsidR="00EA35EA" w:rsidRDefault="00EA35EA" w:rsidP="00150632">
            <w:r>
              <w:t>add al, cl</w:t>
            </w:r>
          </w:p>
        </w:tc>
      </w:tr>
    </w:tbl>
    <w:p w14:paraId="08731E30" w14:textId="08AF8541" w:rsidR="00CB3D06" w:rsidRDefault="00CB3D06" w:rsidP="00150632">
      <w:pPr>
        <w:ind w:left="720" w:hanging="720"/>
      </w:pPr>
    </w:p>
    <w:p w14:paraId="5097BF04" w14:textId="49838C0F" w:rsidR="00B70DA2" w:rsidRPr="00FD5D4F" w:rsidRDefault="00B70DA2" w:rsidP="00150632">
      <w:pPr>
        <w:ind w:left="720" w:hanging="720"/>
        <w:rPr>
          <w:b/>
          <w:bCs/>
        </w:rPr>
      </w:pPr>
      <w:r w:rsidRPr="00FD5D4F">
        <w:rPr>
          <w:b/>
          <w:bCs/>
        </w:rPr>
        <w:t>Branching</w:t>
      </w:r>
    </w:p>
    <w:p w14:paraId="56A0EC85" w14:textId="7157B7A9" w:rsidR="00B70DA2" w:rsidRDefault="00B70DA2" w:rsidP="00150632">
      <w:pPr>
        <w:ind w:left="720" w:hanging="720"/>
      </w:pPr>
      <w:r w:rsidRPr="00B70DA2">
        <w:t>•</w:t>
      </w:r>
      <w:r w:rsidRPr="00B70DA2">
        <w:rPr>
          <w:color w:val="FF0000"/>
        </w:rPr>
        <w:t>Unconditional Transfer</w:t>
      </w:r>
      <w:r w:rsidRPr="00B70DA2">
        <w:t>: Control is transferred to a new location in all cases; a new address is loaded into the instruction pointer, causing execution to continue at the new address.</w:t>
      </w:r>
    </w:p>
    <w:p w14:paraId="4D2DD08B" w14:textId="10E3C1C6" w:rsidR="00B70DA2" w:rsidRDefault="00B70DA2" w:rsidP="00150632">
      <w:pPr>
        <w:ind w:left="720" w:hanging="720"/>
      </w:pPr>
      <w:r w:rsidRPr="00B70DA2">
        <w:t>•</w:t>
      </w:r>
      <w:r w:rsidRPr="00B70DA2">
        <w:rPr>
          <w:color w:val="FF0000"/>
        </w:rPr>
        <w:t>Conditional Transfer</w:t>
      </w:r>
      <w:r w:rsidRPr="00B70DA2">
        <w:t xml:space="preserve">: The program branches if a </w:t>
      </w:r>
      <w:r w:rsidRPr="00B70DA2">
        <w:rPr>
          <w:color w:val="FF0000"/>
        </w:rPr>
        <w:t>certain condition</w:t>
      </w:r>
      <w:r w:rsidRPr="00B70DA2">
        <w:t xml:space="preserve"> is true. The CPU interprets true/false conditions based on the contents of the ECX and Flags registers.</w:t>
      </w:r>
    </w:p>
    <w:p w14:paraId="0C8D94E9" w14:textId="4557D144" w:rsidR="00B70DA2" w:rsidRPr="00FD5D4F" w:rsidRDefault="00B70DA2" w:rsidP="00150632">
      <w:pPr>
        <w:ind w:left="720" w:hanging="720"/>
        <w:rPr>
          <w:b/>
          <w:bCs/>
        </w:rPr>
      </w:pPr>
      <w:r w:rsidRPr="00FD5D4F">
        <w:rPr>
          <w:b/>
          <w:bCs/>
        </w:rPr>
        <w:t>JMP</w:t>
      </w:r>
    </w:p>
    <w:p w14:paraId="5377E327" w14:textId="77777777" w:rsidR="00B70DA2" w:rsidRDefault="00B70DA2" w:rsidP="00150632">
      <w:pPr>
        <w:ind w:left="720" w:hanging="720"/>
      </w:pPr>
      <w:r w:rsidRPr="00B70DA2">
        <w:t>•</w:t>
      </w:r>
      <w:r w:rsidRPr="00B70DA2">
        <w:rPr>
          <w:color w:val="FF0000"/>
        </w:rPr>
        <w:t xml:space="preserve">JMP destination </w:t>
      </w:r>
    </w:p>
    <w:p w14:paraId="5503F7B1" w14:textId="395223B0" w:rsidR="00B70DA2" w:rsidRDefault="00B70DA2" w:rsidP="00150632">
      <w:pPr>
        <w:ind w:left="720" w:hanging="720"/>
      </w:pPr>
      <w:r w:rsidRPr="00B70DA2">
        <w:lastRenderedPageBreak/>
        <w:t>•When this is executed the offset of destination is moved into the instruction pointer, causing execution to continue at the new location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B70DA2" w14:paraId="77CB7987" w14:textId="77777777" w:rsidTr="00B70DA2">
        <w:tc>
          <w:tcPr>
            <w:tcW w:w="4675" w:type="dxa"/>
          </w:tcPr>
          <w:p w14:paraId="7038CB5E" w14:textId="66C306F2" w:rsidR="00B70DA2" w:rsidRDefault="00B70DA2" w:rsidP="00150632">
            <w:r>
              <w:t>Jcond Instruction</w:t>
            </w:r>
          </w:p>
        </w:tc>
        <w:tc>
          <w:tcPr>
            <w:tcW w:w="4675" w:type="dxa"/>
          </w:tcPr>
          <w:p w14:paraId="4DDECF81" w14:textId="64C1E93D" w:rsidR="00B70DA2" w:rsidRDefault="00B70DA2" w:rsidP="00150632">
            <w:r w:rsidRPr="00B70DA2">
              <w:rPr>
                <w:color w:val="FF0000"/>
              </w:rPr>
              <w:t>Jcond destination</w:t>
            </w:r>
          </w:p>
        </w:tc>
      </w:tr>
      <w:tr w:rsidR="00B70DA2" w14:paraId="21A26499" w14:textId="77777777" w:rsidTr="00B70DA2">
        <w:tc>
          <w:tcPr>
            <w:tcW w:w="4675" w:type="dxa"/>
          </w:tcPr>
          <w:p w14:paraId="54021EF0" w14:textId="562FB7AF" w:rsidR="00B70DA2" w:rsidRDefault="00B70DA2" w:rsidP="00150632">
            <w:r>
              <w:t>JC</w:t>
            </w:r>
          </w:p>
        </w:tc>
        <w:tc>
          <w:tcPr>
            <w:tcW w:w="4675" w:type="dxa"/>
          </w:tcPr>
          <w:p w14:paraId="7069B06E" w14:textId="66FEEE4C" w:rsidR="00B70DA2" w:rsidRDefault="00B70DA2" w:rsidP="00150632">
            <w:r>
              <w:t>Jump if carry (Carry flag set)</w:t>
            </w:r>
          </w:p>
        </w:tc>
      </w:tr>
      <w:tr w:rsidR="00B70DA2" w14:paraId="10E957E0" w14:textId="77777777" w:rsidTr="00B70DA2">
        <w:tc>
          <w:tcPr>
            <w:tcW w:w="4675" w:type="dxa"/>
          </w:tcPr>
          <w:p w14:paraId="6DFA0624" w14:textId="6CF051F9" w:rsidR="00B70DA2" w:rsidRDefault="00B70DA2" w:rsidP="00150632">
            <w:r>
              <w:t>JNC</w:t>
            </w:r>
          </w:p>
        </w:tc>
        <w:tc>
          <w:tcPr>
            <w:tcW w:w="4675" w:type="dxa"/>
          </w:tcPr>
          <w:p w14:paraId="2BCA74A3" w14:textId="108B77F6" w:rsidR="00B70DA2" w:rsidRDefault="00B70DA2" w:rsidP="00150632">
            <w:r>
              <w:t xml:space="preserve">Jump if not carry (Carry flag </w:t>
            </w:r>
            <w:r w:rsidR="007779BC">
              <w:t>clear</w:t>
            </w:r>
            <w:r>
              <w:t>)</w:t>
            </w:r>
          </w:p>
        </w:tc>
      </w:tr>
      <w:tr w:rsidR="00B70DA2" w14:paraId="1E990EF8" w14:textId="77777777" w:rsidTr="00B70DA2">
        <w:tc>
          <w:tcPr>
            <w:tcW w:w="4675" w:type="dxa"/>
          </w:tcPr>
          <w:p w14:paraId="62DCEADD" w14:textId="0CD02F19" w:rsidR="00B70DA2" w:rsidRDefault="00B70DA2" w:rsidP="00150632">
            <w:r>
              <w:t>JZ</w:t>
            </w:r>
          </w:p>
        </w:tc>
        <w:tc>
          <w:tcPr>
            <w:tcW w:w="4675" w:type="dxa"/>
          </w:tcPr>
          <w:p w14:paraId="502B0CDB" w14:textId="3CE4A996" w:rsidR="00B70DA2" w:rsidRDefault="00B70DA2" w:rsidP="00150632">
            <w:r>
              <w:t>Jump if zero (Zero flag set)</w:t>
            </w:r>
          </w:p>
        </w:tc>
      </w:tr>
      <w:tr w:rsidR="00B70DA2" w14:paraId="2B1FB539" w14:textId="77777777" w:rsidTr="00B70DA2">
        <w:tc>
          <w:tcPr>
            <w:tcW w:w="4675" w:type="dxa"/>
          </w:tcPr>
          <w:p w14:paraId="70DFF8A9" w14:textId="09B58AB0" w:rsidR="00B70DA2" w:rsidRDefault="00B70DA2" w:rsidP="00150632">
            <w:r>
              <w:t>JNZ</w:t>
            </w:r>
          </w:p>
        </w:tc>
        <w:tc>
          <w:tcPr>
            <w:tcW w:w="4675" w:type="dxa"/>
          </w:tcPr>
          <w:p w14:paraId="5B5370EA" w14:textId="37E7E7F7" w:rsidR="00B70DA2" w:rsidRDefault="00B70DA2" w:rsidP="00150632">
            <w:r>
              <w:t>Jump if not zero (Zero flag clear)</w:t>
            </w:r>
          </w:p>
        </w:tc>
      </w:tr>
    </w:tbl>
    <w:p w14:paraId="1F2FEC95" w14:textId="1D68E259" w:rsidR="00B70DA2" w:rsidRDefault="00B70DA2" w:rsidP="00150632">
      <w:pPr>
        <w:ind w:left="720" w:hanging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70DA2" w14:paraId="1E90E044" w14:textId="77777777" w:rsidTr="00B70DA2">
        <w:tc>
          <w:tcPr>
            <w:tcW w:w="4675" w:type="dxa"/>
          </w:tcPr>
          <w:p w14:paraId="79E2AD5F" w14:textId="75FF73FB" w:rsidR="00B70DA2" w:rsidRDefault="00B70DA2" w:rsidP="00150632">
            <w:r>
              <w:t>Conditional jump</w:t>
            </w:r>
          </w:p>
        </w:tc>
        <w:tc>
          <w:tcPr>
            <w:tcW w:w="4675" w:type="dxa"/>
          </w:tcPr>
          <w:p w14:paraId="0822151E" w14:textId="00588FDB" w:rsidR="00B70DA2" w:rsidRDefault="00B70DA2" w:rsidP="00150632">
            <w:r>
              <w:t>Description</w:t>
            </w:r>
          </w:p>
        </w:tc>
      </w:tr>
      <w:tr w:rsidR="00B70DA2" w14:paraId="038A3F5B" w14:textId="77777777" w:rsidTr="00B70DA2">
        <w:tc>
          <w:tcPr>
            <w:tcW w:w="4675" w:type="dxa"/>
          </w:tcPr>
          <w:p w14:paraId="36F8454E" w14:textId="13E1E114" w:rsidR="00B70DA2" w:rsidRDefault="00B70DA2" w:rsidP="00150632">
            <w:r>
              <w:t>JS/JNS</w:t>
            </w:r>
          </w:p>
        </w:tc>
        <w:tc>
          <w:tcPr>
            <w:tcW w:w="4675" w:type="dxa"/>
          </w:tcPr>
          <w:p w14:paraId="6D878871" w14:textId="777F154E" w:rsidR="00B70DA2" w:rsidRDefault="00B70DA2" w:rsidP="00150632">
            <w:r>
              <w:t>Jump if sign set/cleared</w:t>
            </w:r>
          </w:p>
        </w:tc>
      </w:tr>
      <w:tr w:rsidR="00B70DA2" w14:paraId="5686C730" w14:textId="77777777" w:rsidTr="00B70DA2">
        <w:tc>
          <w:tcPr>
            <w:tcW w:w="4675" w:type="dxa"/>
          </w:tcPr>
          <w:p w14:paraId="69AD338A" w14:textId="25B6E82E" w:rsidR="00B70DA2" w:rsidRDefault="00B70DA2" w:rsidP="00150632">
            <w:r>
              <w:t>JC/JNC</w:t>
            </w:r>
          </w:p>
        </w:tc>
        <w:tc>
          <w:tcPr>
            <w:tcW w:w="4675" w:type="dxa"/>
          </w:tcPr>
          <w:p w14:paraId="349F18CA" w14:textId="5296A322" w:rsidR="00B70DA2" w:rsidRDefault="00B70DA2" w:rsidP="00150632">
            <w:r>
              <w:t>Jump if carry set/cleared</w:t>
            </w:r>
          </w:p>
        </w:tc>
      </w:tr>
      <w:tr w:rsidR="00B70DA2" w14:paraId="2D23EC53" w14:textId="77777777" w:rsidTr="00B70DA2">
        <w:tc>
          <w:tcPr>
            <w:tcW w:w="4675" w:type="dxa"/>
          </w:tcPr>
          <w:p w14:paraId="0B94530F" w14:textId="5F7603F3" w:rsidR="00B70DA2" w:rsidRDefault="00B70DA2" w:rsidP="00150632">
            <w:r>
              <w:t>JO/JNO</w:t>
            </w:r>
          </w:p>
        </w:tc>
        <w:tc>
          <w:tcPr>
            <w:tcW w:w="4675" w:type="dxa"/>
          </w:tcPr>
          <w:p w14:paraId="54431906" w14:textId="661454BA" w:rsidR="00B70DA2" w:rsidRDefault="00B70DA2" w:rsidP="00150632">
            <w:r>
              <w:t>Jump if overflow set/cleared</w:t>
            </w:r>
          </w:p>
        </w:tc>
      </w:tr>
    </w:tbl>
    <w:p w14:paraId="5BC0375D" w14:textId="32DD43D8" w:rsidR="00B70DA2" w:rsidRDefault="00B70DA2" w:rsidP="00150632">
      <w:pPr>
        <w:ind w:left="720" w:hanging="720"/>
      </w:pPr>
    </w:p>
    <w:p w14:paraId="6D80796D" w14:textId="597B81D6" w:rsidR="00FC6DB3" w:rsidRPr="00FD5D4F" w:rsidRDefault="00FC6DB3" w:rsidP="00150632">
      <w:pPr>
        <w:ind w:left="720" w:hanging="720"/>
        <w:rPr>
          <w:b/>
          <w:bCs/>
        </w:rPr>
      </w:pPr>
      <w:r w:rsidRPr="00FD5D4F">
        <w:rPr>
          <w:b/>
          <w:bCs/>
        </w:rPr>
        <w:t>CMP</w:t>
      </w:r>
    </w:p>
    <w:p w14:paraId="7230E174" w14:textId="1CBD49B9" w:rsidR="00672DEF" w:rsidRDefault="00672DEF" w:rsidP="00150632">
      <w:pPr>
        <w:ind w:left="720" w:hanging="720"/>
      </w:pPr>
      <w:r w:rsidRPr="00672DEF">
        <w:t>•CMP instruction, which is useful for numbers comparison.</w:t>
      </w:r>
    </w:p>
    <w:p w14:paraId="093F5D65" w14:textId="77777777" w:rsidR="00672DEF" w:rsidRDefault="00672DEF" w:rsidP="00150632">
      <w:pPr>
        <w:ind w:left="720" w:hanging="720"/>
      </w:pPr>
      <w:r w:rsidRPr="00672DEF">
        <w:t xml:space="preserve">•Subtracts: A –B, Changes flags accordingly but </w:t>
      </w:r>
    </w:p>
    <w:p w14:paraId="04401C15" w14:textId="77777777" w:rsidR="00672DEF" w:rsidRDefault="00672DEF" w:rsidP="00150632">
      <w:pPr>
        <w:ind w:left="720" w:hanging="720"/>
      </w:pPr>
      <w:r w:rsidRPr="00672DEF">
        <w:t>•doesn’t change A or B.</w:t>
      </w:r>
    </w:p>
    <w:p w14:paraId="24C21101" w14:textId="2A81F200" w:rsidR="00672DEF" w:rsidRDefault="00672DEF" w:rsidP="00150632">
      <w:pPr>
        <w:ind w:left="720" w:hanging="720"/>
      </w:pPr>
      <w:r w:rsidRPr="00672DEF">
        <w:t>•CMP A, B</w:t>
      </w:r>
    </w:p>
    <w:p w14:paraId="3840921B" w14:textId="77777777" w:rsidR="00672DEF" w:rsidRDefault="00672DEF" w:rsidP="00150632">
      <w:pPr>
        <w:ind w:left="720" w:hanging="720"/>
      </w:pPr>
      <w:r w:rsidRPr="00672DEF">
        <w:t xml:space="preserve">•0xffffffff &gt;0x00000001 considering unsignednumbers. </w:t>
      </w:r>
    </w:p>
    <w:p w14:paraId="562DAF75" w14:textId="2031D4D3" w:rsidR="00672DEF" w:rsidRDefault="00672DEF" w:rsidP="00150632">
      <w:pPr>
        <w:ind w:left="720" w:hanging="720"/>
      </w:pPr>
      <w:r w:rsidRPr="00672DEF">
        <w:t>•0xffffffff &lt; 0x00000001 considering signed numbers (Two’s complement).</w:t>
      </w:r>
    </w:p>
    <w:p w14:paraId="32BE7347" w14:textId="763CDE40" w:rsidR="00672DEF" w:rsidRPr="00FD5D4F" w:rsidRDefault="00672DEF" w:rsidP="00150632">
      <w:pPr>
        <w:ind w:left="720" w:hanging="720"/>
        <w:rPr>
          <w:b/>
          <w:bCs/>
        </w:rPr>
      </w:pPr>
      <w:r w:rsidRPr="00FD5D4F">
        <w:rPr>
          <w:b/>
          <w:bCs/>
        </w:rPr>
        <w:t>Unsigned Comparison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672DEF" w14:paraId="0EE814D9" w14:textId="77777777" w:rsidTr="00672DEF">
        <w:tc>
          <w:tcPr>
            <w:tcW w:w="4675" w:type="dxa"/>
          </w:tcPr>
          <w:p w14:paraId="78FD8645" w14:textId="383FD231" w:rsidR="00672DEF" w:rsidRDefault="00672DEF" w:rsidP="00150632">
            <w:r>
              <w:t>Instruction</w:t>
            </w:r>
          </w:p>
        </w:tc>
        <w:tc>
          <w:tcPr>
            <w:tcW w:w="4675" w:type="dxa"/>
          </w:tcPr>
          <w:p w14:paraId="31150831" w14:textId="17E6D146" w:rsidR="00672DEF" w:rsidRDefault="00672DEF" w:rsidP="00150632">
            <w:r>
              <w:t>Condition being c</w:t>
            </w:r>
            <w:r w:rsidR="00932A02">
              <w:t>hecked</w:t>
            </w:r>
          </w:p>
        </w:tc>
      </w:tr>
      <w:tr w:rsidR="00672DEF" w14:paraId="73D5CEE6" w14:textId="77777777" w:rsidTr="00672DEF">
        <w:tc>
          <w:tcPr>
            <w:tcW w:w="4675" w:type="dxa"/>
          </w:tcPr>
          <w:p w14:paraId="78748286" w14:textId="6875BB3F" w:rsidR="00672DEF" w:rsidRDefault="00932A02" w:rsidP="00150632">
            <w:r>
              <w:t>JB (Jump Below)</w:t>
            </w:r>
          </w:p>
        </w:tc>
        <w:tc>
          <w:tcPr>
            <w:tcW w:w="4675" w:type="dxa"/>
          </w:tcPr>
          <w:p w14:paraId="28C049A4" w14:textId="0CEEA0E0" w:rsidR="00932A02" w:rsidRDefault="00932A02" w:rsidP="00150632">
            <w:r>
              <w:t>CF = 1</w:t>
            </w:r>
            <w:r w:rsidR="007779BC">
              <w:t xml:space="preserve"> </w:t>
            </w:r>
            <w:r w:rsidR="007779BC" w:rsidRPr="007779BC">
              <w:t>(left op &lt; right op)</w:t>
            </w:r>
          </w:p>
        </w:tc>
      </w:tr>
      <w:tr w:rsidR="00672DEF" w14:paraId="75A30FA7" w14:textId="77777777" w:rsidTr="00672DEF">
        <w:tc>
          <w:tcPr>
            <w:tcW w:w="4675" w:type="dxa"/>
          </w:tcPr>
          <w:p w14:paraId="6C6F41D7" w14:textId="7C321E17" w:rsidR="00672DEF" w:rsidRDefault="00932A02" w:rsidP="00150632">
            <w:r>
              <w:t>JBE (Jump Below Equal)</w:t>
            </w:r>
          </w:p>
        </w:tc>
        <w:tc>
          <w:tcPr>
            <w:tcW w:w="4675" w:type="dxa"/>
          </w:tcPr>
          <w:p w14:paraId="033DD1B7" w14:textId="0063EDDC" w:rsidR="00672DEF" w:rsidRDefault="00932A02" w:rsidP="00150632">
            <w:r>
              <w:t>CF = 1 or ZF = 1</w:t>
            </w:r>
            <w:r w:rsidR="007779BC">
              <w:t xml:space="preserve"> </w:t>
            </w:r>
            <w:r w:rsidR="007779BC" w:rsidRPr="007779BC">
              <w:t>(left op ≤ right op)</w:t>
            </w:r>
          </w:p>
        </w:tc>
      </w:tr>
      <w:tr w:rsidR="00672DEF" w14:paraId="289B83DB" w14:textId="77777777" w:rsidTr="00672DEF">
        <w:tc>
          <w:tcPr>
            <w:tcW w:w="4675" w:type="dxa"/>
          </w:tcPr>
          <w:p w14:paraId="0B9C6007" w14:textId="501B1231" w:rsidR="00932A02" w:rsidRDefault="00932A02" w:rsidP="00150632">
            <w:r>
              <w:t>JA (Jump Above)</w:t>
            </w:r>
          </w:p>
        </w:tc>
        <w:tc>
          <w:tcPr>
            <w:tcW w:w="4675" w:type="dxa"/>
          </w:tcPr>
          <w:p w14:paraId="091C9562" w14:textId="02E73EF0" w:rsidR="00932A02" w:rsidRDefault="00932A02" w:rsidP="00150632">
            <w:r>
              <w:t xml:space="preserve">CF = 0 and ZF = </w:t>
            </w:r>
            <w:r w:rsidR="007779BC">
              <w:t xml:space="preserve">0 </w:t>
            </w:r>
            <w:r w:rsidR="007779BC" w:rsidRPr="007779BC">
              <w:t>(left op &gt; right op)</w:t>
            </w:r>
          </w:p>
        </w:tc>
      </w:tr>
      <w:tr w:rsidR="00672DEF" w14:paraId="62FD7F88" w14:textId="77777777" w:rsidTr="00672DEF">
        <w:tc>
          <w:tcPr>
            <w:tcW w:w="4675" w:type="dxa"/>
          </w:tcPr>
          <w:p w14:paraId="711E2553" w14:textId="04C13C28" w:rsidR="00672DEF" w:rsidRDefault="00932A02" w:rsidP="00150632">
            <w:r>
              <w:t>JAE (Jump Above Equal)</w:t>
            </w:r>
          </w:p>
        </w:tc>
        <w:tc>
          <w:tcPr>
            <w:tcW w:w="4675" w:type="dxa"/>
          </w:tcPr>
          <w:p w14:paraId="2C8AC6E8" w14:textId="689ED177" w:rsidR="00672DEF" w:rsidRDefault="00932A02" w:rsidP="00150632">
            <w:r>
              <w:t>CF = 0</w:t>
            </w:r>
            <w:r w:rsidR="007779BC">
              <w:t xml:space="preserve"> </w:t>
            </w:r>
            <w:r w:rsidR="007779BC" w:rsidRPr="007779BC">
              <w:t>(left op ≥ right op)</w:t>
            </w:r>
          </w:p>
        </w:tc>
      </w:tr>
    </w:tbl>
    <w:p w14:paraId="1827252E" w14:textId="7161E077" w:rsidR="00672DEF" w:rsidRDefault="00672DEF" w:rsidP="00150632">
      <w:pPr>
        <w:ind w:left="720" w:hanging="720"/>
      </w:pPr>
    </w:p>
    <w:p w14:paraId="52ED35BB" w14:textId="61D2E7D6" w:rsidR="00932A02" w:rsidRPr="00FD5D4F" w:rsidRDefault="00932A02" w:rsidP="00150632">
      <w:pPr>
        <w:ind w:left="720" w:hanging="720"/>
        <w:rPr>
          <w:b/>
          <w:bCs/>
        </w:rPr>
      </w:pPr>
      <w:r w:rsidRPr="00FD5D4F">
        <w:rPr>
          <w:b/>
          <w:bCs/>
        </w:rPr>
        <w:t>Signed Comparison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932A02" w14:paraId="1F77CE9C" w14:textId="77777777" w:rsidTr="008417E8">
        <w:tc>
          <w:tcPr>
            <w:tcW w:w="4320" w:type="dxa"/>
          </w:tcPr>
          <w:p w14:paraId="19A28A79" w14:textId="5516935A" w:rsidR="00932A02" w:rsidRDefault="00932A02" w:rsidP="00150632">
            <w:r>
              <w:t>Instruction</w:t>
            </w:r>
          </w:p>
        </w:tc>
        <w:tc>
          <w:tcPr>
            <w:tcW w:w="4310" w:type="dxa"/>
          </w:tcPr>
          <w:p w14:paraId="0BA6F7A9" w14:textId="706BECC1" w:rsidR="00932A02" w:rsidRDefault="00932A02" w:rsidP="00150632">
            <w:r>
              <w:t>Condition being checked</w:t>
            </w:r>
          </w:p>
        </w:tc>
      </w:tr>
      <w:tr w:rsidR="00932A02" w14:paraId="72747F6C" w14:textId="77777777" w:rsidTr="008417E8">
        <w:tc>
          <w:tcPr>
            <w:tcW w:w="4320" w:type="dxa"/>
          </w:tcPr>
          <w:p w14:paraId="523E03B3" w14:textId="2913FDB9" w:rsidR="00932A02" w:rsidRDefault="00932A02" w:rsidP="00150632">
            <w:r>
              <w:t>JG (Jump Greater)</w:t>
            </w:r>
          </w:p>
        </w:tc>
        <w:tc>
          <w:tcPr>
            <w:tcW w:w="4310" w:type="dxa"/>
          </w:tcPr>
          <w:p w14:paraId="3020B961" w14:textId="4EDAF24D" w:rsidR="00932A02" w:rsidRDefault="00932A02" w:rsidP="00150632">
            <w:r>
              <w:t>SF = 0 and ZF = 0</w:t>
            </w:r>
            <w:r w:rsidR="00FD5D4F">
              <w:t xml:space="preserve"> </w:t>
            </w:r>
            <w:r w:rsidR="00FD5D4F" w:rsidRPr="00FD5D4F">
              <w:t>(left op &gt; right op)</w:t>
            </w:r>
          </w:p>
        </w:tc>
      </w:tr>
      <w:tr w:rsidR="00932A02" w14:paraId="34AFA13A" w14:textId="77777777" w:rsidTr="008417E8">
        <w:tc>
          <w:tcPr>
            <w:tcW w:w="4320" w:type="dxa"/>
          </w:tcPr>
          <w:p w14:paraId="7A49537C" w14:textId="1C126BD8" w:rsidR="00932A02" w:rsidRDefault="00932A02" w:rsidP="00150632">
            <w:r>
              <w:t>JGE (Jump Greater Equal)</w:t>
            </w:r>
          </w:p>
        </w:tc>
        <w:tc>
          <w:tcPr>
            <w:tcW w:w="4310" w:type="dxa"/>
          </w:tcPr>
          <w:p w14:paraId="6A14A29F" w14:textId="70BC829A" w:rsidR="00932A02" w:rsidRDefault="00932A02" w:rsidP="00150632">
            <w:r>
              <w:t>SF = OF</w:t>
            </w:r>
            <w:r w:rsidR="00FD5D4F">
              <w:t xml:space="preserve"> </w:t>
            </w:r>
            <w:r w:rsidR="00FD5D4F" w:rsidRPr="00FD5D4F">
              <w:t>(left op ≥ right op)</w:t>
            </w:r>
          </w:p>
        </w:tc>
      </w:tr>
      <w:tr w:rsidR="00932A02" w14:paraId="636C56F4" w14:textId="77777777" w:rsidTr="008417E8">
        <w:tc>
          <w:tcPr>
            <w:tcW w:w="4320" w:type="dxa"/>
          </w:tcPr>
          <w:p w14:paraId="50C90463" w14:textId="21FFC9FB" w:rsidR="00932A02" w:rsidRDefault="00932A02" w:rsidP="00150632">
            <w:r>
              <w:t>JL (Jump Less)</w:t>
            </w:r>
          </w:p>
        </w:tc>
        <w:tc>
          <w:tcPr>
            <w:tcW w:w="4310" w:type="dxa"/>
          </w:tcPr>
          <w:p w14:paraId="4ABA2D65" w14:textId="58D8AA72" w:rsidR="00932A02" w:rsidRDefault="00932A02" w:rsidP="00150632">
            <w:r>
              <w:t xml:space="preserve">SF </w:t>
            </w:r>
            <w:r w:rsidRPr="00932A02">
              <w:t>≠</w:t>
            </w:r>
            <w:r>
              <w:t xml:space="preserve">  OF</w:t>
            </w:r>
            <w:r w:rsidR="00FD5D4F">
              <w:t xml:space="preserve"> </w:t>
            </w:r>
            <w:r w:rsidR="00FD5D4F" w:rsidRPr="00FD5D4F">
              <w:t xml:space="preserve"> (left op &lt; right op)</w:t>
            </w:r>
          </w:p>
        </w:tc>
      </w:tr>
      <w:tr w:rsidR="008417E8" w14:paraId="07DF1B1D" w14:textId="77777777" w:rsidTr="008417E8">
        <w:tc>
          <w:tcPr>
            <w:tcW w:w="4320" w:type="dxa"/>
          </w:tcPr>
          <w:p w14:paraId="4E50B19F" w14:textId="55C2688C" w:rsidR="008417E8" w:rsidRDefault="008417E8" w:rsidP="008417E8">
            <w:r>
              <w:t>JLE (Jump Less Equal)</w:t>
            </w:r>
          </w:p>
        </w:tc>
        <w:tc>
          <w:tcPr>
            <w:tcW w:w="4310" w:type="dxa"/>
          </w:tcPr>
          <w:p w14:paraId="08BAF895" w14:textId="0639B416" w:rsidR="008417E8" w:rsidRDefault="008417E8" w:rsidP="008417E8">
            <w:r>
              <w:t xml:space="preserve">SF </w:t>
            </w:r>
            <w:r w:rsidRPr="00932A02">
              <w:t>≠</w:t>
            </w:r>
            <w:r>
              <w:t xml:space="preserve">  OF or ZF = 1</w:t>
            </w:r>
            <w:r w:rsidR="00FD5D4F">
              <w:t xml:space="preserve"> </w:t>
            </w:r>
            <w:r w:rsidR="00FD5D4F" w:rsidRPr="00FD5D4F">
              <w:t xml:space="preserve"> (left op ≤ right op)</w:t>
            </w:r>
          </w:p>
        </w:tc>
      </w:tr>
    </w:tbl>
    <w:p w14:paraId="7314DBAC" w14:textId="0DBA72AC" w:rsidR="00932A02" w:rsidRDefault="00932A02" w:rsidP="00150632">
      <w:pPr>
        <w:ind w:left="720" w:hanging="720"/>
      </w:pPr>
    </w:p>
    <w:p w14:paraId="44CDD8A5" w14:textId="7ABDEDF7" w:rsidR="007779BC" w:rsidRPr="00FD5D4F" w:rsidRDefault="007779BC" w:rsidP="00150632">
      <w:pPr>
        <w:ind w:left="720" w:hanging="720"/>
        <w:rPr>
          <w:b/>
          <w:bCs/>
        </w:rPr>
      </w:pPr>
      <w:r w:rsidRPr="00FD5D4F">
        <w:rPr>
          <w:b/>
          <w:bCs/>
        </w:rPr>
        <w:t>Jump based on equality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7779BC" w14:paraId="2482A687" w14:textId="77777777" w:rsidTr="007779BC">
        <w:tc>
          <w:tcPr>
            <w:tcW w:w="4675" w:type="dxa"/>
          </w:tcPr>
          <w:p w14:paraId="7892C89D" w14:textId="78AC5793" w:rsidR="007779BC" w:rsidRDefault="007779BC" w:rsidP="00150632">
            <w:r>
              <w:t>Mnemonic</w:t>
            </w:r>
          </w:p>
        </w:tc>
        <w:tc>
          <w:tcPr>
            <w:tcW w:w="4675" w:type="dxa"/>
          </w:tcPr>
          <w:p w14:paraId="322730AA" w14:textId="1D9663FD" w:rsidR="007779BC" w:rsidRDefault="007779BC" w:rsidP="00150632">
            <w:r>
              <w:t>Description</w:t>
            </w:r>
          </w:p>
        </w:tc>
      </w:tr>
      <w:tr w:rsidR="007779BC" w14:paraId="18FC06EB" w14:textId="77777777" w:rsidTr="007779BC">
        <w:tc>
          <w:tcPr>
            <w:tcW w:w="4675" w:type="dxa"/>
          </w:tcPr>
          <w:p w14:paraId="433B486F" w14:textId="20F154E1" w:rsidR="007779BC" w:rsidRDefault="007779BC" w:rsidP="00150632">
            <w:r>
              <w:t>JE</w:t>
            </w:r>
          </w:p>
        </w:tc>
        <w:tc>
          <w:tcPr>
            <w:tcW w:w="4675" w:type="dxa"/>
          </w:tcPr>
          <w:p w14:paraId="5456976D" w14:textId="2FF78FAE" w:rsidR="007779BC" w:rsidRDefault="007779BC" w:rsidP="00150632">
            <w:r>
              <w:t>Jump if equal left op = right op</w:t>
            </w:r>
          </w:p>
        </w:tc>
      </w:tr>
      <w:tr w:rsidR="007779BC" w14:paraId="7A8E3641" w14:textId="77777777" w:rsidTr="007779BC">
        <w:tc>
          <w:tcPr>
            <w:tcW w:w="4675" w:type="dxa"/>
          </w:tcPr>
          <w:p w14:paraId="17A22271" w14:textId="48BEFD83" w:rsidR="007779BC" w:rsidRDefault="007779BC" w:rsidP="00150632">
            <w:r>
              <w:lastRenderedPageBreak/>
              <w:t>JNE</w:t>
            </w:r>
          </w:p>
        </w:tc>
        <w:tc>
          <w:tcPr>
            <w:tcW w:w="4675" w:type="dxa"/>
          </w:tcPr>
          <w:p w14:paraId="420FFDF3" w14:textId="71C8CC31" w:rsidR="007779BC" w:rsidRDefault="007779BC" w:rsidP="00150632">
            <w:r>
              <w:t xml:space="preserve">Jump if not equal left op </w:t>
            </w:r>
            <w:r w:rsidRPr="007779BC">
              <w:t xml:space="preserve">≠  </w:t>
            </w:r>
            <w:r>
              <w:t>right op</w:t>
            </w:r>
          </w:p>
        </w:tc>
      </w:tr>
      <w:tr w:rsidR="007779BC" w14:paraId="784BC5EC" w14:textId="77777777" w:rsidTr="007779BC">
        <w:tc>
          <w:tcPr>
            <w:tcW w:w="4675" w:type="dxa"/>
          </w:tcPr>
          <w:p w14:paraId="3CC459CB" w14:textId="29291C2E" w:rsidR="007779BC" w:rsidRDefault="007779BC" w:rsidP="00150632">
            <w:r>
              <w:t>JCXZ</w:t>
            </w:r>
          </w:p>
        </w:tc>
        <w:tc>
          <w:tcPr>
            <w:tcW w:w="4675" w:type="dxa"/>
          </w:tcPr>
          <w:p w14:paraId="53B59617" w14:textId="181E7DB2" w:rsidR="007779BC" w:rsidRDefault="007779BC" w:rsidP="00150632">
            <w:r>
              <w:t>Jump if CX = 0</w:t>
            </w:r>
          </w:p>
        </w:tc>
      </w:tr>
      <w:tr w:rsidR="007779BC" w14:paraId="28DA42E4" w14:textId="77777777" w:rsidTr="007779BC">
        <w:tc>
          <w:tcPr>
            <w:tcW w:w="4675" w:type="dxa"/>
          </w:tcPr>
          <w:p w14:paraId="0DF4D936" w14:textId="1B58217F" w:rsidR="007779BC" w:rsidRDefault="007779BC" w:rsidP="00150632">
            <w:r>
              <w:t>JECXZ</w:t>
            </w:r>
          </w:p>
        </w:tc>
        <w:tc>
          <w:tcPr>
            <w:tcW w:w="4675" w:type="dxa"/>
          </w:tcPr>
          <w:p w14:paraId="053DA471" w14:textId="3D6D52C8" w:rsidR="007779BC" w:rsidRDefault="007779BC" w:rsidP="00150632">
            <w:r>
              <w:t>Jump if ECX = 0</w:t>
            </w:r>
          </w:p>
        </w:tc>
      </w:tr>
      <w:tr w:rsidR="007779BC" w14:paraId="027E75B3" w14:textId="77777777" w:rsidTr="007779BC">
        <w:tc>
          <w:tcPr>
            <w:tcW w:w="4675" w:type="dxa"/>
          </w:tcPr>
          <w:p w14:paraId="5844F560" w14:textId="28022FDE" w:rsidR="007779BC" w:rsidRDefault="007779BC" w:rsidP="00150632">
            <w:r>
              <w:t>JRCXZ</w:t>
            </w:r>
          </w:p>
        </w:tc>
        <w:tc>
          <w:tcPr>
            <w:tcW w:w="4675" w:type="dxa"/>
          </w:tcPr>
          <w:p w14:paraId="688647D4" w14:textId="7DE5F94B" w:rsidR="007779BC" w:rsidRDefault="007779BC" w:rsidP="00150632">
            <w:r>
              <w:t>Jump if RCX – 0 (64 – bit mode</w:t>
            </w:r>
          </w:p>
        </w:tc>
      </w:tr>
    </w:tbl>
    <w:p w14:paraId="7E2223F0" w14:textId="77777777" w:rsidR="007779BC" w:rsidRDefault="007779BC" w:rsidP="00150632">
      <w:pPr>
        <w:ind w:left="720" w:hanging="720"/>
      </w:pPr>
    </w:p>
    <w:sectPr w:rsidR="0077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25B13"/>
    <w:multiLevelType w:val="hybridMultilevel"/>
    <w:tmpl w:val="84D4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32"/>
    <w:rsid w:val="00150632"/>
    <w:rsid w:val="00352C62"/>
    <w:rsid w:val="004C5A95"/>
    <w:rsid w:val="00652C5D"/>
    <w:rsid w:val="00672DEF"/>
    <w:rsid w:val="007779BC"/>
    <w:rsid w:val="0083632D"/>
    <w:rsid w:val="008417E8"/>
    <w:rsid w:val="00932A02"/>
    <w:rsid w:val="00AD307E"/>
    <w:rsid w:val="00B0060D"/>
    <w:rsid w:val="00B70DA2"/>
    <w:rsid w:val="00CB3D06"/>
    <w:rsid w:val="00CF33D8"/>
    <w:rsid w:val="00E1599C"/>
    <w:rsid w:val="00E5728F"/>
    <w:rsid w:val="00EA35EA"/>
    <w:rsid w:val="00FA31D9"/>
    <w:rsid w:val="00FC6DB3"/>
    <w:rsid w:val="00FD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6D82"/>
  <w15:chartTrackingRefBased/>
  <w15:docId w15:val="{AF02F946-5E17-437C-87C8-84BF5511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D0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B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Bryant</dc:creator>
  <cp:keywords/>
  <dc:description/>
  <cp:lastModifiedBy>Tim Bryant</cp:lastModifiedBy>
  <cp:revision>6</cp:revision>
  <dcterms:created xsi:type="dcterms:W3CDTF">2021-03-26T03:38:00Z</dcterms:created>
  <dcterms:modified xsi:type="dcterms:W3CDTF">2021-03-27T23:00:00Z</dcterms:modified>
</cp:coreProperties>
</file>