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421AB" w14:textId="08EEBD72" w:rsidR="0000536E" w:rsidRDefault="00D20249">
      <w:pPr>
        <w:rPr>
          <w:rFonts w:asciiTheme="minorHAnsi" w:hAnsiTheme="minorHAnsi" w:cstheme="minorHAnsi"/>
        </w:rPr>
      </w:pPr>
      <w:r w:rsidRPr="00311DF0">
        <w:rPr>
          <w:rFonts w:asciiTheme="minorHAnsi" w:hAnsiTheme="minorHAnsi" w:cstheme="minorHAnsi"/>
        </w:rPr>
        <w:t>Number 15 in the reading assignment really jumped out to me, and it makes sense that most people like pattern recognition, and it definitely helps a lot in actual web-design, and design in general.</w:t>
      </w:r>
      <w:r w:rsidR="00F01E7E" w:rsidRPr="00311DF0">
        <w:rPr>
          <w:rFonts w:asciiTheme="minorHAnsi" w:hAnsiTheme="minorHAnsi" w:cstheme="minorHAnsi"/>
        </w:rPr>
        <w:t xml:space="preserve"> This is really shown when you are let’s say picking a font to write in. Most people just use Times New Roman, or a few others, and the reason why, is that these are some of the easiest to read fonts. You don’t see many websites with extremely oddly shaped characters and letters, as that would be hard to understand and comprehend.</w:t>
      </w:r>
      <w:r w:rsidR="00BF4A95" w:rsidRPr="00311DF0">
        <w:rPr>
          <w:rFonts w:asciiTheme="minorHAnsi" w:hAnsiTheme="minorHAnsi" w:cstheme="minorHAnsi"/>
        </w:rPr>
        <w:t xml:space="preserve"> Most fonts nowadays are Sans-serif fonts, (Times New Roman isn’t one of those), but fonts such as Open Sans, and Lato, as these are extremely easy to read and comprehend.</w:t>
      </w:r>
      <w:r w:rsidR="00311DF0">
        <w:rPr>
          <w:rFonts w:asciiTheme="minorHAnsi" w:hAnsiTheme="minorHAnsi" w:cstheme="minorHAnsi"/>
        </w:rPr>
        <w:t xml:space="preserve"> If you are to use Microsoft Word, their font type Calibri is one of the more readable fonts out there.</w:t>
      </w:r>
      <w:r w:rsidR="00605292">
        <w:rPr>
          <w:rFonts w:asciiTheme="minorHAnsi" w:hAnsiTheme="minorHAnsi" w:cstheme="minorHAnsi"/>
        </w:rPr>
        <w:t xml:space="preserve"> </w:t>
      </w:r>
    </w:p>
    <w:p w14:paraId="4D2CB0A6" w14:textId="79EDF8CF" w:rsidR="00453BCD" w:rsidRDefault="00605292">
      <w:pPr>
        <w:rPr>
          <w:rFonts w:asciiTheme="minorHAnsi" w:hAnsiTheme="minorHAnsi" w:cstheme="minorHAnsi"/>
        </w:rPr>
      </w:pPr>
      <w:r>
        <w:rPr>
          <w:rFonts w:asciiTheme="minorHAnsi" w:hAnsiTheme="minorHAnsi" w:cstheme="minorHAnsi"/>
        </w:rPr>
        <w:t>Furthermore with the topic of pattern recognition, most people when they are looking at websites like to see things that they’ve previously seen on the internet, that’s why most websites look about the same these days, you don’t get many websites that have odd layouts</w:t>
      </w:r>
      <w:r w:rsidR="00BF7BB2">
        <w:rPr>
          <w:rFonts w:asciiTheme="minorHAnsi" w:hAnsiTheme="minorHAnsi" w:cstheme="minorHAnsi"/>
        </w:rPr>
        <w:t>. Also, if you were to let’s say make a button on a website that you want the user to press, you’d likely want to add a shadow to it making it actually look like a button, as if it was just a square on the screen you wouldn’t be able to easily understand that it was a button.</w:t>
      </w:r>
    </w:p>
    <w:p w14:paraId="6C6F55F4" w14:textId="4445BBFB" w:rsidR="00453BCD" w:rsidRDefault="00453BCD">
      <w:pPr>
        <w:rPr>
          <w:rFonts w:asciiTheme="minorHAnsi" w:hAnsiTheme="minorHAnsi" w:cstheme="minorHAnsi"/>
        </w:rPr>
      </w:pPr>
      <w:r>
        <w:rPr>
          <w:rFonts w:asciiTheme="minorHAnsi" w:hAnsiTheme="minorHAnsi" w:cstheme="minorHAnsi"/>
        </w:rPr>
        <w:t>Number 14 in the reading was also a good one to look at, as it is 100% true. Being able to read something is not the same as being able to comprehend it.</w:t>
      </w:r>
      <w:r w:rsidR="003F3F5E">
        <w:rPr>
          <w:rFonts w:asciiTheme="minorHAnsi" w:hAnsiTheme="minorHAnsi" w:cstheme="minorHAnsi"/>
        </w:rPr>
        <w:t xml:space="preserve"> From what I further researched on my own, it seems that making websites appear larger than they are make it easier to comprehend. So, you should space out your stuff more, add in more blank spaces.</w:t>
      </w:r>
      <w:r w:rsidR="009D3E9C">
        <w:rPr>
          <w:rFonts w:asciiTheme="minorHAnsi" w:hAnsiTheme="minorHAnsi" w:cstheme="minorHAnsi"/>
        </w:rPr>
        <w:t xml:space="preserve"> The same could be said with the font choice that you make, it all depends on what you are going to be doing, you wouldn’t want to have a</w:t>
      </w:r>
      <w:r w:rsidR="00A0309A">
        <w:rPr>
          <w:rFonts w:asciiTheme="minorHAnsi" w:hAnsiTheme="minorHAnsi" w:cstheme="minorHAnsi"/>
        </w:rPr>
        <w:t xml:space="preserve">n </w:t>
      </w:r>
      <w:r w:rsidR="009D3E9C">
        <w:rPr>
          <w:rFonts w:asciiTheme="minorHAnsi" w:hAnsiTheme="minorHAnsi" w:cstheme="minorHAnsi"/>
        </w:rPr>
        <w:t>un-readable font.</w:t>
      </w:r>
      <w:r w:rsidR="00D95162">
        <w:rPr>
          <w:rFonts w:asciiTheme="minorHAnsi" w:hAnsiTheme="minorHAnsi" w:cstheme="minorHAnsi"/>
        </w:rPr>
        <w:t xml:space="preserve"> Furthermore, color combinations matter, that’s why most websites are white background with black text, its just easier to read and comprehend, how often do you see a website with a purple background and white text?</w:t>
      </w:r>
    </w:p>
    <w:p w14:paraId="14DC3E1F" w14:textId="6047ED59" w:rsidR="00453BCD" w:rsidRDefault="00453BCD">
      <w:pPr>
        <w:rPr>
          <w:rFonts w:asciiTheme="minorHAnsi" w:hAnsiTheme="minorHAnsi" w:cstheme="minorHAnsi"/>
        </w:rPr>
      </w:pPr>
    </w:p>
    <w:p w14:paraId="4269511D" w14:textId="5D59A0F2" w:rsidR="00453BCD" w:rsidRDefault="00453BCD">
      <w:pPr>
        <w:rPr>
          <w:rFonts w:asciiTheme="minorHAnsi" w:hAnsiTheme="minorHAnsi" w:cstheme="minorHAnsi"/>
        </w:rPr>
      </w:pPr>
    </w:p>
    <w:p w14:paraId="528054D5" w14:textId="20433EF4" w:rsidR="00453BCD" w:rsidRDefault="00453BCD">
      <w:pPr>
        <w:rPr>
          <w:rFonts w:asciiTheme="minorHAnsi" w:hAnsiTheme="minorHAnsi" w:cstheme="minorHAnsi"/>
        </w:rPr>
      </w:pPr>
    </w:p>
    <w:p w14:paraId="4ED2ECBC" w14:textId="0CD0B6D3" w:rsidR="00453BCD" w:rsidRDefault="00453BCD">
      <w:pPr>
        <w:rPr>
          <w:rFonts w:asciiTheme="minorHAnsi" w:hAnsiTheme="minorHAnsi" w:cstheme="minorHAnsi"/>
        </w:rPr>
      </w:pPr>
    </w:p>
    <w:p w14:paraId="3E027DEA" w14:textId="00A55BDE" w:rsidR="00453BCD" w:rsidRDefault="00453BCD">
      <w:pPr>
        <w:rPr>
          <w:rFonts w:asciiTheme="minorHAnsi" w:hAnsiTheme="minorHAnsi" w:cstheme="minorHAnsi"/>
        </w:rPr>
      </w:pPr>
    </w:p>
    <w:p w14:paraId="62C20FAA" w14:textId="49DFD98E" w:rsidR="00453BCD" w:rsidRDefault="00453BCD">
      <w:pPr>
        <w:rPr>
          <w:rFonts w:asciiTheme="minorHAnsi" w:hAnsiTheme="minorHAnsi" w:cstheme="minorHAnsi"/>
        </w:rPr>
      </w:pPr>
    </w:p>
    <w:p w14:paraId="18A4FAA0" w14:textId="6F565CA9" w:rsidR="00453BCD" w:rsidRDefault="00453BCD">
      <w:pPr>
        <w:rPr>
          <w:rFonts w:asciiTheme="minorHAnsi" w:hAnsiTheme="minorHAnsi" w:cstheme="minorHAnsi"/>
        </w:rPr>
      </w:pPr>
    </w:p>
    <w:p w14:paraId="5F2DC511" w14:textId="77777777" w:rsidR="00EC048E" w:rsidRDefault="00EC048E">
      <w:pPr>
        <w:rPr>
          <w:rFonts w:asciiTheme="minorHAnsi" w:hAnsiTheme="minorHAnsi" w:cstheme="minorHAnsi"/>
        </w:rPr>
      </w:pPr>
    </w:p>
    <w:p w14:paraId="17447157" w14:textId="396F2306" w:rsidR="00453BCD" w:rsidRDefault="00453BCD">
      <w:pPr>
        <w:rPr>
          <w:rFonts w:asciiTheme="minorHAnsi" w:hAnsiTheme="minorHAnsi" w:cstheme="minorHAnsi"/>
        </w:rPr>
      </w:pPr>
    </w:p>
    <w:p w14:paraId="779F608A" w14:textId="38477349" w:rsidR="00EC048E" w:rsidRDefault="00EC048E">
      <w:pPr>
        <w:rPr>
          <w:rFonts w:asciiTheme="minorHAnsi" w:hAnsiTheme="minorHAnsi" w:cstheme="minorHAnsi"/>
        </w:rPr>
      </w:pPr>
    </w:p>
    <w:p w14:paraId="281E99C1" w14:textId="77777777" w:rsidR="00EC048E" w:rsidRDefault="00EC048E">
      <w:pPr>
        <w:rPr>
          <w:rFonts w:asciiTheme="minorHAnsi" w:hAnsiTheme="minorHAnsi" w:cstheme="minorHAnsi"/>
        </w:rPr>
      </w:pPr>
    </w:p>
    <w:p w14:paraId="6597EDDC" w14:textId="4038A66E" w:rsidR="00EC048E" w:rsidRDefault="00EC048E" w:rsidP="00EC048E">
      <w:pPr>
        <w:jc w:val="center"/>
        <w:rPr>
          <w:rFonts w:asciiTheme="minorHAnsi" w:hAnsiTheme="minorHAnsi" w:cstheme="minorHAnsi"/>
        </w:rPr>
      </w:pPr>
      <w:r>
        <w:rPr>
          <w:rFonts w:asciiTheme="minorHAnsi" w:hAnsiTheme="minorHAnsi" w:cstheme="minorHAnsi"/>
        </w:rPr>
        <w:lastRenderedPageBreak/>
        <w:t>References:</w:t>
      </w:r>
    </w:p>
    <w:p w14:paraId="64616E1B" w14:textId="21AF513C" w:rsidR="00453BCD" w:rsidRDefault="00EC048E">
      <w:pPr>
        <w:rPr>
          <w:rFonts w:asciiTheme="minorHAnsi" w:hAnsiTheme="minorHAnsi" w:cstheme="minorHAnsi"/>
        </w:rPr>
      </w:pPr>
      <w:hyperlink r:id="rId4" w:history="1">
        <w:r w:rsidRPr="008F76B8">
          <w:rPr>
            <w:rStyle w:val="Hyperlink"/>
            <w:rFonts w:asciiTheme="minorHAnsi" w:hAnsiTheme="minorHAnsi" w:cstheme="minorHAnsi"/>
          </w:rPr>
          <w:t>https://www.intechnic.com/blog/how-to-use-pattern-recognition-and-perception-in-ux-design/</w:t>
        </w:r>
      </w:hyperlink>
    </w:p>
    <w:p w14:paraId="22F21803" w14:textId="2361B8D6" w:rsidR="003F3F5E" w:rsidRDefault="003F3F5E">
      <w:pPr>
        <w:rPr>
          <w:rFonts w:asciiTheme="minorHAnsi" w:hAnsiTheme="minorHAnsi" w:cstheme="minorHAnsi"/>
        </w:rPr>
      </w:pPr>
    </w:p>
    <w:p w14:paraId="76FCAC33" w14:textId="5DCCB243" w:rsidR="003F3F5E" w:rsidRDefault="003F3F5E">
      <w:pPr>
        <w:rPr>
          <w:rFonts w:asciiTheme="minorHAnsi" w:hAnsiTheme="minorHAnsi" w:cstheme="minorHAnsi"/>
        </w:rPr>
      </w:pPr>
      <w:hyperlink r:id="rId5" w:history="1">
        <w:r w:rsidRPr="008F76B8">
          <w:rPr>
            <w:rStyle w:val="Hyperlink"/>
            <w:rFonts w:asciiTheme="minorHAnsi" w:hAnsiTheme="minorHAnsi" w:cstheme="minorHAnsi"/>
          </w:rPr>
          <w:t>https://www.designpowers.com/blog/top-5-website-design-principles-increase-comprehension</w:t>
        </w:r>
      </w:hyperlink>
    </w:p>
    <w:p w14:paraId="7BAFB54B" w14:textId="77777777" w:rsidR="003F3F5E" w:rsidRPr="00311DF0" w:rsidRDefault="003F3F5E">
      <w:pPr>
        <w:rPr>
          <w:rFonts w:asciiTheme="minorHAnsi" w:hAnsiTheme="minorHAnsi" w:cstheme="minorHAnsi"/>
        </w:rPr>
      </w:pPr>
    </w:p>
    <w:sectPr w:rsidR="003F3F5E" w:rsidRPr="00311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AAE"/>
    <w:rsid w:val="0000536E"/>
    <w:rsid w:val="002B1E4A"/>
    <w:rsid w:val="00311DF0"/>
    <w:rsid w:val="003F3F5E"/>
    <w:rsid w:val="00453BCD"/>
    <w:rsid w:val="005237D1"/>
    <w:rsid w:val="00605292"/>
    <w:rsid w:val="008059EF"/>
    <w:rsid w:val="008D4D65"/>
    <w:rsid w:val="009229B9"/>
    <w:rsid w:val="009D3E9C"/>
    <w:rsid w:val="00A0309A"/>
    <w:rsid w:val="00BF4A95"/>
    <w:rsid w:val="00BF7BB2"/>
    <w:rsid w:val="00CC6AAE"/>
    <w:rsid w:val="00D20249"/>
    <w:rsid w:val="00D95162"/>
    <w:rsid w:val="00EC048E"/>
    <w:rsid w:val="00F01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4EB43"/>
  <w15:chartTrackingRefBased/>
  <w15:docId w15:val="{411ED440-AF5C-4C07-A1AD-1AC8B1FE4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3F5E"/>
    <w:rPr>
      <w:color w:val="0563C1" w:themeColor="hyperlink"/>
      <w:u w:val="single"/>
    </w:rPr>
  </w:style>
  <w:style w:type="character" w:styleId="UnresolvedMention">
    <w:name w:val="Unresolved Mention"/>
    <w:basedOn w:val="DefaultParagraphFont"/>
    <w:uiPriority w:val="99"/>
    <w:semiHidden/>
    <w:unhideWhenUsed/>
    <w:rsid w:val="003F3F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designpowers.com/blog/top-5-website-design-principles-increase-comprehension" TargetMode="External"/><Relationship Id="rId4" Type="http://schemas.openxmlformats.org/officeDocument/2006/relationships/hyperlink" Target="https://www.intechnic.com/blog/how-to-use-pattern-recognition-and-perception-in-ux-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371</Words>
  <Characters>2119</Characters>
  <Application>Microsoft Office Word</Application>
  <DocSecurity>0</DocSecurity>
  <Lines>17</Lines>
  <Paragraphs>4</Paragraphs>
  <ScaleCrop>false</ScaleCrop>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D</dc:creator>
  <cp:keywords/>
  <dc:description/>
  <cp:lastModifiedBy>Riley D</cp:lastModifiedBy>
  <cp:revision>18</cp:revision>
  <dcterms:created xsi:type="dcterms:W3CDTF">2022-08-08T21:57:00Z</dcterms:created>
  <dcterms:modified xsi:type="dcterms:W3CDTF">2022-08-08T22:29:00Z</dcterms:modified>
</cp:coreProperties>
</file>