
<file path=[Content_Types].xml><?xml version="1.0" encoding="utf-8"?>
<Types xmlns="http://schemas.openxmlformats.org/package/2006/content-types">
  <Default Extension="glb" ContentType="model/gltf.binary"/>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xmlns:a16="http://schemas.microsoft.com/office/drawing/2014/main" mc:Ignorable="w14 w15 w16se w16cid w16 w16cex w16sdtdh wp14">
  <w:body>
    <w:p w:rsidRPr="00D53EBC" w:rsidR="001E4590" w:rsidP="00EE2A99" w:rsidRDefault="0096010E" w14:paraId="0F0AA04A" w14:textId="404EE719">
      <w:pPr>
        <w:pStyle w:val="Heading1"/>
        <w:shd w:val="clear" w:color="auto" w:fill="B8CCE4" w:themeFill="accent1" w:themeFillTint="66"/>
        <w:spacing w:before="1440" w:after="1440"/>
        <w:jc w:val="center"/>
        <w:rPr>
          <w:rFonts w:asciiTheme="minorHAnsi" w:hAnsiTheme="minorHAnsi" w:cstheme="minorHAnsi"/>
          <w:noProof/>
          <w:sz w:val="22"/>
          <w:szCs w:val="22"/>
        </w:rPr>
      </w:pPr>
      <w:r w:rsidRPr="00D53EBC">
        <w:rPr>
          <w:rFonts w:asciiTheme="minorHAnsi" w:hAnsiTheme="minorHAnsi" w:cstheme="minorHAnsi"/>
          <w:noProof/>
          <w:sz w:val="22"/>
          <w:szCs w:val="22"/>
        </w:rPr>
        <w:t xml:space="preserve">Interim </w:t>
      </w:r>
      <w:r w:rsidRPr="00D53EBC" w:rsidR="00CC4011">
        <w:rPr>
          <w:rFonts w:asciiTheme="minorHAnsi" w:hAnsiTheme="minorHAnsi" w:cstheme="minorHAnsi"/>
          <w:noProof/>
          <w:sz w:val="22"/>
          <w:szCs w:val="22"/>
        </w:rPr>
        <w:t>Group</w:t>
      </w:r>
      <w:r w:rsidRPr="00D53EBC" w:rsidR="00193C6F">
        <w:rPr>
          <w:rFonts w:asciiTheme="minorHAnsi" w:hAnsiTheme="minorHAnsi" w:cstheme="minorHAnsi"/>
          <w:noProof/>
          <w:sz w:val="22"/>
          <w:szCs w:val="22"/>
        </w:rPr>
        <w:t xml:space="preserve"> </w:t>
      </w:r>
      <w:r w:rsidRPr="00D53EBC" w:rsidR="00D15358">
        <w:rPr>
          <w:rFonts w:asciiTheme="minorHAnsi" w:hAnsiTheme="minorHAnsi" w:cstheme="minorHAnsi"/>
          <w:noProof/>
          <w:sz w:val="22"/>
          <w:szCs w:val="22"/>
        </w:rPr>
        <w:t>Report</w:t>
      </w:r>
    </w:p>
    <w:tbl>
      <w:tblPr>
        <w:tblStyle w:val="TableGrid"/>
        <w:tblW w:w="9928" w:type="dxa"/>
        <w:tblLayout w:type="fixed"/>
        <w:tblCellMar>
          <w:top w:w="113" w:type="dxa"/>
          <w:left w:w="0" w:type="dxa"/>
          <w:bottom w:w="113" w:type="dxa"/>
          <w:right w:w="0" w:type="dxa"/>
        </w:tblCellMar>
        <w:tblLook w:val="04A0" w:firstRow="1" w:lastRow="0" w:firstColumn="1" w:lastColumn="0" w:noHBand="0" w:noVBand="1"/>
      </w:tblPr>
      <w:tblGrid>
        <w:gridCol w:w="2154"/>
        <w:gridCol w:w="7768"/>
        <w:gridCol w:w="6"/>
      </w:tblGrid>
      <w:tr w:rsidRPr="00D53EBC" w:rsidR="00193C6F" w:rsidTr="7FD97EB7" w14:paraId="38B86491" w14:textId="77777777">
        <w:tc>
          <w:tcPr>
            <w:tcW w:w="2154" w:type="dxa"/>
            <w:tcBorders>
              <w:right w:val="nil"/>
            </w:tcBorders>
            <w:vAlign w:val="center"/>
          </w:tcPr>
          <w:p w:rsidRPr="00D53EBC" w:rsidR="00193C6F" w:rsidP="00FC22FE" w:rsidRDefault="000568DD" w14:paraId="25B400C4" w14:textId="65184DC4">
            <w:pPr>
              <w:spacing w:after="0"/>
              <w:ind w:left="57"/>
              <w:rPr>
                <w:rFonts w:cstheme="minorHAnsi"/>
                <w:b/>
              </w:rPr>
            </w:pPr>
            <w:r w:rsidRPr="00D53EBC">
              <w:rPr>
                <w:rFonts w:cstheme="minorHAnsi"/>
                <w:b/>
              </w:rPr>
              <w:t>Student ID Numbers</w:t>
            </w:r>
            <w:r w:rsidRPr="00D53EBC" w:rsidR="00193C6F">
              <w:rPr>
                <w:rFonts w:cstheme="minorHAnsi"/>
                <w:b/>
              </w:rPr>
              <w:t>:</w:t>
            </w:r>
          </w:p>
        </w:tc>
        <w:tc>
          <w:tcPr>
            <w:tcW w:w="7774" w:type="dxa"/>
            <w:gridSpan w:val="2"/>
            <w:tcBorders>
              <w:left w:val="nil"/>
            </w:tcBorders>
          </w:tcPr>
          <w:p w:rsidRPr="00D53EBC" w:rsidR="00193C6F" w:rsidP="7FD97EB7" w:rsidRDefault="2713D782" w14:paraId="058E21EE" w14:textId="5F6C54D4">
            <w:pPr>
              <w:spacing w:after="0"/>
              <w:rPr>
                <w:i/>
              </w:rPr>
            </w:pPr>
            <w:r w:rsidRPr="1201AC03">
              <w:rPr>
                <w:i/>
              </w:rPr>
              <w:t>F012632</w:t>
            </w:r>
            <w:r w:rsidRPr="1201AC03" w:rsidR="44A83E61">
              <w:rPr>
                <w:i/>
                <w:iCs/>
              </w:rPr>
              <w:t xml:space="preserve">, </w:t>
            </w:r>
            <w:r w:rsidRPr="1201AC03" w:rsidR="00247F87">
              <w:rPr>
                <w:i/>
              </w:rPr>
              <w:t xml:space="preserve">F015848, </w:t>
            </w:r>
            <w:r w:rsidRPr="1201AC03" w:rsidR="44A83E61">
              <w:rPr>
                <w:i/>
                <w:iCs/>
              </w:rPr>
              <w:t>F024665</w:t>
            </w:r>
            <w:r w:rsidRPr="0FB762AC" w:rsidR="6BB99CA8">
              <w:rPr>
                <w:i/>
                <w:iCs/>
              </w:rPr>
              <w:t>, F030764</w:t>
            </w:r>
          </w:p>
        </w:tc>
      </w:tr>
      <w:tr w:rsidRPr="00D53EBC" w:rsidR="003A60C8" w:rsidTr="7FD97EB7" w14:paraId="14723448" w14:textId="77777777">
        <w:trPr>
          <w:gridAfter w:val="1"/>
          <w:wAfter w:w="6" w:type="dxa"/>
        </w:trPr>
        <w:tc>
          <w:tcPr>
            <w:tcW w:w="2154" w:type="dxa"/>
            <w:tcBorders>
              <w:right w:val="nil"/>
            </w:tcBorders>
            <w:vAlign w:val="center"/>
          </w:tcPr>
          <w:p w:rsidRPr="00D53EBC" w:rsidR="004E43AF" w:rsidP="00FC22FE" w:rsidRDefault="00193C6F" w14:paraId="14F6DA3E" w14:textId="77777777">
            <w:pPr>
              <w:spacing w:after="0"/>
              <w:ind w:left="57"/>
              <w:rPr>
                <w:rFonts w:cstheme="minorHAnsi"/>
                <w:b/>
              </w:rPr>
            </w:pPr>
            <w:r w:rsidRPr="00D53EBC">
              <w:rPr>
                <w:rFonts w:cstheme="minorHAnsi"/>
                <w:b/>
              </w:rPr>
              <w:t xml:space="preserve">Company </w:t>
            </w:r>
            <w:r w:rsidRPr="00D53EBC" w:rsidR="00392DC7">
              <w:rPr>
                <w:rFonts w:cstheme="minorHAnsi"/>
                <w:b/>
              </w:rPr>
              <w:t>Name</w:t>
            </w:r>
            <w:r w:rsidRPr="00D53EBC" w:rsidR="004E43AF">
              <w:rPr>
                <w:rFonts w:cstheme="minorHAnsi"/>
                <w:b/>
              </w:rPr>
              <w:t>:</w:t>
            </w:r>
          </w:p>
        </w:tc>
        <w:tc>
          <w:tcPr>
            <w:tcW w:w="7768" w:type="dxa"/>
            <w:tcBorders>
              <w:left w:val="nil"/>
            </w:tcBorders>
          </w:tcPr>
          <w:p w:rsidRPr="00D53EBC" w:rsidR="004E43AF" w:rsidP="7FD97EB7" w:rsidRDefault="09A0B1DA" w14:paraId="5D1F4A4C" w14:textId="2D1CBDDE">
            <w:pPr>
              <w:spacing w:after="0"/>
              <w:rPr>
                <w:rFonts w:cstheme="minorHAnsi"/>
                <w:i/>
                <w:iCs/>
              </w:rPr>
            </w:pPr>
            <w:r w:rsidRPr="00D53EBC">
              <w:rPr>
                <w:rFonts w:cstheme="minorHAnsi"/>
                <w:i/>
                <w:iCs/>
              </w:rPr>
              <w:t>ASIMOV</w:t>
            </w:r>
          </w:p>
        </w:tc>
      </w:tr>
      <w:tr w:rsidRPr="00D53EBC" w:rsidR="00D15358" w:rsidTr="7FD97EB7" w14:paraId="49A1C94A" w14:textId="77777777">
        <w:trPr>
          <w:gridAfter w:val="1"/>
          <w:wAfter w:w="6" w:type="dxa"/>
        </w:trPr>
        <w:tc>
          <w:tcPr>
            <w:tcW w:w="2154" w:type="dxa"/>
            <w:tcBorders>
              <w:right w:val="nil"/>
            </w:tcBorders>
            <w:vAlign w:val="center"/>
          </w:tcPr>
          <w:p w:rsidRPr="00D53EBC" w:rsidR="00D15358" w:rsidP="00FC22FE" w:rsidRDefault="00392DC7" w14:paraId="7C4C6C7E" w14:textId="77777777">
            <w:pPr>
              <w:spacing w:after="0"/>
              <w:ind w:left="57"/>
              <w:rPr>
                <w:rFonts w:cstheme="minorHAnsi"/>
                <w:b/>
              </w:rPr>
            </w:pPr>
            <w:r w:rsidRPr="00D53EBC">
              <w:rPr>
                <w:rFonts w:cstheme="minorHAnsi"/>
                <w:b/>
              </w:rPr>
              <w:t>Event Name</w:t>
            </w:r>
            <w:r w:rsidRPr="00D53EBC" w:rsidR="00D15358">
              <w:rPr>
                <w:rFonts w:cstheme="minorHAnsi"/>
                <w:b/>
              </w:rPr>
              <w:t>:</w:t>
            </w:r>
          </w:p>
        </w:tc>
        <w:tc>
          <w:tcPr>
            <w:tcW w:w="7768" w:type="dxa"/>
            <w:tcBorders>
              <w:left w:val="nil"/>
            </w:tcBorders>
          </w:tcPr>
          <w:p w:rsidRPr="00D53EBC" w:rsidR="00D15358" w:rsidP="00FC22FE" w:rsidRDefault="0069514C" w14:paraId="1AEB22C6" w14:textId="10A2516F">
            <w:pPr>
              <w:spacing w:after="0"/>
              <w:rPr>
                <w:rFonts w:cstheme="minorHAnsi"/>
                <w:i/>
              </w:rPr>
            </w:pPr>
            <w:r w:rsidRPr="00D53EBC">
              <w:rPr>
                <w:rFonts w:cstheme="minorHAnsi"/>
                <w:i/>
              </w:rPr>
              <w:t>Pied Piper</w:t>
            </w:r>
          </w:p>
        </w:tc>
      </w:tr>
    </w:tbl>
    <w:p w:rsidRPr="00D53EBC" w:rsidR="00F269B6" w:rsidP="007C376E" w:rsidRDefault="007C376E" w14:paraId="5EB40109" w14:textId="77777777">
      <w:pPr>
        <w:spacing w:before="1200"/>
        <w:ind w:left="113"/>
        <w:rPr>
          <w:rFonts w:cstheme="minorHAnsi"/>
          <w:b/>
        </w:rPr>
      </w:pPr>
      <w:r w:rsidRPr="00D53EBC">
        <w:rPr>
          <w:rFonts w:cstheme="minorHAnsi"/>
          <w:b/>
        </w:rPr>
        <w:t>How to complete the report</w:t>
      </w:r>
    </w:p>
    <w:p w:rsidRPr="00D53EBC" w:rsidR="007C376E" w:rsidP="005B212E" w:rsidRDefault="007C376E" w14:paraId="3A98985A" w14:textId="77777777">
      <w:pPr>
        <w:ind w:left="680" w:right="567" w:hanging="340"/>
        <w:rPr>
          <w:rFonts w:cstheme="minorHAnsi"/>
        </w:rPr>
      </w:pPr>
      <w:r w:rsidRPr="00D53EBC">
        <w:rPr>
          <w:rFonts w:cstheme="minorHAnsi"/>
        </w:rPr>
        <w:t>(a)</w:t>
      </w:r>
      <w:r w:rsidRPr="00D53EBC">
        <w:rPr>
          <w:rFonts w:cstheme="minorHAnsi"/>
        </w:rPr>
        <w:tab/>
      </w:r>
      <w:r w:rsidRPr="00D53EBC">
        <w:rPr>
          <w:rFonts w:cstheme="minorHAnsi"/>
        </w:rPr>
        <w:t>Just add your text in the places indicated with "</w:t>
      </w:r>
      <w:r w:rsidRPr="00D53EBC">
        <w:rPr>
          <w:rFonts w:cstheme="minorHAnsi"/>
          <w:i/>
        </w:rPr>
        <w:t>your text here</w:t>
      </w:r>
      <w:r w:rsidRPr="00D53EBC">
        <w:rPr>
          <w:rFonts w:cstheme="minorHAnsi"/>
        </w:rPr>
        <w:t xml:space="preserve">"; </w:t>
      </w:r>
      <w:r w:rsidRPr="00D53EBC">
        <w:rPr>
          <w:rFonts w:cstheme="minorHAnsi"/>
          <w:b/>
        </w:rPr>
        <w:t>leave the hea</w:t>
      </w:r>
      <w:r w:rsidRPr="00D53EBC" w:rsidR="005B212E">
        <w:rPr>
          <w:rFonts w:cstheme="minorHAnsi"/>
          <w:b/>
        </w:rPr>
        <w:t>dings</w:t>
      </w:r>
      <w:r w:rsidRPr="00D53EBC" w:rsidR="005B212E">
        <w:rPr>
          <w:rFonts w:cstheme="minorHAnsi"/>
        </w:rPr>
        <w:t xml:space="preserve"> and descriptions in place to remind your assessors what you have been told to do.</w:t>
      </w:r>
    </w:p>
    <w:p w:rsidRPr="00D53EBC" w:rsidR="007C376E" w:rsidP="005B212E" w:rsidRDefault="007C376E" w14:paraId="0B19859F" w14:textId="53ED912F">
      <w:pPr>
        <w:ind w:left="680" w:right="567" w:hanging="340"/>
        <w:rPr>
          <w:rFonts w:cstheme="minorHAnsi"/>
        </w:rPr>
      </w:pPr>
      <w:r w:rsidRPr="00D53EBC">
        <w:rPr>
          <w:rFonts w:cstheme="minorHAnsi"/>
        </w:rPr>
        <w:t>(b)</w:t>
      </w:r>
      <w:r w:rsidRPr="00D53EBC">
        <w:rPr>
          <w:rFonts w:cstheme="minorHAnsi"/>
        </w:rPr>
        <w:tab/>
      </w:r>
      <w:r w:rsidRPr="00D53EBC" w:rsidR="00353A5C">
        <w:rPr>
          <w:rFonts w:cstheme="minorHAnsi"/>
        </w:rPr>
        <w:t xml:space="preserve">The </w:t>
      </w:r>
      <w:r w:rsidRPr="00D53EBC" w:rsidR="00392DC7">
        <w:rPr>
          <w:rFonts w:cstheme="minorHAnsi"/>
        </w:rPr>
        <w:t xml:space="preserve">report must be </w:t>
      </w:r>
      <w:r w:rsidRPr="00D53EBC" w:rsidR="00392DC7">
        <w:rPr>
          <w:rFonts w:cstheme="minorHAnsi"/>
          <w:b/>
        </w:rPr>
        <w:t xml:space="preserve">no longer than </w:t>
      </w:r>
      <w:r w:rsidRPr="00D53EBC" w:rsidR="00EA0A02">
        <w:rPr>
          <w:rFonts w:cstheme="minorHAnsi"/>
          <w:b/>
        </w:rPr>
        <w:t>8</w:t>
      </w:r>
      <w:r w:rsidRPr="00D53EBC" w:rsidR="00392DC7">
        <w:rPr>
          <w:rFonts w:cstheme="minorHAnsi"/>
          <w:b/>
        </w:rPr>
        <w:t xml:space="preserve"> pages</w:t>
      </w:r>
      <w:r w:rsidRPr="00D53EBC" w:rsidR="001C2E3B">
        <w:rPr>
          <w:rFonts w:cstheme="minorHAnsi"/>
        </w:rPr>
        <w:t>.</w:t>
      </w:r>
      <w:r w:rsidRPr="00D53EBC" w:rsidR="00353A5C">
        <w:rPr>
          <w:rFonts w:cstheme="minorHAnsi"/>
        </w:rPr>
        <w:t xml:space="preserve"> This </w:t>
      </w:r>
      <w:r w:rsidRPr="00D53EBC" w:rsidR="00353A5C">
        <w:rPr>
          <w:rFonts w:cstheme="minorHAnsi"/>
          <w:b/>
        </w:rPr>
        <w:t>excludes</w:t>
      </w:r>
      <w:r w:rsidRPr="00D53EBC" w:rsidR="00353A5C">
        <w:rPr>
          <w:rFonts w:cstheme="minorHAnsi"/>
        </w:rPr>
        <w:t xml:space="preserve"> the front cover page</w:t>
      </w:r>
      <w:r w:rsidRPr="00D53EBC" w:rsidR="00435E66">
        <w:rPr>
          <w:rFonts w:cstheme="minorHAnsi"/>
        </w:rPr>
        <w:t xml:space="preserve"> (this page)</w:t>
      </w:r>
      <w:r w:rsidRPr="00D53EBC" w:rsidR="00353A5C">
        <w:rPr>
          <w:rFonts w:cstheme="minorHAnsi"/>
        </w:rPr>
        <w:t xml:space="preserve">, the </w:t>
      </w:r>
      <w:r w:rsidRPr="00D53EBC" w:rsidR="00353A5C">
        <w:rPr>
          <w:rFonts w:cstheme="minorHAnsi"/>
          <w:i/>
        </w:rPr>
        <w:t>Activity Breakdown</w:t>
      </w:r>
      <w:r w:rsidRPr="00D53EBC" w:rsidR="00353A5C">
        <w:rPr>
          <w:rFonts w:cstheme="minorHAnsi"/>
        </w:rPr>
        <w:t xml:space="preserve"> page and the </w:t>
      </w:r>
      <w:r w:rsidRPr="00D53EBC" w:rsidR="00A62DCD">
        <w:rPr>
          <w:rFonts w:cstheme="minorHAnsi"/>
          <w:i/>
        </w:rPr>
        <w:t>References</w:t>
      </w:r>
      <w:r w:rsidRPr="00D53EBC" w:rsidR="00A62DCD">
        <w:rPr>
          <w:rFonts w:cstheme="minorHAnsi"/>
        </w:rPr>
        <w:t xml:space="preserve"> page.  </w:t>
      </w:r>
      <w:r w:rsidRPr="00D53EBC" w:rsidR="005567D2">
        <w:rPr>
          <w:rFonts w:cstheme="minorHAnsi"/>
        </w:rPr>
        <w:t xml:space="preserve">An appendix is </w:t>
      </w:r>
      <w:r w:rsidRPr="00D53EBC" w:rsidR="005567D2">
        <w:rPr>
          <w:rFonts w:cstheme="minorHAnsi"/>
          <w:b/>
        </w:rPr>
        <w:t>not</w:t>
      </w:r>
      <w:r w:rsidRPr="00D53EBC" w:rsidR="005567D2">
        <w:rPr>
          <w:rFonts w:cstheme="minorHAnsi"/>
        </w:rPr>
        <w:t xml:space="preserve"> needed.</w:t>
      </w:r>
      <w:r w:rsidRPr="00D53EBC" w:rsidR="00392DC7">
        <w:rPr>
          <w:rFonts w:cstheme="minorHAnsi"/>
        </w:rPr>
        <w:t xml:space="preserve"> </w:t>
      </w:r>
    </w:p>
    <w:p w:rsidRPr="00D53EBC" w:rsidR="007C376E" w:rsidP="005B212E" w:rsidRDefault="007C376E" w14:paraId="6D27DED4" w14:textId="7CE897C8">
      <w:pPr>
        <w:ind w:left="680" w:right="567" w:hanging="340"/>
        <w:rPr>
          <w:rFonts w:cstheme="minorHAnsi"/>
        </w:rPr>
      </w:pPr>
      <w:r w:rsidRPr="00D53EBC">
        <w:rPr>
          <w:rFonts w:cstheme="minorHAnsi"/>
        </w:rPr>
        <w:t>(c)</w:t>
      </w:r>
      <w:r w:rsidRPr="00D53EBC">
        <w:rPr>
          <w:rFonts w:cstheme="minorHAnsi"/>
        </w:rPr>
        <w:tab/>
      </w:r>
      <w:r w:rsidRPr="00D53EBC">
        <w:rPr>
          <w:rFonts w:cstheme="minorHAnsi"/>
        </w:rPr>
        <w:t xml:space="preserve">The report should be submitted electronically in .pdf form via the </w:t>
      </w:r>
      <w:r w:rsidRPr="00D53EBC" w:rsidR="00193C6F">
        <w:rPr>
          <w:rFonts w:cstheme="minorHAnsi"/>
        </w:rPr>
        <w:t xml:space="preserve">WSB013 </w:t>
      </w:r>
      <w:r w:rsidRPr="00D53EBC">
        <w:rPr>
          <w:rFonts w:cstheme="minorHAnsi"/>
        </w:rPr>
        <w:t>Learn</w:t>
      </w:r>
      <w:r w:rsidRPr="00D53EBC" w:rsidR="00A547DE">
        <w:rPr>
          <w:rFonts w:cstheme="minorHAnsi"/>
        </w:rPr>
        <w:t xml:space="preserve"> page</w:t>
      </w:r>
      <w:r w:rsidRPr="00D53EBC">
        <w:rPr>
          <w:rFonts w:cstheme="minorHAnsi"/>
        </w:rPr>
        <w:t xml:space="preserve">. </w:t>
      </w:r>
      <w:r w:rsidRPr="00D53EBC" w:rsidR="005B212E">
        <w:rPr>
          <w:rFonts w:cstheme="minorHAnsi"/>
        </w:rPr>
        <w:t xml:space="preserve">The filename should be your </w:t>
      </w:r>
      <w:r w:rsidRPr="00D53EBC" w:rsidR="00392DC7">
        <w:rPr>
          <w:rFonts w:cstheme="minorHAnsi"/>
        </w:rPr>
        <w:t>c</w:t>
      </w:r>
      <w:r w:rsidRPr="00D53EBC" w:rsidR="00193C6F">
        <w:rPr>
          <w:rFonts w:cstheme="minorHAnsi"/>
        </w:rPr>
        <w:t>ompany letter and group number</w:t>
      </w:r>
      <w:r w:rsidRPr="00D53EBC" w:rsidR="005B212E">
        <w:rPr>
          <w:rFonts w:cstheme="minorHAnsi"/>
        </w:rPr>
        <w:t xml:space="preserve"> </w:t>
      </w:r>
      <w:r w:rsidRPr="00D53EBC" w:rsidR="00392DC7">
        <w:rPr>
          <w:rFonts w:cstheme="minorHAnsi"/>
        </w:rPr>
        <w:t xml:space="preserve">followed by “interim” (hyphenated) </w:t>
      </w:r>
      <w:r w:rsidRPr="00D53EBC" w:rsidR="005B212E">
        <w:rPr>
          <w:rFonts w:cstheme="minorHAnsi"/>
        </w:rPr>
        <w:t xml:space="preserve">with the </w:t>
      </w:r>
      <w:r w:rsidRPr="00D53EBC" w:rsidR="005B212E">
        <w:rPr>
          <w:rFonts w:cstheme="minorHAnsi"/>
          <w:i/>
        </w:rPr>
        <w:t>.pdf</w:t>
      </w:r>
      <w:r w:rsidRPr="00D53EBC" w:rsidR="005B212E">
        <w:rPr>
          <w:rFonts w:cstheme="minorHAnsi"/>
        </w:rPr>
        <w:t xml:space="preserve"> extension, </w:t>
      </w:r>
      <w:r w:rsidRPr="00D53EBC" w:rsidR="005B212E">
        <w:rPr>
          <w:rFonts w:cstheme="minorHAnsi"/>
          <w:b/>
        </w:rPr>
        <w:t xml:space="preserve">for example </w:t>
      </w:r>
      <w:r w:rsidRPr="00D53EBC" w:rsidR="00193C6F">
        <w:rPr>
          <w:rFonts w:cstheme="minorHAnsi"/>
          <w:b/>
        </w:rPr>
        <w:t>A2</w:t>
      </w:r>
      <w:r w:rsidRPr="00D53EBC" w:rsidR="00392DC7">
        <w:rPr>
          <w:rFonts w:cstheme="minorHAnsi"/>
          <w:b/>
        </w:rPr>
        <w:t>-interim</w:t>
      </w:r>
      <w:r w:rsidRPr="00D53EBC" w:rsidR="005B212E">
        <w:rPr>
          <w:rFonts w:cstheme="minorHAnsi"/>
          <w:b/>
        </w:rPr>
        <w:t>.pdf</w:t>
      </w:r>
      <w:r w:rsidRPr="00D53EBC" w:rsidR="005B212E">
        <w:rPr>
          <w:rFonts w:cstheme="minorHAnsi"/>
        </w:rPr>
        <w:t xml:space="preserve">. </w:t>
      </w:r>
    </w:p>
    <w:p w:rsidRPr="00D53EBC" w:rsidR="00392DC7" w:rsidP="005B212E" w:rsidRDefault="00392DC7" w14:paraId="2D9C6274" w14:textId="77777777">
      <w:pPr>
        <w:ind w:left="680" w:right="567" w:hanging="340"/>
        <w:rPr>
          <w:rFonts w:cstheme="minorHAnsi"/>
        </w:rPr>
        <w:sectPr w:rsidRPr="00D53EBC" w:rsidR="00392DC7" w:rsidSect="003D38D7">
          <w:headerReference w:type="default" r:id="rId11"/>
          <w:footerReference w:type="default" r:id="rId12"/>
          <w:pgSz w:w="11906" w:h="16838" w:code="9"/>
          <w:pgMar w:top="1134" w:right="851" w:bottom="851" w:left="1134" w:header="454" w:footer="397" w:gutter="0"/>
          <w:cols w:space="708"/>
          <w:docGrid w:linePitch="360"/>
        </w:sectPr>
      </w:pPr>
    </w:p>
    <w:p w:rsidRPr="00D53EBC" w:rsidR="00D15358" w:rsidP="00EE2A99" w:rsidRDefault="00D15358" w14:paraId="6379C44B" w14:textId="53ECDE2C">
      <w:pPr>
        <w:shd w:val="clear" w:color="auto" w:fill="B8CCE4" w:themeFill="accent1" w:themeFillTint="66"/>
        <w:spacing w:before="240"/>
        <w:rPr>
          <w:rFonts w:cstheme="minorHAnsi"/>
        </w:rPr>
      </w:pPr>
      <w:r w:rsidRPr="00D53EBC">
        <w:rPr>
          <w:rFonts w:cstheme="minorHAnsi"/>
          <w:b/>
          <w:bCs/>
        </w:rPr>
        <w:t xml:space="preserve">Project </w:t>
      </w:r>
      <w:r w:rsidRPr="00D53EBC" w:rsidR="004568C1">
        <w:rPr>
          <w:rFonts w:cstheme="minorHAnsi"/>
          <w:b/>
          <w:bCs/>
        </w:rPr>
        <w:t>a</w:t>
      </w:r>
      <w:r w:rsidRPr="00D53EBC">
        <w:rPr>
          <w:rFonts w:cstheme="minorHAnsi"/>
          <w:b/>
          <w:bCs/>
        </w:rPr>
        <w:t>im</w:t>
      </w:r>
      <w:r w:rsidRPr="00D53EBC" w:rsidR="003D45AC">
        <w:rPr>
          <w:rFonts w:cstheme="minorHAnsi"/>
          <w:b/>
          <w:bCs/>
        </w:rPr>
        <w:t>:</w:t>
      </w:r>
      <w:r w:rsidRPr="00D53EBC" w:rsidR="003D45AC">
        <w:rPr>
          <w:rFonts w:cstheme="minorHAnsi"/>
        </w:rPr>
        <w:t xml:space="preserve"> </w:t>
      </w:r>
      <w:r w:rsidRPr="00D53EBC">
        <w:rPr>
          <w:rFonts w:cstheme="minorHAnsi"/>
          <w:i/>
          <w:iCs/>
        </w:rPr>
        <w:t xml:space="preserve">A single definitive project aim; </w:t>
      </w:r>
      <w:r w:rsidRPr="00D53EBC" w:rsidR="00BF458F">
        <w:rPr>
          <w:rFonts w:cstheme="minorHAnsi"/>
          <w:i/>
          <w:iCs/>
        </w:rPr>
        <w:t xml:space="preserve">it should state </w:t>
      </w:r>
      <w:r w:rsidRPr="00D53EBC">
        <w:rPr>
          <w:rFonts w:cstheme="minorHAnsi"/>
          <w:i/>
          <w:iCs/>
        </w:rPr>
        <w:t>in one</w:t>
      </w:r>
      <w:r w:rsidRPr="00D53EBC" w:rsidR="00BF458F">
        <w:rPr>
          <w:rFonts w:cstheme="minorHAnsi"/>
          <w:i/>
          <w:iCs/>
        </w:rPr>
        <w:t xml:space="preserve"> sentence what are you trying to do.</w:t>
      </w:r>
    </w:p>
    <w:p w:rsidRPr="00D53EBC" w:rsidR="00D15358" w:rsidP="7FD97EB7" w:rsidRDefault="00C543F4" w14:paraId="516C6E60" w14:textId="7633EA81">
      <w:pPr>
        <w:rPr>
          <w:rFonts w:cstheme="minorHAnsi"/>
        </w:rPr>
      </w:pPr>
      <w:r w:rsidRPr="00D53EBC">
        <w:rPr>
          <w:rFonts w:cstheme="minorHAnsi"/>
        </w:rPr>
        <w:t xml:space="preserve">To build and develop a robot </w:t>
      </w:r>
      <w:r w:rsidRPr="00D53EBC" w:rsidR="00640B44">
        <w:rPr>
          <w:rFonts w:cstheme="minorHAnsi"/>
        </w:rPr>
        <w:t xml:space="preserve">that senses and </w:t>
      </w:r>
      <w:r w:rsidRPr="00D53EBC" w:rsidR="000C4D2A">
        <w:rPr>
          <w:rFonts w:cstheme="minorHAnsi"/>
        </w:rPr>
        <w:t>moves towards</w:t>
      </w:r>
      <w:r w:rsidRPr="00D53EBC" w:rsidR="004E7625">
        <w:rPr>
          <w:rFonts w:cstheme="minorHAnsi"/>
        </w:rPr>
        <w:t xml:space="preserve"> a sound source in a </w:t>
      </w:r>
      <w:r w:rsidRPr="00D53EBC" w:rsidR="003C2E07">
        <w:rPr>
          <w:rFonts w:cstheme="minorHAnsi"/>
        </w:rPr>
        <w:t>room and</w:t>
      </w:r>
      <w:r w:rsidRPr="00D53EBC" w:rsidR="004E7625">
        <w:rPr>
          <w:rFonts w:cstheme="minorHAnsi"/>
        </w:rPr>
        <w:t xml:space="preserve"> </w:t>
      </w:r>
      <w:r w:rsidRPr="00D53EBC" w:rsidR="00736F0B">
        <w:rPr>
          <w:rFonts w:cstheme="minorHAnsi"/>
        </w:rPr>
        <w:t>comes to a halt as close to it as possible without touching it.</w:t>
      </w:r>
    </w:p>
    <w:p w:rsidRPr="00D53EBC" w:rsidR="00BF458F" w:rsidP="00EE2A99" w:rsidRDefault="00BF458F" w14:paraId="47D33FC0" w14:textId="1A6FD45C">
      <w:pPr>
        <w:shd w:val="clear" w:color="auto" w:fill="B8CCE4" w:themeFill="accent1" w:themeFillTint="66"/>
        <w:spacing w:before="240"/>
        <w:rPr>
          <w:rFonts w:cstheme="minorHAnsi"/>
        </w:rPr>
      </w:pPr>
      <w:r w:rsidRPr="00D53EBC">
        <w:rPr>
          <w:rFonts w:cstheme="minorHAnsi"/>
          <w:b/>
          <w:bCs/>
        </w:rPr>
        <w:t xml:space="preserve">Project </w:t>
      </w:r>
      <w:r w:rsidRPr="00D53EBC" w:rsidR="004568C1">
        <w:rPr>
          <w:rFonts w:cstheme="minorHAnsi"/>
          <w:b/>
          <w:bCs/>
        </w:rPr>
        <w:t>o</w:t>
      </w:r>
      <w:r w:rsidRPr="00D53EBC">
        <w:rPr>
          <w:rFonts w:cstheme="minorHAnsi"/>
          <w:b/>
          <w:bCs/>
        </w:rPr>
        <w:t>bjectives</w:t>
      </w:r>
      <w:r w:rsidRPr="00D53EBC" w:rsidR="003D45AC">
        <w:rPr>
          <w:rFonts w:cstheme="minorHAnsi"/>
          <w:b/>
          <w:bCs/>
        </w:rPr>
        <w:t>:</w:t>
      </w:r>
      <w:r w:rsidRPr="00D53EBC" w:rsidR="003D45AC">
        <w:rPr>
          <w:rFonts w:cstheme="minorHAnsi"/>
        </w:rPr>
        <w:t xml:space="preserve"> </w:t>
      </w:r>
      <w:r w:rsidRPr="00D53EBC">
        <w:rPr>
          <w:rFonts w:cstheme="minorHAnsi"/>
          <w:i/>
          <w:iCs/>
        </w:rPr>
        <w:t xml:space="preserve">What do you need to do to satisfy the aim? Objectives should be simple and </w:t>
      </w:r>
      <w:r w:rsidRPr="00D53EBC" w:rsidR="009B0E47">
        <w:rPr>
          <w:rFonts w:cstheme="minorHAnsi"/>
          <w:i/>
          <w:iCs/>
        </w:rPr>
        <w:t>measurable</w:t>
      </w:r>
      <w:r w:rsidRPr="00D53EBC">
        <w:rPr>
          <w:rFonts w:cstheme="minorHAnsi"/>
          <w:i/>
          <w:iCs/>
        </w:rPr>
        <w:t>; ask yourself the question can I decide if I have achieved this or not?</w:t>
      </w:r>
      <w:r w:rsidRPr="00D53EBC" w:rsidR="000D6EC7">
        <w:rPr>
          <w:rFonts w:cstheme="minorHAnsi"/>
          <w:i/>
          <w:iCs/>
        </w:rPr>
        <w:t xml:space="preserve"> Note that personal objectives are not relevant; "learning to use a soldering iron" is not a project objective.</w:t>
      </w:r>
    </w:p>
    <w:p w:rsidRPr="003F5EBA" w:rsidR="00AE47FF" w:rsidP="003F5EBA" w:rsidRDefault="00032972" w14:paraId="1676330A" w14:textId="09B62A29">
      <w:pPr>
        <w:pStyle w:val="ListParagraph"/>
        <w:numPr>
          <w:ilvl w:val="0"/>
          <w:numId w:val="1"/>
        </w:numPr>
        <w:rPr>
          <w:rFonts w:cstheme="minorHAnsi"/>
        </w:rPr>
      </w:pPr>
      <w:r>
        <w:rPr>
          <w:rFonts w:cstheme="minorHAnsi"/>
        </w:rPr>
        <w:t xml:space="preserve">Examine </w:t>
      </w:r>
      <w:r w:rsidR="003F5EBA">
        <w:rPr>
          <w:rFonts w:cstheme="minorHAnsi"/>
        </w:rPr>
        <w:t xml:space="preserve">existing </w:t>
      </w:r>
      <w:r>
        <w:rPr>
          <w:rFonts w:cstheme="minorHAnsi"/>
        </w:rPr>
        <w:t xml:space="preserve">robot to </w:t>
      </w:r>
      <w:r w:rsidR="00A11634">
        <w:rPr>
          <w:rFonts w:cstheme="minorHAnsi"/>
        </w:rPr>
        <w:t>modify it</w:t>
      </w:r>
      <w:r>
        <w:rPr>
          <w:rFonts w:cstheme="minorHAnsi"/>
        </w:rPr>
        <w:t xml:space="preserve"> </w:t>
      </w:r>
      <w:r w:rsidR="003F5EBA">
        <w:rPr>
          <w:rFonts w:cstheme="minorHAnsi"/>
        </w:rPr>
        <w:t xml:space="preserve">for </w:t>
      </w:r>
      <w:r w:rsidR="00A11634">
        <w:rPr>
          <w:rFonts w:cstheme="minorHAnsi"/>
        </w:rPr>
        <w:t xml:space="preserve">a </w:t>
      </w:r>
      <w:r w:rsidR="003F5EBA">
        <w:rPr>
          <w:rFonts w:cstheme="minorHAnsi"/>
        </w:rPr>
        <w:t>minimalist design.</w:t>
      </w:r>
    </w:p>
    <w:p w:rsidR="00351842" w:rsidP="00351842" w:rsidRDefault="00351842" w14:paraId="59B6DADB" w14:textId="77777777">
      <w:pPr>
        <w:pStyle w:val="ListParagraph"/>
        <w:numPr>
          <w:ilvl w:val="0"/>
          <w:numId w:val="1"/>
        </w:numPr>
        <w:rPr>
          <w:rFonts w:cstheme="minorHAnsi"/>
        </w:rPr>
      </w:pPr>
      <w:r>
        <w:rPr>
          <w:rFonts w:cstheme="minorHAnsi"/>
        </w:rPr>
        <w:t>Research the different methods the robot can use to follow the sound source.</w:t>
      </w:r>
    </w:p>
    <w:p w:rsidR="00A11634" w:rsidP="00A11634" w:rsidRDefault="00351842" w14:paraId="6E527C4A" w14:textId="77A20BF9">
      <w:pPr>
        <w:pStyle w:val="ListParagraph"/>
        <w:numPr>
          <w:ilvl w:val="0"/>
          <w:numId w:val="1"/>
        </w:numPr>
        <w:rPr>
          <w:rFonts w:cstheme="minorHAnsi"/>
        </w:rPr>
      </w:pPr>
      <w:r>
        <w:rPr>
          <w:rFonts w:cstheme="minorHAnsi"/>
        </w:rPr>
        <w:t xml:space="preserve">Select </w:t>
      </w:r>
      <w:r w:rsidR="00A11634">
        <w:rPr>
          <w:rFonts w:cstheme="minorHAnsi"/>
        </w:rPr>
        <w:t xml:space="preserve">one </w:t>
      </w:r>
      <w:r>
        <w:rPr>
          <w:rFonts w:cstheme="minorHAnsi"/>
        </w:rPr>
        <w:t>method to implement as the main solution</w:t>
      </w:r>
      <w:r w:rsidR="00A11634">
        <w:rPr>
          <w:rFonts w:cstheme="minorHAnsi"/>
        </w:rPr>
        <w:t xml:space="preserve"> and one as a contingency plan.</w:t>
      </w:r>
    </w:p>
    <w:p w:rsidRPr="00A11634" w:rsidR="00BF458F" w:rsidP="00A11634" w:rsidRDefault="004D448A" w14:paraId="0E4191A7" w14:textId="4AC2D015">
      <w:pPr>
        <w:pStyle w:val="ListParagraph"/>
        <w:numPr>
          <w:ilvl w:val="0"/>
          <w:numId w:val="1"/>
        </w:numPr>
      </w:pPr>
      <w:r w:rsidRPr="00A11634">
        <w:rPr>
          <w:rFonts w:cstheme="minorHAnsi"/>
        </w:rPr>
        <w:t>R</w:t>
      </w:r>
      <w:r w:rsidRPr="00A11634" w:rsidR="005D1614">
        <w:rPr>
          <w:rFonts w:cstheme="minorHAnsi"/>
        </w:rPr>
        <w:t>esearch the different types of microphones</w:t>
      </w:r>
      <w:r w:rsidR="00A11634">
        <w:rPr>
          <w:rFonts w:cstheme="minorHAnsi"/>
        </w:rPr>
        <w:t xml:space="preserve"> and c</w:t>
      </w:r>
      <w:r w:rsidRPr="312874FC" w:rsidR="005D1614">
        <w:t xml:space="preserve">hoose which </w:t>
      </w:r>
      <w:r w:rsidRPr="312874FC" w:rsidR="000514AA">
        <w:t xml:space="preserve">type </w:t>
      </w:r>
      <w:r w:rsidRPr="312874FC" w:rsidR="57E4B3DF">
        <w:t>of microphone</w:t>
      </w:r>
      <w:r w:rsidRPr="312874FC" w:rsidR="1821000A">
        <w:t xml:space="preserve"> </w:t>
      </w:r>
      <w:r w:rsidRPr="312874FC" w:rsidR="000514AA">
        <w:t>to use.</w:t>
      </w:r>
    </w:p>
    <w:p w:rsidR="000532EE" w:rsidP="007C7303" w:rsidRDefault="2FC76E82" w14:paraId="6D434B41" w14:textId="1A5EA2AB">
      <w:pPr>
        <w:pStyle w:val="ListParagraph"/>
        <w:numPr>
          <w:ilvl w:val="0"/>
          <w:numId w:val="1"/>
        </w:numPr>
      </w:pPr>
      <w:r w:rsidRPr="2887E5AC">
        <w:t>D</w:t>
      </w:r>
      <w:r w:rsidRPr="2887E5AC" w:rsidR="61A54C7F">
        <w:t>ecide</w:t>
      </w:r>
      <w:r w:rsidRPr="2887E5AC" w:rsidR="00D73FCB">
        <w:t xml:space="preserve"> </w:t>
      </w:r>
      <w:r w:rsidR="00157855">
        <w:t>on a</w:t>
      </w:r>
      <w:r w:rsidRPr="2887E5AC" w:rsidR="00D73FCB">
        <w:t xml:space="preserve"> </w:t>
      </w:r>
      <w:r w:rsidRPr="2887E5AC">
        <w:t>method</w:t>
      </w:r>
      <w:r w:rsidRPr="2887E5AC" w:rsidR="00D73FCB">
        <w:t xml:space="preserve"> to </w:t>
      </w:r>
      <w:r w:rsidR="00A11634">
        <w:t>stop</w:t>
      </w:r>
      <w:r w:rsidRPr="2887E5AC" w:rsidR="00D73FCB">
        <w:t xml:space="preserve"> </w:t>
      </w:r>
      <w:r w:rsidRPr="2887E5AC" w:rsidR="000532EE">
        <w:t xml:space="preserve">the movement of the robot as </w:t>
      </w:r>
      <w:r w:rsidRPr="2887E5AC" w:rsidR="00390510">
        <w:t>it approaches the sound source.</w:t>
      </w:r>
    </w:p>
    <w:p w:rsidR="00390510" w:rsidP="007C7303" w:rsidRDefault="002B559A" w14:paraId="47D7F455" w14:textId="33231A8C">
      <w:pPr>
        <w:pStyle w:val="ListParagraph"/>
        <w:numPr>
          <w:ilvl w:val="0"/>
          <w:numId w:val="1"/>
        </w:numPr>
        <w:rPr>
          <w:rFonts w:cstheme="minorHAnsi"/>
        </w:rPr>
      </w:pPr>
      <w:r>
        <w:rPr>
          <w:rFonts w:cstheme="minorHAnsi"/>
        </w:rPr>
        <w:t xml:space="preserve">Decide which sensor(s) to use </w:t>
      </w:r>
      <w:r w:rsidR="002F782A">
        <w:rPr>
          <w:rFonts w:cstheme="minorHAnsi"/>
        </w:rPr>
        <w:t>to implement</w:t>
      </w:r>
      <w:r w:rsidR="00FC5B58">
        <w:rPr>
          <w:rFonts w:cstheme="minorHAnsi"/>
        </w:rPr>
        <w:t xml:space="preserve"> </w:t>
      </w:r>
      <w:r w:rsidR="00660773">
        <w:rPr>
          <w:rFonts w:cstheme="minorHAnsi"/>
        </w:rPr>
        <w:t>this stoppage</w:t>
      </w:r>
      <w:r w:rsidR="002F782A">
        <w:rPr>
          <w:rFonts w:cstheme="minorHAnsi"/>
        </w:rPr>
        <w:t>.</w:t>
      </w:r>
    </w:p>
    <w:p w:rsidR="002B2436" w:rsidP="007C7303" w:rsidRDefault="002B2436" w14:paraId="411C4992" w14:textId="2A6F1593">
      <w:pPr>
        <w:pStyle w:val="ListParagraph"/>
        <w:numPr>
          <w:ilvl w:val="0"/>
          <w:numId w:val="1"/>
        </w:numPr>
        <w:rPr>
          <w:rFonts w:cstheme="minorHAnsi"/>
        </w:rPr>
      </w:pPr>
      <w:r>
        <w:rPr>
          <w:rFonts w:cstheme="minorHAnsi"/>
        </w:rPr>
        <w:t xml:space="preserve">Calculate </w:t>
      </w:r>
      <w:r w:rsidR="00A11634">
        <w:rPr>
          <w:rFonts w:cstheme="minorHAnsi"/>
        </w:rPr>
        <w:t xml:space="preserve">the </w:t>
      </w:r>
      <w:r w:rsidR="00660773">
        <w:rPr>
          <w:rFonts w:cstheme="minorHAnsi"/>
        </w:rPr>
        <w:t>quantity</w:t>
      </w:r>
      <w:r>
        <w:rPr>
          <w:rFonts w:cstheme="minorHAnsi"/>
        </w:rPr>
        <w:t xml:space="preserve"> and </w:t>
      </w:r>
      <w:r w:rsidR="00660773">
        <w:rPr>
          <w:rFonts w:cstheme="minorHAnsi"/>
        </w:rPr>
        <w:t>dimensions</w:t>
      </w:r>
      <w:r>
        <w:rPr>
          <w:rFonts w:cstheme="minorHAnsi"/>
        </w:rPr>
        <w:t xml:space="preserve"> of nuts and bolts required.</w:t>
      </w:r>
    </w:p>
    <w:p w:rsidR="002F782A" w:rsidP="007C7303" w:rsidRDefault="00D92ECA" w14:paraId="34C0AA9C" w14:textId="303F9B88">
      <w:pPr>
        <w:pStyle w:val="ListParagraph"/>
        <w:numPr>
          <w:ilvl w:val="0"/>
          <w:numId w:val="1"/>
        </w:numPr>
        <w:rPr>
          <w:rFonts w:cstheme="minorHAnsi"/>
        </w:rPr>
      </w:pPr>
      <w:r>
        <w:rPr>
          <w:rFonts w:cstheme="minorHAnsi"/>
        </w:rPr>
        <w:t>Place o</w:t>
      </w:r>
      <w:r w:rsidR="002F782A">
        <w:rPr>
          <w:rFonts w:cstheme="minorHAnsi"/>
        </w:rPr>
        <w:t>rder</w:t>
      </w:r>
      <w:r>
        <w:rPr>
          <w:rFonts w:cstheme="minorHAnsi"/>
        </w:rPr>
        <w:t xml:space="preserve"> for</w:t>
      </w:r>
      <w:r w:rsidR="002F782A">
        <w:rPr>
          <w:rFonts w:cstheme="minorHAnsi"/>
        </w:rPr>
        <w:t xml:space="preserve"> </w:t>
      </w:r>
      <w:r w:rsidR="00660773">
        <w:rPr>
          <w:rFonts w:cstheme="minorHAnsi"/>
        </w:rPr>
        <w:t>sensors</w:t>
      </w:r>
      <w:r w:rsidR="002F782A">
        <w:rPr>
          <w:rFonts w:cstheme="minorHAnsi"/>
        </w:rPr>
        <w:t xml:space="preserve"> of </w:t>
      </w:r>
      <w:r w:rsidR="00CF1333">
        <w:rPr>
          <w:rFonts w:cstheme="minorHAnsi"/>
        </w:rPr>
        <w:t xml:space="preserve">the </w:t>
      </w:r>
      <w:r w:rsidR="002F782A">
        <w:rPr>
          <w:rFonts w:cstheme="minorHAnsi"/>
        </w:rPr>
        <w:t>decided type.</w:t>
      </w:r>
    </w:p>
    <w:p w:rsidR="005D7191" w:rsidP="007C7303" w:rsidRDefault="00D92ECA" w14:paraId="19A1F496" w14:textId="61A0A0AD">
      <w:pPr>
        <w:pStyle w:val="ListParagraph"/>
        <w:numPr>
          <w:ilvl w:val="0"/>
          <w:numId w:val="1"/>
        </w:numPr>
        <w:rPr>
          <w:rFonts w:cstheme="minorHAnsi"/>
        </w:rPr>
      </w:pPr>
      <w:r>
        <w:rPr>
          <w:rFonts w:cstheme="minorHAnsi"/>
        </w:rPr>
        <w:t xml:space="preserve">Draw up and submit </w:t>
      </w:r>
      <w:r w:rsidR="00660773">
        <w:rPr>
          <w:rFonts w:cstheme="minorHAnsi"/>
        </w:rPr>
        <w:t xml:space="preserve">a </w:t>
      </w:r>
      <w:r>
        <w:rPr>
          <w:rFonts w:cstheme="minorHAnsi"/>
        </w:rPr>
        <w:t>PORF for</w:t>
      </w:r>
      <w:r w:rsidR="002B2436">
        <w:rPr>
          <w:rFonts w:cstheme="minorHAnsi"/>
        </w:rPr>
        <w:t xml:space="preserve"> the determined </w:t>
      </w:r>
      <w:r>
        <w:rPr>
          <w:rFonts w:cstheme="minorHAnsi"/>
        </w:rPr>
        <w:t xml:space="preserve">mechanical hardware such as </w:t>
      </w:r>
      <w:r w:rsidR="002227E7">
        <w:rPr>
          <w:rFonts w:cstheme="minorHAnsi"/>
        </w:rPr>
        <w:t>nuts and bolts.</w:t>
      </w:r>
    </w:p>
    <w:p w:rsidR="002227E7" w:rsidP="007C7303" w:rsidRDefault="002227E7" w14:paraId="0EB6279A" w14:textId="592DB086">
      <w:pPr>
        <w:pStyle w:val="ListParagraph"/>
        <w:numPr>
          <w:ilvl w:val="0"/>
          <w:numId w:val="1"/>
        </w:numPr>
        <w:rPr>
          <w:rFonts w:cstheme="minorHAnsi"/>
        </w:rPr>
      </w:pPr>
      <w:r>
        <w:rPr>
          <w:rFonts w:cstheme="minorHAnsi"/>
        </w:rPr>
        <w:t xml:space="preserve">Design the bracket to hold the microphone(s) and sensor(s) using </w:t>
      </w:r>
      <w:r w:rsidR="006B0391">
        <w:rPr>
          <w:rFonts w:cstheme="minorHAnsi"/>
        </w:rPr>
        <w:t>Siemens NX.</w:t>
      </w:r>
    </w:p>
    <w:p w:rsidR="002D5D95" w:rsidP="007C7303" w:rsidRDefault="00E809EF" w14:paraId="154CECDC" w14:textId="34E6AFB5">
      <w:pPr>
        <w:pStyle w:val="ListParagraph"/>
        <w:numPr>
          <w:ilvl w:val="0"/>
          <w:numId w:val="1"/>
        </w:numPr>
        <w:rPr>
          <w:rFonts w:cstheme="minorHAnsi"/>
        </w:rPr>
      </w:pPr>
      <w:r>
        <w:rPr>
          <w:rFonts w:cstheme="minorHAnsi"/>
        </w:rPr>
        <w:t>Prototype</w:t>
      </w:r>
      <w:r w:rsidR="00031945">
        <w:rPr>
          <w:rFonts w:cstheme="minorHAnsi"/>
        </w:rPr>
        <w:t xml:space="preserve"> the bracket using additive manufacturing.</w:t>
      </w:r>
    </w:p>
    <w:p w:rsidR="00031945" w:rsidP="007C7303" w:rsidRDefault="00031945" w14:paraId="32FD9EB0" w14:textId="6B0ACAC3">
      <w:pPr>
        <w:pStyle w:val="ListParagraph"/>
        <w:numPr>
          <w:ilvl w:val="0"/>
          <w:numId w:val="1"/>
        </w:numPr>
        <w:rPr>
          <w:rFonts w:cstheme="minorHAnsi"/>
        </w:rPr>
      </w:pPr>
      <w:r>
        <w:rPr>
          <w:rFonts w:cstheme="minorHAnsi"/>
        </w:rPr>
        <w:t>Connect the bracket to the chassis of the robot</w:t>
      </w:r>
      <w:r w:rsidR="00412617">
        <w:rPr>
          <w:rFonts w:cstheme="minorHAnsi"/>
        </w:rPr>
        <w:t xml:space="preserve"> using nuts and bolts.</w:t>
      </w:r>
    </w:p>
    <w:p w:rsidR="00031945" w:rsidP="007C7303" w:rsidRDefault="00031945" w14:paraId="4DE13A87" w14:textId="5FF7871F">
      <w:pPr>
        <w:pStyle w:val="ListParagraph"/>
        <w:numPr>
          <w:ilvl w:val="0"/>
          <w:numId w:val="1"/>
        </w:numPr>
        <w:rPr>
          <w:rFonts w:cstheme="minorHAnsi"/>
        </w:rPr>
      </w:pPr>
      <w:r>
        <w:rPr>
          <w:rFonts w:cstheme="minorHAnsi"/>
        </w:rPr>
        <w:t xml:space="preserve">Attach </w:t>
      </w:r>
      <w:r w:rsidR="00412617">
        <w:rPr>
          <w:rFonts w:cstheme="minorHAnsi"/>
        </w:rPr>
        <w:t xml:space="preserve">the microphone(s) and sensor(s) </w:t>
      </w:r>
      <w:r w:rsidR="00393065">
        <w:rPr>
          <w:rFonts w:cstheme="minorHAnsi"/>
        </w:rPr>
        <w:t xml:space="preserve">to the bracket </w:t>
      </w:r>
      <w:r w:rsidR="00412617">
        <w:rPr>
          <w:rFonts w:cstheme="minorHAnsi"/>
        </w:rPr>
        <w:t>using nuts and bolts.</w:t>
      </w:r>
    </w:p>
    <w:p w:rsidR="00F956A3" w:rsidP="007C7303" w:rsidRDefault="00E809EF" w14:paraId="569DDBB1" w14:textId="52FE4517">
      <w:pPr>
        <w:pStyle w:val="ListParagraph"/>
        <w:numPr>
          <w:ilvl w:val="0"/>
          <w:numId w:val="1"/>
        </w:numPr>
        <w:rPr>
          <w:rFonts w:cstheme="minorHAnsi"/>
        </w:rPr>
      </w:pPr>
      <w:r>
        <w:rPr>
          <w:rFonts w:cstheme="minorHAnsi"/>
        </w:rPr>
        <w:t xml:space="preserve">Write and test </w:t>
      </w:r>
      <w:r w:rsidR="00F956A3">
        <w:rPr>
          <w:rFonts w:cstheme="minorHAnsi"/>
        </w:rPr>
        <w:t>code to</w:t>
      </w:r>
      <w:r w:rsidR="004A612B">
        <w:rPr>
          <w:rFonts w:cstheme="minorHAnsi"/>
        </w:rPr>
        <w:t xml:space="preserve"> implement the </w:t>
      </w:r>
      <w:r>
        <w:rPr>
          <w:rFonts w:cstheme="minorHAnsi"/>
        </w:rPr>
        <w:t>chosen</w:t>
      </w:r>
      <w:r w:rsidR="004A612B">
        <w:rPr>
          <w:rFonts w:cstheme="minorHAnsi"/>
        </w:rPr>
        <w:t xml:space="preserve"> </w:t>
      </w:r>
      <w:r>
        <w:rPr>
          <w:rFonts w:cstheme="minorHAnsi"/>
        </w:rPr>
        <w:t>algorithms on the Rover v2 platform.</w:t>
      </w:r>
    </w:p>
    <w:p w:rsidRPr="00D53EBC" w:rsidR="00BF458F" w:rsidP="00EE2A99" w:rsidRDefault="0003035B" w14:paraId="18DAB94F" w14:textId="61D255A6">
      <w:pPr>
        <w:shd w:val="clear" w:color="auto" w:fill="B8CCE4" w:themeFill="accent1" w:themeFillTint="66"/>
        <w:spacing w:before="240"/>
        <w:rPr>
          <w:rFonts w:cstheme="minorHAnsi"/>
          <w:i/>
        </w:rPr>
      </w:pPr>
      <w:r w:rsidRPr="24558DB1">
        <w:rPr>
          <w:b/>
        </w:rPr>
        <w:t>Research and decision making</w:t>
      </w:r>
      <w:r w:rsidRPr="24558DB1" w:rsidR="00325079">
        <w:rPr>
          <w:b/>
        </w:rPr>
        <w:t>:</w:t>
      </w:r>
      <w:r w:rsidRPr="24558DB1">
        <w:rPr>
          <w:b/>
        </w:rPr>
        <w:t xml:space="preserve"> </w:t>
      </w:r>
      <w:r w:rsidRPr="24558DB1" w:rsidR="00824510">
        <w:rPr>
          <w:i/>
        </w:rPr>
        <w:t xml:space="preserve">Detail the research </w:t>
      </w:r>
      <w:r w:rsidRPr="24558DB1" w:rsidR="002237B4">
        <w:rPr>
          <w:i/>
        </w:rPr>
        <w:t xml:space="preserve">and analysis </w:t>
      </w:r>
      <w:r w:rsidRPr="24558DB1" w:rsidR="00824510">
        <w:rPr>
          <w:i/>
        </w:rPr>
        <w:t xml:space="preserve">you have done on </w:t>
      </w:r>
      <w:r w:rsidRPr="24558DB1" w:rsidR="004A00D7">
        <w:rPr>
          <w:i/>
        </w:rPr>
        <w:t xml:space="preserve">different ways to solve the problem.  </w:t>
      </w:r>
      <w:r w:rsidRPr="24558DB1" w:rsidR="00BA4162">
        <w:rPr>
          <w:i/>
        </w:rPr>
        <w:t xml:space="preserve">Show a clear </w:t>
      </w:r>
      <w:r w:rsidRPr="24558DB1" w:rsidR="008145D5">
        <w:rPr>
          <w:i/>
        </w:rPr>
        <w:t>decision-making</w:t>
      </w:r>
      <w:r w:rsidRPr="24558DB1" w:rsidR="00BA4162">
        <w:rPr>
          <w:i/>
        </w:rPr>
        <w:t xml:space="preserve"> process</w:t>
      </w:r>
      <w:r w:rsidRPr="24558DB1" w:rsidR="008071E5">
        <w:rPr>
          <w:i/>
        </w:rPr>
        <w:t xml:space="preserve"> </w:t>
      </w:r>
      <w:r w:rsidRPr="24558DB1" w:rsidR="004A24CC">
        <w:rPr>
          <w:i/>
        </w:rPr>
        <w:t>for choosing the optimum solution.</w:t>
      </w:r>
    </w:p>
    <w:p w:rsidR="006D0592" w:rsidP="008E04E0" w:rsidRDefault="00D02EF9" w14:paraId="177D109F" w14:textId="68588FAE">
      <w:pPr>
        <w:spacing w:line="257" w:lineRule="auto"/>
      </w:pPr>
      <w:r>
        <w:rPr>
          <w:rFonts w:ascii="Calibri" w:hAnsi="Calibri" w:eastAsia="Calibri" w:cs="Calibri"/>
        </w:rPr>
        <w:t>Research commenced</w:t>
      </w:r>
      <w:r w:rsidRPr="24558DB1" w:rsidR="43AAC497">
        <w:rPr>
          <w:rFonts w:ascii="Calibri" w:hAnsi="Calibri" w:eastAsia="Calibri" w:cs="Calibri"/>
        </w:rPr>
        <w:t xml:space="preserve"> by finding out how humans localize sound</w:t>
      </w:r>
      <w:r w:rsidR="00A0637D">
        <w:rPr>
          <w:rFonts w:ascii="Calibri" w:hAnsi="Calibri" w:eastAsia="Calibri" w:cs="Calibri"/>
        </w:rPr>
        <w:t xml:space="preserve"> using</w:t>
      </w:r>
      <w:r w:rsidRPr="24558DB1" w:rsidR="43AAC497">
        <w:rPr>
          <w:rFonts w:ascii="Calibri" w:hAnsi="Calibri" w:eastAsia="Calibri" w:cs="Calibri"/>
        </w:rPr>
        <w:t xml:space="preserve"> distance and </w:t>
      </w:r>
      <w:r w:rsidR="00A0637D">
        <w:rPr>
          <w:rFonts w:ascii="Calibri" w:hAnsi="Calibri" w:eastAsia="Calibri" w:cs="Calibri"/>
        </w:rPr>
        <w:t>azimuth</w:t>
      </w:r>
      <w:r w:rsidRPr="24558DB1" w:rsidR="43AAC497">
        <w:rPr>
          <w:rFonts w:ascii="Calibri" w:hAnsi="Calibri" w:eastAsia="Calibri" w:cs="Calibri"/>
        </w:rPr>
        <w:t xml:space="preserve">. </w:t>
      </w:r>
      <w:r w:rsidR="00A0637D">
        <w:rPr>
          <w:rFonts w:ascii="Calibri" w:hAnsi="Calibri" w:eastAsia="Calibri" w:cs="Calibri"/>
        </w:rPr>
        <w:t xml:space="preserve">To </w:t>
      </w:r>
      <w:r w:rsidRPr="24558DB1" w:rsidR="43AAC497">
        <w:rPr>
          <w:rFonts w:ascii="Calibri" w:hAnsi="Calibri" w:eastAsia="Calibri" w:cs="Calibri"/>
        </w:rPr>
        <w:t xml:space="preserve">determine the horizontal azimuth, </w:t>
      </w:r>
      <w:r w:rsidR="00353307">
        <w:rPr>
          <w:rFonts w:ascii="Calibri" w:hAnsi="Calibri" w:eastAsia="Calibri" w:cs="Calibri"/>
        </w:rPr>
        <w:t xml:space="preserve">the </w:t>
      </w:r>
      <w:r w:rsidRPr="24558DB1" w:rsidR="43AAC497">
        <w:rPr>
          <w:rFonts w:ascii="Calibri" w:hAnsi="Calibri" w:eastAsia="Calibri" w:cs="Calibri"/>
        </w:rPr>
        <w:t xml:space="preserve">human brain uses </w:t>
      </w:r>
      <w:r w:rsidR="008F1E27">
        <w:rPr>
          <w:rFonts w:ascii="Calibri" w:hAnsi="Calibri" w:eastAsia="Calibri" w:cs="Calibri"/>
        </w:rPr>
        <w:t>the</w:t>
      </w:r>
      <w:r w:rsidRPr="24558DB1" w:rsidR="43AAC497">
        <w:rPr>
          <w:rFonts w:ascii="Calibri" w:hAnsi="Calibri" w:eastAsia="Calibri" w:cs="Calibri"/>
        </w:rPr>
        <w:t xml:space="preserve"> duplex theory</w:t>
      </w:r>
      <w:r w:rsidR="00A0637D">
        <w:rPr>
          <w:rFonts w:ascii="Calibri" w:hAnsi="Calibri" w:eastAsia="Calibri" w:cs="Calibri"/>
        </w:rPr>
        <w:t xml:space="preserve"> i.e., </w:t>
      </w:r>
      <w:r w:rsidRPr="24558DB1" w:rsidR="43AAC497">
        <w:rPr>
          <w:rFonts w:ascii="Calibri" w:hAnsi="Calibri" w:eastAsia="Calibri" w:cs="Calibri"/>
        </w:rPr>
        <w:t>two different methods of horizontal localization for two different ranges of frequencies</w:t>
      </w:r>
      <w:r w:rsidR="00E832F6">
        <w:rPr>
          <w:rFonts w:ascii="Calibri" w:hAnsi="Calibri" w:eastAsia="Calibri" w:cs="Calibri"/>
        </w:rPr>
        <w:t xml:space="preserve"> [1]</w:t>
      </w:r>
      <w:r w:rsidRPr="24558DB1" w:rsidR="43AAC497">
        <w:rPr>
          <w:rFonts w:ascii="Calibri" w:hAnsi="Calibri" w:eastAsia="Calibri" w:cs="Calibri"/>
        </w:rPr>
        <w:t xml:space="preserve">. </w:t>
      </w:r>
      <w:r w:rsidR="00496B1A">
        <w:rPr>
          <w:rFonts w:ascii="Calibri" w:hAnsi="Calibri" w:eastAsia="Calibri" w:cs="Calibri"/>
        </w:rPr>
        <w:t>Below</w:t>
      </w:r>
      <w:r w:rsidRPr="24558DB1" w:rsidR="43AAC497">
        <w:rPr>
          <w:rFonts w:ascii="Calibri" w:hAnsi="Calibri" w:eastAsia="Calibri" w:cs="Calibri"/>
        </w:rPr>
        <w:t xml:space="preserve"> 1</w:t>
      </w:r>
      <w:r w:rsidR="00496B1A">
        <w:rPr>
          <w:rFonts w:ascii="Calibri" w:hAnsi="Calibri" w:eastAsia="Calibri" w:cs="Calibri"/>
        </w:rPr>
        <w:t>kHz</w:t>
      </w:r>
      <w:r w:rsidRPr="24558DB1" w:rsidR="43AAC497">
        <w:rPr>
          <w:rFonts w:ascii="Calibri" w:hAnsi="Calibri" w:eastAsia="Calibri" w:cs="Calibri"/>
        </w:rPr>
        <w:t xml:space="preserve"> </w:t>
      </w:r>
      <w:r w:rsidR="00353307">
        <w:rPr>
          <w:rFonts w:ascii="Calibri" w:hAnsi="Calibri" w:eastAsia="Calibri" w:cs="Calibri"/>
        </w:rPr>
        <w:t>the i</w:t>
      </w:r>
      <w:r w:rsidRPr="24558DB1" w:rsidR="43AAC497">
        <w:rPr>
          <w:rFonts w:ascii="Calibri" w:hAnsi="Calibri" w:eastAsia="Calibri" w:cs="Calibri"/>
        </w:rPr>
        <w:t>nteraural time difference</w:t>
      </w:r>
      <w:r w:rsidR="00496B1A">
        <w:rPr>
          <w:rFonts w:ascii="Calibri" w:hAnsi="Calibri" w:eastAsia="Calibri" w:cs="Calibri"/>
        </w:rPr>
        <w:t xml:space="preserve"> is </w:t>
      </w:r>
      <w:r w:rsidR="009713E4">
        <w:rPr>
          <w:rFonts w:ascii="Calibri" w:hAnsi="Calibri" w:eastAsia="Calibri" w:cs="Calibri"/>
        </w:rPr>
        <w:t xml:space="preserve">used: the </w:t>
      </w:r>
      <w:r w:rsidRPr="24558DB1" w:rsidR="43AAC497">
        <w:rPr>
          <w:rFonts w:ascii="Calibri" w:hAnsi="Calibri" w:eastAsia="Calibri" w:cs="Calibri"/>
        </w:rPr>
        <w:t xml:space="preserve">difference in </w:t>
      </w:r>
      <w:r w:rsidR="00353307">
        <w:rPr>
          <w:rFonts w:ascii="Calibri" w:hAnsi="Calibri" w:eastAsia="Calibri" w:cs="Calibri"/>
        </w:rPr>
        <w:t xml:space="preserve">time between </w:t>
      </w:r>
      <w:r w:rsidRPr="24558DB1" w:rsidR="43AAC497">
        <w:rPr>
          <w:rFonts w:ascii="Calibri" w:hAnsi="Calibri" w:eastAsia="Calibri" w:cs="Calibri"/>
        </w:rPr>
        <w:t xml:space="preserve">the arrival of sound </w:t>
      </w:r>
      <w:r w:rsidR="00353307">
        <w:rPr>
          <w:rFonts w:ascii="Calibri" w:hAnsi="Calibri" w:eastAsia="Calibri" w:cs="Calibri"/>
        </w:rPr>
        <w:t>perceived by the</w:t>
      </w:r>
      <w:r w:rsidRPr="24558DB1" w:rsidR="43AAC497">
        <w:rPr>
          <w:rFonts w:ascii="Calibri" w:hAnsi="Calibri" w:eastAsia="Calibri" w:cs="Calibri"/>
        </w:rPr>
        <w:t xml:space="preserve"> two ears</w:t>
      </w:r>
      <w:r w:rsidR="00FD1FEB">
        <w:rPr>
          <w:rFonts w:ascii="Calibri" w:hAnsi="Calibri" w:eastAsia="Calibri" w:cs="Calibri"/>
        </w:rPr>
        <w:t xml:space="preserve">. </w:t>
      </w:r>
      <w:r w:rsidR="009713E4">
        <w:rPr>
          <w:rFonts w:ascii="Calibri" w:hAnsi="Calibri" w:eastAsia="Calibri" w:cs="Calibri"/>
        </w:rPr>
        <w:t>T</w:t>
      </w:r>
      <w:r w:rsidR="00743D7E">
        <w:rPr>
          <w:rFonts w:ascii="Calibri" w:hAnsi="Calibri" w:eastAsia="Calibri" w:cs="Calibri"/>
        </w:rPr>
        <w:t xml:space="preserve">he </w:t>
      </w:r>
      <w:r w:rsidR="009713E4">
        <w:rPr>
          <w:rFonts w:ascii="Calibri" w:hAnsi="Calibri" w:eastAsia="Calibri" w:cs="Calibri"/>
        </w:rPr>
        <w:t xml:space="preserve">human </w:t>
      </w:r>
      <w:r w:rsidR="00743D7E">
        <w:rPr>
          <w:rFonts w:ascii="Calibri" w:hAnsi="Calibri" w:eastAsia="Calibri" w:cs="Calibri"/>
        </w:rPr>
        <w:t>e</w:t>
      </w:r>
      <w:r w:rsidRPr="24558DB1" w:rsidR="43AAC497">
        <w:rPr>
          <w:rFonts w:ascii="Calibri" w:hAnsi="Calibri" w:eastAsia="Calibri" w:cs="Calibri"/>
        </w:rPr>
        <w:t>ars are sensitive to phase differences between sounds received up to 700us (which is</w:t>
      </w:r>
      <w:r w:rsidR="009713E4">
        <w:rPr>
          <w:rFonts w:ascii="Calibri" w:hAnsi="Calibri" w:eastAsia="Calibri" w:cs="Calibri"/>
        </w:rPr>
        <w:t xml:space="preserve"> the </w:t>
      </w:r>
      <w:r w:rsidRPr="24558DB1" w:rsidR="43AAC497">
        <w:rPr>
          <w:rFonts w:ascii="Calibri" w:hAnsi="Calibri" w:eastAsia="Calibri" w:cs="Calibri"/>
        </w:rPr>
        <w:t>period of a 1</w:t>
      </w:r>
      <w:r w:rsidR="009713E4">
        <w:rPr>
          <w:rFonts w:ascii="Calibri" w:hAnsi="Calibri" w:eastAsia="Calibri" w:cs="Calibri"/>
        </w:rPr>
        <w:t>.4k</w:t>
      </w:r>
      <w:r w:rsidRPr="24558DB1" w:rsidR="43AAC497">
        <w:rPr>
          <w:rFonts w:ascii="Calibri" w:hAnsi="Calibri" w:eastAsia="Calibri" w:cs="Calibri"/>
        </w:rPr>
        <w:t>Hz tone)</w:t>
      </w:r>
      <w:r w:rsidR="00FD1FEB">
        <w:rPr>
          <w:rFonts w:ascii="Calibri" w:hAnsi="Calibri" w:eastAsia="Calibri" w:cs="Calibri"/>
        </w:rPr>
        <w:t xml:space="preserve"> [2]</w:t>
      </w:r>
      <w:r w:rsidR="009713E4">
        <w:rPr>
          <w:rFonts w:ascii="Calibri" w:hAnsi="Calibri" w:eastAsia="Calibri" w:cs="Calibri"/>
        </w:rPr>
        <w:t>.</w:t>
      </w:r>
      <w:r w:rsidRPr="24558DB1" w:rsidR="43AAC497">
        <w:rPr>
          <w:rFonts w:ascii="Calibri" w:hAnsi="Calibri" w:eastAsia="Calibri" w:cs="Calibri"/>
        </w:rPr>
        <w:t xml:space="preserve"> </w:t>
      </w:r>
      <w:r w:rsidR="003B56A1">
        <w:rPr>
          <w:rFonts w:ascii="Calibri" w:hAnsi="Calibri" w:eastAsia="Calibri" w:cs="Calibri"/>
        </w:rPr>
        <w:t xml:space="preserve">Since higher frequencies are absorbed by the human head, </w:t>
      </w:r>
      <w:r w:rsidR="001F2F64">
        <w:rPr>
          <w:rFonts w:ascii="Calibri" w:hAnsi="Calibri" w:eastAsia="Calibri" w:cs="Calibri"/>
        </w:rPr>
        <w:t>a barometric pressure gradient is used to estimate the azimuth</w:t>
      </w:r>
      <w:r w:rsidRPr="24558DB1" w:rsidR="43AAC497">
        <w:rPr>
          <w:rFonts w:ascii="Calibri" w:hAnsi="Calibri" w:eastAsia="Calibri" w:cs="Calibri"/>
        </w:rPr>
        <w:t xml:space="preserve">. </w:t>
      </w:r>
      <w:r w:rsidR="00541A52">
        <w:rPr>
          <w:rFonts w:ascii="Calibri" w:hAnsi="Calibri" w:eastAsia="Calibri" w:cs="Calibri"/>
        </w:rPr>
        <w:t>It</w:t>
      </w:r>
      <w:r w:rsidRPr="24558DB1" w:rsidR="43AAC497">
        <w:rPr>
          <w:rFonts w:ascii="Calibri" w:hAnsi="Calibri" w:eastAsia="Calibri" w:cs="Calibri"/>
        </w:rPr>
        <w:t xml:space="preserve"> has been proved that humans have difficulties in estimating the </w:t>
      </w:r>
      <w:r w:rsidRPr="24558DB1" w:rsidR="00541A52">
        <w:rPr>
          <w:rFonts w:ascii="Calibri" w:hAnsi="Calibri" w:eastAsia="Calibri" w:cs="Calibri"/>
        </w:rPr>
        <w:t>distance,</w:t>
      </w:r>
      <w:r w:rsidRPr="24558DB1" w:rsidR="43AAC497">
        <w:rPr>
          <w:rFonts w:ascii="Calibri" w:hAnsi="Calibri" w:eastAsia="Calibri" w:cs="Calibri"/>
        </w:rPr>
        <w:t xml:space="preserve"> </w:t>
      </w:r>
      <w:r w:rsidR="00541A52">
        <w:rPr>
          <w:rFonts w:ascii="Calibri" w:hAnsi="Calibri" w:eastAsia="Calibri" w:cs="Calibri"/>
        </w:rPr>
        <w:t xml:space="preserve">so </w:t>
      </w:r>
      <w:r w:rsidR="009713E4">
        <w:rPr>
          <w:rFonts w:ascii="Calibri" w:hAnsi="Calibri" w:eastAsia="Calibri" w:cs="Calibri"/>
        </w:rPr>
        <w:t>i</w:t>
      </w:r>
      <w:r w:rsidRPr="24558DB1" w:rsidR="43AAC497">
        <w:rPr>
          <w:rFonts w:ascii="Calibri" w:hAnsi="Calibri" w:eastAsia="Calibri" w:cs="Calibri"/>
        </w:rPr>
        <w:t>t is almost entirely determined by sound amplitude.</w:t>
      </w:r>
      <w:r w:rsidR="00581A40">
        <w:t xml:space="preserve"> </w:t>
      </w:r>
      <w:r w:rsidRPr="24558DB1" w:rsidR="43AAC497">
        <w:rPr>
          <w:rFonts w:ascii="Calibri" w:hAnsi="Calibri" w:eastAsia="Calibri" w:cs="Calibri"/>
        </w:rPr>
        <w:t xml:space="preserve">By understanding how nature handles sound localization, the </w:t>
      </w:r>
      <w:r w:rsidR="00581A40">
        <w:rPr>
          <w:rFonts w:ascii="Calibri" w:hAnsi="Calibri" w:eastAsia="Calibri" w:cs="Calibri"/>
        </w:rPr>
        <w:t>P</w:t>
      </w:r>
      <w:r w:rsidRPr="24558DB1" w:rsidR="43AAC497">
        <w:rPr>
          <w:rFonts w:ascii="Calibri" w:hAnsi="Calibri" w:eastAsia="Calibri" w:cs="Calibri"/>
        </w:rPr>
        <w:t xml:space="preserve">ied </w:t>
      </w:r>
      <w:r w:rsidR="00581A40">
        <w:rPr>
          <w:rFonts w:ascii="Calibri" w:hAnsi="Calibri" w:eastAsia="Calibri" w:cs="Calibri"/>
        </w:rPr>
        <w:t>P</w:t>
      </w:r>
      <w:r w:rsidRPr="24558DB1" w:rsidR="43AAC497">
        <w:rPr>
          <w:rFonts w:ascii="Calibri" w:hAnsi="Calibri" w:eastAsia="Calibri" w:cs="Calibri"/>
        </w:rPr>
        <w:t>iper challenge</w:t>
      </w:r>
      <w:r w:rsidR="00883716">
        <w:rPr>
          <w:rFonts w:ascii="Calibri" w:hAnsi="Calibri" w:eastAsia="Calibri" w:cs="Calibri"/>
        </w:rPr>
        <w:t xml:space="preserve"> </w:t>
      </w:r>
      <w:r w:rsidR="00EE21BC">
        <w:rPr>
          <w:rFonts w:ascii="Calibri" w:hAnsi="Calibri" w:eastAsia="Calibri" w:cs="Calibri"/>
        </w:rPr>
        <w:t>could be resolved using fundamental biomimicry</w:t>
      </w:r>
      <w:r w:rsidR="00581A40">
        <w:rPr>
          <w:rFonts w:ascii="Calibri" w:hAnsi="Calibri" w:eastAsia="Calibri" w:cs="Calibri"/>
        </w:rPr>
        <w:t xml:space="preserve"> </w:t>
      </w:r>
      <w:r w:rsidR="00E15987">
        <w:rPr>
          <w:rFonts w:ascii="Calibri" w:hAnsi="Calibri" w:eastAsia="Calibri" w:cs="Calibri"/>
        </w:rPr>
        <w:t>through</w:t>
      </w:r>
      <w:r w:rsidR="00581A40">
        <w:rPr>
          <w:rFonts w:ascii="Calibri" w:hAnsi="Calibri" w:eastAsia="Calibri" w:cs="Calibri"/>
        </w:rPr>
        <w:t xml:space="preserve"> electronics</w:t>
      </w:r>
      <w:r w:rsidRPr="24558DB1" w:rsidR="43AAC497">
        <w:rPr>
          <w:rFonts w:ascii="Calibri" w:hAnsi="Calibri" w:eastAsia="Calibri" w:cs="Calibri"/>
        </w:rPr>
        <w:t xml:space="preserve">. </w:t>
      </w:r>
      <w:r w:rsidR="00581A40">
        <w:rPr>
          <w:rFonts w:ascii="Calibri" w:hAnsi="Calibri" w:eastAsia="Calibri" w:cs="Calibri"/>
        </w:rPr>
        <w:t>Hence, v</w:t>
      </w:r>
      <w:r w:rsidR="00EE21BC">
        <w:rPr>
          <w:rFonts w:ascii="Calibri" w:hAnsi="Calibri" w:eastAsia="Calibri" w:cs="Calibri"/>
        </w:rPr>
        <w:t>arious methods</w:t>
      </w:r>
      <w:r w:rsidRPr="24558DB1" w:rsidR="43AAC497">
        <w:rPr>
          <w:rFonts w:ascii="Calibri" w:hAnsi="Calibri" w:eastAsia="Calibri" w:cs="Calibri"/>
        </w:rPr>
        <w:t xml:space="preserve"> of sound localization</w:t>
      </w:r>
      <w:r w:rsidR="00581A40">
        <w:rPr>
          <w:rFonts w:ascii="Calibri" w:hAnsi="Calibri" w:eastAsia="Calibri" w:cs="Calibri"/>
        </w:rPr>
        <w:t xml:space="preserve"> using</w:t>
      </w:r>
      <w:r w:rsidRPr="24558DB1" w:rsidR="43AAC497">
        <w:rPr>
          <w:rFonts w:ascii="Calibri" w:hAnsi="Calibri" w:eastAsia="Calibri" w:cs="Calibri"/>
        </w:rPr>
        <w:t xml:space="preserve"> microphones</w:t>
      </w:r>
      <w:r w:rsidR="00E65463">
        <w:rPr>
          <w:rFonts w:ascii="Calibri" w:hAnsi="Calibri" w:eastAsia="Calibri" w:cs="Calibri"/>
        </w:rPr>
        <w:t xml:space="preserve"> were considered, with the following methods o</w:t>
      </w:r>
      <w:r w:rsidR="00E15987">
        <w:rPr>
          <w:rFonts w:ascii="Calibri" w:hAnsi="Calibri" w:eastAsia="Calibri" w:cs="Calibri"/>
        </w:rPr>
        <w:t>f</w:t>
      </w:r>
      <w:r w:rsidR="00E65463">
        <w:rPr>
          <w:rFonts w:ascii="Calibri" w:hAnsi="Calibri" w:eastAsia="Calibri" w:cs="Calibri"/>
        </w:rPr>
        <w:t xml:space="preserve"> post-processing</w:t>
      </w:r>
      <w:r w:rsidR="005179CE">
        <w:rPr>
          <w:rFonts w:ascii="Calibri" w:hAnsi="Calibri" w:eastAsia="Calibri" w:cs="Calibri"/>
        </w:rPr>
        <w:t>:</w:t>
      </w:r>
    </w:p>
    <w:p w:rsidRPr="00393065" w:rsidR="00680568" w:rsidP="00393065" w:rsidRDefault="43AAC497" w14:paraId="0EC932D2" w14:textId="54E4D78E">
      <w:pPr>
        <w:pStyle w:val="ListParagraph"/>
        <w:numPr>
          <w:ilvl w:val="0"/>
          <w:numId w:val="4"/>
        </w:numPr>
        <w:spacing w:line="257" w:lineRule="auto"/>
        <w:rPr>
          <w:rFonts w:ascii="Calibri" w:hAnsi="Calibri" w:eastAsia="Calibri" w:cs="Calibri"/>
        </w:rPr>
      </w:pPr>
      <w:r w:rsidRPr="006D0592">
        <w:rPr>
          <w:rFonts w:ascii="Calibri" w:hAnsi="Calibri" w:eastAsia="Calibri" w:cs="Calibri"/>
        </w:rPr>
        <w:t xml:space="preserve">The most intuitive approach is related to </w:t>
      </w:r>
      <w:r w:rsidR="00A13CE9">
        <w:rPr>
          <w:rFonts w:ascii="Calibri" w:hAnsi="Calibri" w:eastAsia="Calibri" w:cs="Calibri"/>
        </w:rPr>
        <w:t>the difference in time of arrival</w:t>
      </w:r>
      <w:r w:rsidR="00F53A38">
        <w:rPr>
          <w:rFonts w:ascii="Calibri" w:hAnsi="Calibri" w:eastAsia="Calibri" w:cs="Calibri"/>
        </w:rPr>
        <w:t xml:space="preserve"> </w:t>
      </w:r>
      <w:r w:rsidR="00A13CE9">
        <w:rPr>
          <w:rFonts w:ascii="Calibri" w:hAnsi="Calibri" w:eastAsia="Calibri" w:cs="Calibri"/>
        </w:rPr>
        <w:t xml:space="preserve">of the sound, </w:t>
      </w:r>
      <w:r w:rsidR="00F53A38">
        <w:rPr>
          <w:rFonts w:ascii="Calibri" w:hAnsi="Calibri" w:eastAsia="Calibri" w:cs="Calibri"/>
        </w:rPr>
        <w:t xml:space="preserve">with </w:t>
      </w:r>
      <w:r w:rsidR="00F53A38">
        <w:rPr>
          <w:rFonts w:ascii="Calibri" w:hAnsi="Calibri" w:eastAsia="Calibri" w:cs="Calibri"/>
          <w:b/>
          <w:bCs/>
        </w:rPr>
        <w:t>Cr</w:t>
      </w:r>
      <w:r w:rsidRPr="006D0592">
        <w:rPr>
          <w:rFonts w:ascii="Calibri" w:hAnsi="Calibri" w:eastAsia="Calibri" w:cs="Calibri"/>
          <w:b/>
          <w:bCs/>
        </w:rPr>
        <w:t>oss-</w:t>
      </w:r>
      <w:r w:rsidR="00AE7402">
        <w:rPr>
          <w:rFonts w:ascii="Calibri" w:hAnsi="Calibri" w:eastAsia="Calibri" w:cs="Calibri"/>
          <w:b/>
          <w:bCs/>
        </w:rPr>
        <w:t>C</w:t>
      </w:r>
      <w:r w:rsidRPr="006D0592">
        <w:rPr>
          <w:rFonts w:ascii="Calibri" w:hAnsi="Calibri" w:eastAsia="Calibri" w:cs="Calibri"/>
          <w:b/>
          <w:bCs/>
        </w:rPr>
        <w:t>or</w:t>
      </w:r>
      <w:r w:rsidR="00AE7402">
        <w:rPr>
          <w:rFonts w:ascii="Calibri" w:hAnsi="Calibri" w:eastAsia="Calibri" w:cs="Calibri"/>
          <w:b/>
          <w:bCs/>
        </w:rPr>
        <w:t>r</w:t>
      </w:r>
      <w:r w:rsidRPr="006D0592">
        <w:rPr>
          <w:rFonts w:ascii="Calibri" w:hAnsi="Calibri" w:eastAsia="Calibri" w:cs="Calibri"/>
          <w:b/>
          <w:bCs/>
        </w:rPr>
        <w:t>elation</w:t>
      </w:r>
      <w:r w:rsidRPr="006D0592">
        <w:rPr>
          <w:rFonts w:ascii="Calibri" w:hAnsi="Calibri" w:eastAsia="Calibri" w:cs="Calibri"/>
        </w:rPr>
        <w:t xml:space="preserve"> </w:t>
      </w:r>
      <w:r w:rsidR="00F53A38">
        <w:rPr>
          <w:rFonts w:ascii="Calibri" w:hAnsi="Calibri" w:eastAsia="Calibri" w:cs="Calibri"/>
        </w:rPr>
        <w:t>algorithms.</w:t>
      </w:r>
      <w:r w:rsidR="00F53A38">
        <w:t xml:space="preserve"> </w:t>
      </w:r>
      <w:r w:rsidRPr="006D0592">
        <w:rPr>
          <w:rFonts w:ascii="Calibri" w:hAnsi="Calibri" w:eastAsia="Calibri" w:cs="Calibri"/>
        </w:rPr>
        <w:t xml:space="preserve">The cross-correlation algorithm outputs the phase difference of the samples </w:t>
      </w:r>
      <w:r w:rsidR="00F53A38">
        <w:rPr>
          <w:rFonts w:ascii="Calibri" w:hAnsi="Calibri" w:eastAsia="Calibri" w:cs="Calibri"/>
        </w:rPr>
        <w:t>taken from two or more microphones.</w:t>
      </w:r>
      <w:r w:rsidR="00F53A38">
        <w:t xml:space="preserve"> </w:t>
      </w:r>
      <w:r w:rsidR="00F53A38">
        <w:rPr>
          <w:rFonts w:ascii="Calibri" w:hAnsi="Calibri" w:eastAsia="Calibri" w:cs="Calibri"/>
        </w:rPr>
        <w:t>I</w:t>
      </w:r>
      <w:r w:rsidRPr="006D0592">
        <w:rPr>
          <w:rFonts w:ascii="Calibri" w:hAnsi="Calibri" w:eastAsia="Calibri" w:cs="Calibri"/>
        </w:rPr>
        <w:t>f one of the signals was slightly delayed an</w:t>
      </w:r>
      <w:r w:rsidR="004D33AF">
        <w:rPr>
          <w:rFonts w:ascii="Calibri" w:hAnsi="Calibri" w:eastAsia="Calibri" w:cs="Calibri"/>
        </w:rPr>
        <w:t xml:space="preserve">d it is </w:t>
      </w:r>
      <w:r w:rsidRPr="006D0592" w:rsidR="00D44AA0">
        <w:rPr>
          <w:rFonts w:ascii="Calibri" w:hAnsi="Calibri" w:eastAsia="Calibri" w:cs="Calibri"/>
        </w:rPr>
        <w:t>a</w:t>
      </w:r>
      <w:r w:rsidRPr="006D0592">
        <w:rPr>
          <w:rFonts w:ascii="Calibri" w:hAnsi="Calibri" w:eastAsia="Calibri" w:cs="Calibri"/>
        </w:rPr>
        <w:t xml:space="preserve"> scaled version of the other</w:t>
      </w:r>
      <w:r w:rsidR="00F53A38">
        <w:rPr>
          <w:rFonts w:ascii="Calibri" w:hAnsi="Calibri" w:eastAsia="Calibri" w:cs="Calibri"/>
        </w:rPr>
        <w:t>, the task would be simpler</w:t>
      </w:r>
      <w:r w:rsidRPr="006D0592">
        <w:rPr>
          <w:rFonts w:ascii="Calibri" w:hAnsi="Calibri" w:eastAsia="Calibri" w:cs="Calibri"/>
        </w:rPr>
        <w:t xml:space="preserve">. However, in real life scenarios, signals may be </w:t>
      </w:r>
      <w:r w:rsidR="00F53A38">
        <w:rPr>
          <w:rFonts w:ascii="Calibri" w:hAnsi="Calibri" w:eastAsia="Calibri" w:cs="Calibri"/>
        </w:rPr>
        <w:t>subject to</w:t>
      </w:r>
      <w:r w:rsidRPr="006D0592">
        <w:rPr>
          <w:rFonts w:ascii="Calibri" w:hAnsi="Calibri" w:eastAsia="Calibri" w:cs="Calibri"/>
        </w:rPr>
        <w:t xml:space="preserve"> ambient noise or reverberation.</w:t>
      </w:r>
      <w:r w:rsidR="00F53A38">
        <w:t xml:space="preserve"> </w:t>
      </w:r>
      <w:r w:rsidRPr="006D0592">
        <w:rPr>
          <w:rFonts w:ascii="Calibri" w:hAnsi="Calibri" w:eastAsia="Calibri" w:cs="Calibri"/>
        </w:rPr>
        <w:t>Typical cross-correlation is mainly affected by low frequency components of the waveform, where most of the natural sound energy is concentrated.</w:t>
      </w:r>
    </w:p>
    <w:p w:rsidRPr="007F1539" w:rsidR="00A73186" w:rsidP="007F1539" w:rsidRDefault="43AAC497" w14:paraId="5DBB3725" w14:textId="0ECE78C5">
      <w:pPr>
        <w:pStyle w:val="ListParagraph"/>
        <w:numPr>
          <w:ilvl w:val="0"/>
          <w:numId w:val="4"/>
        </w:numPr>
        <w:spacing w:line="257" w:lineRule="auto"/>
        <w:rPr>
          <w:rFonts w:ascii="Calibri" w:hAnsi="Calibri" w:eastAsia="Calibri" w:cs="Calibri"/>
        </w:rPr>
      </w:pPr>
      <w:r w:rsidRPr="006D0592">
        <w:rPr>
          <w:rFonts w:ascii="Calibri" w:hAnsi="Calibri" w:eastAsia="Calibri" w:cs="Calibri"/>
        </w:rPr>
        <w:t>To overcome that,</w:t>
      </w:r>
      <w:r w:rsidRPr="006D0592" w:rsidR="001E41B4">
        <w:rPr>
          <w:rFonts w:ascii="Calibri" w:hAnsi="Calibri" w:eastAsia="Calibri" w:cs="Calibri"/>
        </w:rPr>
        <w:t xml:space="preserve"> the</w:t>
      </w:r>
      <w:r w:rsidRPr="006D0592">
        <w:rPr>
          <w:rFonts w:ascii="Calibri" w:hAnsi="Calibri" w:eastAsia="Calibri" w:cs="Calibri"/>
        </w:rPr>
        <w:t xml:space="preserve"> </w:t>
      </w:r>
      <w:r w:rsidRPr="006D0592">
        <w:rPr>
          <w:rFonts w:ascii="Calibri" w:hAnsi="Calibri" w:eastAsia="Calibri" w:cs="Calibri"/>
          <w:b/>
          <w:bCs/>
        </w:rPr>
        <w:t xml:space="preserve">General </w:t>
      </w:r>
      <w:r w:rsidR="00AE7402">
        <w:rPr>
          <w:rFonts w:ascii="Calibri" w:hAnsi="Calibri" w:eastAsia="Calibri" w:cs="Calibri"/>
          <w:b/>
          <w:bCs/>
        </w:rPr>
        <w:t>C</w:t>
      </w:r>
      <w:r w:rsidRPr="006D0592">
        <w:rPr>
          <w:rFonts w:ascii="Calibri" w:hAnsi="Calibri" w:eastAsia="Calibri" w:cs="Calibri"/>
          <w:b/>
          <w:bCs/>
        </w:rPr>
        <w:t>ross-</w:t>
      </w:r>
      <w:r w:rsidR="00AE7402">
        <w:rPr>
          <w:rFonts w:ascii="Calibri" w:hAnsi="Calibri" w:eastAsia="Calibri" w:cs="Calibri"/>
          <w:b/>
          <w:bCs/>
        </w:rPr>
        <w:t>C</w:t>
      </w:r>
      <w:r w:rsidRPr="006D0592">
        <w:rPr>
          <w:rFonts w:ascii="Calibri" w:hAnsi="Calibri" w:eastAsia="Calibri" w:cs="Calibri"/>
          <w:b/>
          <w:bCs/>
        </w:rPr>
        <w:t>orrelation</w:t>
      </w:r>
      <w:r w:rsidRPr="006D0592">
        <w:rPr>
          <w:rFonts w:ascii="Calibri" w:hAnsi="Calibri" w:eastAsia="Calibri" w:cs="Calibri"/>
        </w:rPr>
        <w:t xml:space="preserve"> (GCC) algorithm has been introduced. It uses</w:t>
      </w:r>
      <w:r w:rsidRPr="006D0592" w:rsidR="00F2772E">
        <w:rPr>
          <w:rFonts w:ascii="Calibri" w:hAnsi="Calibri" w:eastAsia="Calibri" w:cs="Calibri"/>
        </w:rPr>
        <w:t xml:space="preserve"> the</w:t>
      </w:r>
      <w:r w:rsidRPr="006D0592">
        <w:rPr>
          <w:rFonts w:ascii="Calibri" w:hAnsi="Calibri" w:eastAsia="Calibri" w:cs="Calibri"/>
        </w:rPr>
        <w:t xml:space="preserve"> same principles as cross-</w:t>
      </w:r>
      <w:r w:rsidRPr="006D0592" w:rsidR="00497761">
        <w:rPr>
          <w:rFonts w:ascii="Calibri" w:hAnsi="Calibri" w:eastAsia="Calibri" w:cs="Calibri"/>
        </w:rPr>
        <w:t>correlation but</w:t>
      </w:r>
      <w:r w:rsidRPr="006D0592">
        <w:rPr>
          <w:rFonts w:ascii="Calibri" w:hAnsi="Calibri" w:eastAsia="Calibri" w:cs="Calibri"/>
        </w:rPr>
        <w:t xml:space="preserve"> adds frequency weighting to the calculations</w:t>
      </w:r>
      <w:r w:rsidR="00F350CC">
        <w:rPr>
          <w:rFonts w:ascii="Calibri" w:hAnsi="Calibri" w:eastAsia="Calibri" w:cs="Calibri"/>
        </w:rPr>
        <w:t xml:space="preserve"> [</w:t>
      </w:r>
      <w:r w:rsidR="00745675">
        <w:rPr>
          <w:rFonts w:ascii="Calibri" w:hAnsi="Calibri" w:eastAsia="Calibri" w:cs="Calibri"/>
        </w:rPr>
        <w:t>3</w:t>
      </w:r>
      <w:r w:rsidR="00F350CC">
        <w:rPr>
          <w:rFonts w:ascii="Calibri" w:hAnsi="Calibri" w:eastAsia="Calibri" w:cs="Calibri"/>
        </w:rPr>
        <w:t>]</w:t>
      </w:r>
      <w:r w:rsidRPr="006D0592">
        <w:rPr>
          <w:rFonts w:ascii="Calibri" w:hAnsi="Calibri" w:eastAsia="Calibri" w:cs="Calibri"/>
        </w:rPr>
        <w:t>. This allows for more accurate angle estimations in real life scenarios.</w:t>
      </w:r>
      <w:r w:rsidR="00393065">
        <w:t xml:space="preserve"> </w:t>
      </w:r>
      <w:r w:rsidR="00393065">
        <w:rPr>
          <w:rFonts w:ascii="Calibri" w:hAnsi="Calibri" w:eastAsia="Calibri" w:cs="Calibri"/>
        </w:rPr>
        <w:t>These weighting methods include:</w:t>
      </w:r>
    </w:p>
    <w:p w:rsidRPr="00A73186" w:rsidR="00A73186" w:rsidP="00A73186" w:rsidRDefault="43AAC497" w14:paraId="77EA1B0C" w14:textId="5655903C">
      <w:pPr>
        <w:pStyle w:val="ListParagraph"/>
        <w:numPr>
          <w:ilvl w:val="1"/>
          <w:numId w:val="4"/>
        </w:numPr>
        <w:spacing w:line="257" w:lineRule="auto"/>
        <w:rPr>
          <w:rFonts w:ascii="Calibri" w:hAnsi="Calibri" w:eastAsia="Calibri" w:cs="Calibri"/>
        </w:rPr>
      </w:pPr>
      <w:r w:rsidRPr="00A73186">
        <w:rPr>
          <w:rFonts w:ascii="Calibri" w:hAnsi="Calibri" w:eastAsia="Calibri" w:cs="Calibri"/>
          <w:b/>
          <w:bCs/>
        </w:rPr>
        <w:t>PHAT</w:t>
      </w:r>
      <w:r w:rsidRPr="00A73186">
        <w:rPr>
          <w:rFonts w:ascii="Calibri" w:hAnsi="Calibri" w:eastAsia="Calibri" w:cs="Calibri"/>
        </w:rPr>
        <w:t xml:space="preserve"> – makes the original signal robust against reverberation</w:t>
      </w:r>
      <w:r w:rsidR="00A12D07">
        <w:rPr>
          <w:rFonts w:ascii="Calibri" w:hAnsi="Calibri" w:eastAsia="Calibri" w:cs="Calibri"/>
        </w:rPr>
        <w:t xml:space="preserve"> [</w:t>
      </w:r>
      <w:r w:rsidR="00745675">
        <w:rPr>
          <w:rFonts w:ascii="Calibri" w:hAnsi="Calibri" w:eastAsia="Calibri" w:cs="Calibri"/>
        </w:rPr>
        <w:t>4</w:t>
      </w:r>
      <w:r w:rsidR="00A12D07">
        <w:rPr>
          <w:rFonts w:ascii="Calibri" w:hAnsi="Calibri" w:eastAsia="Calibri" w:cs="Calibri"/>
        </w:rPr>
        <w:t>]</w:t>
      </w:r>
      <w:r w:rsidRPr="00A73186">
        <w:rPr>
          <w:rFonts w:ascii="Calibri" w:hAnsi="Calibri" w:eastAsia="Calibri" w:cs="Calibri"/>
        </w:rPr>
        <w:t>.</w:t>
      </w:r>
    </w:p>
    <w:p w:rsidR="006D0AA5" w:rsidP="006D0AA5" w:rsidRDefault="43AAC497" w14:paraId="54FAF19A" w14:textId="0B0BE17D">
      <w:pPr>
        <w:pStyle w:val="ListParagraph"/>
        <w:numPr>
          <w:ilvl w:val="1"/>
          <w:numId w:val="4"/>
        </w:numPr>
        <w:spacing w:line="257" w:lineRule="auto"/>
        <w:rPr>
          <w:rFonts w:ascii="Calibri" w:hAnsi="Calibri" w:eastAsia="Calibri" w:cs="Calibri"/>
        </w:rPr>
      </w:pPr>
      <w:r w:rsidRPr="00A73186">
        <w:rPr>
          <w:rFonts w:ascii="Calibri" w:hAnsi="Calibri" w:eastAsia="Calibri" w:cs="Calibri"/>
          <w:b/>
          <w:bCs/>
        </w:rPr>
        <w:t xml:space="preserve">SRP </w:t>
      </w:r>
      <w:r w:rsidRPr="00A73186">
        <w:rPr>
          <w:rFonts w:ascii="Calibri" w:hAnsi="Calibri" w:eastAsia="Calibri" w:cs="Calibri"/>
        </w:rPr>
        <w:t>–</w:t>
      </w:r>
      <w:r w:rsidR="00393065">
        <w:rPr>
          <w:rFonts w:ascii="Calibri" w:hAnsi="Calibri" w:eastAsia="Calibri" w:cs="Calibri"/>
        </w:rPr>
        <w:t xml:space="preserve"> </w:t>
      </w:r>
      <w:r w:rsidRPr="00A73186">
        <w:rPr>
          <w:rFonts w:ascii="Calibri" w:hAnsi="Calibri" w:eastAsia="Calibri" w:cs="Calibri"/>
        </w:rPr>
        <w:t>this weighting is the mean of GCCs for microphone pairs</w:t>
      </w:r>
      <w:r w:rsidR="00393065">
        <w:rPr>
          <w:rFonts w:ascii="Calibri" w:hAnsi="Calibri" w:eastAsia="Calibri" w:cs="Calibri"/>
        </w:rPr>
        <w:t xml:space="preserve"> in multiple sensor systems</w:t>
      </w:r>
    </w:p>
    <w:p w:rsidRPr="00393065" w:rsidR="00680568" w:rsidP="00393065" w:rsidRDefault="43AAC497" w14:paraId="7E4A1EAF" w14:textId="55357A51">
      <w:pPr>
        <w:pStyle w:val="ListParagraph"/>
        <w:spacing w:line="257" w:lineRule="auto"/>
        <w:rPr>
          <w:rFonts w:ascii="Calibri" w:hAnsi="Calibri" w:eastAsia="Calibri" w:cs="Calibri"/>
        </w:rPr>
      </w:pPr>
      <w:r w:rsidRPr="006D0AA5">
        <w:rPr>
          <w:rFonts w:ascii="Calibri" w:hAnsi="Calibri" w:eastAsia="Calibri" w:cs="Calibri"/>
        </w:rPr>
        <w:t xml:space="preserve">Although using these weightings can help with reverberation, </w:t>
      </w:r>
      <w:r w:rsidRPr="006D0AA5" w:rsidR="4EAEEBB4">
        <w:rPr>
          <w:rFonts w:ascii="Calibri" w:hAnsi="Calibri" w:eastAsia="Calibri" w:cs="Calibri"/>
        </w:rPr>
        <w:t>samples</w:t>
      </w:r>
      <w:r w:rsidRPr="006D0AA5">
        <w:rPr>
          <w:rFonts w:ascii="Calibri" w:hAnsi="Calibri" w:eastAsia="Calibri" w:cs="Calibri"/>
        </w:rPr>
        <w:t xml:space="preserve"> may be </w:t>
      </w:r>
      <w:r w:rsidRPr="006D0AA5" w:rsidR="661B36B8">
        <w:rPr>
          <w:rFonts w:ascii="Calibri" w:hAnsi="Calibri" w:eastAsia="Calibri" w:cs="Calibri"/>
        </w:rPr>
        <w:t xml:space="preserve">still </w:t>
      </w:r>
      <w:r w:rsidRPr="006D0AA5">
        <w:rPr>
          <w:rFonts w:ascii="Calibri" w:hAnsi="Calibri" w:eastAsia="Calibri" w:cs="Calibri"/>
        </w:rPr>
        <w:t>sensitive to noise.</w:t>
      </w:r>
      <w:r w:rsidR="00393065">
        <w:t xml:space="preserve"> </w:t>
      </w:r>
      <w:r w:rsidRPr="006D0AA5">
        <w:rPr>
          <w:rFonts w:ascii="Calibri" w:hAnsi="Calibri" w:eastAsia="Calibri" w:cs="Calibri"/>
        </w:rPr>
        <w:t>By measuring signal-to-noise ratio before any calculations,</w:t>
      </w:r>
      <w:r w:rsidR="00393065">
        <w:rPr>
          <w:rFonts w:ascii="Calibri" w:hAnsi="Calibri" w:eastAsia="Calibri" w:cs="Calibri"/>
        </w:rPr>
        <w:t xml:space="preserve"> </w:t>
      </w:r>
      <w:r w:rsidR="008A5B7B">
        <w:rPr>
          <w:rFonts w:ascii="Calibri" w:hAnsi="Calibri" w:eastAsia="Calibri" w:cs="Calibri"/>
        </w:rPr>
        <w:t>a</w:t>
      </w:r>
      <w:r w:rsidRPr="006D0AA5">
        <w:rPr>
          <w:rFonts w:ascii="Calibri" w:hAnsi="Calibri" w:eastAsia="Calibri" w:cs="Calibri"/>
        </w:rPr>
        <w:t xml:space="preserve"> noise </w:t>
      </w:r>
      <w:r w:rsidRPr="006D0AA5" w:rsidR="15538881">
        <w:rPr>
          <w:rFonts w:ascii="Calibri" w:hAnsi="Calibri" w:eastAsia="Calibri" w:cs="Calibri"/>
        </w:rPr>
        <w:t>mask</w:t>
      </w:r>
      <w:r w:rsidRPr="006D0AA5">
        <w:rPr>
          <w:rFonts w:ascii="Calibri" w:hAnsi="Calibri" w:eastAsia="Calibri" w:cs="Calibri"/>
        </w:rPr>
        <w:t xml:space="preserve"> can be estimated. Applying this mask to later samples can </w:t>
      </w:r>
      <w:r w:rsidR="009E7066">
        <w:rPr>
          <w:rFonts w:ascii="Calibri" w:hAnsi="Calibri" w:eastAsia="Calibri" w:cs="Calibri"/>
        </w:rPr>
        <w:t>make the system more robust and immune to most noise.</w:t>
      </w:r>
    </w:p>
    <w:p w:rsidRPr="0056443D" w:rsidR="0056443D" w:rsidP="0056443D" w:rsidRDefault="43AAC497" w14:paraId="7356CF4A" w14:textId="149368DB">
      <w:pPr>
        <w:pStyle w:val="ListParagraph"/>
        <w:numPr>
          <w:ilvl w:val="0"/>
          <w:numId w:val="4"/>
        </w:numPr>
        <w:spacing w:line="257" w:lineRule="auto"/>
        <w:rPr>
          <w:rFonts w:ascii="Calibri" w:hAnsi="Calibri" w:eastAsia="Calibri" w:cs="Calibri"/>
        </w:rPr>
      </w:pPr>
      <w:r w:rsidRPr="24558DB1">
        <w:rPr>
          <w:rFonts w:ascii="Calibri" w:hAnsi="Calibri" w:eastAsia="Calibri" w:cs="Calibri"/>
        </w:rPr>
        <w:t xml:space="preserve">A natural extension of </w:t>
      </w:r>
      <w:r w:rsidR="008B467D">
        <w:rPr>
          <w:rFonts w:ascii="Calibri" w:hAnsi="Calibri" w:eastAsia="Calibri" w:cs="Calibri"/>
        </w:rPr>
        <w:t>the</w:t>
      </w:r>
      <w:r w:rsidRPr="00680568">
        <w:rPr>
          <w:rFonts w:ascii="Calibri" w:hAnsi="Calibri" w:eastAsia="Calibri" w:cs="Calibri"/>
        </w:rPr>
        <w:t xml:space="preserve"> </w:t>
      </w:r>
      <w:r w:rsidRPr="24558DB1">
        <w:rPr>
          <w:rFonts w:ascii="Calibri" w:hAnsi="Calibri" w:eastAsia="Calibri" w:cs="Calibri"/>
        </w:rPr>
        <w:t xml:space="preserve">GCC method </w:t>
      </w:r>
      <w:r w:rsidR="008B467D">
        <w:rPr>
          <w:rFonts w:ascii="Calibri" w:hAnsi="Calibri" w:eastAsia="Calibri" w:cs="Calibri"/>
        </w:rPr>
        <w:t>is</w:t>
      </w:r>
      <w:r w:rsidRPr="24558DB1">
        <w:rPr>
          <w:rFonts w:ascii="Calibri" w:hAnsi="Calibri" w:eastAsia="Calibri" w:cs="Calibri"/>
        </w:rPr>
        <w:t xml:space="preserve"> </w:t>
      </w:r>
      <w:r w:rsidR="001D4262">
        <w:rPr>
          <w:rFonts w:ascii="Calibri" w:hAnsi="Calibri" w:eastAsia="Calibri" w:cs="Calibri"/>
          <w:b/>
          <w:bCs/>
        </w:rPr>
        <w:t>S</w:t>
      </w:r>
      <w:r w:rsidRPr="24558DB1">
        <w:rPr>
          <w:rFonts w:ascii="Calibri" w:hAnsi="Calibri" w:eastAsia="Calibri" w:cs="Calibri"/>
          <w:b/>
          <w:bCs/>
        </w:rPr>
        <w:t>teer-</w:t>
      </w:r>
      <w:r w:rsidR="001D4262">
        <w:rPr>
          <w:rFonts w:ascii="Calibri" w:hAnsi="Calibri" w:eastAsia="Calibri" w:cs="Calibri"/>
          <w:b/>
          <w:bCs/>
        </w:rPr>
        <w:t>Re</w:t>
      </w:r>
      <w:r w:rsidRPr="24558DB1">
        <w:rPr>
          <w:rFonts w:ascii="Calibri" w:hAnsi="Calibri" w:eastAsia="Calibri" w:cs="Calibri"/>
          <w:b/>
          <w:bCs/>
        </w:rPr>
        <w:t xml:space="preserve">sponse </w:t>
      </w:r>
      <w:r w:rsidR="001D4262">
        <w:rPr>
          <w:rFonts w:ascii="Calibri" w:hAnsi="Calibri" w:eastAsia="Calibri" w:cs="Calibri"/>
          <w:b/>
          <w:bCs/>
        </w:rPr>
        <w:t>P</w:t>
      </w:r>
      <w:r w:rsidRPr="24558DB1">
        <w:rPr>
          <w:rFonts w:ascii="Calibri" w:hAnsi="Calibri" w:eastAsia="Calibri" w:cs="Calibri"/>
          <w:b/>
          <w:bCs/>
        </w:rPr>
        <w:t>ower</w:t>
      </w:r>
      <w:r w:rsidRPr="24558DB1">
        <w:rPr>
          <w:rFonts w:ascii="Calibri" w:hAnsi="Calibri" w:eastAsia="Calibri" w:cs="Calibri"/>
        </w:rPr>
        <w:t xml:space="preserve"> (SRP). Compared to GCC which first calculates total time difference of arrival between signals, SRP becomes more independent of noise and reverberation</w:t>
      </w:r>
      <w:r w:rsidR="005B396A">
        <w:rPr>
          <w:rFonts w:ascii="Calibri" w:hAnsi="Calibri" w:eastAsia="Calibri" w:cs="Calibri"/>
        </w:rPr>
        <w:t xml:space="preserve"> [</w:t>
      </w:r>
      <w:r w:rsidR="00745675">
        <w:rPr>
          <w:rFonts w:ascii="Calibri" w:hAnsi="Calibri" w:eastAsia="Calibri" w:cs="Calibri"/>
        </w:rPr>
        <w:t>5</w:t>
      </w:r>
      <w:r w:rsidR="005B396A">
        <w:rPr>
          <w:rFonts w:ascii="Calibri" w:hAnsi="Calibri" w:eastAsia="Calibri" w:cs="Calibri"/>
        </w:rPr>
        <w:t>]</w:t>
      </w:r>
      <w:r w:rsidRPr="24558DB1">
        <w:rPr>
          <w:rFonts w:ascii="Calibri" w:hAnsi="Calibri" w:eastAsia="Calibri" w:cs="Calibri"/>
        </w:rPr>
        <w:t xml:space="preserve">. </w:t>
      </w:r>
      <w:r w:rsidR="00D0038B">
        <w:rPr>
          <w:rFonts w:ascii="Calibri" w:hAnsi="Calibri" w:eastAsia="Calibri" w:cs="Calibri"/>
        </w:rPr>
        <w:t xml:space="preserve">The </w:t>
      </w:r>
      <w:r w:rsidRPr="24558DB1">
        <w:rPr>
          <w:rFonts w:ascii="Calibri" w:hAnsi="Calibri" w:eastAsia="Calibri" w:cs="Calibri"/>
        </w:rPr>
        <w:t xml:space="preserve">SRP method can be implemented in two steps: </w:t>
      </w:r>
    </w:p>
    <w:p w:rsidRPr="00F24E41" w:rsidR="0056443D" w:rsidP="00F24E41" w:rsidRDefault="00393065" w14:paraId="2991D833" w14:textId="18046AB9">
      <w:pPr>
        <w:pStyle w:val="ListParagraph"/>
        <w:numPr>
          <w:ilvl w:val="1"/>
          <w:numId w:val="4"/>
        </w:numPr>
        <w:spacing w:line="257" w:lineRule="auto"/>
        <w:rPr>
          <w:rFonts w:ascii="Calibri" w:hAnsi="Calibri" w:eastAsia="Calibri" w:cs="Calibri"/>
        </w:rPr>
      </w:pPr>
      <w:r>
        <w:rPr>
          <w:rFonts w:ascii="Calibri" w:hAnsi="Calibri" w:eastAsia="Calibri" w:cs="Calibri"/>
        </w:rPr>
        <w:t>C</w:t>
      </w:r>
      <w:r w:rsidRPr="24558DB1" w:rsidR="43AAC497">
        <w:rPr>
          <w:rFonts w:ascii="Calibri" w:hAnsi="Calibri" w:eastAsia="Calibri" w:cs="Calibri"/>
        </w:rPr>
        <w:t>ompute cross-correlation between two signals</w:t>
      </w:r>
    </w:p>
    <w:p w:rsidRPr="00680568" w:rsidR="00680568" w:rsidP="0056443D" w:rsidRDefault="00393065" w14:paraId="500439EF" w14:textId="5127E3D8">
      <w:pPr>
        <w:pStyle w:val="ListParagraph"/>
        <w:numPr>
          <w:ilvl w:val="1"/>
          <w:numId w:val="4"/>
        </w:numPr>
        <w:spacing w:line="257" w:lineRule="auto"/>
        <w:rPr>
          <w:rFonts w:ascii="Calibri" w:hAnsi="Calibri" w:eastAsia="Calibri" w:cs="Calibri"/>
        </w:rPr>
      </w:pPr>
      <w:r>
        <w:rPr>
          <w:rFonts w:ascii="Calibri" w:hAnsi="Calibri" w:eastAsia="Calibri" w:cs="Calibri"/>
        </w:rPr>
        <w:t>S</w:t>
      </w:r>
      <w:r w:rsidRPr="24558DB1" w:rsidR="43AAC497">
        <w:rPr>
          <w:rFonts w:ascii="Calibri" w:hAnsi="Calibri" w:eastAsia="Calibri" w:cs="Calibri"/>
        </w:rPr>
        <w:t>earch for the source location over a grid of spatial point</w:t>
      </w:r>
      <w:r w:rsidR="004D0EBE">
        <w:rPr>
          <w:rFonts w:ascii="Calibri" w:hAnsi="Calibri" w:eastAsia="Calibri" w:cs="Calibri"/>
        </w:rPr>
        <w:t>s</w:t>
      </w:r>
      <w:r w:rsidRPr="24558DB1" w:rsidR="43AAC497">
        <w:rPr>
          <w:rFonts w:ascii="Calibri" w:hAnsi="Calibri" w:eastAsia="Calibri" w:cs="Calibri"/>
        </w:rPr>
        <w:t>.</w:t>
      </w:r>
    </w:p>
    <w:p w:rsidRPr="00680568" w:rsidR="00471759" w:rsidP="2887E5AC" w:rsidRDefault="43AAC497" w14:paraId="50D207C8" w14:textId="3665F692">
      <w:pPr>
        <w:spacing w:line="257" w:lineRule="auto"/>
        <w:rPr>
          <w:rFonts w:ascii="Calibri" w:hAnsi="Calibri" w:eastAsia="Calibri" w:cs="Calibri"/>
        </w:rPr>
      </w:pPr>
      <w:r w:rsidRPr="00D02EF9">
        <w:rPr>
          <w:rFonts w:ascii="Calibri" w:hAnsi="Calibri" w:eastAsia="Calibri" w:cs="Calibri"/>
          <w:b/>
          <w:bCs/>
        </w:rPr>
        <w:t>Decision</w:t>
      </w:r>
      <w:r w:rsidRPr="00D02EF9" w:rsidR="00976E0A">
        <w:rPr>
          <w:rFonts w:ascii="Calibri" w:hAnsi="Calibri" w:eastAsia="Calibri" w:cs="Calibri"/>
          <w:b/>
          <w:bCs/>
        </w:rPr>
        <w:t>-</w:t>
      </w:r>
      <w:r w:rsidRPr="00D02EF9">
        <w:rPr>
          <w:rFonts w:ascii="Calibri" w:hAnsi="Calibri" w:eastAsia="Calibri" w:cs="Calibri"/>
          <w:b/>
          <w:bCs/>
        </w:rPr>
        <w:t>making</w:t>
      </w:r>
      <w:r w:rsidR="001938F3">
        <w:rPr>
          <w:rFonts w:ascii="Calibri" w:hAnsi="Calibri" w:eastAsia="Calibri" w:cs="Calibri"/>
          <w:b/>
          <w:bCs/>
        </w:rPr>
        <w:t xml:space="preserve"> on Algorithms and Sensors</w:t>
      </w:r>
      <w:r w:rsidRPr="00D02EF9">
        <w:rPr>
          <w:rFonts w:ascii="Calibri" w:hAnsi="Calibri" w:eastAsia="Calibri" w:cs="Calibri"/>
        </w:rPr>
        <w:t>:</w:t>
      </w:r>
      <w:r w:rsidR="00471759">
        <w:br/>
      </w:r>
      <w:r w:rsidR="00647BFF">
        <w:rPr>
          <w:rFonts w:ascii="Calibri" w:hAnsi="Calibri" w:eastAsia="Calibri" w:cs="Calibri"/>
        </w:rPr>
        <w:t>Regular</w:t>
      </w:r>
      <w:r w:rsidRPr="24558DB1">
        <w:rPr>
          <w:rFonts w:ascii="Calibri" w:hAnsi="Calibri" w:eastAsia="Calibri" w:cs="Calibri"/>
        </w:rPr>
        <w:t xml:space="preserve"> cross-correlation </w:t>
      </w:r>
      <w:r w:rsidR="00647BFF">
        <w:rPr>
          <w:rFonts w:ascii="Calibri" w:hAnsi="Calibri" w:eastAsia="Calibri" w:cs="Calibri"/>
        </w:rPr>
        <w:t xml:space="preserve">was settled upon for the primary solution (Plan </w:t>
      </w:r>
      <w:r w:rsidRPr="24558DB1">
        <w:rPr>
          <w:rFonts w:ascii="Calibri" w:hAnsi="Calibri" w:eastAsia="Calibri" w:cs="Calibri"/>
        </w:rPr>
        <w:t>A</w:t>
      </w:r>
      <w:r w:rsidR="00647BFF">
        <w:rPr>
          <w:rFonts w:ascii="Calibri" w:hAnsi="Calibri" w:eastAsia="Calibri" w:cs="Calibri"/>
        </w:rPr>
        <w:t>)</w:t>
      </w:r>
      <w:r w:rsidRPr="24558DB1">
        <w:rPr>
          <w:rFonts w:ascii="Calibri" w:hAnsi="Calibri" w:eastAsia="Calibri" w:cs="Calibri"/>
        </w:rPr>
        <w:t xml:space="preserve">. Cross-correlation has been widely researched for many years, because of </w:t>
      </w:r>
      <w:r w:rsidR="00647BFF">
        <w:rPr>
          <w:rFonts w:ascii="Calibri" w:hAnsi="Calibri" w:eastAsia="Calibri" w:cs="Calibri"/>
        </w:rPr>
        <w:t>which</w:t>
      </w:r>
      <w:r w:rsidRPr="24558DB1">
        <w:rPr>
          <w:rFonts w:ascii="Calibri" w:hAnsi="Calibri" w:eastAsia="Calibri" w:cs="Calibri"/>
        </w:rPr>
        <w:t xml:space="preserve">, there is </w:t>
      </w:r>
      <w:r w:rsidR="00647BFF">
        <w:rPr>
          <w:rFonts w:ascii="Calibri" w:hAnsi="Calibri" w:eastAsia="Calibri" w:cs="Calibri"/>
        </w:rPr>
        <w:t>a lot</w:t>
      </w:r>
      <w:r w:rsidRPr="24558DB1">
        <w:rPr>
          <w:rFonts w:ascii="Calibri" w:hAnsi="Calibri" w:eastAsia="Calibri" w:cs="Calibri"/>
        </w:rPr>
        <w:t xml:space="preserve"> of data </w:t>
      </w:r>
      <w:r w:rsidR="00647BFF">
        <w:rPr>
          <w:rFonts w:ascii="Calibri" w:hAnsi="Calibri" w:eastAsia="Calibri" w:cs="Calibri"/>
        </w:rPr>
        <w:t xml:space="preserve">available </w:t>
      </w:r>
      <w:r w:rsidRPr="24558DB1">
        <w:rPr>
          <w:rFonts w:ascii="Calibri" w:hAnsi="Calibri" w:eastAsia="Calibri" w:cs="Calibri"/>
        </w:rPr>
        <w:t xml:space="preserve">that </w:t>
      </w:r>
      <w:r w:rsidR="00DD16F4">
        <w:rPr>
          <w:rFonts w:ascii="Calibri" w:hAnsi="Calibri" w:eastAsia="Calibri" w:cs="Calibri"/>
        </w:rPr>
        <w:t xml:space="preserve">can be </w:t>
      </w:r>
      <w:r w:rsidRPr="24558DB1">
        <w:rPr>
          <w:rFonts w:ascii="Calibri" w:hAnsi="Calibri" w:eastAsia="Calibri" w:cs="Calibri"/>
        </w:rPr>
        <w:t>use</w:t>
      </w:r>
      <w:r w:rsidR="00DD16F4">
        <w:rPr>
          <w:rFonts w:ascii="Calibri" w:hAnsi="Calibri" w:eastAsia="Calibri" w:cs="Calibri"/>
        </w:rPr>
        <w:t>d</w:t>
      </w:r>
      <w:r w:rsidRPr="24558DB1">
        <w:rPr>
          <w:rFonts w:ascii="Calibri" w:hAnsi="Calibri" w:eastAsia="Calibri" w:cs="Calibri"/>
        </w:rPr>
        <w:t xml:space="preserve"> to perfect </w:t>
      </w:r>
      <w:r w:rsidR="00CB5377">
        <w:rPr>
          <w:rFonts w:ascii="Calibri" w:hAnsi="Calibri" w:eastAsia="Calibri" w:cs="Calibri"/>
        </w:rPr>
        <w:t xml:space="preserve">the </w:t>
      </w:r>
      <w:r w:rsidRPr="24558DB1">
        <w:rPr>
          <w:rFonts w:ascii="Calibri" w:hAnsi="Calibri" w:eastAsia="Calibri" w:cs="Calibri"/>
        </w:rPr>
        <w:t xml:space="preserve">software. It is a sufficient method on its </w:t>
      </w:r>
      <w:r w:rsidRPr="24558DB1" w:rsidR="007D5F03">
        <w:rPr>
          <w:rFonts w:ascii="Calibri" w:hAnsi="Calibri" w:eastAsia="Calibri" w:cs="Calibri"/>
        </w:rPr>
        <w:t>own</w:t>
      </w:r>
      <w:r w:rsidR="007D5F03">
        <w:rPr>
          <w:rFonts w:ascii="Calibri" w:hAnsi="Calibri" w:eastAsia="Calibri" w:cs="Calibri"/>
        </w:rPr>
        <w:t xml:space="preserve"> but</w:t>
      </w:r>
      <w:r w:rsidRPr="24558DB1">
        <w:rPr>
          <w:rFonts w:ascii="Calibri" w:hAnsi="Calibri" w:eastAsia="Calibri" w:cs="Calibri"/>
        </w:rPr>
        <w:t xml:space="preserve"> </w:t>
      </w:r>
      <w:r w:rsidR="00D334F7">
        <w:rPr>
          <w:rFonts w:ascii="Calibri" w:hAnsi="Calibri" w:eastAsia="Calibri" w:cs="Calibri"/>
        </w:rPr>
        <w:t>has scope</w:t>
      </w:r>
      <w:r w:rsidRPr="24558DB1">
        <w:rPr>
          <w:rFonts w:ascii="Calibri" w:hAnsi="Calibri" w:eastAsia="Calibri" w:cs="Calibri"/>
        </w:rPr>
        <w:t xml:space="preserve"> for improvement like GCC and weighted approaches</w:t>
      </w:r>
      <w:r w:rsidR="00D334F7">
        <w:rPr>
          <w:rFonts w:ascii="Calibri" w:hAnsi="Calibri" w:eastAsia="Calibri" w:cs="Calibri"/>
        </w:rPr>
        <w:t xml:space="preserve">, </w:t>
      </w:r>
      <w:r w:rsidRPr="24558DB1">
        <w:rPr>
          <w:rFonts w:ascii="Calibri" w:hAnsi="Calibri" w:eastAsia="Calibri" w:cs="Calibri"/>
        </w:rPr>
        <w:t xml:space="preserve">if there is enough time after finalising the core. This method is </w:t>
      </w:r>
      <w:r w:rsidR="001341E3">
        <w:rPr>
          <w:rFonts w:ascii="Calibri" w:hAnsi="Calibri" w:eastAsia="Calibri" w:cs="Calibri"/>
        </w:rPr>
        <w:t>will be</w:t>
      </w:r>
      <w:r w:rsidRPr="24558DB1">
        <w:rPr>
          <w:rFonts w:ascii="Calibri" w:hAnsi="Calibri" w:eastAsia="Calibri" w:cs="Calibri"/>
        </w:rPr>
        <w:t xml:space="preserve"> a challenging task, while still leaving some space for improvements if the team finishes </w:t>
      </w:r>
      <w:r w:rsidR="007D5F03">
        <w:rPr>
          <w:rFonts w:ascii="Calibri" w:hAnsi="Calibri" w:eastAsia="Calibri" w:cs="Calibri"/>
        </w:rPr>
        <w:t>it</w:t>
      </w:r>
      <w:r w:rsidRPr="24558DB1">
        <w:rPr>
          <w:rFonts w:ascii="Calibri" w:hAnsi="Calibri" w:eastAsia="Calibri" w:cs="Calibri"/>
        </w:rPr>
        <w:t xml:space="preserve"> before the final deadline.</w:t>
      </w:r>
      <w:r w:rsidR="00471759">
        <w:br/>
      </w:r>
      <w:r w:rsidR="007D5F03">
        <w:rPr>
          <w:rFonts w:ascii="Calibri" w:hAnsi="Calibri" w:eastAsia="Calibri" w:cs="Calibri"/>
        </w:rPr>
        <w:t>The backup solution (</w:t>
      </w:r>
      <w:r w:rsidRPr="24558DB1">
        <w:rPr>
          <w:rFonts w:ascii="Calibri" w:hAnsi="Calibri" w:eastAsia="Calibri" w:cs="Calibri"/>
        </w:rPr>
        <w:t>Plan B</w:t>
      </w:r>
      <w:r w:rsidR="007D5F03">
        <w:rPr>
          <w:rFonts w:ascii="Calibri" w:hAnsi="Calibri" w:eastAsia="Calibri" w:cs="Calibri"/>
        </w:rPr>
        <w:t>)</w:t>
      </w:r>
      <w:r w:rsidRPr="24558DB1">
        <w:rPr>
          <w:rFonts w:ascii="Calibri" w:hAnsi="Calibri" w:eastAsia="Calibri" w:cs="Calibri"/>
        </w:rPr>
        <w:t xml:space="preserve"> </w:t>
      </w:r>
      <w:r w:rsidR="005162D5">
        <w:rPr>
          <w:rFonts w:ascii="Calibri" w:hAnsi="Calibri" w:eastAsia="Calibri" w:cs="Calibri"/>
        </w:rPr>
        <w:t>will</w:t>
      </w:r>
      <w:r w:rsidRPr="24558DB1">
        <w:rPr>
          <w:rFonts w:ascii="Calibri" w:hAnsi="Calibri" w:eastAsia="Calibri" w:cs="Calibri"/>
        </w:rPr>
        <w:t xml:space="preserve"> </w:t>
      </w:r>
      <w:r w:rsidR="005162D5">
        <w:rPr>
          <w:rFonts w:ascii="Calibri" w:hAnsi="Calibri" w:eastAsia="Calibri" w:cs="Calibri"/>
        </w:rPr>
        <w:t>directly use</w:t>
      </w:r>
      <w:r w:rsidRPr="24558DB1">
        <w:rPr>
          <w:rFonts w:ascii="Calibri" w:hAnsi="Calibri" w:eastAsia="Calibri" w:cs="Calibri"/>
        </w:rPr>
        <w:t xml:space="preserve"> the difference in amplitude between microphones to determine the direction of sound.</w:t>
      </w:r>
      <w:r w:rsidR="00471759">
        <w:br/>
      </w:r>
      <w:r w:rsidRPr="24558DB1">
        <w:rPr>
          <w:rFonts w:ascii="Calibri" w:hAnsi="Calibri" w:eastAsia="Calibri" w:cs="Calibri"/>
        </w:rPr>
        <w:t xml:space="preserve">Since it is an extremely challenging task to determine the distance to the sound source using exclusively microphones, </w:t>
      </w:r>
      <w:r w:rsidR="0074314A">
        <w:rPr>
          <w:rFonts w:ascii="Calibri" w:hAnsi="Calibri" w:eastAsia="Calibri" w:cs="Calibri"/>
        </w:rPr>
        <w:t>they will</w:t>
      </w:r>
      <w:r w:rsidRPr="24558DB1">
        <w:rPr>
          <w:rFonts w:ascii="Calibri" w:hAnsi="Calibri" w:eastAsia="Calibri" w:cs="Calibri"/>
        </w:rPr>
        <w:t xml:space="preserve"> only </w:t>
      </w:r>
      <w:r w:rsidR="0074314A">
        <w:rPr>
          <w:rFonts w:ascii="Calibri" w:hAnsi="Calibri" w:eastAsia="Calibri" w:cs="Calibri"/>
        </w:rPr>
        <w:t xml:space="preserve">be used </w:t>
      </w:r>
      <w:r w:rsidRPr="24558DB1">
        <w:rPr>
          <w:rFonts w:ascii="Calibri" w:hAnsi="Calibri" w:eastAsia="Calibri" w:cs="Calibri"/>
        </w:rPr>
        <w:t xml:space="preserve">to determine the azimuth. </w:t>
      </w:r>
      <w:r w:rsidR="0074314A">
        <w:rPr>
          <w:rFonts w:ascii="Calibri" w:hAnsi="Calibri" w:eastAsia="Calibri" w:cs="Calibri"/>
        </w:rPr>
        <w:t>A</w:t>
      </w:r>
      <w:r w:rsidRPr="24558DB1">
        <w:rPr>
          <w:rFonts w:ascii="Calibri" w:hAnsi="Calibri" w:eastAsia="Calibri" w:cs="Calibri"/>
        </w:rPr>
        <w:t xml:space="preserve"> separate </w:t>
      </w:r>
      <w:r w:rsidR="00DD6A64">
        <w:rPr>
          <w:rFonts w:ascii="Calibri" w:hAnsi="Calibri" w:eastAsia="Calibri" w:cs="Calibri"/>
        </w:rPr>
        <w:t xml:space="preserve">proximity </w:t>
      </w:r>
      <w:r w:rsidRPr="24558DB1">
        <w:rPr>
          <w:rFonts w:ascii="Calibri" w:hAnsi="Calibri" w:eastAsia="Calibri" w:cs="Calibri"/>
        </w:rPr>
        <w:t>sensor</w:t>
      </w:r>
      <w:r w:rsidR="00DD6A64">
        <w:rPr>
          <w:rFonts w:ascii="Calibri" w:hAnsi="Calibri" w:eastAsia="Calibri" w:cs="Calibri"/>
        </w:rPr>
        <w:t xml:space="preserve"> or rangefinder</w:t>
      </w:r>
      <w:r w:rsidRPr="24558DB1">
        <w:rPr>
          <w:rFonts w:ascii="Calibri" w:hAnsi="Calibri" w:eastAsia="Calibri" w:cs="Calibri"/>
        </w:rPr>
        <w:t xml:space="preserve"> </w:t>
      </w:r>
      <w:r w:rsidR="0074314A">
        <w:rPr>
          <w:rFonts w:ascii="Calibri" w:hAnsi="Calibri" w:eastAsia="Calibri" w:cs="Calibri"/>
        </w:rPr>
        <w:t>will</w:t>
      </w:r>
      <w:r w:rsidRPr="24558DB1">
        <w:rPr>
          <w:rFonts w:ascii="Calibri" w:hAnsi="Calibri" w:eastAsia="Calibri" w:cs="Calibri"/>
        </w:rPr>
        <w:t xml:space="preserve"> determine the distance to the sound source.</w:t>
      </w:r>
    </w:p>
    <w:p w:rsidRPr="00680568" w:rsidR="00471759" w:rsidP="2887E5AC" w:rsidRDefault="005162D5" w14:paraId="07791F2E" w14:textId="3C386212">
      <w:pPr>
        <w:spacing w:line="257" w:lineRule="auto"/>
        <w:rPr>
          <w:rFonts w:ascii="Calibri" w:hAnsi="Calibri" w:eastAsia="Calibri" w:cs="Calibri"/>
        </w:rPr>
      </w:pPr>
      <w:r>
        <w:t>An</w:t>
      </w:r>
      <w:r w:rsidR="3E4A06CA">
        <w:t xml:space="preserve"> </w:t>
      </w:r>
      <w:r w:rsidRPr="005162D5" w:rsidR="3E4A06CA">
        <w:t>infrared</w:t>
      </w:r>
      <w:r w:rsidRPr="2887E5AC" w:rsidR="3E4A06CA">
        <w:t xml:space="preserve"> proximity sensor </w:t>
      </w:r>
      <w:r>
        <w:t xml:space="preserve">was chosen </w:t>
      </w:r>
      <w:r w:rsidRPr="2887E5AC" w:rsidR="3E4A06CA">
        <w:t xml:space="preserve">as it may </w:t>
      </w:r>
      <w:r w:rsidRPr="2887E5AC" w:rsidR="4DCD692F">
        <w:t>be more sensitive to</w:t>
      </w:r>
      <w:r>
        <w:t xml:space="preserve"> light from the red LED at the target. T</w:t>
      </w:r>
      <w:r w:rsidRPr="2887E5AC" w:rsidR="4DCD692F">
        <w:t xml:space="preserve">esting various infrared proximity sensors from the Electronics Workshop, </w:t>
      </w:r>
      <w:r>
        <w:t>the sensors were found to be unreliable at near-range</w:t>
      </w:r>
      <w:r w:rsidRPr="2887E5AC" w:rsidR="2C9BA9A6">
        <w:t>.</w:t>
      </w:r>
      <w:r w:rsidR="00B4002E">
        <w:rPr>
          <w:rFonts w:ascii="Calibri" w:hAnsi="Calibri" w:eastAsia="Calibri" w:cs="Calibri"/>
        </w:rPr>
        <w:t xml:space="preserve"> </w:t>
      </w:r>
      <w:r w:rsidR="00B4002E">
        <w:t>For instance,</w:t>
      </w:r>
      <w:r w:rsidR="5666030E">
        <w:t xml:space="preserve"> </w:t>
      </w:r>
      <w:r w:rsidR="00B4002E">
        <w:t xml:space="preserve">the </w:t>
      </w:r>
      <w:r w:rsidR="5666030E">
        <w:t xml:space="preserve">SHARP 2YAOAO2 F 6Y infrared sensor </w:t>
      </w:r>
      <w:r w:rsidR="181B52D9">
        <w:t>was</w:t>
      </w:r>
      <w:r w:rsidR="00B4002E">
        <w:t xml:space="preserve"> unusable for </w:t>
      </w:r>
      <w:r w:rsidR="00CB5377">
        <w:t xml:space="preserve">this </w:t>
      </w:r>
      <w:r w:rsidR="00B4002E">
        <w:t>purpose as it became inaccurate when used above or below 10cm from the target</w:t>
      </w:r>
      <w:r w:rsidR="3AA7DF1D">
        <w:t xml:space="preserve"> </w:t>
      </w:r>
      <w:r w:rsidR="00B4002E">
        <w:t>as</w:t>
      </w:r>
      <w:r w:rsidR="3AA7DF1D">
        <w:t xml:space="preserve"> shown in the </w:t>
      </w:r>
      <w:r w:rsidR="679E672A">
        <w:t>graph</w:t>
      </w:r>
      <w:r w:rsidR="3AA7DF1D">
        <w:t xml:space="preserve"> below.</w:t>
      </w:r>
    </w:p>
    <w:p w:rsidR="00D62B10" w:rsidP="00D62B10" w:rsidRDefault="6137D0C6" w14:paraId="626878FB" w14:textId="77777777">
      <w:pPr>
        <w:keepNext/>
        <w:spacing w:line="257" w:lineRule="auto"/>
        <w:ind w:firstLine="720"/>
        <w:jc w:val="center"/>
      </w:pPr>
      <w:r>
        <w:rPr>
          <w:noProof/>
        </w:rPr>
        <w:drawing>
          <wp:inline distT="0" distB="0" distL="0" distR="0" wp14:anchorId="5004FB25" wp14:editId="43DB78B5">
            <wp:extent cx="3317631" cy="1797050"/>
            <wp:effectExtent l="0" t="0" r="0" b="0"/>
            <wp:docPr id="986695899" name="Picture 9866958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3322474" cy="1799673"/>
                    </a:xfrm>
                    <a:prstGeom prst="rect">
                      <a:avLst/>
                    </a:prstGeom>
                  </pic:spPr>
                </pic:pic>
              </a:graphicData>
            </a:graphic>
          </wp:inline>
        </w:drawing>
      </w:r>
    </w:p>
    <w:p w:rsidRPr="009E223F" w:rsidR="00471759" w:rsidP="009E223F" w:rsidRDefault="00D62B10" w14:paraId="5DD773AA" w14:textId="34284551">
      <w:pPr>
        <w:pStyle w:val="Caption"/>
        <w:jc w:val="center"/>
        <w:rPr>
          <w:color w:val="auto"/>
        </w:rPr>
      </w:pPr>
      <w:r w:rsidRPr="005B128D">
        <w:rPr>
          <w:color w:val="auto"/>
        </w:rPr>
        <w:t xml:space="preserve">Figure </w:t>
      </w:r>
      <w:r w:rsidR="005B128D">
        <w:rPr>
          <w:color w:val="auto"/>
        </w:rPr>
        <w:t>1</w:t>
      </w:r>
      <w:r w:rsidR="00A86F22">
        <w:rPr>
          <w:color w:val="auto"/>
        </w:rPr>
        <w:t>:</w:t>
      </w:r>
      <w:r w:rsidRPr="005B128D">
        <w:rPr>
          <w:color w:val="auto"/>
        </w:rPr>
        <w:t xml:space="preserve"> </w:t>
      </w:r>
      <w:r w:rsidRPr="005B128D" w:rsidR="00F14D5A">
        <w:rPr>
          <w:color w:val="auto"/>
        </w:rPr>
        <w:t>Inaccuracy</w:t>
      </w:r>
      <w:r w:rsidRPr="005B128D" w:rsidR="00E83A3E">
        <w:rPr>
          <w:color w:val="auto"/>
        </w:rPr>
        <w:t xml:space="preserve"> of the SHARP 2YAOAO2 F 6Y IR sensor</w:t>
      </w:r>
      <w:r w:rsidRPr="005B128D" w:rsidR="00F14D5A">
        <w:rPr>
          <w:color w:val="auto"/>
        </w:rPr>
        <w:t xml:space="preserve"> when operated at ranges beyond and closer than</w:t>
      </w:r>
      <w:r w:rsidRPr="005B128D" w:rsidR="005B128D">
        <w:rPr>
          <w:color w:val="auto"/>
        </w:rPr>
        <w:t xml:space="preserve"> </w:t>
      </w:r>
      <w:r w:rsidRPr="005B128D" w:rsidR="00F14D5A">
        <w:rPr>
          <w:color w:val="auto"/>
        </w:rPr>
        <w:t>10cm</w:t>
      </w:r>
    </w:p>
    <w:p w:rsidRPr="00680568" w:rsidR="00471759" w:rsidP="2887E5AC" w:rsidRDefault="476DDB87" w14:paraId="0F96E1AF" w14:textId="677E800E">
      <w:pPr>
        <w:spacing w:line="257" w:lineRule="auto"/>
      </w:pPr>
      <w:r>
        <w:t xml:space="preserve">Another crucial decision </w:t>
      </w:r>
      <w:r w:rsidR="00A0637D">
        <w:t>the</w:t>
      </w:r>
      <w:r>
        <w:t xml:space="preserve"> team needed to make was how to integrate the </w:t>
      </w:r>
      <w:r w:rsidR="00A0637D">
        <w:t>IR</w:t>
      </w:r>
      <w:r>
        <w:t xml:space="preserve"> sensor with the </w:t>
      </w:r>
      <w:r w:rsidR="4F8973A2">
        <w:t>rest of the circuit as the Arduino has only one core</w:t>
      </w:r>
      <w:r w:rsidR="40EFF56C">
        <w:t xml:space="preserve">, </w:t>
      </w:r>
      <w:r w:rsidR="4F8973A2">
        <w:t xml:space="preserve">which is busy </w:t>
      </w:r>
      <w:r w:rsidR="1D2D8917">
        <w:t>with the cross-correlation of microphone</w:t>
      </w:r>
      <w:r w:rsidR="00A0637D">
        <w:t xml:space="preserve"> signals</w:t>
      </w:r>
      <w:r w:rsidR="0B40E3F9">
        <w:t xml:space="preserve">. </w:t>
      </w:r>
      <w:r w:rsidR="009E223F">
        <w:t>The options considered</w:t>
      </w:r>
      <w:r w:rsidR="00A0637D">
        <w:t xml:space="preserve"> were</w:t>
      </w:r>
      <w:r w:rsidR="0B40E3F9">
        <w:t>:</w:t>
      </w:r>
    </w:p>
    <w:p w:rsidRPr="00680568" w:rsidR="00471759" w:rsidP="2887E5AC" w:rsidRDefault="0B40E3F9" w14:paraId="5326DFD4" w14:textId="5B942327">
      <w:pPr>
        <w:pStyle w:val="ListParagraph"/>
        <w:numPr>
          <w:ilvl w:val="0"/>
          <w:numId w:val="5"/>
        </w:numPr>
        <w:spacing w:line="257" w:lineRule="auto"/>
      </w:pPr>
      <w:r>
        <w:t xml:space="preserve">Polling the </w:t>
      </w:r>
      <w:r w:rsidR="00A0637D">
        <w:t xml:space="preserve">input </w:t>
      </w:r>
      <w:r>
        <w:t xml:space="preserve">value </w:t>
      </w:r>
      <w:r w:rsidR="00A0637D">
        <w:t>of</w:t>
      </w:r>
      <w:r>
        <w:t xml:space="preserve"> the infrared proximity sensor</w:t>
      </w:r>
    </w:p>
    <w:p w:rsidRPr="00680568" w:rsidR="00471759" w:rsidP="2887E5AC" w:rsidRDefault="6C86A042" w14:paraId="67883F18" w14:textId="3C9D993D">
      <w:pPr>
        <w:pStyle w:val="ListParagraph"/>
        <w:numPr>
          <w:ilvl w:val="0"/>
          <w:numId w:val="5"/>
        </w:numPr>
        <w:spacing w:line="257" w:lineRule="auto"/>
      </w:pPr>
      <w:r>
        <w:t>Scheduling processor tasks using RTX signals</w:t>
      </w:r>
    </w:p>
    <w:p w:rsidRPr="00680568" w:rsidR="00471759" w:rsidP="2887E5AC" w:rsidRDefault="6C86A042" w14:paraId="75062D48" w14:textId="7A8E05E7">
      <w:pPr>
        <w:pStyle w:val="ListParagraph"/>
        <w:numPr>
          <w:ilvl w:val="0"/>
          <w:numId w:val="5"/>
        </w:numPr>
        <w:spacing w:line="257" w:lineRule="auto"/>
      </w:pPr>
      <w:r>
        <w:t>Designing a custom circuit which outputs a digital ‘HIGH’ when the voltage enters a certain threshold</w:t>
      </w:r>
      <w:r w:rsidR="01EC66EA">
        <w:t xml:space="preserve"> and </w:t>
      </w:r>
      <w:r w:rsidR="5E12AADD">
        <w:t>using an Interrupt Service Routine on the Arduino to stop the Rover.</w:t>
      </w:r>
    </w:p>
    <w:p w:rsidRPr="00D62B10" w:rsidR="00471759" w:rsidP="00721B9A" w:rsidRDefault="009E223F" w14:paraId="7BA1D00C" w14:textId="264A33BD">
      <w:pPr>
        <w:spacing w:line="257" w:lineRule="auto"/>
      </w:pPr>
      <w:r>
        <w:t>The</w:t>
      </w:r>
      <w:r w:rsidR="5E12AADD">
        <w:t xml:space="preserve"> </w:t>
      </w:r>
      <w:r w:rsidR="00A0637D">
        <w:t>last</w:t>
      </w:r>
      <w:r w:rsidR="5E12AADD">
        <w:t xml:space="preserve"> option</w:t>
      </w:r>
      <w:r w:rsidR="00A0637D">
        <w:t xml:space="preserve"> </w:t>
      </w:r>
      <w:r>
        <w:t>was chosen</w:t>
      </w:r>
      <w:r w:rsidR="5E12AADD">
        <w:t xml:space="preserve">, as it does not add any additional strain </w:t>
      </w:r>
      <w:r w:rsidR="19072F48">
        <w:t>on the processor</w:t>
      </w:r>
      <w:r w:rsidR="60C8E07A">
        <w:t xml:space="preserve"> besides interrupting the program when the Rover is close enough to the target.</w:t>
      </w:r>
    </w:p>
    <w:p w:rsidRPr="00D53EBC" w:rsidR="008106E6" w:rsidP="00EE2A99" w:rsidRDefault="008106E6" w14:paraId="303FA45A" w14:textId="407999BE">
      <w:pPr>
        <w:shd w:val="clear" w:color="auto" w:fill="B8CCE4" w:themeFill="accent1" w:themeFillTint="66"/>
        <w:spacing w:before="240"/>
        <w:rPr>
          <w:rFonts w:cstheme="minorHAnsi"/>
        </w:rPr>
      </w:pPr>
      <w:r w:rsidRPr="00D53EBC">
        <w:rPr>
          <w:rFonts w:cstheme="minorHAnsi"/>
          <w:b/>
        </w:rPr>
        <w:t>Proposed robotic system:</w:t>
      </w:r>
      <w:r w:rsidRPr="00D53EBC">
        <w:rPr>
          <w:rFonts w:cstheme="minorHAnsi"/>
        </w:rPr>
        <w:t xml:space="preserve">  </w:t>
      </w:r>
      <w:r w:rsidRPr="00D53EBC">
        <w:rPr>
          <w:rFonts w:cstheme="minorHAnsi"/>
          <w:i/>
        </w:rPr>
        <w:t>Describe the robot</w:t>
      </w:r>
      <w:r w:rsidRPr="00D53EBC" w:rsidR="002E070C">
        <w:rPr>
          <w:rFonts w:cstheme="minorHAnsi"/>
          <w:i/>
        </w:rPr>
        <w:t>ic system</w:t>
      </w:r>
      <w:r w:rsidRPr="00D53EBC">
        <w:rPr>
          <w:rFonts w:cstheme="minorHAnsi"/>
          <w:i/>
        </w:rPr>
        <w:t xml:space="preserve"> you plan to </w:t>
      </w:r>
      <w:r w:rsidRPr="00D53EBC" w:rsidR="004A24CC">
        <w:rPr>
          <w:rFonts w:cstheme="minorHAnsi"/>
          <w:i/>
        </w:rPr>
        <w:t>build</w:t>
      </w:r>
      <w:r w:rsidRPr="00D53EBC">
        <w:rPr>
          <w:rFonts w:cstheme="minorHAnsi"/>
          <w:i/>
        </w:rPr>
        <w:t xml:space="preserve">, </w:t>
      </w:r>
      <w:r w:rsidRPr="00D53EBC" w:rsidR="00E8227A">
        <w:rPr>
          <w:rFonts w:cstheme="minorHAnsi"/>
          <w:i/>
        </w:rPr>
        <w:t>paying particular attention</w:t>
      </w:r>
      <w:r w:rsidRPr="00D53EBC">
        <w:rPr>
          <w:rFonts w:cstheme="minorHAnsi"/>
          <w:i/>
        </w:rPr>
        <w:t xml:space="preserve"> </w:t>
      </w:r>
      <w:r w:rsidRPr="00D53EBC" w:rsidR="00E8227A">
        <w:rPr>
          <w:rFonts w:cstheme="minorHAnsi"/>
          <w:i/>
        </w:rPr>
        <w:t xml:space="preserve">to </w:t>
      </w:r>
      <w:r w:rsidRPr="00D53EBC">
        <w:rPr>
          <w:rFonts w:cstheme="minorHAnsi"/>
          <w:i/>
        </w:rPr>
        <w:t>the innovative and challenging aspects</w:t>
      </w:r>
      <w:r w:rsidRPr="00D53EBC" w:rsidR="00466932">
        <w:rPr>
          <w:rFonts w:cstheme="minorHAnsi"/>
          <w:i/>
        </w:rPr>
        <w:t>.</w:t>
      </w:r>
    </w:p>
    <w:p w:rsidRPr="006B087F" w:rsidR="00D53EBC" w:rsidP="006B087F" w:rsidRDefault="00D53EBC" w14:paraId="6E65BF47" w14:textId="2E4EA481">
      <w:pPr>
        <w:pStyle w:val="ListParagraph"/>
        <w:numPr>
          <w:ilvl w:val="0"/>
          <w:numId w:val="19"/>
        </w:numPr>
        <w:snapToGrid/>
        <w:spacing w:after="0" w:line="240" w:lineRule="auto"/>
        <w:rPr>
          <w:rFonts w:eastAsia="Times New Roman" w:cstheme="minorHAnsi"/>
          <w:color w:val="000000"/>
          <w:lang w:val="en-IN" w:eastAsia="en-GB"/>
        </w:rPr>
      </w:pPr>
      <w:r w:rsidRPr="006B087F">
        <w:rPr>
          <w:rFonts w:eastAsia="Times New Roman" w:cstheme="minorHAnsi"/>
          <w:b/>
          <w:bCs/>
          <w:color w:val="000000"/>
          <w:lang w:val="en-IN" w:eastAsia="en-GB"/>
        </w:rPr>
        <w:t xml:space="preserve">Description </w:t>
      </w:r>
      <w:r w:rsidRPr="006B087F" w:rsidR="006D2E0E">
        <w:rPr>
          <w:rFonts w:eastAsia="Times New Roman" w:cstheme="minorHAnsi"/>
          <w:b/>
          <w:bCs/>
          <w:color w:val="000000"/>
          <w:lang w:val="en-IN" w:eastAsia="en-GB"/>
        </w:rPr>
        <w:t>O</w:t>
      </w:r>
      <w:r w:rsidRPr="006B087F">
        <w:rPr>
          <w:rFonts w:eastAsia="Times New Roman" w:cstheme="minorHAnsi"/>
          <w:b/>
          <w:bCs/>
          <w:color w:val="000000"/>
          <w:lang w:val="en-IN" w:eastAsia="en-GB"/>
        </w:rPr>
        <w:t xml:space="preserve">verview of </w:t>
      </w:r>
      <w:r w:rsidRPr="006B087F" w:rsidR="006D2E0E">
        <w:rPr>
          <w:rFonts w:eastAsia="Times New Roman" w:cstheme="minorHAnsi"/>
          <w:b/>
          <w:bCs/>
          <w:color w:val="000000"/>
          <w:lang w:val="en-IN" w:eastAsia="en-GB"/>
        </w:rPr>
        <w:t>S</w:t>
      </w:r>
      <w:r w:rsidRPr="006B087F">
        <w:rPr>
          <w:rFonts w:eastAsia="Times New Roman" w:cstheme="minorHAnsi"/>
          <w:b/>
          <w:bCs/>
          <w:color w:val="000000"/>
          <w:lang w:val="en-IN" w:eastAsia="en-GB"/>
        </w:rPr>
        <w:t>ystem</w:t>
      </w:r>
    </w:p>
    <w:p w:rsidRPr="00D53EBC" w:rsidR="006A1D87" w:rsidP="006B087F" w:rsidRDefault="006679BD" w14:paraId="5CAA246E" w14:textId="13D5E96E">
      <w:pPr>
        <w:snapToGrid/>
        <w:spacing w:after="0" w:line="240" w:lineRule="auto"/>
        <w:ind w:left="720"/>
        <w:rPr>
          <w:rFonts w:eastAsia="Times New Roman" w:cstheme="minorHAnsi"/>
          <w:color w:val="000000"/>
          <w:lang w:val="en-IN" w:eastAsia="en-GB"/>
        </w:rPr>
      </w:pPr>
      <w:r>
        <w:rPr>
          <w:rFonts w:eastAsia="Times New Roman" w:cstheme="minorHAnsi"/>
          <w:color w:val="000000"/>
          <w:lang w:val="en-IN" w:eastAsia="en-GB"/>
        </w:rPr>
        <w:t>The robot</w:t>
      </w:r>
      <w:r w:rsidR="00A55F1A">
        <w:rPr>
          <w:rFonts w:eastAsia="Times New Roman" w:cstheme="minorHAnsi"/>
          <w:color w:val="000000"/>
          <w:lang w:val="en-IN" w:eastAsia="en-GB"/>
        </w:rPr>
        <w:t xml:space="preserve"> is based on the existing Rover v2 platform, but</w:t>
      </w:r>
      <w:r>
        <w:rPr>
          <w:rFonts w:eastAsia="Times New Roman" w:cstheme="minorHAnsi"/>
          <w:color w:val="000000"/>
          <w:lang w:val="en-IN" w:eastAsia="en-GB"/>
        </w:rPr>
        <w:t xml:space="preserve"> </w:t>
      </w:r>
      <w:r w:rsidR="00AD46CF">
        <w:rPr>
          <w:rFonts w:eastAsia="Times New Roman" w:cstheme="minorHAnsi"/>
          <w:color w:val="000000"/>
          <w:lang w:val="en-IN" w:eastAsia="en-GB"/>
        </w:rPr>
        <w:t>will</w:t>
      </w:r>
      <w:r w:rsidR="00A55F1A">
        <w:rPr>
          <w:rFonts w:eastAsia="Times New Roman" w:cstheme="minorHAnsi"/>
          <w:color w:val="000000"/>
          <w:lang w:val="en-IN" w:eastAsia="en-GB"/>
        </w:rPr>
        <w:t xml:space="preserve"> include additional peripherals viz</w:t>
      </w:r>
      <w:r>
        <w:rPr>
          <w:rFonts w:eastAsia="Times New Roman" w:cstheme="minorHAnsi"/>
          <w:color w:val="000000"/>
          <w:lang w:val="en-IN" w:eastAsia="en-GB"/>
        </w:rPr>
        <w:t xml:space="preserve"> two microphones and one infrared proximity sensor</w:t>
      </w:r>
      <w:r w:rsidR="006113F6">
        <w:rPr>
          <w:rFonts w:eastAsia="Times New Roman" w:cstheme="minorHAnsi"/>
          <w:color w:val="000000"/>
          <w:lang w:val="en-IN" w:eastAsia="en-GB"/>
        </w:rPr>
        <w:t xml:space="preserve">. </w:t>
      </w:r>
      <w:r w:rsidR="005373C6">
        <w:rPr>
          <w:rFonts w:eastAsia="Times New Roman" w:cstheme="minorHAnsi"/>
          <w:color w:val="000000"/>
          <w:lang w:val="en-IN" w:eastAsia="en-GB"/>
        </w:rPr>
        <w:t xml:space="preserve">The existing system of tracks will be removed and replaced by </w:t>
      </w:r>
      <w:r w:rsidR="002E4D4C">
        <w:rPr>
          <w:rFonts w:eastAsia="Times New Roman" w:cstheme="minorHAnsi"/>
          <w:color w:val="000000"/>
          <w:lang w:val="en-IN" w:eastAsia="en-GB"/>
        </w:rPr>
        <w:t xml:space="preserve">a </w:t>
      </w:r>
      <w:r w:rsidR="005373C6">
        <w:rPr>
          <w:rFonts w:eastAsia="Times New Roman" w:cstheme="minorHAnsi"/>
          <w:color w:val="000000"/>
          <w:lang w:val="en-IN" w:eastAsia="en-GB"/>
        </w:rPr>
        <w:t>custom-fit wheel tread, to allow better manoeuvrability while skid-steering.</w:t>
      </w:r>
      <w:r w:rsidR="002E4D4C">
        <w:rPr>
          <w:rFonts w:eastAsia="Times New Roman" w:cstheme="minorHAnsi"/>
          <w:color w:val="000000"/>
          <w:lang w:val="en-IN" w:eastAsia="en-GB"/>
        </w:rPr>
        <w:t xml:space="preserve"> To compensate for this, a third caster wheel will be added</w:t>
      </w:r>
      <w:r w:rsidR="00A514AB">
        <w:rPr>
          <w:rFonts w:eastAsia="Times New Roman" w:cstheme="minorHAnsi"/>
          <w:color w:val="000000"/>
          <w:lang w:val="en-IN" w:eastAsia="en-GB"/>
        </w:rPr>
        <w:t>,</w:t>
      </w:r>
      <w:r w:rsidR="002E4D4C">
        <w:rPr>
          <w:rFonts w:eastAsia="Times New Roman" w:cstheme="minorHAnsi"/>
          <w:color w:val="000000"/>
          <w:lang w:val="en-IN" w:eastAsia="en-GB"/>
        </w:rPr>
        <w:t xml:space="preserve"> and the direction of movement will be changed such that the motors are at the front of the robot.</w:t>
      </w:r>
    </w:p>
    <w:p w:rsidRPr="00D53EBC" w:rsidR="006B3FBC" w:rsidP="00D53EBC" w:rsidRDefault="006B3FBC" w14:paraId="1B834AAA" w14:textId="77777777">
      <w:pPr>
        <w:snapToGrid/>
        <w:spacing w:after="0" w:line="240" w:lineRule="auto"/>
        <w:rPr>
          <w:rFonts w:eastAsia="Times New Roman" w:cstheme="minorHAnsi"/>
          <w:color w:val="000000"/>
          <w:lang w:val="en-IN" w:eastAsia="en-GB"/>
        </w:rPr>
      </w:pPr>
    </w:p>
    <w:p w:rsidRPr="006B087F" w:rsidR="00D53EBC" w:rsidP="006B087F" w:rsidRDefault="006D2E0E" w14:paraId="5067E6C7" w14:textId="63871930">
      <w:pPr>
        <w:pStyle w:val="ListParagraph"/>
        <w:numPr>
          <w:ilvl w:val="0"/>
          <w:numId w:val="19"/>
        </w:numPr>
        <w:snapToGrid/>
        <w:spacing w:after="0" w:line="240" w:lineRule="auto"/>
        <w:rPr>
          <w:rFonts w:eastAsia="Times New Roman" w:cstheme="minorHAnsi"/>
          <w:b/>
          <w:bCs/>
          <w:color w:val="000000"/>
          <w:lang w:val="en-IN" w:eastAsia="en-GB"/>
        </w:rPr>
      </w:pPr>
      <w:r w:rsidRPr="006B087F">
        <w:rPr>
          <w:rFonts w:eastAsia="Times New Roman" w:cstheme="minorHAnsi"/>
          <w:b/>
          <w:bCs/>
          <w:color w:val="000000"/>
          <w:lang w:val="en-IN" w:eastAsia="en-GB"/>
        </w:rPr>
        <w:t xml:space="preserve">Functional Process of </w:t>
      </w:r>
      <w:r w:rsidR="00421568">
        <w:rPr>
          <w:rFonts w:eastAsia="Times New Roman" w:cstheme="minorHAnsi"/>
          <w:b/>
          <w:bCs/>
          <w:color w:val="000000"/>
          <w:lang w:val="en-IN" w:eastAsia="en-GB"/>
        </w:rPr>
        <w:t xml:space="preserve">the </w:t>
      </w:r>
      <w:r w:rsidRPr="006B087F">
        <w:rPr>
          <w:rFonts w:eastAsia="Times New Roman" w:cstheme="minorHAnsi"/>
          <w:b/>
          <w:bCs/>
          <w:color w:val="000000"/>
          <w:lang w:val="en-IN" w:eastAsia="en-GB"/>
        </w:rPr>
        <w:t>Robot</w:t>
      </w:r>
    </w:p>
    <w:p w:rsidR="00C47603" w:rsidP="006B087F" w:rsidRDefault="005373C6" w14:paraId="77E5BCB4" w14:textId="15364386">
      <w:pPr>
        <w:snapToGrid/>
        <w:spacing w:after="0" w:line="240" w:lineRule="auto"/>
        <w:ind w:left="720"/>
        <w:rPr>
          <w:rFonts w:eastAsia="Times New Roman" w:cstheme="minorHAnsi"/>
          <w:color w:val="000000"/>
          <w:lang w:val="en-IN" w:eastAsia="en-GB"/>
        </w:rPr>
      </w:pPr>
      <w:r>
        <w:rPr>
          <w:rFonts w:eastAsia="Times New Roman" w:cstheme="minorHAnsi"/>
          <w:color w:val="000000"/>
          <w:lang w:val="en-IN" w:eastAsia="en-GB"/>
        </w:rPr>
        <w:t xml:space="preserve">While the microphones allow </w:t>
      </w:r>
      <w:r w:rsidR="00246ED3">
        <w:rPr>
          <w:rFonts w:eastAsia="Times New Roman" w:cstheme="minorHAnsi"/>
          <w:color w:val="000000"/>
          <w:lang w:val="en-IN" w:eastAsia="en-GB"/>
        </w:rPr>
        <w:t>the robot</w:t>
      </w:r>
      <w:r>
        <w:rPr>
          <w:rFonts w:eastAsia="Times New Roman" w:cstheme="minorHAnsi"/>
          <w:color w:val="000000"/>
          <w:lang w:val="en-IN" w:eastAsia="en-GB"/>
        </w:rPr>
        <w:t xml:space="preserve"> to locate the source of the sound and move towards it, the proximity sensor will stop it at the minimum possible distance from the speaker, before contact.</w:t>
      </w:r>
      <w:r w:rsidR="00D62B10">
        <w:rPr>
          <w:rFonts w:eastAsia="Times New Roman" w:cstheme="minorHAnsi"/>
          <w:color w:val="000000"/>
          <w:lang w:val="en-IN" w:eastAsia="en-GB"/>
        </w:rPr>
        <w:t xml:space="preserve"> The algorithm works as shown </w:t>
      </w:r>
      <w:r w:rsidR="0011664E">
        <w:rPr>
          <w:rFonts w:eastAsia="Times New Roman" w:cstheme="minorHAnsi"/>
          <w:color w:val="000000"/>
          <w:lang w:val="en-IN" w:eastAsia="en-GB"/>
        </w:rPr>
        <w:t>below:</w:t>
      </w:r>
    </w:p>
    <w:p w:rsidRPr="00724C1C" w:rsidR="00724C1C" w:rsidP="00724C1C" w:rsidRDefault="00724C1C" w14:paraId="5ABC33CA" w14:textId="26D05E48">
      <w:pPr>
        <w:snapToGrid/>
        <w:spacing w:after="0" w:line="240" w:lineRule="auto"/>
        <w:jc w:val="center"/>
        <w:rPr>
          <w:rFonts w:eastAsia="Times New Roman" w:cstheme="minorHAnsi"/>
          <w:color w:val="000000"/>
          <w:lang w:val="en-IN" w:eastAsia="en-GB"/>
        </w:rPr>
      </w:pPr>
      <w:r>
        <w:rPr>
          <w:rFonts w:eastAsia="Times New Roman" w:cstheme="minorHAnsi"/>
          <w:noProof/>
          <w:color w:val="000000"/>
          <w:lang w:val="en-IN" w:eastAsia="en-GB"/>
        </w:rPr>
        <w:drawing>
          <wp:inline distT="0" distB="0" distL="0" distR="0" wp14:anchorId="34D29A34" wp14:editId="02A13A1C">
            <wp:extent cx="5041338" cy="3872080"/>
            <wp:effectExtent l="0" t="0" r="635" b="1905"/>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26703" cy="4014453"/>
                    </a:xfrm>
                    <a:prstGeom prst="rect">
                      <a:avLst/>
                    </a:prstGeom>
                  </pic:spPr>
                </pic:pic>
              </a:graphicData>
            </a:graphic>
          </wp:inline>
        </w:drawing>
      </w:r>
    </w:p>
    <w:p w:rsidRPr="00C32615" w:rsidR="00D51EA2" w:rsidP="00C32615" w:rsidRDefault="00724C1C" w14:paraId="166777D8" w14:textId="1390CC64">
      <w:pPr>
        <w:pStyle w:val="Caption"/>
        <w:jc w:val="center"/>
        <w:rPr>
          <w:rFonts w:eastAsia="Times New Roman" w:cstheme="minorHAnsi"/>
          <w:color w:val="auto"/>
          <w:lang w:val="en-IN" w:eastAsia="en-GB"/>
        </w:rPr>
      </w:pPr>
      <w:r w:rsidRPr="00724C1C">
        <w:rPr>
          <w:color w:val="auto"/>
        </w:rPr>
        <w:t xml:space="preserve">Figure </w:t>
      </w:r>
      <w:r>
        <w:rPr>
          <w:color w:val="auto"/>
        </w:rPr>
        <w:t>2</w:t>
      </w:r>
      <w:r w:rsidR="00444DFE">
        <w:rPr>
          <w:color w:val="auto"/>
        </w:rPr>
        <w:t>: A</w:t>
      </w:r>
      <w:r w:rsidRPr="00724C1C">
        <w:rPr>
          <w:color w:val="auto"/>
        </w:rPr>
        <w:t>n overview</w:t>
      </w:r>
      <w:r w:rsidR="00C32615">
        <w:rPr>
          <w:color w:val="auto"/>
        </w:rPr>
        <w:t xml:space="preserve"> of the Pied Piper’s </w:t>
      </w:r>
      <w:r w:rsidRPr="00724C1C">
        <w:rPr>
          <w:color w:val="auto"/>
        </w:rPr>
        <w:t>functional</w:t>
      </w:r>
      <w:r w:rsidR="00C32615">
        <w:rPr>
          <w:color w:val="auto"/>
        </w:rPr>
        <w:t xml:space="preserve"> algorithm</w:t>
      </w:r>
      <w:r w:rsidR="002F0C7E">
        <w:rPr>
          <w:color w:val="auto"/>
        </w:rPr>
        <w:t xml:space="preserve"> developed in Visual Paradigm</w:t>
      </w:r>
      <w:r w:rsidR="00991AA6">
        <w:rPr>
          <w:color w:val="auto"/>
        </w:rPr>
        <w:t xml:space="preserve"> </w:t>
      </w:r>
      <w:r w:rsidR="009B3BC5">
        <w:rPr>
          <w:color w:val="auto"/>
        </w:rPr>
        <w:t>[</w:t>
      </w:r>
      <w:r w:rsidR="00CF589A">
        <w:rPr>
          <w:color w:val="auto"/>
        </w:rPr>
        <w:t>6</w:t>
      </w:r>
      <w:r w:rsidR="009B3BC5">
        <w:rPr>
          <w:color w:val="auto"/>
        </w:rPr>
        <w:t>]</w:t>
      </w:r>
    </w:p>
    <w:p w:rsidRPr="006B087F" w:rsidR="00DC1A16" w:rsidP="006B087F" w:rsidRDefault="00D51EA2" w14:paraId="5F7EAD32" w14:textId="24952A8F">
      <w:pPr>
        <w:pStyle w:val="ListParagraph"/>
        <w:numPr>
          <w:ilvl w:val="0"/>
          <w:numId w:val="18"/>
        </w:numPr>
        <w:snapToGrid/>
        <w:spacing w:after="0" w:line="240" w:lineRule="auto"/>
        <w:rPr>
          <w:rFonts w:eastAsia="Times New Roman" w:cstheme="minorHAnsi"/>
          <w:color w:val="000000"/>
          <w:lang w:val="en-IN" w:eastAsia="en-GB"/>
        </w:rPr>
      </w:pPr>
      <w:r w:rsidRPr="006B087F">
        <w:rPr>
          <w:rFonts w:eastAsia="Times New Roman" w:cstheme="minorHAnsi"/>
          <w:b/>
          <w:bCs/>
          <w:color w:val="000000"/>
          <w:lang w:val="en-IN" w:eastAsia="en-GB"/>
        </w:rPr>
        <w:t>Challenging Elements Requiring Novel Solutions</w:t>
      </w:r>
    </w:p>
    <w:p w:rsidR="003239C7" w:rsidP="006B087F" w:rsidRDefault="003239C7" w14:paraId="7055731E" w14:textId="77C4CC25">
      <w:pPr>
        <w:pStyle w:val="ListParagraph"/>
        <w:numPr>
          <w:ilvl w:val="0"/>
          <w:numId w:val="17"/>
        </w:numPr>
        <w:snapToGrid/>
        <w:spacing w:after="0" w:line="240" w:lineRule="auto"/>
        <w:rPr>
          <w:rFonts w:eastAsia="Times New Roman" w:cstheme="minorHAnsi"/>
          <w:color w:val="000000"/>
          <w:lang w:val="en-IN" w:eastAsia="en-GB"/>
        </w:rPr>
      </w:pPr>
      <w:r>
        <w:rPr>
          <w:rFonts w:eastAsia="Times New Roman" w:cstheme="minorHAnsi"/>
          <w:color w:val="000000"/>
          <w:lang w:val="en-IN" w:eastAsia="en-GB"/>
        </w:rPr>
        <w:t xml:space="preserve">Preventing the tracks from slippage </w:t>
      </w:r>
      <w:r w:rsidR="00213582">
        <w:rPr>
          <w:rFonts w:eastAsia="Times New Roman" w:cstheme="minorHAnsi"/>
          <w:color w:val="000000"/>
          <w:lang w:val="en-IN" w:eastAsia="en-GB"/>
        </w:rPr>
        <w:t xml:space="preserve">on rough/carpeted surfaces made the consistency of spot-turns difficult to guarantee. This can be solved by </w:t>
      </w:r>
      <w:r>
        <w:rPr>
          <w:rFonts w:eastAsia="Times New Roman" w:cstheme="minorHAnsi"/>
          <w:color w:val="000000"/>
          <w:lang w:val="en-IN" w:eastAsia="en-GB"/>
        </w:rPr>
        <w:t xml:space="preserve">replacing them with </w:t>
      </w:r>
      <w:r w:rsidR="00213582">
        <w:rPr>
          <w:rFonts w:eastAsia="Times New Roman" w:cstheme="minorHAnsi"/>
          <w:color w:val="000000"/>
          <w:lang w:val="en-IN" w:eastAsia="en-GB"/>
        </w:rPr>
        <w:t>normal wheels</w:t>
      </w:r>
      <w:r>
        <w:rPr>
          <w:rFonts w:eastAsia="Times New Roman" w:cstheme="minorHAnsi"/>
          <w:color w:val="000000"/>
          <w:lang w:val="en-IN" w:eastAsia="en-GB"/>
        </w:rPr>
        <w:t xml:space="preserve">, </w:t>
      </w:r>
      <w:r w:rsidR="00213582">
        <w:rPr>
          <w:rFonts w:eastAsia="Times New Roman" w:cstheme="minorHAnsi"/>
          <w:color w:val="000000"/>
          <w:lang w:val="en-IN" w:eastAsia="en-GB"/>
        </w:rPr>
        <w:t xml:space="preserve">but needs to be done </w:t>
      </w:r>
      <w:r>
        <w:rPr>
          <w:rFonts w:eastAsia="Times New Roman" w:cstheme="minorHAnsi"/>
          <w:color w:val="000000"/>
          <w:lang w:val="en-IN" w:eastAsia="en-GB"/>
        </w:rPr>
        <w:t xml:space="preserve">without </w:t>
      </w:r>
      <w:r w:rsidR="00095520">
        <w:rPr>
          <w:rFonts w:eastAsia="Times New Roman" w:cstheme="minorHAnsi"/>
          <w:color w:val="000000"/>
          <w:lang w:val="en-IN" w:eastAsia="en-GB"/>
        </w:rPr>
        <w:t>replacing</w:t>
      </w:r>
      <w:r>
        <w:rPr>
          <w:rFonts w:eastAsia="Times New Roman" w:cstheme="minorHAnsi"/>
          <w:color w:val="000000"/>
          <w:lang w:val="en-IN" w:eastAsia="en-GB"/>
        </w:rPr>
        <w:t xml:space="preserve"> the</w:t>
      </w:r>
      <w:r w:rsidR="00095520">
        <w:rPr>
          <w:rFonts w:eastAsia="Times New Roman" w:cstheme="minorHAnsi"/>
          <w:color w:val="000000"/>
          <w:lang w:val="en-IN" w:eastAsia="en-GB"/>
        </w:rPr>
        <w:t xml:space="preserve"> wheel’s </w:t>
      </w:r>
      <w:r w:rsidR="00213582">
        <w:rPr>
          <w:rFonts w:eastAsia="Times New Roman" w:cstheme="minorHAnsi"/>
          <w:color w:val="000000"/>
          <w:lang w:val="en-IN" w:eastAsia="en-GB"/>
        </w:rPr>
        <w:t xml:space="preserve">central </w:t>
      </w:r>
      <w:r w:rsidR="00095520">
        <w:rPr>
          <w:rFonts w:eastAsia="Times New Roman" w:cstheme="minorHAnsi"/>
          <w:color w:val="000000"/>
          <w:lang w:val="en-IN" w:eastAsia="en-GB"/>
        </w:rPr>
        <w:t xml:space="preserve">hub as it </w:t>
      </w:r>
      <w:r w:rsidR="00213582">
        <w:rPr>
          <w:rFonts w:eastAsia="Times New Roman" w:cstheme="minorHAnsi"/>
          <w:color w:val="000000"/>
          <w:lang w:val="en-IN" w:eastAsia="en-GB"/>
        </w:rPr>
        <w:t>is</w:t>
      </w:r>
      <w:r w:rsidR="00095520">
        <w:rPr>
          <w:rFonts w:eastAsia="Times New Roman" w:cstheme="minorHAnsi"/>
          <w:color w:val="000000"/>
          <w:lang w:val="en-IN" w:eastAsia="en-GB"/>
        </w:rPr>
        <w:t xml:space="preserve"> fixed onto the existing motor shaft. This will be solved by </w:t>
      </w:r>
      <w:r w:rsidR="009560BD">
        <w:rPr>
          <w:rFonts w:eastAsia="Times New Roman" w:cstheme="minorHAnsi"/>
          <w:color w:val="000000"/>
          <w:lang w:val="en-IN" w:eastAsia="en-GB"/>
        </w:rPr>
        <w:t>removing the entire track assembly including the remaining smaller wheels, and fitting a custom-made rubber t</w:t>
      </w:r>
      <w:r w:rsidR="00B37E99">
        <w:rPr>
          <w:rFonts w:eastAsia="Times New Roman" w:cstheme="minorHAnsi"/>
          <w:color w:val="000000"/>
          <w:lang w:val="en-IN" w:eastAsia="en-GB"/>
        </w:rPr>
        <w:t>yre around the primary wheel on the motor shaft.</w:t>
      </w:r>
      <w:r w:rsidR="00534A68">
        <w:rPr>
          <w:rFonts w:eastAsia="Times New Roman" w:cstheme="minorHAnsi"/>
          <w:color w:val="000000"/>
          <w:lang w:val="en-IN" w:eastAsia="en-GB"/>
        </w:rPr>
        <w:t xml:space="preserve"> To </w:t>
      </w:r>
      <w:r w:rsidR="00DB16DC">
        <w:rPr>
          <w:rFonts w:eastAsia="Times New Roman" w:cstheme="minorHAnsi"/>
          <w:color w:val="000000"/>
          <w:lang w:val="en-IN" w:eastAsia="en-GB"/>
        </w:rPr>
        <w:t xml:space="preserve">balance the robot, a caster wheel will </w:t>
      </w:r>
      <w:r w:rsidR="005A7171">
        <w:rPr>
          <w:rFonts w:eastAsia="Times New Roman" w:cstheme="minorHAnsi"/>
          <w:color w:val="000000"/>
          <w:lang w:val="en-IN" w:eastAsia="en-GB"/>
        </w:rPr>
        <w:t xml:space="preserve">need to </w:t>
      </w:r>
      <w:r w:rsidR="00DB16DC">
        <w:rPr>
          <w:rFonts w:eastAsia="Times New Roman" w:cstheme="minorHAnsi"/>
          <w:color w:val="000000"/>
          <w:lang w:val="en-IN" w:eastAsia="en-GB"/>
        </w:rPr>
        <w:t>be added</w:t>
      </w:r>
      <w:r w:rsidR="005A7171">
        <w:rPr>
          <w:rFonts w:eastAsia="Times New Roman" w:cstheme="minorHAnsi"/>
          <w:color w:val="000000"/>
          <w:lang w:val="en-IN" w:eastAsia="en-GB"/>
        </w:rPr>
        <w:t>.</w:t>
      </w:r>
    </w:p>
    <w:p w:rsidRPr="003239C7" w:rsidR="003239C7" w:rsidP="006B087F" w:rsidRDefault="00DC1A16" w14:paraId="393CB89D" w14:textId="1BD222D6">
      <w:pPr>
        <w:pStyle w:val="ListParagraph"/>
        <w:numPr>
          <w:ilvl w:val="0"/>
          <w:numId w:val="17"/>
        </w:numPr>
        <w:snapToGrid/>
        <w:spacing w:after="0" w:line="240" w:lineRule="auto"/>
        <w:rPr>
          <w:rFonts w:eastAsia="Times New Roman" w:cstheme="minorHAnsi"/>
          <w:color w:val="000000"/>
          <w:lang w:val="en-IN" w:eastAsia="en-GB"/>
        </w:rPr>
      </w:pPr>
      <w:r w:rsidRPr="003239C7">
        <w:rPr>
          <w:rFonts w:eastAsia="Times New Roman" w:cstheme="minorHAnsi"/>
          <w:color w:val="000000"/>
          <w:lang w:val="en-IN" w:eastAsia="en-GB"/>
        </w:rPr>
        <w:t xml:space="preserve">The microphones need to be located at a precise distance from each other, relative to the wheels. This is best achieved by positioning them </w:t>
      </w:r>
      <w:r w:rsidRPr="003239C7" w:rsidR="00C32214">
        <w:rPr>
          <w:rFonts w:eastAsia="Times New Roman" w:cstheme="minorHAnsi"/>
          <w:color w:val="000000"/>
          <w:lang w:val="en-IN" w:eastAsia="en-GB"/>
        </w:rPr>
        <w:t xml:space="preserve">as close as possible to the axis of rotation during a spot-turn, angled outwards, </w:t>
      </w:r>
      <w:r w:rsidRPr="003239C7" w:rsidR="00673239">
        <w:rPr>
          <w:rFonts w:eastAsia="Times New Roman" w:cstheme="minorHAnsi"/>
          <w:color w:val="000000"/>
          <w:lang w:val="en-IN" w:eastAsia="en-GB"/>
        </w:rPr>
        <w:t>at</w:t>
      </w:r>
      <w:r w:rsidRPr="003239C7" w:rsidR="00C32214">
        <w:rPr>
          <w:rFonts w:eastAsia="Times New Roman" w:cstheme="minorHAnsi"/>
          <w:color w:val="000000"/>
          <w:lang w:val="en-IN" w:eastAsia="en-GB"/>
        </w:rPr>
        <w:t xml:space="preserve"> </w:t>
      </w:r>
      <w:r w:rsidRPr="003239C7" w:rsidR="00673239">
        <w:rPr>
          <w:rFonts w:eastAsia="Times New Roman" w:cstheme="minorHAnsi"/>
          <w:color w:val="000000"/>
          <w:lang w:val="en-IN" w:eastAsia="en-GB"/>
        </w:rPr>
        <w:t>90 degrees to each other</w:t>
      </w:r>
      <w:r w:rsidRPr="003239C7" w:rsidR="003239C7">
        <w:rPr>
          <w:rFonts w:eastAsia="Times New Roman" w:cstheme="minorHAnsi"/>
          <w:color w:val="000000"/>
          <w:lang w:val="en-IN" w:eastAsia="en-GB"/>
        </w:rPr>
        <w:t>.</w:t>
      </w:r>
      <w:r w:rsidR="00097FE6">
        <w:rPr>
          <w:rFonts w:eastAsia="Times New Roman" w:cstheme="minorHAnsi"/>
          <w:color w:val="000000"/>
          <w:lang w:val="en-IN" w:eastAsia="en-GB"/>
        </w:rPr>
        <w:t xml:space="preserve"> This can be achieved by 3D printing a mounting bracket for the sensors, with </w:t>
      </w:r>
      <w:r w:rsidR="00CF73C2">
        <w:rPr>
          <w:rFonts w:eastAsia="Times New Roman" w:cstheme="minorHAnsi"/>
          <w:color w:val="000000"/>
          <w:lang w:val="en-IN" w:eastAsia="en-GB"/>
        </w:rPr>
        <w:t xml:space="preserve">integrated </w:t>
      </w:r>
      <w:r w:rsidR="00DB6A54">
        <w:rPr>
          <w:rFonts w:eastAsia="Times New Roman" w:cstheme="minorHAnsi"/>
          <w:color w:val="000000"/>
          <w:lang w:val="en-IN" w:eastAsia="en-GB"/>
        </w:rPr>
        <w:t>guards around the microphones to shiel</w:t>
      </w:r>
      <w:r w:rsidR="00CF73C2">
        <w:rPr>
          <w:rFonts w:eastAsia="Times New Roman" w:cstheme="minorHAnsi"/>
          <w:color w:val="000000"/>
          <w:lang w:val="en-IN" w:eastAsia="en-GB"/>
        </w:rPr>
        <w:t xml:space="preserve">d </w:t>
      </w:r>
      <w:r w:rsidR="00DB6A54">
        <w:rPr>
          <w:rFonts w:eastAsia="Times New Roman" w:cstheme="minorHAnsi"/>
          <w:color w:val="000000"/>
          <w:lang w:val="en-IN" w:eastAsia="en-GB"/>
        </w:rPr>
        <w:t>them from interference, as well as an open surface at the top, on which to mount the proximity sensor.</w:t>
      </w:r>
    </w:p>
    <w:p w:rsidR="001139E0" w:rsidP="006B087F" w:rsidRDefault="00435823" w14:paraId="74E88402" w14:textId="77777777">
      <w:pPr>
        <w:pStyle w:val="ListParagraph"/>
        <w:numPr>
          <w:ilvl w:val="0"/>
          <w:numId w:val="17"/>
        </w:numPr>
        <w:snapToGrid/>
        <w:spacing w:after="0" w:line="240" w:lineRule="auto"/>
        <w:rPr>
          <w:rFonts w:eastAsia="Times New Roman" w:cstheme="minorHAnsi"/>
          <w:color w:val="000000"/>
          <w:lang w:val="en-IN" w:eastAsia="en-GB"/>
        </w:rPr>
      </w:pPr>
      <w:r>
        <w:rPr>
          <w:rFonts w:eastAsia="Times New Roman" w:cstheme="minorHAnsi"/>
          <w:color w:val="000000"/>
          <w:lang w:val="en-IN" w:eastAsia="en-GB"/>
        </w:rPr>
        <w:t>An external sensor breakout board is required</w:t>
      </w:r>
      <w:r w:rsidR="00646BC4">
        <w:rPr>
          <w:rFonts w:eastAsia="Times New Roman" w:cstheme="minorHAnsi"/>
          <w:color w:val="000000"/>
          <w:lang w:val="en-IN" w:eastAsia="en-GB"/>
        </w:rPr>
        <w:t xml:space="preserve"> to securely connect the cables from the microphones and proximity sensor to the I/O pins. The </w:t>
      </w:r>
      <w:r w:rsidR="00BE3D87">
        <w:rPr>
          <w:rFonts w:eastAsia="Times New Roman" w:cstheme="minorHAnsi"/>
          <w:color w:val="000000"/>
          <w:lang w:val="en-IN" w:eastAsia="en-GB"/>
        </w:rPr>
        <w:t>simplest</w:t>
      </w:r>
      <w:r w:rsidR="00646BC4">
        <w:rPr>
          <w:rFonts w:eastAsia="Times New Roman" w:cstheme="minorHAnsi"/>
          <w:color w:val="000000"/>
          <w:lang w:val="en-IN" w:eastAsia="en-GB"/>
        </w:rPr>
        <w:t xml:space="preserve"> way to do this </w:t>
      </w:r>
      <w:r w:rsidR="00BE3D87">
        <w:rPr>
          <w:rFonts w:eastAsia="Times New Roman" w:cstheme="minorHAnsi"/>
          <w:color w:val="000000"/>
          <w:lang w:val="en-IN" w:eastAsia="en-GB"/>
        </w:rPr>
        <w:t xml:space="preserve">apart from using a breadboard, </w:t>
      </w:r>
      <w:r w:rsidR="00646BC4">
        <w:rPr>
          <w:rFonts w:eastAsia="Times New Roman" w:cstheme="minorHAnsi"/>
          <w:color w:val="000000"/>
          <w:lang w:val="en-IN" w:eastAsia="en-GB"/>
        </w:rPr>
        <w:t xml:space="preserve">would be to </w:t>
      </w:r>
      <w:r w:rsidR="005D247B">
        <w:rPr>
          <w:rFonts w:eastAsia="Times New Roman" w:cstheme="minorHAnsi"/>
          <w:color w:val="000000"/>
          <w:lang w:val="en-IN" w:eastAsia="en-GB"/>
        </w:rPr>
        <w:t>make a</w:t>
      </w:r>
      <w:r w:rsidR="00BE3D87">
        <w:rPr>
          <w:rFonts w:eastAsia="Times New Roman" w:cstheme="minorHAnsi"/>
          <w:color w:val="000000"/>
          <w:lang w:val="en-IN" w:eastAsia="en-GB"/>
        </w:rPr>
        <w:t xml:space="preserve"> Veroboard</w:t>
      </w:r>
      <w:r w:rsidR="005D247B">
        <w:rPr>
          <w:rFonts w:eastAsia="Times New Roman" w:cstheme="minorHAnsi"/>
          <w:color w:val="000000"/>
          <w:lang w:val="en-IN" w:eastAsia="en-GB"/>
        </w:rPr>
        <w:t xml:space="preserve"> circuit </w:t>
      </w:r>
      <w:r w:rsidR="00646BC4">
        <w:rPr>
          <w:rFonts w:eastAsia="Times New Roman" w:cstheme="minorHAnsi"/>
          <w:color w:val="000000"/>
          <w:lang w:val="en-IN" w:eastAsia="en-GB"/>
        </w:rPr>
        <w:t>in the form of a two-sided Arduino Shield which fits directly on top of the existing I/O pins. However, s</w:t>
      </w:r>
      <w:r>
        <w:rPr>
          <w:rFonts w:eastAsia="Times New Roman" w:cstheme="minorHAnsi"/>
          <w:color w:val="000000"/>
          <w:lang w:val="en-IN" w:eastAsia="en-GB"/>
        </w:rPr>
        <w:t>ince the Rover v2 platform is based on the Arduino UNO</w:t>
      </w:r>
      <w:r w:rsidR="00646BC4">
        <w:rPr>
          <w:rFonts w:eastAsia="Times New Roman" w:cstheme="minorHAnsi"/>
          <w:color w:val="000000"/>
          <w:lang w:val="en-IN" w:eastAsia="en-GB"/>
        </w:rPr>
        <w:t xml:space="preserve">, the </w:t>
      </w:r>
      <w:r w:rsidR="00635F4F">
        <w:rPr>
          <w:rFonts w:eastAsia="Times New Roman" w:cstheme="minorHAnsi"/>
          <w:color w:val="000000"/>
          <w:lang w:val="en-IN" w:eastAsia="en-GB"/>
        </w:rPr>
        <w:t>female</w:t>
      </w:r>
      <w:r w:rsidR="005D247B">
        <w:rPr>
          <w:rFonts w:eastAsia="Times New Roman" w:cstheme="minorHAnsi"/>
          <w:color w:val="000000"/>
          <w:lang w:val="en-IN" w:eastAsia="en-GB"/>
        </w:rPr>
        <w:t xml:space="preserve"> header</w:t>
      </w:r>
      <w:r w:rsidR="00635F4F">
        <w:rPr>
          <w:rFonts w:eastAsia="Times New Roman" w:cstheme="minorHAnsi"/>
          <w:color w:val="000000"/>
          <w:lang w:val="en-IN" w:eastAsia="en-GB"/>
        </w:rPr>
        <w:t>s for the Analog Input pins</w:t>
      </w:r>
      <w:r w:rsidR="005D247B">
        <w:rPr>
          <w:rFonts w:eastAsia="Times New Roman" w:cstheme="minorHAnsi"/>
          <w:color w:val="000000"/>
          <w:lang w:val="en-IN" w:eastAsia="en-GB"/>
        </w:rPr>
        <w:t xml:space="preserve"> are</w:t>
      </w:r>
      <w:r w:rsidR="00645619">
        <w:rPr>
          <w:rFonts w:eastAsia="Times New Roman" w:cstheme="minorHAnsi"/>
          <w:color w:val="000000"/>
          <w:lang w:val="en-IN" w:eastAsia="en-GB"/>
        </w:rPr>
        <w:t xml:space="preserve"> </w:t>
      </w:r>
      <w:r w:rsidR="0024349E">
        <w:rPr>
          <w:rFonts w:eastAsia="Times New Roman" w:cstheme="minorHAnsi"/>
          <w:color w:val="000000"/>
          <w:lang w:val="en-IN" w:eastAsia="en-GB"/>
        </w:rPr>
        <w:t>2mm apart</w:t>
      </w:r>
      <w:r w:rsidR="005D247B">
        <w:rPr>
          <w:rFonts w:eastAsia="Times New Roman" w:cstheme="minorHAnsi"/>
          <w:color w:val="000000"/>
          <w:lang w:val="en-IN" w:eastAsia="en-GB"/>
        </w:rPr>
        <w:t xml:space="preserve"> from the set of power supply headers, </w:t>
      </w:r>
      <w:r w:rsidR="0024349E">
        <w:rPr>
          <w:rFonts w:eastAsia="Times New Roman" w:cstheme="minorHAnsi"/>
          <w:color w:val="000000"/>
          <w:lang w:val="en-IN" w:eastAsia="en-GB"/>
        </w:rPr>
        <w:t xml:space="preserve">rather than </w:t>
      </w:r>
      <w:r w:rsidR="005D247B">
        <w:rPr>
          <w:rFonts w:eastAsia="Times New Roman" w:cstheme="minorHAnsi"/>
          <w:color w:val="000000"/>
          <w:lang w:val="en-IN" w:eastAsia="en-GB"/>
        </w:rPr>
        <w:t xml:space="preserve">following </w:t>
      </w:r>
      <w:r w:rsidR="0024349E">
        <w:rPr>
          <w:rFonts w:eastAsia="Times New Roman" w:cstheme="minorHAnsi"/>
          <w:color w:val="000000"/>
          <w:lang w:val="en-IN" w:eastAsia="en-GB"/>
        </w:rPr>
        <w:t xml:space="preserve">the conventional </w:t>
      </w:r>
      <w:r w:rsidR="006C4CE0">
        <w:rPr>
          <w:rFonts w:eastAsia="Times New Roman" w:cstheme="minorHAnsi"/>
          <w:color w:val="000000"/>
          <w:lang w:val="en-IN" w:eastAsia="en-GB"/>
        </w:rPr>
        <w:t>2.54mm spacing</w:t>
      </w:r>
      <w:r w:rsidR="00635F4F">
        <w:rPr>
          <w:rFonts w:eastAsia="Times New Roman" w:cstheme="minorHAnsi"/>
          <w:color w:val="000000"/>
          <w:lang w:val="en-IN" w:eastAsia="en-GB"/>
        </w:rPr>
        <w:t>.</w:t>
      </w:r>
      <w:r w:rsidR="005D247B">
        <w:rPr>
          <w:rFonts w:eastAsia="Times New Roman" w:cstheme="minorHAnsi"/>
          <w:color w:val="000000"/>
          <w:lang w:val="en-IN" w:eastAsia="en-GB"/>
        </w:rPr>
        <w:t xml:space="preserve"> </w:t>
      </w:r>
      <w:r w:rsidR="00635F4F">
        <w:rPr>
          <w:rFonts w:eastAsia="Times New Roman" w:cstheme="minorHAnsi"/>
          <w:color w:val="000000"/>
          <w:lang w:val="en-IN" w:eastAsia="en-GB"/>
        </w:rPr>
        <w:t>I</w:t>
      </w:r>
      <w:r w:rsidR="005D247B">
        <w:rPr>
          <w:rFonts w:eastAsia="Times New Roman" w:cstheme="minorHAnsi"/>
          <w:color w:val="000000"/>
          <w:lang w:val="en-IN" w:eastAsia="en-GB"/>
        </w:rPr>
        <w:t>n order for the headers on both boards to align</w:t>
      </w:r>
      <w:r w:rsidR="00635F4F">
        <w:rPr>
          <w:rFonts w:eastAsia="Times New Roman" w:cstheme="minorHAnsi"/>
          <w:color w:val="000000"/>
          <w:lang w:val="en-IN" w:eastAsia="en-GB"/>
        </w:rPr>
        <w:t>,</w:t>
      </w:r>
      <w:r w:rsidR="005D247B">
        <w:rPr>
          <w:rFonts w:eastAsia="Times New Roman" w:cstheme="minorHAnsi"/>
          <w:color w:val="000000"/>
          <w:lang w:val="en-IN" w:eastAsia="en-GB"/>
        </w:rPr>
        <w:t xml:space="preserve"> a custom PCB needs to be fabricated</w:t>
      </w:r>
      <w:r w:rsidR="00635F4F">
        <w:rPr>
          <w:rFonts w:eastAsia="Times New Roman" w:cstheme="minorHAnsi"/>
          <w:color w:val="000000"/>
          <w:lang w:val="en-IN" w:eastAsia="en-GB"/>
        </w:rPr>
        <w:t xml:space="preserve"> taking this into account</w:t>
      </w:r>
      <w:r w:rsidR="00F72AFE">
        <w:rPr>
          <w:rFonts w:eastAsia="Times New Roman" w:cstheme="minorHAnsi"/>
          <w:color w:val="000000"/>
          <w:lang w:val="en-IN" w:eastAsia="en-GB"/>
        </w:rPr>
        <w:t>.</w:t>
      </w:r>
    </w:p>
    <w:p w:rsidRPr="00B42B9A" w:rsidR="00B42B9A" w:rsidP="006B087F" w:rsidRDefault="001139E0" w14:paraId="7D173D31" w14:textId="471DC668">
      <w:pPr>
        <w:pStyle w:val="ListParagraph"/>
        <w:numPr>
          <w:ilvl w:val="0"/>
          <w:numId w:val="17"/>
        </w:numPr>
        <w:snapToGrid/>
        <w:spacing w:after="0" w:line="240" w:lineRule="auto"/>
        <w:rPr>
          <w:rFonts w:eastAsia="Times New Roman" w:cstheme="minorHAnsi"/>
          <w:color w:val="000000"/>
          <w:lang w:val="en-IN" w:eastAsia="en-GB"/>
        </w:rPr>
      </w:pPr>
      <w:r>
        <w:rPr>
          <w:rFonts w:eastAsia="Times New Roman" w:cstheme="minorHAnsi"/>
          <w:color w:val="000000"/>
          <w:lang w:val="en-IN" w:eastAsia="en-GB"/>
        </w:rPr>
        <w:t>T</w:t>
      </w:r>
      <w:r w:rsidR="00F72AFE">
        <w:rPr>
          <w:rFonts w:eastAsia="Times New Roman" w:cstheme="minorHAnsi"/>
          <w:color w:val="000000"/>
          <w:lang w:val="en-IN" w:eastAsia="en-GB"/>
        </w:rPr>
        <w:t xml:space="preserve">he sensors’ cables </w:t>
      </w:r>
      <w:r w:rsidR="00B93CAE">
        <w:rPr>
          <w:rFonts w:eastAsia="Times New Roman" w:cstheme="minorHAnsi"/>
          <w:color w:val="000000"/>
          <w:lang w:val="en-IN" w:eastAsia="en-GB"/>
        </w:rPr>
        <w:t>use</w:t>
      </w:r>
      <w:r w:rsidR="00970437">
        <w:rPr>
          <w:rFonts w:eastAsia="Times New Roman" w:cstheme="minorHAnsi"/>
          <w:color w:val="000000"/>
          <w:lang w:val="en-IN" w:eastAsia="en-GB"/>
        </w:rPr>
        <w:t xml:space="preserve"> </w:t>
      </w:r>
      <w:r w:rsidR="00D11B75">
        <w:rPr>
          <w:rFonts w:eastAsia="Times New Roman" w:cstheme="minorHAnsi"/>
          <w:color w:val="000000"/>
          <w:lang w:val="en-IN" w:eastAsia="en-GB"/>
        </w:rPr>
        <w:t xml:space="preserve">a proprietary design of </w:t>
      </w:r>
      <w:r w:rsidR="00635F4F">
        <w:rPr>
          <w:rFonts w:eastAsia="Times New Roman" w:cstheme="minorHAnsi"/>
          <w:color w:val="000000"/>
          <w:lang w:val="en-IN" w:eastAsia="en-GB"/>
        </w:rPr>
        <w:t xml:space="preserve">female </w:t>
      </w:r>
      <w:r w:rsidR="00970437">
        <w:rPr>
          <w:rFonts w:eastAsia="Times New Roman" w:cstheme="minorHAnsi"/>
          <w:color w:val="000000"/>
          <w:lang w:val="en-IN" w:eastAsia="en-GB"/>
        </w:rPr>
        <w:t xml:space="preserve">header pins with 1.84mm spacing, </w:t>
      </w:r>
      <w:r w:rsidR="00B22DE7">
        <w:rPr>
          <w:rFonts w:eastAsia="Times New Roman" w:cstheme="minorHAnsi"/>
          <w:color w:val="000000"/>
          <w:lang w:val="en-IN" w:eastAsia="en-GB"/>
        </w:rPr>
        <w:t xml:space="preserve">so </w:t>
      </w:r>
      <w:r w:rsidR="00807BA5">
        <w:rPr>
          <w:rFonts w:eastAsia="Times New Roman" w:cstheme="minorHAnsi"/>
          <w:color w:val="000000"/>
          <w:lang w:val="en-IN" w:eastAsia="en-GB"/>
        </w:rPr>
        <w:t xml:space="preserve">the standard 2.54mm header pins </w:t>
      </w:r>
      <w:r w:rsidR="00635F4F">
        <w:rPr>
          <w:rFonts w:eastAsia="Times New Roman" w:cstheme="minorHAnsi"/>
          <w:color w:val="000000"/>
          <w:lang w:val="en-IN" w:eastAsia="en-GB"/>
        </w:rPr>
        <w:t xml:space="preserve">in stock </w:t>
      </w:r>
      <w:r w:rsidR="00807BA5">
        <w:rPr>
          <w:rFonts w:eastAsia="Times New Roman" w:cstheme="minorHAnsi"/>
          <w:color w:val="000000"/>
          <w:lang w:val="en-IN" w:eastAsia="en-GB"/>
        </w:rPr>
        <w:t xml:space="preserve">will need to be modified or a new set of header pins will be purchased </w:t>
      </w:r>
      <w:r w:rsidR="00A46439">
        <w:rPr>
          <w:rFonts w:eastAsia="Times New Roman" w:cstheme="minorHAnsi"/>
          <w:color w:val="000000"/>
          <w:lang w:val="en-IN" w:eastAsia="en-GB"/>
        </w:rPr>
        <w:t xml:space="preserve">taking </w:t>
      </w:r>
      <w:r w:rsidR="00F72AFE">
        <w:rPr>
          <w:rFonts w:eastAsia="Times New Roman" w:cstheme="minorHAnsi"/>
          <w:color w:val="000000"/>
          <w:lang w:val="en-IN" w:eastAsia="en-GB"/>
        </w:rPr>
        <w:t>these</w:t>
      </w:r>
      <w:r w:rsidR="00A46439">
        <w:rPr>
          <w:rFonts w:eastAsia="Times New Roman" w:cstheme="minorHAnsi"/>
          <w:color w:val="000000"/>
          <w:lang w:val="en-IN" w:eastAsia="en-GB"/>
        </w:rPr>
        <w:t xml:space="preserve"> measurement</w:t>
      </w:r>
      <w:r w:rsidR="00F72AFE">
        <w:rPr>
          <w:rFonts w:eastAsia="Times New Roman" w:cstheme="minorHAnsi"/>
          <w:color w:val="000000"/>
          <w:lang w:val="en-IN" w:eastAsia="en-GB"/>
        </w:rPr>
        <w:t>s</w:t>
      </w:r>
      <w:r w:rsidR="00A46439">
        <w:rPr>
          <w:rFonts w:eastAsia="Times New Roman" w:cstheme="minorHAnsi"/>
          <w:color w:val="000000"/>
          <w:lang w:val="en-IN" w:eastAsia="en-GB"/>
        </w:rPr>
        <w:t xml:space="preserve"> into account.</w:t>
      </w:r>
    </w:p>
    <w:p w:rsidRPr="00D53EBC" w:rsidR="00BF458F" w:rsidP="00EE2A99" w:rsidRDefault="00325079" w14:paraId="1DD546FF" w14:textId="0A00F766">
      <w:pPr>
        <w:shd w:val="clear" w:color="auto" w:fill="B8CCE4" w:themeFill="accent1" w:themeFillTint="66"/>
        <w:spacing w:before="240"/>
        <w:rPr>
          <w:rFonts w:cstheme="minorHAnsi"/>
        </w:rPr>
      </w:pPr>
      <w:r w:rsidRPr="00D53EBC">
        <w:rPr>
          <w:rFonts w:cstheme="minorHAnsi"/>
          <w:b/>
          <w:bCs/>
        </w:rPr>
        <w:t xml:space="preserve">Current </w:t>
      </w:r>
      <w:r w:rsidRPr="00D53EBC" w:rsidR="004568C1">
        <w:rPr>
          <w:rFonts w:cstheme="minorHAnsi"/>
          <w:b/>
          <w:bCs/>
        </w:rPr>
        <w:t>p</w:t>
      </w:r>
      <w:r w:rsidRPr="00D53EBC">
        <w:rPr>
          <w:rFonts w:cstheme="minorHAnsi"/>
          <w:b/>
          <w:bCs/>
        </w:rPr>
        <w:t xml:space="preserve">roject </w:t>
      </w:r>
      <w:r w:rsidRPr="00D53EBC" w:rsidR="004568C1">
        <w:rPr>
          <w:rFonts w:cstheme="minorHAnsi"/>
          <w:b/>
          <w:bCs/>
        </w:rPr>
        <w:t>s</w:t>
      </w:r>
      <w:r w:rsidRPr="00D53EBC">
        <w:rPr>
          <w:rFonts w:cstheme="minorHAnsi"/>
          <w:b/>
          <w:bCs/>
        </w:rPr>
        <w:t>tate:</w:t>
      </w:r>
      <w:r w:rsidRPr="00D53EBC">
        <w:rPr>
          <w:rFonts w:cstheme="minorHAnsi"/>
        </w:rPr>
        <w:t xml:space="preserve"> </w:t>
      </w:r>
      <w:r w:rsidRPr="00D53EBC" w:rsidR="00BF458F">
        <w:rPr>
          <w:rFonts w:cstheme="minorHAnsi"/>
          <w:i/>
          <w:iCs/>
        </w:rPr>
        <w:t>Explain clearly where you are in your project and what you have done to date.</w:t>
      </w:r>
      <w:r w:rsidRPr="00D53EBC" w:rsidR="00AD3CF1">
        <w:rPr>
          <w:rFonts w:cstheme="minorHAnsi"/>
          <w:i/>
          <w:iCs/>
        </w:rPr>
        <w:t xml:space="preserve">  Include evidence to support your claims</w:t>
      </w:r>
      <w:r w:rsidRPr="00D53EBC" w:rsidR="00AE1CB6">
        <w:rPr>
          <w:rFonts w:cstheme="minorHAnsi"/>
          <w:i/>
          <w:iCs/>
        </w:rPr>
        <w:t>.  This can include photos, initial results, diagrams etc.</w:t>
      </w:r>
      <w:r w:rsidRPr="00D53EBC" w:rsidR="00AD3CF1">
        <w:rPr>
          <w:rFonts w:cstheme="minorHAnsi"/>
          <w:i/>
          <w:iCs/>
        </w:rPr>
        <w:t xml:space="preserve"> </w:t>
      </w:r>
    </w:p>
    <w:p w:rsidRPr="00C32677" w:rsidR="00C32677" w:rsidP="00C32677" w:rsidRDefault="00C32677" w14:paraId="61E107FA" w14:textId="3F8F3175">
      <w:pPr>
        <w:rPr>
          <w:b/>
          <w:bCs/>
        </w:rPr>
      </w:pPr>
      <w:r>
        <w:rPr>
          <w:b/>
          <w:bCs/>
        </w:rPr>
        <w:t>Mechanical Hardware</w:t>
      </w:r>
    </w:p>
    <w:p w:rsidRPr="00671769" w:rsidR="00A75E40" w:rsidP="00671769" w:rsidRDefault="00A75E40" w14:paraId="33FC077A" w14:textId="581D6692">
      <w:pPr>
        <w:pStyle w:val="NoSpacing"/>
        <w:numPr>
          <w:ilvl w:val="0"/>
          <w:numId w:val="13"/>
        </w:numPr>
        <w:rPr>
          <w:b/>
          <w:bCs/>
        </w:rPr>
      </w:pPr>
      <w:r w:rsidRPr="00671769">
        <w:rPr>
          <w:rFonts w:cstheme="minorHAnsi"/>
          <w:b/>
          <w:bCs/>
        </w:rPr>
        <w:t>Three-Wheel Configuration</w:t>
      </w:r>
    </w:p>
    <w:p w:rsidR="00A75E40" w:rsidP="006B087F" w:rsidRDefault="00A75E40" w14:paraId="66B7920D" w14:textId="40D371D3">
      <w:pPr>
        <w:ind w:left="720"/>
        <w:rPr>
          <w:rFonts w:cstheme="minorHAnsi"/>
        </w:rPr>
      </w:pPr>
      <w:r>
        <w:rPr>
          <w:rFonts w:cstheme="minorHAnsi"/>
        </w:rPr>
        <w:t>As mentioned in the proposed plan, the tank-tread configuration was unsuitable for taking multiple spot-turns on rough surfaces. This caused the treads to slip off the primary wheel after every four to five turns. The solution was to remove the entire tank-tread assembly and replace it with a three-wheel configuration, wherein the primary wheels connected to the motor shaft were fitted with a custom-made rubber tread and an omni-directional caster wheel</w:t>
      </w:r>
      <w:r w:rsidR="002C693A">
        <w:rPr>
          <w:rFonts w:cstheme="minorHAnsi"/>
        </w:rPr>
        <w:t xml:space="preserve"> </w:t>
      </w:r>
      <w:r>
        <w:rPr>
          <w:rFonts w:cstheme="minorHAnsi"/>
        </w:rPr>
        <w:t>was added to the opposite end of the robot for stability.</w:t>
      </w:r>
    </w:p>
    <w:p w:rsidR="00A75E40" w:rsidP="006B087F" w:rsidRDefault="00A75E40" w14:paraId="2B6AF655" w14:textId="77777777">
      <w:pPr>
        <w:ind w:left="720"/>
        <w:rPr>
          <w:b/>
          <w:bCs/>
        </w:rPr>
      </w:pPr>
      <w:r>
        <w:rPr>
          <w:noProof/>
        </w:rPr>
        <w:drawing>
          <wp:inline distT="0" distB="0" distL="0" distR="0" wp14:anchorId="572EB594" wp14:editId="5D394F0D">
            <wp:extent cx="1850822" cy="1388163"/>
            <wp:effectExtent l="0" t="0" r="3810" b="0"/>
            <wp:docPr id="14" name="Picture 14" descr="A picture containing indoor, orange, to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indoor, orange, toy&#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920457" cy="1440391"/>
                    </a:xfrm>
                    <a:prstGeom prst="rect">
                      <a:avLst/>
                    </a:prstGeom>
                  </pic:spPr>
                </pic:pic>
              </a:graphicData>
            </a:graphic>
          </wp:inline>
        </w:drawing>
      </w:r>
      <w:r>
        <w:rPr>
          <w:noProof/>
        </w:rPr>
        <w:drawing>
          <wp:inline distT="0" distB="0" distL="0" distR="0" wp14:anchorId="23461EB7" wp14:editId="05E6EF40">
            <wp:extent cx="1846492" cy="1384916"/>
            <wp:effectExtent l="0" t="0" r="0" b="0"/>
            <wp:docPr id="11" name="Picture 11" descr="A picture containing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person&#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944475" cy="1458406"/>
                    </a:xfrm>
                    <a:prstGeom prst="rect">
                      <a:avLst/>
                    </a:prstGeom>
                  </pic:spPr>
                </pic:pic>
              </a:graphicData>
            </a:graphic>
          </wp:inline>
        </w:drawing>
      </w:r>
      <w:r>
        <w:rPr>
          <w:noProof/>
        </w:rPr>
        <w:drawing>
          <wp:inline distT="0" distB="0" distL="0" distR="0" wp14:anchorId="4AC53DCC" wp14:editId="5376177D">
            <wp:extent cx="1846492" cy="1384916"/>
            <wp:effectExtent l="0" t="0" r="0" b="0"/>
            <wp:docPr id="19" name="Picture 19" descr="A carved pumpkin on a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carved pumpkin on a table&#10;&#10;Description automatically generated with medium confidenc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910293" cy="1432768"/>
                    </a:xfrm>
                    <a:prstGeom prst="rect">
                      <a:avLst/>
                    </a:prstGeom>
                  </pic:spPr>
                </pic:pic>
              </a:graphicData>
            </a:graphic>
          </wp:inline>
        </w:drawing>
      </w:r>
    </w:p>
    <w:p w:rsidRPr="009B0129" w:rsidR="00A75E40" w:rsidP="009B0129" w:rsidRDefault="00A75E40" w14:paraId="0C4AFDEC" w14:textId="4F821851">
      <w:pPr>
        <w:pStyle w:val="Caption"/>
        <w:ind w:left="720"/>
        <w:jc w:val="center"/>
        <w:rPr>
          <w:color w:val="000000" w:themeColor="text1"/>
        </w:rPr>
      </w:pPr>
      <w:r w:rsidRPr="00EF32C5">
        <w:rPr>
          <w:color w:val="000000" w:themeColor="text1"/>
        </w:rPr>
        <w:t xml:space="preserve">Figure </w:t>
      </w:r>
      <w:r w:rsidR="00A86F22">
        <w:rPr>
          <w:color w:val="000000" w:themeColor="text1"/>
        </w:rPr>
        <w:t>3</w:t>
      </w:r>
      <w:r>
        <w:rPr>
          <w:color w:val="000000" w:themeColor="text1"/>
        </w:rPr>
        <w:t xml:space="preserve"> (L-R)</w:t>
      </w:r>
      <w:r w:rsidR="00A86F22">
        <w:rPr>
          <w:color w:val="000000" w:themeColor="text1"/>
        </w:rPr>
        <w:t>:</w:t>
      </w:r>
      <w:r>
        <w:rPr>
          <w:color w:val="000000" w:themeColor="text1"/>
        </w:rPr>
        <w:t xml:space="preserve"> The primary wheel being fitted with a new rubber tread</w:t>
      </w:r>
    </w:p>
    <w:p w:rsidRPr="00DA3487" w:rsidR="003C074C" w:rsidP="00DA3487" w:rsidRDefault="009E4CD8" w14:paraId="6C7CB617" w14:textId="34957D47">
      <w:pPr>
        <w:pStyle w:val="NoSpacing"/>
        <w:numPr>
          <w:ilvl w:val="0"/>
          <w:numId w:val="13"/>
        </w:numPr>
        <w:rPr>
          <w:b/>
        </w:rPr>
      </w:pPr>
      <w:r>
        <w:rPr>
          <w:b/>
          <w:bCs/>
        </w:rPr>
        <w:t>Sensor Mounting Bracket</w:t>
      </w:r>
    </w:p>
    <w:p w:rsidRPr="006B75D5" w:rsidR="006B75D5" w:rsidP="00696BCD" w:rsidRDefault="006A438E" w14:paraId="217EF750" w14:textId="66170C12">
      <w:pPr>
        <w:pStyle w:val="ListParagraph"/>
      </w:pPr>
      <w:r>
        <w:rPr>
          <w:rFonts w:cstheme="minorHAnsi"/>
        </w:rPr>
        <w:t xml:space="preserve">The bracket </w:t>
      </w:r>
      <w:r w:rsidR="002B4B56">
        <w:rPr>
          <w:rFonts w:cstheme="minorHAnsi"/>
        </w:rPr>
        <w:t xml:space="preserve">has three possible </w:t>
      </w:r>
      <w:r w:rsidR="002B49B7">
        <w:rPr>
          <w:rFonts w:cstheme="minorHAnsi"/>
        </w:rPr>
        <w:t xml:space="preserve">positions for the microphones at the front. </w:t>
      </w:r>
      <w:r w:rsidR="00E2335D">
        <w:rPr>
          <w:rFonts w:cstheme="minorHAnsi"/>
        </w:rPr>
        <w:t xml:space="preserve">To shield the </w:t>
      </w:r>
      <w:r w:rsidR="00DB7AD9">
        <w:rPr>
          <w:rFonts w:cstheme="minorHAnsi"/>
        </w:rPr>
        <w:t xml:space="preserve">microphones from external interference, </w:t>
      </w:r>
      <w:r w:rsidR="003007C7">
        <w:rPr>
          <w:rFonts w:cstheme="minorHAnsi"/>
        </w:rPr>
        <w:t xml:space="preserve">guards were </w:t>
      </w:r>
      <w:r w:rsidR="00730AB9">
        <w:rPr>
          <w:rFonts w:cstheme="minorHAnsi"/>
        </w:rPr>
        <w:t>added surrounding the microphones.</w:t>
      </w:r>
      <w:r w:rsidR="0061715F">
        <w:rPr>
          <w:rFonts w:cstheme="minorHAnsi"/>
        </w:rPr>
        <w:t xml:space="preserve"> It was not seen as necessary to include guards for the rear microphone as </w:t>
      </w:r>
      <w:r w:rsidR="003F1A52">
        <w:rPr>
          <w:rFonts w:cstheme="minorHAnsi"/>
        </w:rPr>
        <w:t>it function is to indicate the position of the sound source relative to the two microphones at the front; this does not require precise measurement.</w:t>
      </w:r>
      <w:r w:rsidR="006B75D5">
        <w:rPr>
          <w:rFonts w:cstheme="minorHAnsi"/>
        </w:rPr>
        <w:t xml:space="preserve"> </w:t>
      </w:r>
      <w:r w:rsidR="006B75D5">
        <w:rPr>
          <w:noProof/>
        </w:rPr>
        <w:t>Due to some inaccuracies in measurement though, this unfortunately did not fit the robot. However, it was close enough that holes could be drilled into the legs (shown below) in line with the screw holes on the chassis, allowing the bracket to be attached to the chassis of the robot.</w:t>
      </w:r>
    </w:p>
    <w:p w:rsidRPr="00A1195C" w:rsidR="003A6340" w:rsidP="00A1195C" w:rsidRDefault="00A1195C" w14:paraId="28AF427F" w14:textId="54C7C84B">
      <w:pPr>
        <w:jc w:val="center"/>
        <w:rPr>
          <w:rFonts w:cstheme="minorHAnsi"/>
        </w:rPr>
      </w:pPr>
      <w:r>
        <w:rPr>
          <w:noProof/>
        </w:rPr>
        <mc:AlternateContent>
          <mc:Choice Requires="wpg">
            <w:drawing>
              <wp:anchor distT="0" distB="0" distL="114300" distR="114300" simplePos="0" relativeHeight="251658250" behindDoc="0" locked="0" layoutInCell="1" allowOverlap="1" wp14:anchorId="00FEFF17" wp14:editId="2DEA4E00">
                <wp:simplePos x="0" y="0"/>
                <wp:positionH relativeFrom="column">
                  <wp:posOffset>3714258</wp:posOffset>
                </wp:positionH>
                <wp:positionV relativeFrom="paragraph">
                  <wp:posOffset>189087</wp:posOffset>
                </wp:positionV>
                <wp:extent cx="1346282" cy="666789"/>
                <wp:effectExtent l="12700" t="12700" r="12700" b="19050"/>
                <wp:wrapNone/>
                <wp:docPr id="52" name="Group 52"/>
                <wp:cNvGraphicFramePr/>
                <a:graphic xmlns:a="http://schemas.openxmlformats.org/drawingml/2006/main">
                  <a:graphicData uri="http://schemas.microsoft.com/office/word/2010/wordprocessingGroup">
                    <wpg:wgp>
                      <wpg:cNvGrpSpPr/>
                      <wpg:grpSpPr>
                        <a:xfrm>
                          <a:off x="0" y="0"/>
                          <a:ext cx="1346282" cy="666789"/>
                          <a:chOff x="-42096" y="0"/>
                          <a:chExt cx="1959980" cy="865049"/>
                        </a:xfrm>
                      </wpg:grpSpPr>
                      <wps:wsp>
                        <wps:cNvPr id="49" name="Oval 49"/>
                        <wps:cNvSpPr/>
                        <wps:spPr>
                          <a:xfrm>
                            <a:off x="1618267" y="0"/>
                            <a:ext cx="294628" cy="315104"/>
                          </a:xfrm>
                          <a:prstGeom prst="ellipse">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Oval 50"/>
                        <wps:cNvSpPr/>
                        <wps:spPr>
                          <a:xfrm>
                            <a:off x="1618271" y="549945"/>
                            <a:ext cx="299613" cy="315104"/>
                          </a:xfrm>
                          <a:prstGeom prst="ellipse">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 name="Oval 51"/>
                        <wps:cNvSpPr/>
                        <wps:spPr>
                          <a:xfrm>
                            <a:off x="-42096" y="202300"/>
                            <a:ext cx="340097" cy="527889"/>
                          </a:xfrm>
                          <a:prstGeom prst="ellipse">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w14:anchorId="74DAED2E">
              <v:group id="Group 52" style="position:absolute;margin-left:292.45pt;margin-top:14.9pt;width:106pt;height:52.5pt;z-index:251658250;mso-width-relative:margin;mso-height-relative:margin" coordsize="19599,8650" coordorigin="-420" o:spid="_x0000_s1026" w14:anchorId="2EB98CF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">
                <v:oval id="Oval 49" style="position:absolute;left:16182;width:2946;height:3151;visibility:visible;mso-wrap-style:square;v-text-anchor:middle" o:spid="_x0000_s1027" filled="f" strokecolor="yellow" strokeweight="2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"/>
                <v:oval id="Oval 50" style="position:absolute;left:16182;top:5499;width:2996;height:3151;visibility:visible;mso-wrap-style:square;v-text-anchor:middle" o:spid="_x0000_s1028" filled="f" strokecolor="yellow" strokeweight="2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"/>
                <v:oval id="Oval 51" style="position:absolute;left:-420;top:2023;width:3400;height:5278;visibility:visible;mso-wrap-style:square;v-text-anchor:middle" o:spid="_x0000_s1029" filled="f" strokecolor="yellow" strokeweight="2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"/>
              </v:group>
            </w:pict>
          </mc:Fallback>
        </mc:AlternateContent>
      </w:r>
      <w:r w:rsidR="000F559F">
        <w:rPr>
          <w:rFonts w:cstheme="minorHAnsi"/>
          <w:noProof/>
        </w:rPr>
        <mc:AlternateContent>
          <mc:Choice Requires="am3d">
            <w:drawing>
              <wp:inline distT="0" distB="0" distL="0" distR="0" wp14:anchorId="319D6081" wp14:editId="37DC7F7A">
                <wp:extent cx="1195754" cy="1112473"/>
                <wp:effectExtent l="0" t="0" r="0" b="0"/>
                <wp:docPr id="8" name="3D Model 8"/>
                <wp:cNvGraphicFramePr>
                  <a:graphicFrameLocks xmlns:a="http://schemas.openxmlformats.org/drawingml/2006/main" noChangeAspect="1"/>
                </wp:cNvGraphicFramePr>
                <a:graphic xmlns:a="http://schemas.openxmlformats.org/drawingml/2006/main">
                  <a:graphicData uri="http://schemas.microsoft.com/office/drawing/2017/model3d">
                    <am3d:model3d r:embed="rId18">
                      <am3d:spPr>
                        <a:xfrm>
                          <a:off x="0" y="0"/>
                          <a:ext cx="1195705" cy="1111885"/>
                        </a:xfrm>
                        <a:prstGeom prst="rect">
                          <a:avLst/>
                        </a:prstGeom>
                      </am3d:spPr>
                      <am3d:camera>
                        <am3d:pos x="0" y="0" z="64471035"/>
                        <am3d:up dx="0" dy="36000000" dz="0"/>
                        <am3d:lookAt x="0" y="0" z="0"/>
                        <am3d:perspective fov="2700000"/>
                      </am3d:camera>
                      <am3d:trans>
                        <am3d:meterPerModelUnit n="4761" d="1000000"/>
                        <am3d:preTrans dx="-16189136" dy="-6857142" dz="12857143"/>
                        <am3d:scale>
                          <am3d:sx n="1000000" d="1000000"/>
                          <am3d:sy n="1000000" d="1000000"/>
                          <am3d:sz n="1000000" d="1000000"/>
                        </am3d:scale>
                        <am3d:rot ax="-1646190" ay="-1280067" az="-10158375"/>
                        <am3d:postTrans dx="0" dy="0" dz="0"/>
                      </am3d:trans>
                      <am3d:raster rName="Office3DRenderer" rVer="16.0.8326">
                        <am3d:blip r:embed="rId19"/>
                      </am3d:raster>
                      <am3d:objViewport viewportSz="1403654"/>
                      <am3d:ambientLight>
                        <am3d:clr>
                          <a:scrgbClr r="50000" g="50000" b="50000"/>
                        </am3d:clr>
                        <am3d:illuminance n="500000" d="1000000"/>
                      </am3d:ambientLight>
                      <am3d:ptLight rad="0">
                        <am3d:clr>
                          <a:scrgbClr r="100000" g="75000" b="50000"/>
                        </am3d:clr>
                        <am3d:intensity n="9765625" d="1000000"/>
                        <am3d:pos x="21959998" y="70920001" z="16344003"/>
                      </am3d:ptLight>
                      <am3d:ptLight rad="0">
                        <am3d:clr>
                          <a:scrgbClr r="40000" g="60000" b="95000"/>
                        </am3d:clr>
                        <am3d:intensity n="12250000" d="1000000"/>
                        <am3d:pos x="-37964106" y="51130435" z="57631972"/>
                      </am3d:ptLight>
                      <am3d:ptLight rad="0">
                        <am3d:clr>
                          <a:scrgbClr r="86837" g="72700" b="100000"/>
                        </am3d:clr>
                        <am3d:intensity n="3125000" d="1000000"/>
                        <am3d:pos x="-37739122" y="58056624" z="-34769649"/>
                      </am3d:ptLight>
                    </am3d:model3d>
                  </a:graphicData>
                </a:graphic>
              </wp:inline>
            </w:drawing>
          </mc:Choice>
          <mc:Fallback>
            <w:drawing>
              <wp:inline distT="0" distB="0" distL="0" distR="0" wp14:anchorId="6EE86C19" wp14:editId="37DC7F7A">
                <wp:extent cx="1195754" cy="1112473"/>
                <wp:effectExtent l="0" t="0" r="0" b="0"/>
                <wp:docPr id="689647199" name="3D Model 8"/>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8" name="3D Model 8"/>
                        <pic:cNvPicPr>
                          <a:picLocks noGrp="1" noRot="1" noChangeAspect="1" noMove="1" noResize="1" noEditPoints="1" noAdjustHandles="1" noChangeArrowheads="1" noChangeShapeType="1" noCrop="1"/>
                        </pic:cNvPicPr>
                      </pic:nvPicPr>
                      <pic:blipFill>
                        <a:blip r:embed="rId19"/>
                        <a:stretch>
                          <a:fillRect/>
                        </a:stretch>
                      </pic:blipFill>
                      <pic:spPr>
                        <a:xfrm>
                          <a:off x="0" y="0"/>
                          <a:ext cx="1195705" cy="1111885"/>
                        </a:xfrm>
                        <a:prstGeom prst="rect">
                          <a:avLst/>
                        </a:prstGeom>
                      </pic:spPr>
                    </pic:pic>
                  </a:graphicData>
                </a:graphic>
              </wp:inline>
            </w:drawing>
          </mc:Fallback>
        </mc:AlternateContent>
      </w:r>
      <w:r w:rsidRPr="00745A64">
        <w:rPr>
          <w:rFonts w:cstheme="minorHAnsi"/>
          <w:noProof/>
        </w:rPr>
        <w:drawing>
          <wp:inline distT="0" distB="0" distL="0" distR="0" wp14:anchorId="08BD00D7" wp14:editId="259C4B0F">
            <wp:extent cx="1064664" cy="1249135"/>
            <wp:effectExtent l="0" t="3493" r="0" b="0"/>
            <wp:docPr id="9" name="Picture 6">
              <a:extLst xmlns:a="http://schemas.openxmlformats.org/drawingml/2006/main">
                <a:ext uri="{FF2B5EF4-FFF2-40B4-BE49-F238E27FC236}">
                  <a16:creationId xmlns:a16="http://schemas.microsoft.com/office/drawing/2014/main" id="{2220E533-5B24-ED41-8982-EC4BB22C525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2220E533-5B24-ED41-8982-EC4BB22C5256}"/>
                        </a:ext>
                      </a:extLst>
                    </pic:cNvPr>
                    <pic:cNvPicPr>
                      <a:picLocks noChangeAspect="1"/>
                    </pic:cNvPicPr>
                  </pic:nvPicPr>
                  <pic:blipFill rotWithShape="1">
                    <a:blip r:embed="rId20" cstate="print">
                      <a:extLst>
                        <a:ext uri="{28A0092B-C50C-407E-A947-70E740481C1C}">
                          <a14:useLocalDpi xmlns:a14="http://schemas.microsoft.com/office/drawing/2010/main" val="0"/>
                        </a:ext>
                      </a:extLst>
                    </a:blip>
                    <a:srcRect r="14768"/>
                    <a:stretch/>
                  </pic:blipFill>
                  <pic:spPr bwMode="auto">
                    <a:xfrm rot="5400000">
                      <a:off x="0" y="0"/>
                      <a:ext cx="1087970" cy="1276479"/>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5A3F72D5" wp14:editId="11FFFCB8">
            <wp:extent cx="1079108" cy="1385904"/>
            <wp:effectExtent l="0" t="952" r="0" b="0"/>
            <wp:docPr id="25" name="Picture 25" descr="A picture containing re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picture containing red&#10;&#10;Description automatically generated"/>
                    <pic:cNvPicPr/>
                  </pic:nvPicPr>
                  <pic:blipFill rotWithShape="1">
                    <a:blip r:embed="rId21" cstate="print">
                      <a:extLst>
                        <a:ext uri="{28A0092B-C50C-407E-A947-70E740481C1C}">
                          <a14:useLocalDpi xmlns:a14="http://schemas.microsoft.com/office/drawing/2010/main" val="0"/>
                        </a:ext>
                      </a:extLst>
                    </a:blip>
                    <a:srcRect l="9412" r="12724"/>
                    <a:stretch/>
                  </pic:blipFill>
                  <pic:spPr bwMode="auto">
                    <a:xfrm rot="5400000">
                      <a:off x="0" y="0"/>
                      <a:ext cx="1127338" cy="1447846"/>
                    </a:xfrm>
                    <a:prstGeom prst="rect">
                      <a:avLst/>
                    </a:prstGeom>
                    <a:ln>
                      <a:noFill/>
                    </a:ln>
                    <a:extLst>
                      <a:ext uri="{53640926-AAD7-44D8-BBD7-CCE9431645EC}">
                        <a14:shadowObscured xmlns:a14="http://schemas.microsoft.com/office/drawing/2010/main"/>
                      </a:ext>
                    </a:extLst>
                  </pic:spPr>
                </pic:pic>
              </a:graphicData>
            </a:graphic>
          </wp:inline>
        </w:drawing>
      </w:r>
    </w:p>
    <w:p w:rsidRPr="00006915" w:rsidR="00696BCD" w:rsidP="00971CD5" w:rsidRDefault="003A6340" w14:paraId="53B61639" w14:textId="2B211681">
      <w:pPr>
        <w:pStyle w:val="Caption"/>
        <w:ind w:firstLine="720"/>
        <w:jc w:val="center"/>
        <w:rPr>
          <w:color w:val="000000" w:themeColor="text1"/>
        </w:rPr>
      </w:pPr>
      <w:r w:rsidRPr="00006915">
        <w:rPr>
          <w:color w:val="000000" w:themeColor="text1"/>
        </w:rPr>
        <w:t xml:space="preserve">Figure </w:t>
      </w:r>
      <w:r w:rsidR="00A86F22">
        <w:rPr>
          <w:color w:val="000000" w:themeColor="text1"/>
        </w:rPr>
        <w:t>4</w:t>
      </w:r>
      <w:r w:rsidRPr="00006915" w:rsidR="00006915">
        <w:rPr>
          <w:color w:val="000000" w:themeColor="text1"/>
        </w:rPr>
        <w:t xml:space="preserve">: </w:t>
      </w:r>
      <w:r w:rsidR="00971CD5">
        <w:rPr>
          <w:color w:val="000000" w:themeColor="text1"/>
        </w:rPr>
        <w:t>(L-R)</w:t>
      </w:r>
      <w:r w:rsidRPr="00006915">
        <w:rPr>
          <w:color w:val="000000" w:themeColor="text1"/>
        </w:rPr>
        <w:t xml:space="preserve"> The CAD model designed in Siemens NX was 3D printed and additional screw holes were manually drilled for ease of mounting on the robot</w:t>
      </w:r>
    </w:p>
    <w:p w:rsidRPr="00696BCD" w:rsidR="00696BCD" w:rsidP="00696BCD" w:rsidRDefault="00696BCD" w14:paraId="4BC3CB53" w14:textId="350FD8B1">
      <w:pPr>
        <w:pStyle w:val="ListParagraph"/>
        <w:keepNext/>
        <w:numPr>
          <w:ilvl w:val="0"/>
          <w:numId w:val="13"/>
        </w:numPr>
        <w:rPr>
          <w:b/>
          <w:bCs/>
        </w:rPr>
      </w:pPr>
      <w:r>
        <w:rPr>
          <w:b/>
          <w:bCs/>
        </w:rPr>
        <w:t>Caster Wheel Adapter</w:t>
      </w:r>
    </w:p>
    <w:p w:rsidRPr="005F5545" w:rsidR="004D52F9" w:rsidP="005F5545" w:rsidRDefault="00696BCD" w14:paraId="1817A681" w14:textId="15492F1B">
      <w:pPr>
        <w:pStyle w:val="ListParagraph"/>
        <w:rPr>
          <w:rFonts w:cstheme="minorHAnsi"/>
        </w:rPr>
      </w:pPr>
      <w:r>
        <w:rPr>
          <w:rFonts w:cstheme="minorHAnsi"/>
        </w:rPr>
        <w:t xml:space="preserve">Since the robot’s chassis did not have the required </w:t>
      </w:r>
      <w:r w:rsidR="002C53B9">
        <w:rPr>
          <w:rFonts w:cstheme="minorHAnsi"/>
        </w:rPr>
        <w:t>mounting position for the caster wheel</w:t>
      </w:r>
      <w:r w:rsidR="002725DF">
        <w:rPr>
          <w:rFonts w:cstheme="minorHAnsi"/>
        </w:rPr>
        <w:t xml:space="preserve">, an adapter was </w:t>
      </w:r>
      <w:r w:rsidR="00FF7481">
        <w:rPr>
          <w:rFonts w:cstheme="minorHAnsi"/>
        </w:rPr>
        <w:t>designed in AutoCAD, to be laser-cut</w:t>
      </w:r>
      <w:r w:rsidR="0049106E">
        <w:rPr>
          <w:rFonts w:cstheme="minorHAnsi"/>
        </w:rPr>
        <w:t xml:space="preserve"> from</w:t>
      </w:r>
      <w:r w:rsidR="00FF7481">
        <w:rPr>
          <w:rFonts w:cstheme="minorHAnsi"/>
        </w:rPr>
        <w:t xml:space="preserve"> a</w:t>
      </w:r>
      <w:r w:rsidR="0049106E">
        <w:rPr>
          <w:rFonts w:cstheme="minorHAnsi"/>
        </w:rPr>
        <w:t xml:space="preserve"> 5mm acrylic</w:t>
      </w:r>
      <w:r w:rsidR="00FF7481">
        <w:rPr>
          <w:rFonts w:cstheme="minorHAnsi"/>
        </w:rPr>
        <w:t xml:space="preserve"> sheet. This </w:t>
      </w:r>
      <w:r w:rsidR="00A90430">
        <w:rPr>
          <w:rFonts w:cstheme="minorHAnsi"/>
        </w:rPr>
        <w:t>would allow</w:t>
      </w:r>
      <w:r w:rsidR="00FF7481">
        <w:rPr>
          <w:rFonts w:cstheme="minorHAnsi"/>
        </w:rPr>
        <w:t xml:space="preserve"> the robot</w:t>
      </w:r>
      <w:r w:rsidR="00606590">
        <w:rPr>
          <w:rFonts w:cstheme="minorHAnsi"/>
        </w:rPr>
        <w:t xml:space="preserve"> </w:t>
      </w:r>
      <w:r w:rsidR="00A90430">
        <w:rPr>
          <w:rFonts w:cstheme="minorHAnsi"/>
        </w:rPr>
        <w:t xml:space="preserve">smooth and stable movement during spot-turns. The wheel was attached to the adapter with 4mm </w:t>
      </w:r>
      <w:r w:rsidR="00305E87">
        <w:rPr>
          <w:rFonts w:cstheme="minorHAnsi"/>
        </w:rPr>
        <w:t>screws</w:t>
      </w:r>
      <w:r w:rsidR="00A90430">
        <w:rPr>
          <w:rFonts w:cstheme="minorHAnsi"/>
        </w:rPr>
        <w:t xml:space="preserve"> while the adapter </w:t>
      </w:r>
      <w:r w:rsidR="00305E87">
        <w:rPr>
          <w:rFonts w:cstheme="minorHAnsi"/>
        </w:rPr>
        <w:t>was fitted</w:t>
      </w:r>
      <w:r w:rsidR="00A90430">
        <w:rPr>
          <w:rFonts w:cstheme="minorHAnsi"/>
        </w:rPr>
        <w:t xml:space="preserve"> onto the chassis </w:t>
      </w:r>
      <w:r w:rsidR="00305E87">
        <w:rPr>
          <w:rFonts w:cstheme="minorHAnsi"/>
        </w:rPr>
        <w:t xml:space="preserve">and sensor mounting bracket </w:t>
      </w:r>
      <w:r w:rsidR="00A90430">
        <w:rPr>
          <w:rFonts w:cstheme="minorHAnsi"/>
        </w:rPr>
        <w:t xml:space="preserve">with 3mm </w:t>
      </w:r>
      <w:r w:rsidR="00305E87">
        <w:rPr>
          <w:rFonts w:cstheme="minorHAnsi"/>
        </w:rPr>
        <w:t>screws.</w:t>
      </w:r>
    </w:p>
    <w:p w:rsidRPr="00AF63EF" w:rsidR="00D664C6" w:rsidP="00D664C6" w:rsidRDefault="00AF63EF" w14:paraId="7CFBA011" w14:textId="7723B1AF">
      <w:pPr>
        <w:pStyle w:val="ListParagraph"/>
        <w:keepNext/>
        <w:jc w:val="center"/>
        <w:rPr>
          <w:rFonts w:cstheme="minorHAnsi"/>
        </w:rPr>
      </w:pPr>
      <w:r>
        <w:rPr>
          <w:noProof/>
        </w:rPr>
        <w:drawing>
          <wp:inline distT="0" distB="0" distL="0" distR="0" wp14:anchorId="727DEAFC" wp14:editId="516C0F29">
            <wp:extent cx="1692808" cy="1269837"/>
            <wp:effectExtent l="0" t="0" r="0" b="635"/>
            <wp:docPr id="986695883" name="Picture 986695883" descr="A close-up of a guita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746083" cy="1309801"/>
                    </a:xfrm>
                    <a:prstGeom prst="rect">
                      <a:avLst/>
                    </a:prstGeom>
                  </pic:spPr>
                </pic:pic>
              </a:graphicData>
            </a:graphic>
          </wp:inline>
        </w:drawing>
      </w:r>
      <w:r w:rsidR="00FF7481">
        <w:rPr>
          <w:noProof/>
        </w:rPr>
        <w:drawing>
          <wp:inline distT="0" distB="0" distL="0" distR="0" wp14:anchorId="446A84C2" wp14:editId="2D6B78EE">
            <wp:extent cx="1683089" cy="1262358"/>
            <wp:effectExtent l="0" t="0" r="0" b="0"/>
            <wp:docPr id="22" name="Picture 22" descr="A picture containing indoor, wall, floor, cluttere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indoor, wall, floor, cluttered&#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697383" cy="1273079"/>
                    </a:xfrm>
                    <a:prstGeom prst="rect">
                      <a:avLst/>
                    </a:prstGeom>
                  </pic:spPr>
                </pic:pic>
              </a:graphicData>
            </a:graphic>
          </wp:inline>
        </w:drawing>
      </w:r>
    </w:p>
    <w:p w:rsidRPr="00A40B79" w:rsidR="00426487" w:rsidP="00A40B79" w:rsidRDefault="00D664C6" w14:paraId="78E1E8B3" w14:textId="444DBA45">
      <w:pPr>
        <w:pStyle w:val="Caption"/>
        <w:ind w:left="1440"/>
        <w:jc w:val="center"/>
        <w:rPr>
          <w:rFonts w:cstheme="minorHAnsi"/>
          <w:color w:val="auto"/>
        </w:rPr>
      </w:pPr>
      <w:r w:rsidRPr="00E87171">
        <w:rPr>
          <w:color w:val="auto"/>
        </w:rPr>
        <w:t xml:space="preserve">Figure </w:t>
      </w:r>
      <w:r w:rsidR="00A86F22">
        <w:rPr>
          <w:color w:val="auto"/>
        </w:rPr>
        <w:t>5</w:t>
      </w:r>
      <w:r>
        <w:rPr>
          <w:color w:val="auto"/>
        </w:rPr>
        <w:t>:</w:t>
      </w:r>
      <w:r w:rsidRPr="00E87171">
        <w:rPr>
          <w:color w:val="auto"/>
        </w:rPr>
        <w:t xml:space="preserve"> </w:t>
      </w:r>
      <w:r>
        <w:rPr>
          <w:color w:val="auto"/>
        </w:rPr>
        <w:t xml:space="preserve">(L-R) </w:t>
      </w:r>
      <w:r w:rsidRPr="00E87171">
        <w:rPr>
          <w:color w:val="auto"/>
        </w:rPr>
        <w:t>Omni-directional caster wheel on a custom-made 5mm laser-cut acrylic mounting adapter</w:t>
      </w:r>
      <w:r>
        <w:rPr>
          <w:color w:val="auto"/>
        </w:rPr>
        <w:t>, which was then bolted onto the main chassis and sensor mounting bracket to provide stability.</w:t>
      </w:r>
    </w:p>
    <w:p w:rsidR="00C32677" w:rsidP="004B53DF" w:rsidRDefault="00C32677" w14:paraId="68B53E5B" w14:textId="30D1955B">
      <w:pPr>
        <w:rPr>
          <w:b/>
          <w:bCs/>
        </w:rPr>
      </w:pPr>
      <w:r>
        <w:rPr>
          <w:b/>
          <w:bCs/>
        </w:rPr>
        <w:t>Electronic Hardware</w:t>
      </w:r>
    </w:p>
    <w:p w:rsidRPr="00A10C2E" w:rsidR="00A10C2E" w:rsidP="00A10C2E" w:rsidRDefault="00A10C2E" w14:paraId="7CDBF28A" w14:textId="1A1189FB">
      <w:pPr>
        <w:pStyle w:val="ListParagraph"/>
        <w:numPr>
          <w:ilvl w:val="0"/>
          <w:numId w:val="21"/>
        </w:numPr>
        <w:rPr>
          <w:b/>
          <w:bCs/>
        </w:rPr>
      </w:pPr>
      <w:r w:rsidRPr="00A10C2E">
        <w:rPr>
          <w:b/>
          <w:bCs/>
        </w:rPr>
        <w:t>Sensor Shield Breakout PCB</w:t>
      </w:r>
    </w:p>
    <w:p w:rsidR="007703E2" w:rsidP="00A10C2E" w:rsidRDefault="007703E2" w14:paraId="351998E0" w14:textId="1FE739EA">
      <w:pPr>
        <w:ind w:left="720"/>
        <w:rPr>
          <w:b/>
          <w:bCs/>
        </w:rPr>
      </w:pPr>
      <w:r>
        <w:t xml:space="preserve">The sensor shield was designed to fit as securely as possible onto an Arduino UNO, since the same pinout configuration would apply to the Rover v2’s I/O pins. The proprietary cable from Grove Seed Studio which used 1.84mm </w:t>
      </w:r>
      <w:r w:rsidR="00EB20D2">
        <w:t xml:space="preserve">pin </w:t>
      </w:r>
      <w:r>
        <w:t>spacing was measured</w:t>
      </w:r>
      <w:r w:rsidR="00EB20D2">
        <w:t xml:space="preserve"> manually,</w:t>
      </w:r>
      <w:r>
        <w:t xml:space="preserve"> and the design </w:t>
      </w:r>
      <w:r w:rsidR="00467D3B">
        <w:t xml:space="preserve">was </w:t>
      </w:r>
      <w:r>
        <w:t>adjusted according to this</w:t>
      </w:r>
      <w:r w:rsidR="00EB20D2">
        <w:t xml:space="preserve"> to ensure a perfect fit.</w:t>
      </w:r>
      <w:r>
        <w:t xml:space="preserve"> </w:t>
      </w:r>
    </w:p>
    <w:p w:rsidR="000E5417" w:rsidP="001B6524" w:rsidRDefault="001A4C4F" w14:paraId="67563DC0" w14:textId="2FEF884C">
      <w:pPr>
        <w:keepNext/>
        <w:jc w:val="center"/>
      </w:pPr>
      <w:r>
        <w:rPr>
          <w:noProof/>
        </w:rPr>
        <w:drawing>
          <wp:inline distT="0" distB="0" distL="0" distR="0" wp14:anchorId="28638FA3" wp14:editId="7D703F9C">
            <wp:extent cx="2000816" cy="1417572"/>
            <wp:effectExtent l="0" t="0" r="6350" b="5080"/>
            <wp:docPr id="28" name="Picture 28"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000816" cy="1417572"/>
                    </a:xfrm>
                    <a:prstGeom prst="rect">
                      <a:avLst/>
                    </a:prstGeom>
                  </pic:spPr>
                </pic:pic>
              </a:graphicData>
            </a:graphic>
          </wp:inline>
        </w:drawing>
      </w:r>
      <w:r w:rsidR="00133219">
        <w:rPr>
          <w:noProof/>
        </w:rPr>
        <w:drawing>
          <wp:inline distT="0" distB="0" distL="0" distR="0" wp14:anchorId="614D17FA" wp14:editId="707BC02F">
            <wp:extent cx="1907209" cy="1430454"/>
            <wp:effectExtent l="0" t="0" r="0" b="5080"/>
            <wp:docPr id="20" name="Picture 20" descr="A picture containing person, indoor, fl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914476" cy="1435905"/>
                    </a:xfrm>
                    <a:prstGeom prst="rect">
                      <a:avLst/>
                    </a:prstGeom>
                  </pic:spPr>
                </pic:pic>
              </a:graphicData>
            </a:graphic>
          </wp:inline>
        </w:drawing>
      </w:r>
      <w:r w:rsidR="00467D3B">
        <w:rPr>
          <w:noProof/>
        </w:rPr>
        <w:drawing>
          <wp:inline distT="0" distB="0" distL="0" distR="0" wp14:anchorId="1A0F0FAC" wp14:editId="6EB1637E">
            <wp:extent cx="1910668" cy="1433049"/>
            <wp:effectExtent l="0" t="0" r="0" b="2540"/>
            <wp:docPr id="29" name="Picture 29" descr="A picture containing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920466" cy="1440398"/>
                    </a:xfrm>
                    <a:prstGeom prst="rect">
                      <a:avLst/>
                    </a:prstGeom>
                  </pic:spPr>
                </pic:pic>
              </a:graphicData>
            </a:graphic>
          </wp:inline>
        </w:drawing>
      </w:r>
    </w:p>
    <w:p w:rsidRPr="00950712" w:rsidR="005738F5" w:rsidP="001B6524" w:rsidRDefault="0051045E" w14:paraId="1296FA10" w14:textId="358F6274">
      <w:pPr>
        <w:pStyle w:val="Caption"/>
        <w:jc w:val="center"/>
        <w:rPr>
          <w:color w:val="000000" w:themeColor="text1"/>
        </w:rPr>
      </w:pPr>
      <w:r w:rsidRPr="003D0041">
        <w:rPr>
          <w:color w:val="000000" w:themeColor="text1"/>
        </w:rPr>
        <w:t xml:space="preserve">Figure </w:t>
      </w:r>
      <w:r w:rsidR="00A86F22">
        <w:rPr>
          <w:color w:val="000000" w:themeColor="text1"/>
        </w:rPr>
        <w:t>6</w:t>
      </w:r>
      <w:r w:rsidRPr="003D0041">
        <w:rPr>
          <w:color w:val="000000" w:themeColor="text1"/>
        </w:rPr>
        <w:t>: (L-R) The PCB was designed in Fritzing and exported to an industry-standard Extended Gerber file set for fabrication. Signal quality for each individual sensor was then tested on an OrangePip Kona</w:t>
      </w:r>
      <w:r>
        <w:rPr>
          <w:color w:val="000000" w:themeColor="text1"/>
        </w:rPr>
        <w:t>-</w:t>
      </w:r>
      <w:r w:rsidRPr="003D0041">
        <w:rPr>
          <w:color w:val="000000" w:themeColor="text1"/>
        </w:rPr>
        <w:t>328 before being mounted onto the Rover v2 as shown.</w:t>
      </w:r>
    </w:p>
    <w:p w:rsidRPr="00A10C2E" w:rsidR="00E00C0B" w:rsidP="00A10C2E" w:rsidRDefault="00E00C0B" w14:paraId="384D45C8" w14:textId="77777777">
      <w:pPr>
        <w:pStyle w:val="ListParagraph"/>
        <w:numPr>
          <w:ilvl w:val="0"/>
          <w:numId w:val="21"/>
        </w:numPr>
        <w:rPr>
          <w:rFonts w:cstheme="minorHAnsi"/>
          <w:b/>
          <w:bCs/>
        </w:rPr>
      </w:pPr>
      <w:r w:rsidRPr="00A10C2E">
        <w:rPr>
          <w:rFonts w:cstheme="minorHAnsi"/>
          <w:b/>
          <w:bCs/>
        </w:rPr>
        <w:t>Infrared Proximity Sensor</w:t>
      </w:r>
    </w:p>
    <w:p w:rsidRPr="00D238A3" w:rsidR="00B566A4" w:rsidP="00D238A3" w:rsidRDefault="00426487" w14:paraId="7175BDCB" w14:textId="74E9F872">
      <w:pPr>
        <w:ind w:left="720"/>
      </w:pPr>
      <w:r>
        <w:rPr>
          <w:noProof/>
        </w:rPr>
        <mc:AlternateContent>
          <mc:Choice Requires="wps">
            <w:drawing>
              <wp:anchor distT="0" distB="0" distL="114300" distR="114300" simplePos="0" relativeHeight="251658245" behindDoc="0" locked="0" layoutInCell="1" allowOverlap="1" wp14:anchorId="6B6671EB" wp14:editId="1D05B315">
                <wp:simplePos x="0" y="0"/>
                <wp:positionH relativeFrom="column">
                  <wp:posOffset>3538855</wp:posOffset>
                </wp:positionH>
                <wp:positionV relativeFrom="paragraph">
                  <wp:posOffset>2967355</wp:posOffset>
                </wp:positionV>
                <wp:extent cx="2218055" cy="635"/>
                <wp:effectExtent l="0" t="0" r="4445" b="635"/>
                <wp:wrapTopAndBottom/>
                <wp:docPr id="10" name="Text Box 10"/>
                <wp:cNvGraphicFramePr/>
                <a:graphic xmlns:a="http://schemas.openxmlformats.org/drawingml/2006/main">
                  <a:graphicData uri="http://schemas.microsoft.com/office/word/2010/wordprocessingShape">
                    <wps:wsp>
                      <wps:cNvSpPr txBox="1"/>
                      <wps:spPr>
                        <a:xfrm>
                          <a:off x="0" y="0"/>
                          <a:ext cx="2218055" cy="635"/>
                        </a:xfrm>
                        <a:prstGeom prst="rect">
                          <a:avLst/>
                        </a:prstGeom>
                        <a:solidFill>
                          <a:prstClr val="white"/>
                        </a:solidFill>
                        <a:ln>
                          <a:noFill/>
                        </a:ln>
                      </wps:spPr>
                      <wps:txbx>
                        <w:txbxContent>
                          <w:p w:rsidRPr="00D76B6B" w:rsidR="009369DD" w:rsidP="009369DD" w:rsidRDefault="009369DD" w14:paraId="7E0997C9" w14:textId="77777777">
                            <w:pPr>
                              <w:pStyle w:val="Caption"/>
                              <w:rPr>
                                <w:rFonts w:cstheme="minorHAnsi"/>
                                <w:color w:val="000000" w:themeColor="text1"/>
                                <w:sz w:val="22"/>
                                <w:szCs w:val="22"/>
                              </w:rPr>
                            </w:pPr>
                            <w:r w:rsidRPr="009B2C6C">
                              <w:rPr>
                                <w:color w:val="000000" w:themeColor="text1"/>
                              </w:rPr>
                              <w:t xml:space="preserve">Figure </w:t>
                            </w:r>
                            <w:r w:rsidR="00A86F22">
                              <w:rPr>
                                <w:color w:val="000000" w:themeColor="text1"/>
                              </w:rPr>
                              <w:t>8</w:t>
                            </w:r>
                            <w:r w:rsidR="00D76B6B">
                              <w:rPr>
                                <w:color w:val="000000" w:themeColor="text1"/>
                              </w:rPr>
                              <w:t>:</w:t>
                            </w:r>
                            <w:r w:rsidRPr="009B2C6C" w:rsidR="00D76B6B">
                              <w:rPr>
                                <w:color w:val="000000" w:themeColor="text1"/>
                              </w:rPr>
                              <w:t xml:space="preserve"> The simulated</w:t>
                            </w:r>
                            <w:r w:rsidRPr="009B2C6C">
                              <w:rPr>
                                <w:color w:val="000000" w:themeColor="text1"/>
                              </w:rPr>
                              <w:t xml:space="preserve"> behaviour of the </w:t>
                            </w:r>
                            <w:r w:rsidRPr="009B2C6C" w:rsidR="00D76B6B">
                              <w:rPr>
                                <w:color w:val="000000" w:themeColor="text1"/>
                              </w:rPr>
                              <w:t>prototyped</w:t>
                            </w:r>
                            <w:r w:rsidRPr="009B2C6C">
                              <w:rPr>
                                <w:color w:val="000000" w:themeColor="text1"/>
                              </w:rPr>
                              <w:t xml:space="preserve"> 1-bit ADC breakout circuit</w:t>
                            </w:r>
                            <w:r w:rsidRPr="009B2C6C" w:rsidR="00D76B6B">
                              <w:rPr>
                                <w:color w:val="000000" w:themeColor="text1"/>
                              </w:rPr>
                              <w:t>, where V(input) is the analogue signal from the senso</w:t>
                            </w:r>
                            <w:r w:rsidR="00D76B6B">
                              <w:rPr>
                                <w:color w:val="000000" w:themeColor="text1"/>
                              </w:rPr>
                              <w:t>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w14:anchorId="53BE8265">
              <v:shapetype id="_x0000_t202" coordsize="21600,21600" o:spt="202" path="m,l,21600r21600,l21600,xe" w14:anchorId="6B6671EB">
                <v:stroke joinstyle="miter"/>
                <v:path gradientshapeok="t" o:connecttype="rect"/>
              </v:shapetype>
              <v:shape id="Text Box 10" style="position:absolute;left:0;text-align:left;margin-left:278.65pt;margin-top:233.65pt;width:174.65pt;height:.05pt;z-index:251658245;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spid="_x0000_s1026"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">
                <v:textbox style="mso-fit-shape-to-text:t" inset="0,0,0,0">
                  <w:txbxContent>
                    <w:p w:rsidRPr="00D76B6B" w:rsidR="009369DD" w:rsidP="009369DD" w:rsidRDefault="009369DD" w14:paraId="12A97BFF" w14:textId="77777777">
                      <w:pPr>
                        <w:pStyle w:val="Caption"/>
                        <w:rPr>
                          <w:rFonts w:cstheme="minorHAnsi"/>
                          <w:color w:val="000000" w:themeColor="text1"/>
                          <w:sz w:val="22"/>
                          <w:szCs w:val="22"/>
                        </w:rPr>
                      </w:pPr>
                      <w:r w:rsidRPr="009B2C6C">
                        <w:rPr>
                          <w:color w:val="000000" w:themeColor="text1"/>
                        </w:rPr>
                        <w:t xml:space="preserve">Figure </w:t>
                      </w:r>
                      <w:r w:rsidR="00A86F22">
                        <w:rPr>
                          <w:color w:val="000000" w:themeColor="text1"/>
                        </w:rPr>
                        <w:t>8</w:t>
                      </w:r>
                      <w:r w:rsidR="00D76B6B">
                        <w:rPr>
                          <w:color w:val="000000" w:themeColor="text1"/>
                        </w:rPr>
                        <w:t>:</w:t>
                      </w:r>
                      <w:r w:rsidRPr="009B2C6C" w:rsidR="00D76B6B">
                        <w:rPr>
                          <w:color w:val="000000" w:themeColor="text1"/>
                        </w:rPr>
                        <w:t xml:space="preserve"> The simulated</w:t>
                      </w:r>
                      <w:r w:rsidRPr="009B2C6C">
                        <w:rPr>
                          <w:color w:val="000000" w:themeColor="text1"/>
                        </w:rPr>
                        <w:t xml:space="preserve"> behaviour of the </w:t>
                      </w:r>
                      <w:r w:rsidRPr="009B2C6C" w:rsidR="00D76B6B">
                        <w:rPr>
                          <w:color w:val="000000" w:themeColor="text1"/>
                        </w:rPr>
                        <w:t>prototyped</w:t>
                      </w:r>
                      <w:r w:rsidRPr="009B2C6C">
                        <w:rPr>
                          <w:color w:val="000000" w:themeColor="text1"/>
                        </w:rPr>
                        <w:t xml:space="preserve"> 1-bit ADC breakout circuit</w:t>
                      </w:r>
                      <w:r w:rsidRPr="009B2C6C" w:rsidR="00D76B6B">
                        <w:rPr>
                          <w:color w:val="000000" w:themeColor="text1"/>
                        </w:rPr>
                        <w:t>, where V(input) is the analogue signal from the senso</w:t>
                      </w:r>
                      <w:r w:rsidR="00D76B6B">
                        <w:rPr>
                          <w:color w:val="000000" w:themeColor="text1"/>
                        </w:rPr>
                        <w:t>r</w:t>
                      </w:r>
                    </w:p>
                  </w:txbxContent>
                </v:textbox>
                <w10:wrap type="topAndBottom"/>
              </v:shape>
            </w:pict>
          </mc:Fallback>
        </mc:AlternateContent>
      </w:r>
      <w:r>
        <w:rPr>
          <w:rFonts w:cstheme="minorHAnsi"/>
          <w:noProof/>
        </w:rPr>
        <w:drawing>
          <wp:anchor distT="0" distB="0" distL="114300" distR="114300" simplePos="0" relativeHeight="251658247" behindDoc="0" locked="0" layoutInCell="1" allowOverlap="1" wp14:anchorId="3B0082C4" wp14:editId="2726F806">
            <wp:simplePos x="0" y="0"/>
            <wp:positionH relativeFrom="column">
              <wp:posOffset>455295</wp:posOffset>
            </wp:positionH>
            <wp:positionV relativeFrom="paragraph">
              <wp:posOffset>1414780</wp:posOffset>
            </wp:positionV>
            <wp:extent cx="2465070" cy="1551940"/>
            <wp:effectExtent l="0" t="0" r="0" b="0"/>
            <wp:wrapThrough wrapText="bothSides">
              <wp:wrapPolygon edited="0">
                <wp:start x="0" y="0"/>
                <wp:lineTo x="0" y="21388"/>
                <wp:lineTo x="21478" y="21388"/>
                <wp:lineTo x="21478" y="0"/>
                <wp:lineTo x="0" y="0"/>
              </wp:wrapPolygon>
            </wp:wrapThrough>
            <wp:docPr id="986695878" name="Picture 986695878"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465070" cy="1551940"/>
                    </a:xfrm>
                    <a:prstGeom prst="rect">
                      <a:avLst/>
                    </a:prstGeom>
                  </pic:spPr>
                </pic:pic>
              </a:graphicData>
            </a:graphic>
            <wp14:sizeRelH relativeFrom="page">
              <wp14:pctWidth>0</wp14:pctWidth>
            </wp14:sizeRelH>
            <wp14:sizeRelV relativeFrom="page">
              <wp14:pctHeight>0</wp14:pctHeight>
            </wp14:sizeRelV>
          </wp:anchor>
        </w:drawing>
      </w:r>
      <w:r>
        <w:rPr>
          <w:rFonts w:cstheme="minorHAnsi"/>
          <w:noProof/>
        </w:rPr>
        <w:drawing>
          <wp:anchor distT="0" distB="0" distL="114300" distR="114300" simplePos="0" relativeHeight="251658246" behindDoc="0" locked="0" layoutInCell="1" allowOverlap="1" wp14:anchorId="64AF7A95" wp14:editId="26730F84">
            <wp:simplePos x="0" y="0"/>
            <wp:positionH relativeFrom="column">
              <wp:posOffset>3435350</wp:posOffset>
            </wp:positionH>
            <wp:positionV relativeFrom="paragraph">
              <wp:posOffset>1417955</wp:posOffset>
            </wp:positionV>
            <wp:extent cx="2095500" cy="1552575"/>
            <wp:effectExtent l="0" t="0" r="0" b="0"/>
            <wp:wrapTopAndBottom/>
            <wp:docPr id="40" name="Picture 4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Chart, histogram&#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095500" cy="155257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8242" behindDoc="0" locked="0" layoutInCell="1" allowOverlap="1" wp14:anchorId="27C532C0" wp14:editId="3A42AD0B">
                <wp:simplePos x="0" y="0"/>
                <wp:positionH relativeFrom="column">
                  <wp:posOffset>708025</wp:posOffset>
                </wp:positionH>
                <wp:positionV relativeFrom="paragraph">
                  <wp:posOffset>2971890</wp:posOffset>
                </wp:positionV>
                <wp:extent cx="2065020" cy="635"/>
                <wp:effectExtent l="0" t="0" r="5080" b="635"/>
                <wp:wrapTopAndBottom/>
                <wp:docPr id="986695879" name="Text Box 986695879"/>
                <wp:cNvGraphicFramePr/>
                <a:graphic xmlns:a="http://schemas.openxmlformats.org/drawingml/2006/main">
                  <a:graphicData uri="http://schemas.microsoft.com/office/word/2010/wordprocessingShape">
                    <wps:wsp>
                      <wps:cNvSpPr txBox="1"/>
                      <wps:spPr>
                        <a:xfrm>
                          <a:off x="0" y="0"/>
                          <a:ext cx="2065020" cy="635"/>
                        </a:xfrm>
                        <a:prstGeom prst="rect">
                          <a:avLst/>
                        </a:prstGeom>
                        <a:solidFill>
                          <a:prstClr val="white"/>
                        </a:solidFill>
                        <a:ln>
                          <a:noFill/>
                        </a:ln>
                      </wps:spPr>
                      <wps:txbx>
                        <w:txbxContent>
                          <w:p w:rsidRPr="009765B6" w:rsidR="009765B6" w:rsidP="009765B6" w:rsidRDefault="009765B6" w14:paraId="1589D55E" w14:textId="77777777">
                            <w:pPr>
                              <w:pStyle w:val="Caption"/>
                              <w:rPr>
                                <w:rFonts w:cstheme="minorHAnsi"/>
                                <w:color w:val="auto"/>
                                <w:sz w:val="22"/>
                                <w:szCs w:val="22"/>
                              </w:rPr>
                            </w:pPr>
                            <w:r w:rsidRPr="009765B6">
                              <w:rPr>
                                <w:color w:val="auto"/>
                              </w:rPr>
                              <w:t xml:space="preserve">Figure </w:t>
                            </w:r>
                            <w:r w:rsidR="00A86F22">
                              <w:rPr>
                                <w:color w:val="auto"/>
                              </w:rPr>
                              <w:t>7</w:t>
                            </w:r>
                            <w:r w:rsidR="00D76B6B">
                              <w:rPr>
                                <w:color w:val="auto"/>
                              </w:rPr>
                              <w:t>:</w:t>
                            </w:r>
                            <w:r w:rsidRPr="009765B6">
                              <w:rPr>
                                <w:color w:val="auto"/>
                              </w:rPr>
                              <w:t xml:space="preserve"> Prototype for the custom 1-bit ADC breakout circuit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w14:anchorId="011F410F">
              <v:shape id="Text Box 986695879" style="position:absolute;left:0;text-align:left;margin-left:55.75pt;margin-top:234pt;width:162.6pt;height:.05pt;z-index:25165824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spid="_x0000_s1027"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" w14:anchorId="27C532C0">
                <v:textbox style="mso-fit-shape-to-text:t" inset="0,0,0,0">
                  <w:txbxContent>
                    <w:p w:rsidRPr="009765B6" w:rsidR="009765B6" w:rsidP="009765B6" w:rsidRDefault="009765B6" w14:paraId="12E17DF0" w14:textId="77777777">
                      <w:pPr>
                        <w:pStyle w:val="Caption"/>
                        <w:rPr>
                          <w:rFonts w:cstheme="minorHAnsi"/>
                          <w:color w:val="auto"/>
                          <w:sz w:val="22"/>
                          <w:szCs w:val="22"/>
                        </w:rPr>
                      </w:pPr>
                      <w:r w:rsidRPr="009765B6">
                        <w:rPr>
                          <w:color w:val="auto"/>
                        </w:rPr>
                        <w:t xml:space="preserve">Figure </w:t>
                      </w:r>
                      <w:r w:rsidR="00A86F22">
                        <w:rPr>
                          <w:color w:val="auto"/>
                        </w:rPr>
                        <w:t>7</w:t>
                      </w:r>
                      <w:r w:rsidR="00D76B6B">
                        <w:rPr>
                          <w:color w:val="auto"/>
                        </w:rPr>
                        <w:t>:</w:t>
                      </w:r>
                      <w:r w:rsidRPr="009765B6">
                        <w:rPr>
                          <w:color w:val="auto"/>
                        </w:rPr>
                        <w:t xml:space="preserve"> Prototype for the custom 1-bit ADC breakout circuit</w:t>
                      </w:r>
                    </w:p>
                  </w:txbxContent>
                </v:textbox>
                <w10:wrap type="topAndBottom"/>
              </v:shape>
            </w:pict>
          </mc:Fallback>
        </mc:AlternateContent>
      </w:r>
      <w:r w:rsidRPr="4F1FDB92" w:rsidR="00E00C0B">
        <w:t xml:space="preserve">After thoroughly testing three different infrared sensors, it was concluded that none of them </w:t>
      </w:r>
      <w:r w:rsidR="00EB0A4D">
        <w:t>was</w:t>
      </w:r>
      <w:r w:rsidRPr="4F1FDB92" w:rsidR="00E00C0B">
        <w:t xml:space="preserve"> suitable </w:t>
      </w:r>
      <w:r w:rsidR="00CB5377">
        <w:t>this robot</w:t>
      </w:r>
      <w:r w:rsidRPr="4F1FDB92" w:rsidR="00E00C0B">
        <w:t>, as they weren’t accurate for distances shorter than 10cm</w:t>
      </w:r>
      <w:r w:rsidR="00EB0A4D">
        <w:t>.</w:t>
      </w:r>
      <w:r w:rsidRPr="4F1FDB92" w:rsidR="00E00C0B">
        <w:t xml:space="preserve"> </w:t>
      </w:r>
      <w:r w:rsidR="00FC38A3">
        <w:t>A</w:t>
      </w:r>
      <w:r w:rsidRPr="4F1FDB92" w:rsidR="00E00C0B">
        <w:t xml:space="preserve"> new infrared sensor </w:t>
      </w:r>
      <w:r w:rsidR="00FC38A3">
        <w:t xml:space="preserve">is to be ordered </w:t>
      </w:r>
      <w:r w:rsidRPr="4F1FDB92" w:rsidR="00E00C0B">
        <w:t>from an online supplier, the purchase order request form (PORF) for which is ready to be sent for approval. As quoted online, the new sensor (Grove Infrared Reflective Sensor v1.2) should be able to accurately measure distances between 4-15mm.</w:t>
      </w:r>
      <w:r w:rsidR="00427A2C">
        <w:t xml:space="preserve"> </w:t>
      </w:r>
      <w:r w:rsidR="00E00C0B">
        <w:rPr>
          <w:rFonts w:cstheme="minorHAnsi"/>
        </w:rPr>
        <w:t xml:space="preserve">To integrate the infrared sensor with the </w:t>
      </w:r>
      <w:r>
        <w:rPr>
          <w:rFonts w:cstheme="minorHAnsi"/>
        </w:rPr>
        <w:t>Rover</w:t>
      </w:r>
      <w:r w:rsidR="00E00C0B">
        <w:rPr>
          <w:rFonts w:cstheme="minorHAnsi"/>
        </w:rPr>
        <w:t xml:space="preserve"> and the rest of the peripherals, a custom breakout circuit </w:t>
      </w:r>
      <w:r w:rsidR="007D7E4A">
        <w:rPr>
          <w:rFonts w:cstheme="minorHAnsi"/>
        </w:rPr>
        <w:t xml:space="preserve">will be used </w:t>
      </w:r>
      <w:r w:rsidR="00E00C0B">
        <w:rPr>
          <w:rFonts w:cstheme="minorHAnsi"/>
        </w:rPr>
        <w:t xml:space="preserve">to convert the analogue voltage from the sensor to a digital ‘HIGH’ when the voltage reaches a certain threshold. </w:t>
      </w:r>
      <w:r w:rsidR="007D7E4A">
        <w:rPr>
          <w:rFonts w:cstheme="minorHAnsi"/>
        </w:rPr>
        <w:t>The</w:t>
      </w:r>
      <w:r w:rsidR="00E00C0B">
        <w:rPr>
          <w:rFonts w:cstheme="minorHAnsi"/>
        </w:rPr>
        <w:t xml:space="preserve"> digital signal </w:t>
      </w:r>
      <w:r w:rsidR="007D7E4A">
        <w:rPr>
          <w:rFonts w:cstheme="minorHAnsi"/>
        </w:rPr>
        <w:t>will then be</w:t>
      </w:r>
      <w:r w:rsidR="00E00C0B">
        <w:rPr>
          <w:rFonts w:cstheme="minorHAnsi"/>
        </w:rPr>
        <w:t xml:space="preserve"> the trigger for an interrupt, which causes the </w:t>
      </w:r>
      <w:r>
        <w:rPr>
          <w:rFonts w:cstheme="minorHAnsi"/>
        </w:rPr>
        <w:t>Rover</w:t>
      </w:r>
      <w:r w:rsidR="00E00C0B">
        <w:rPr>
          <w:rFonts w:cstheme="minorHAnsi"/>
        </w:rPr>
        <w:t xml:space="preserve"> to stop.</w:t>
      </w:r>
      <w:r w:rsidR="0030503E">
        <w:rPr>
          <w:noProof/>
        </w:rPr>
        <mc:AlternateContent>
          <mc:Choice Requires="wps">
            <w:drawing>
              <wp:anchor distT="0" distB="0" distL="114300" distR="114300" simplePos="0" relativeHeight="251658241" behindDoc="0" locked="0" layoutInCell="1" allowOverlap="1" wp14:anchorId="50885BF4" wp14:editId="2B7DEE5E">
                <wp:simplePos x="0" y="0"/>
                <wp:positionH relativeFrom="column">
                  <wp:posOffset>979170</wp:posOffset>
                </wp:positionH>
                <wp:positionV relativeFrom="paragraph">
                  <wp:posOffset>1762760</wp:posOffset>
                </wp:positionV>
                <wp:extent cx="1623060" cy="635"/>
                <wp:effectExtent l="0" t="0" r="2540" b="635"/>
                <wp:wrapThrough wrapText="bothSides">
                  <wp:wrapPolygon edited="0">
                    <wp:start x="0" y="0"/>
                    <wp:lineTo x="0" y="20958"/>
                    <wp:lineTo x="21465" y="20958"/>
                    <wp:lineTo x="21465" y="0"/>
                    <wp:lineTo x="0" y="0"/>
                  </wp:wrapPolygon>
                </wp:wrapThrough>
                <wp:docPr id="986695873" name="Text Box 986695873"/>
                <wp:cNvGraphicFramePr/>
                <a:graphic xmlns:a="http://schemas.openxmlformats.org/drawingml/2006/main">
                  <a:graphicData uri="http://schemas.microsoft.com/office/word/2010/wordprocessingShape">
                    <wps:wsp>
                      <wps:cNvSpPr txBox="1"/>
                      <wps:spPr>
                        <a:xfrm>
                          <a:off x="0" y="0"/>
                          <a:ext cx="1623060" cy="635"/>
                        </a:xfrm>
                        <a:prstGeom prst="rect">
                          <a:avLst/>
                        </a:prstGeom>
                        <a:solidFill>
                          <a:prstClr val="white"/>
                        </a:solidFill>
                        <a:ln>
                          <a:noFill/>
                        </a:ln>
                      </wps:spPr>
                      <wps:txbx>
                        <w:txbxContent>
                          <w:p w:rsidRPr="009B2C6C" w:rsidR="009B2C6C" w:rsidP="009B2C6C" w:rsidRDefault="009B2C6C" w14:paraId="6C96D808" w14:textId="3FB2CD98">
                            <w:pPr>
                              <w:pStyle w:val="Caption"/>
                              <w:rPr>
                                <w:rFonts w:cstheme="minorHAnsi"/>
                                <w:color w:val="000000" w:themeColor="text1"/>
                              </w:rPr>
                            </w:pPr>
                            <w:r w:rsidRPr="009B2C6C">
                              <w:rPr>
                                <w:color w:val="000000" w:themeColor="text1"/>
                              </w:rPr>
                              <w:t>Figure 9: Prototype for the custom 1-bit ADC breakout circuit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w14:anchorId="3DB4460B">
              <v:shape id="Text Box 986695873" style="position:absolute;left:0;text-align:left;margin-left:77.1pt;margin-top:138.8pt;width:127.8pt;height:.05pt;z-index:251658241;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spid="_x0000_s1028"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" w14:anchorId="50885BF4">
                <v:textbox style="mso-fit-shape-to-text:t" inset="0,0,0,0">
                  <w:txbxContent>
                    <w:p w:rsidRPr="009B2C6C" w:rsidR="009B2C6C" w:rsidP="009B2C6C" w:rsidRDefault="009B2C6C" w14:paraId="3BED1490" w14:textId="3FB2CD98">
                      <w:pPr>
                        <w:pStyle w:val="Caption"/>
                        <w:rPr>
                          <w:rFonts w:cstheme="minorHAnsi"/>
                          <w:color w:val="000000" w:themeColor="text1"/>
                        </w:rPr>
                      </w:pPr>
                      <w:r w:rsidRPr="009B2C6C">
                        <w:rPr>
                          <w:color w:val="000000" w:themeColor="text1"/>
                        </w:rPr>
                        <w:t>Figure 9: Prototype for the custom 1-bit ADC breakout circuit</w:t>
                      </w:r>
                    </w:p>
                  </w:txbxContent>
                </v:textbox>
                <w10:wrap type="through"/>
              </v:shape>
            </w:pict>
          </mc:Fallback>
        </mc:AlternateContent>
      </w:r>
    </w:p>
    <w:p w:rsidRPr="004B53DF" w:rsidR="004B53DF" w:rsidP="00CC298A" w:rsidRDefault="00426487" w14:paraId="65F056AC" w14:textId="21987B8E">
      <w:pPr>
        <w:snapToGrid/>
        <w:spacing w:after="200" w:line="276" w:lineRule="auto"/>
        <w:rPr>
          <w:b/>
          <w:bCs/>
        </w:rPr>
      </w:pPr>
      <w:r w:rsidRPr="008B3274">
        <w:rPr>
          <w:noProof/>
        </w:rPr>
        <w:drawing>
          <wp:anchor distT="0" distB="0" distL="114300" distR="114300" simplePos="0" relativeHeight="251658249" behindDoc="0" locked="0" layoutInCell="1" allowOverlap="1" wp14:anchorId="5E8A3E72" wp14:editId="7111B59A">
            <wp:simplePos x="0" y="0"/>
            <wp:positionH relativeFrom="column">
              <wp:posOffset>6350</wp:posOffset>
            </wp:positionH>
            <wp:positionV relativeFrom="paragraph">
              <wp:posOffset>2437130</wp:posOffset>
            </wp:positionV>
            <wp:extent cx="2693670" cy="1332230"/>
            <wp:effectExtent l="0" t="0" r="0" b="1270"/>
            <wp:wrapTopAndBottom/>
            <wp:docPr id="3" name="Picture 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line char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2693670" cy="1332230"/>
                    </a:xfrm>
                    <a:prstGeom prst="rect">
                      <a:avLst/>
                    </a:prstGeom>
                  </pic:spPr>
                </pic:pic>
              </a:graphicData>
            </a:graphic>
            <wp14:sizeRelH relativeFrom="page">
              <wp14:pctWidth>0</wp14:pctWidth>
            </wp14:sizeRelH>
            <wp14:sizeRelV relativeFrom="page">
              <wp14:pctHeight>0</wp14:pctHeight>
            </wp14:sizeRelV>
          </wp:anchor>
        </w:drawing>
      </w:r>
      <w:r w:rsidR="00551A51">
        <w:rPr>
          <w:noProof/>
        </w:rPr>
        <mc:AlternateContent>
          <mc:Choice Requires="wps">
            <w:drawing>
              <wp:anchor distT="0" distB="0" distL="114300" distR="114300" simplePos="0" relativeHeight="251658243" behindDoc="0" locked="0" layoutInCell="1" allowOverlap="1" wp14:anchorId="296E077F" wp14:editId="1E3DD18A">
                <wp:simplePos x="0" y="0"/>
                <wp:positionH relativeFrom="column">
                  <wp:posOffset>9525</wp:posOffset>
                </wp:positionH>
                <wp:positionV relativeFrom="paragraph">
                  <wp:posOffset>3931285</wp:posOffset>
                </wp:positionV>
                <wp:extent cx="2473325" cy="635"/>
                <wp:effectExtent l="0" t="0" r="3175" b="0"/>
                <wp:wrapTopAndBottom/>
                <wp:docPr id="7" name="Text Box 7"/>
                <wp:cNvGraphicFramePr/>
                <a:graphic xmlns:a="http://schemas.openxmlformats.org/drawingml/2006/main">
                  <a:graphicData uri="http://schemas.microsoft.com/office/word/2010/wordprocessingShape">
                    <wps:wsp>
                      <wps:cNvSpPr txBox="1"/>
                      <wps:spPr>
                        <a:xfrm>
                          <a:off x="0" y="0"/>
                          <a:ext cx="2473325" cy="635"/>
                        </a:xfrm>
                        <a:prstGeom prst="rect">
                          <a:avLst/>
                        </a:prstGeom>
                        <a:solidFill>
                          <a:prstClr val="white"/>
                        </a:solidFill>
                        <a:ln>
                          <a:noFill/>
                        </a:ln>
                      </wps:spPr>
                      <wps:txbx>
                        <w:txbxContent>
                          <w:p w:rsidRPr="009765B6" w:rsidR="009765B6" w:rsidP="009765B6" w:rsidRDefault="009765B6" w14:paraId="55BBF6A5" w14:textId="2A104290">
                            <w:pPr>
                              <w:pStyle w:val="Caption"/>
                              <w:rPr>
                                <w:noProof/>
                                <w:color w:val="auto"/>
                                <w:sz w:val="22"/>
                                <w:szCs w:val="22"/>
                              </w:rPr>
                            </w:pPr>
                            <w:r w:rsidRPr="009765B6">
                              <w:rPr>
                                <w:color w:val="auto"/>
                              </w:rPr>
                              <w:t xml:space="preserve">Figure </w:t>
                            </w:r>
                            <w:r w:rsidR="00EB0A4D">
                              <w:rPr>
                                <w:color w:val="auto"/>
                              </w:rPr>
                              <w:t>9:</w:t>
                            </w:r>
                            <w:r w:rsidRPr="009765B6">
                              <w:rPr>
                                <w:color w:val="auto"/>
                              </w:rPr>
                              <w:t xml:space="preserve"> Same signal, orange delayed by 5 samples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w14:anchorId="459A5E29">
              <v:shape id="Text Box 7" style="position:absolute;margin-left:.75pt;margin-top:309.55pt;width:194.75pt;height:.05pt;z-index:251658243;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spid="_x0000_s1029"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" w14:anchorId="296E077F">
                <v:textbox style="mso-fit-shape-to-text:t" inset="0,0,0,0">
                  <w:txbxContent>
                    <w:p w:rsidRPr="009765B6" w:rsidR="009765B6" w:rsidP="009765B6" w:rsidRDefault="009765B6" w14:paraId="14F1A5B9" w14:textId="2A104290">
                      <w:pPr>
                        <w:pStyle w:val="Caption"/>
                        <w:rPr>
                          <w:noProof/>
                          <w:color w:val="auto"/>
                          <w:sz w:val="22"/>
                          <w:szCs w:val="22"/>
                        </w:rPr>
                      </w:pPr>
                      <w:r w:rsidRPr="009765B6">
                        <w:rPr>
                          <w:color w:val="auto"/>
                        </w:rPr>
                        <w:t xml:space="preserve">Figure </w:t>
                      </w:r>
                      <w:r w:rsidR="00EB0A4D">
                        <w:rPr>
                          <w:color w:val="auto"/>
                        </w:rPr>
                        <w:t>9:</w:t>
                      </w:r>
                      <w:r w:rsidRPr="009765B6">
                        <w:rPr>
                          <w:color w:val="auto"/>
                        </w:rPr>
                        <w:t xml:space="preserve"> Same signal, orange delayed by 5 samples</w:t>
                      </w:r>
                    </w:p>
                  </w:txbxContent>
                </v:textbox>
                <w10:wrap type="topAndBottom"/>
              </v:shape>
            </w:pict>
          </mc:Fallback>
        </mc:AlternateContent>
      </w:r>
      <w:r w:rsidR="00551A51">
        <w:rPr>
          <w:noProof/>
        </w:rPr>
        <mc:AlternateContent>
          <mc:Choice Requires="wps">
            <w:drawing>
              <wp:anchor distT="0" distB="0" distL="114300" distR="114300" simplePos="0" relativeHeight="251658244" behindDoc="0" locked="0" layoutInCell="1" allowOverlap="1" wp14:anchorId="36CE0E80" wp14:editId="1671A5C1">
                <wp:simplePos x="0" y="0"/>
                <wp:positionH relativeFrom="column">
                  <wp:posOffset>3433445</wp:posOffset>
                </wp:positionH>
                <wp:positionV relativeFrom="paragraph">
                  <wp:posOffset>3766332</wp:posOffset>
                </wp:positionV>
                <wp:extent cx="2225675" cy="431800"/>
                <wp:effectExtent l="0" t="0" r="0" b="0"/>
                <wp:wrapTopAndBottom/>
                <wp:docPr id="5" name="Text Box 5"/>
                <wp:cNvGraphicFramePr/>
                <a:graphic xmlns:a="http://schemas.openxmlformats.org/drawingml/2006/main">
                  <a:graphicData uri="http://schemas.microsoft.com/office/word/2010/wordprocessingShape">
                    <wps:wsp>
                      <wps:cNvSpPr txBox="1"/>
                      <wps:spPr>
                        <a:xfrm>
                          <a:off x="0" y="0"/>
                          <a:ext cx="2225675" cy="431800"/>
                        </a:xfrm>
                        <a:prstGeom prst="rect">
                          <a:avLst/>
                        </a:prstGeom>
                        <a:solidFill>
                          <a:prstClr val="white"/>
                        </a:solidFill>
                        <a:ln>
                          <a:noFill/>
                        </a:ln>
                      </wps:spPr>
                      <wps:txbx>
                        <w:txbxContent>
                          <w:p w:rsidRPr="00336A25" w:rsidR="00336A25" w:rsidP="00336A25" w:rsidRDefault="00336A25" w14:paraId="38CA4BB1" w14:textId="7FC0FF54">
                            <w:pPr>
                              <w:pStyle w:val="Caption"/>
                              <w:rPr>
                                <w:noProof/>
                                <w:color w:val="auto"/>
                                <w:sz w:val="22"/>
                                <w:szCs w:val="22"/>
                              </w:rPr>
                            </w:pPr>
                            <w:r w:rsidRPr="00336A25">
                              <w:rPr>
                                <w:color w:val="auto"/>
                              </w:rPr>
                              <w:t>Figure 1</w:t>
                            </w:r>
                            <w:r w:rsidR="00EB0A4D">
                              <w:rPr>
                                <w:color w:val="auto"/>
                              </w:rPr>
                              <w:t>0</w:t>
                            </w:r>
                            <w:r w:rsidR="00A86F22">
                              <w:rPr>
                                <w:color w:val="auto"/>
                              </w:rPr>
                              <w:t>:</w:t>
                            </w:r>
                            <w:r w:rsidRPr="00336A25">
                              <w:rPr>
                                <w:color w:val="auto"/>
                              </w:rPr>
                              <w:t xml:space="preserve"> Cross-correlation factor(x-axis), compared to phase offset(y-axis)—cross correlation peaks at 5 samples phase difference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5693B538">
              <v:shape id="Text Box 5" style="position:absolute;margin-left:270.35pt;margin-top:296.55pt;width:175.25pt;height:34pt;z-index:2516582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30"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" w14:anchorId="36CE0E80">
                <v:textbox inset="0,0,0,0">
                  <w:txbxContent>
                    <w:p w:rsidRPr="00336A25" w:rsidR="00336A25" w:rsidP="00336A25" w:rsidRDefault="00336A25" w14:paraId="0FCCD9F5" w14:textId="7FC0FF54">
                      <w:pPr>
                        <w:pStyle w:val="Caption"/>
                        <w:rPr>
                          <w:noProof/>
                          <w:color w:val="auto"/>
                          <w:sz w:val="22"/>
                          <w:szCs w:val="22"/>
                        </w:rPr>
                      </w:pPr>
                      <w:r w:rsidRPr="00336A25">
                        <w:rPr>
                          <w:color w:val="auto"/>
                        </w:rPr>
                        <w:t>Figure 1</w:t>
                      </w:r>
                      <w:r w:rsidR="00EB0A4D">
                        <w:rPr>
                          <w:color w:val="auto"/>
                        </w:rPr>
                        <w:t>0</w:t>
                      </w:r>
                      <w:r w:rsidR="00A86F22">
                        <w:rPr>
                          <w:color w:val="auto"/>
                        </w:rPr>
                        <w:t>:</w:t>
                      </w:r>
                      <w:r w:rsidRPr="00336A25">
                        <w:rPr>
                          <w:color w:val="auto"/>
                        </w:rPr>
                        <w:t xml:space="preserve"> Cross-correlation factor(x-axis), compared to phase offset(y-axis)—cross correlation peaks at 5 samples phase difference</w:t>
                      </w:r>
                    </w:p>
                  </w:txbxContent>
                </v:textbox>
                <w10:wrap type="topAndBottom"/>
              </v:shape>
            </w:pict>
          </mc:Fallback>
        </mc:AlternateContent>
      </w:r>
      <w:r w:rsidR="00551A51">
        <w:rPr>
          <w:noProof/>
        </w:rPr>
        <w:drawing>
          <wp:anchor distT="0" distB="0" distL="114300" distR="114300" simplePos="0" relativeHeight="251658248" behindDoc="0" locked="0" layoutInCell="1" allowOverlap="1" wp14:anchorId="2F6C5DD4" wp14:editId="6ED0EB23">
            <wp:simplePos x="0" y="0"/>
            <wp:positionH relativeFrom="column">
              <wp:posOffset>3433445</wp:posOffset>
            </wp:positionH>
            <wp:positionV relativeFrom="paragraph">
              <wp:posOffset>2342320</wp:posOffset>
            </wp:positionV>
            <wp:extent cx="2225675" cy="1427480"/>
            <wp:effectExtent l="0" t="0" r="0" b="0"/>
            <wp:wrapTopAndBottom/>
            <wp:docPr id="2" name="Picture 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30">
                      <a:extLst>
                        <a:ext uri="{28A0092B-C50C-407E-A947-70E740481C1C}">
                          <a14:useLocalDpi xmlns:a14="http://schemas.microsoft.com/office/drawing/2010/main" val="0"/>
                        </a:ext>
                      </a:extLst>
                    </a:blip>
                    <a:stretch>
                      <a:fillRect/>
                    </a:stretch>
                  </pic:blipFill>
                  <pic:spPr>
                    <a:xfrm>
                      <a:off x="0" y="0"/>
                      <a:ext cx="2225675" cy="1427480"/>
                    </a:xfrm>
                    <a:prstGeom prst="rect">
                      <a:avLst/>
                    </a:prstGeom>
                  </pic:spPr>
                </pic:pic>
              </a:graphicData>
            </a:graphic>
            <wp14:sizeRelH relativeFrom="page">
              <wp14:pctWidth>0</wp14:pctWidth>
            </wp14:sizeRelH>
            <wp14:sizeRelV relativeFrom="page">
              <wp14:pctHeight>0</wp14:pctHeight>
            </wp14:sizeRelV>
          </wp:anchor>
        </w:drawing>
      </w:r>
      <w:r w:rsidRPr="004B53DF" w:rsidR="004B53DF">
        <w:rPr>
          <w:b/>
          <w:bCs/>
        </w:rPr>
        <w:t>Software Development</w:t>
      </w:r>
    </w:p>
    <w:p w:rsidRPr="008E284D" w:rsidR="004B53DF" w:rsidP="00E307C0" w:rsidRDefault="004B53DF" w14:paraId="393C6F65" w14:textId="71A57C3F">
      <w:r>
        <w:t xml:space="preserve">Development of the software has been mainly focused on developing a reliable cross-correlation algorithm. </w:t>
      </w:r>
      <w:r w:rsidR="00B62D9A">
        <w:t xml:space="preserve">Part </w:t>
      </w:r>
      <w:r>
        <w:t>of the software has been successfully developed</w:t>
      </w:r>
      <w:r w:rsidR="00B62D9A">
        <w:t xml:space="preserve"> and the c</w:t>
      </w:r>
      <w:r>
        <w:t xml:space="preserve">ode works well on samples generated by </w:t>
      </w:r>
      <w:r w:rsidR="00B62D9A">
        <w:t xml:space="preserve">the </w:t>
      </w:r>
      <w:r>
        <w:t xml:space="preserve">computer. However, it struggles when it comes to real world data because of </w:t>
      </w:r>
      <w:r w:rsidR="00B62D9A">
        <w:t>the ATMEGA328’s</w:t>
      </w:r>
      <w:r>
        <w:t xml:space="preserve"> limitations – it is unable to sample </w:t>
      </w:r>
      <w:r w:rsidR="00003B86">
        <w:t>multiple</w:t>
      </w:r>
      <w:r>
        <w:t xml:space="preserve"> microphone</w:t>
      </w:r>
      <w:r w:rsidR="00003B86">
        <w:t xml:space="preserve"> samples</w:t>
      </w:r>
      <w:r>
        <w:t xml:space="preserve"> </w:t>
      </w:r>
      <w:r w:rsidR="00B62D9A">
        <w:t>in parallel</w:t>
      </w:r>
      <w:r>
        <w:t xml:space="preserve">. Current work is focused on creating an environment that would </w:t>
      </w:r>
      <w:r w:rsidR="00B62D9A">
        <w:t>allow</w:t>
      </w:r>
      <w:r>
        <w:t xml:space="preserve"> </w:t>
      </w:r>
      <w:r w:rsidR="00B62D9A">
        <w:t>sampling</w:t>
      </w:r>
      <w:r>
        <w:t xml:space="preserve"> from two microphones </w:t>
      </w:r>
      <w:r w:rsidR="00B62D9A">
        <w:t>simultaneously</w:t>
      </w:r>
      <w:r>
        <w:t xml:space="preserve">. </w:t>
      </w:r>
    </w:p>
    <w:p w:rsidR="00DE5857" w:rsidP="00BF458F" w:rsidRDefault="00FC38A3" w14:paraId="4D426D11" w14:textId="4EFB1392">
      <w:pPr>
        <w:rPr>
          <w:rFonts w:cstheme="minorHAnsi"/>
        </w:rPr>
      </w:pPr>
      <w:r>
        <w:rPr>
          <w:rFonts w:cstheme="minorHAnsi"/>
        </w:rPr>
        <w:t>Code</w:t>
      </w:r>
      <w:r w:rsidR="00126031">
        <w:rPr>
          <w:rFonts w:cstheme="minorHAnsi"/>
        </w:rPr>
        <w:t xml:space="preserve"> has also been developed for </w:t>
      </w:r>
      <w:r w:rsidR="001C5764">
        <w:rPr>
          <w:rFonts w:cstheme="minorHAnsi"/>
        </w:rPr>
        <w:t xml:space="preserve">measuring the distance </w:t>
      </w:r>
      <w:r w:rsidR="00CC45AA">
        <w:rPr>
          <w:rFonts w:cstheme="minorHAnsi"/>
        </w:rPr>
        <w:t xml:space="preserve">from the Rover </w:t>
      </w:r>
      <w:r w:rsidR="008C5890">
        <w:rPr>
          <w:rFonts w:cstheme="minorHAnsi"/>
        </w:rPr>
        <w:t xml:space="preserve">to the target </w:t>
      </w:r>
      <w:r w:rsidR="00C16928">
        <w:rPr>
          <w:rFonts w:cstheme="minorHAnsi"/>
        </w:rPr>
        <w:t xml:space="preserve">using the voltage output by the infrared </w:t>
      </w:r>
      <w:r w:rsidR="006D0D23">
        <w:rPr>
          <w:rFonts w:cstheme="minorHAnsi"/>
        </w:rPr>
        <w:t xml:space="preserve">proximity sensor. </w:t>
      </w:r>
      <w:r w:rsidR="0080130D">
        <w:rPr>
          <w:rFonts w:cstheme="minorHAnsi"/>
        </w:rPr>
        <w:t xml:space="preserve">Using online documentation for the specific device, </w:t>
      </w:r>
      <w:r w:rsidR="00AA42E4">
        <w:rPr>
          <w:rFonts w:cstheme="minorHAnsi"/>
        </w:rPr>
        <w:t xml:space="preserve">the </w:t>
      </w:r>
      <w:r w:rsidR="00B67240">
        <w:rPr>
          <w:rFonts w:cstheme="minorHAnsi"/>
        </w:rPr>
        <w:t xml:space="preserve">distance </w:t>
      </w:r>
      <w:r w:rsidR="00826995">
        <w:rPr>
          <w:rFonts w:cstheme="minorHAnsi"/>
        </w:rPr>
        <w:t>(</w:t>
      </w:r>
      <w:r w:rsidR="005B7182">
        <w:rPr>
          <w:rFonts w:cstheme="minorHAnsi"/>
        </w:rPr>
        <w:t>to the nearest centimetre</w:t>
      </w:r>
      <w:r w:rsidR="00826995">
        <w:rPr>
          <w:rFonts w:cstheme="minorHAnsi"/>
        </w:rPr>
        <w:t xml:space="preserve">) can be calculated </w:t>
      </w:r>
      <w:r w:rsidR="00733ACC">
        <w:rPr>
          <w:rFonts w:cstheme="minorHAnsi"/>
        </w:rPr>
        <w:t xml:space="preserve">from the </w:t>
      </w:r>
      <w:r w:rsidR="00AE5CFC">
        <w:rPr>
          <w:rFonts w:cstheme="minorHAnsi"/>
        </w:rPr>
        <w:t>voltage</w:t>
      </w:r>
      <w:r w:rsidR="00955549">
        <w:rPr>
          <w:rFonts w:cstheme="minorHAnsi"/>
        </w:rPr>
        <w:t>, with the aid of an external library.</w:t>
      </w:r>
      <w:r w:rsidR="00265BDB">
        <w:rPr>
          <w:rFonts w:cstheme="minorHAnsi"/>
        </w:rPr>
        <w:t xml:space="preserve"> This program can be </w:t>
      </w:r>
      <w:r w:rsidR="0007554B">
        <w:rPr>
          <w:rFonts w:cstheme="minorHAnsi"/>
        </w:rPr>
        <w:t>integrated into the ‘master script’</w:t>
      </w:r>
      <w:r w:rsidR="00A312C0">
        <w:rPr>
          <w:rFonts w:cstheme="minorHAnsi"/>
        </w:rPr>
        <w:t xml:space="preserve"> which will be </w:t>
      </w:r>
      <w:r w:rsidR="00C00CDF">
        <w:rPr>
          <w:rFonts w:cstheme="minorHAnsi"/>
        </w:rPr>
        <w:t>running on the Arduino.</w:t>
      </w:r>
    </w:p>
    <w:p w:rsidRPr="00D53EBC" w:rsidR="008106E6" w:rsidP="00EE2A99" w:rsidRDefault="00DB0E74" w14:paraId="18D5BA72" w14:textId="54620B88">
      <w:pPr>
        <w:shd w:val="clear" w:color="auto" w:fill="B8CCE4" w:themeFill="accent1" w:themeFillTint="66"/>
        <w:spacing w:before="240"/>
        <w:rPr>
          <w:rFonts w:cstheme="minorHAnsi"/>
          <w:i/>
        </w:rPr>
      </w:pPr>
      <w:r w:rsidRPr="00D53EBC">
        <w:rPr>
          <w:rFonts w:cstheme="minorHAnsi"/>
          <w:b/>
        </w:rPr>
        <w:t>Project management</w:t>
      </w:r>
      <w:r w:rsidRPr="00D53EBC" w:rsidR="008145D5">
        <w:rPr>
          <w:rFonts w:cstheme="minorHAnsi"/>
          <w:b/>
        </w:rPr>
        <w:t>:</w:t>
      </w:r>
      <w:r w:rsidRPr="00D53EBC" w:rsidR="008145D5">
        <w:rPr>
          <w:rFonts w:cstheme="minorHAnsi"/>
        </w:rPr>
        <w:t xml:space="preserve"> </w:t>
      </w:r>
      <w:r w:rsidRPr="00D53EBC" w:rsidR="00C8209B">
        <w:rPr>
          <w:rFonts w:cstheme="minorHAnsi"/>
          <w:i/>
        </w:rPr>
        <w:t>Detail the steps you have taken to effectively manage all phases of the project, including aspects related to quality, communication, data, resource, time, sustainability etc.  Show that you are following the plan.</w:t>
      </w:r>
    </w:p>
    <w:p w:rsidR="00E8147B" w:rsidP="00E8147B" w:rsidRDefault="00FD42E0" w14:paraId="22C8EEB2" w14:textId="77777777">
      <w:pPr>
        <w:keepNext/>
        <w:jc w:val="center"/>
      </w:pPr>
      <w:r>
        <w:rPr>
          <w:rFonts w:cstheme="minorHAnsi"/>
          <w:noProof/>
          <w:lang w:val="en-IN"/>
        </w:rPr>
        <w:drawing>
          <wp:inline distT="0" distB="0" distL="0" distR="0" wp14:anchorId="34CB0BDC" wp14:editId="4C0826E3">
            <wp:extent cx="4688115" cy="2747996"/>
            <wp:effectExtent l="0" t="0" r="0" b="0"/>
            <wp:docPr id="44" name="Picture 4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Diagram&#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753177" cy="2786133"/>
                    </a:xfrm>
                    <a:prstGeom prst="rect">
                      <a:avLst/>
                    </a:prstGeom>
                  </pic:spPr>
                </pic:pic>
              </a:graphicData>
            </a:graphic>
          </wp:inline>
        </w:drawing>
      </w:r>
    </w:p>
    <w:p w:rsidRPr="00E8147B" w:rsidR="00410CE2" w:rsidP="00E8147B" w:rsidRDefault="00E8147B" w14:paraId="33E458ED" w14:textId="0264AA0D">
      <w:pPr>
        <w:pStyle w:val="Caption"/>
        <w:jc w:val="center"/>
        <w:rPr>
          <w:rFonts w:cstheme="minorHAnsi"/>
          <w:color w:val="000000" w:themeColor="text1"/>
          <w:lang w:val="en-IN"/>
        </w:rPr>
      </w:pPr>
      <w:r w:rsidRPr="00E8147B">
        <w:rPr>
          <w:color w:val="000000" w:themeColor="text1"/>
        </w:rPr>
        <w:t>Figure 11</w:t>
      </w:r>
      <w:r w:rsidR="00656EE9">
        <w:rPr>
          <w:color w:val="000000" w:themeColor="text1"/>
        </w:rPr>
        <w:t>:</w:t>
      </w:r>
      <w:r w:rsidRPr="00E8147B">
        <w:rPr>
          <w:color w:val="000000" w:themeColor="text1"/>
        </w:rPr>
        <w:t xml:space="preserve"> Outline plan devised in</w:t>
      </w:r>
      <w:r w:rsidRPr="00E8147B" w:rsidR="00410CE2">
        <w:rPr>
          <w:color w:val="000000" w:themeColor="text1"/>
        </w:rPr>
        <w:t xml:space="preserve"> accordance with the Lean Agile methodology for each member to use as a guideline </w:t>
      </w:r>
      <w:r w:rsidRPr="00E8147B" w:rsidR="007176AD">
        <w:rPr>
          <w:color w:val="000000" w:themeColor="text1"/>
        </w:rPr>
        <w:t xml:space="preserve">in a recursively </w:t>
      </w:r>
      <w:r w:rsidRPr="00E8147B" w:rsidR="00330BF9">
        <w:rPr>
          <w:color w:val="000000" w:themeColor="text1"/>
        </w:rPr>
        <w:t xml:space="preserve">looped manner of phased </w:t>
      </w:r>
      <w:r w:rsidRPr="00E8147B" w:rsidR="00E43DBF">
        <w:rPr>
          <w:color w:val="000000" w:themeColor="text1"/>
        </w:rPr>
        <w:t xml:space="preserve">sub-system </w:t>
      </w:r>
      <w:r w:rsidRPr="00E8147B" w:rsidR="00330BF9">
        <w:rPr>
          <w:color w:val="000000" w:themeColor="text1"/>
        </w:rPr>
        <w:t>development</w:t>
      </w:r>
      <w:r w:rsidRPr="00E8147B" w:rsidR="000A4E61">
        <w:rPr>
          <w:color w:val="000000" w:themeColor="text1"/>
        </w:rPr>
        <w:t>, while keeping in mind the required deliverables from the team as a whole</w:t>
      </w:r>
      <w:r w:rsidR="00C64855">
        <w:rPr>
          <w:color w:val="000000" w:themeColor="text1"/>
        </w:rPr>
        <w:t xml:space="preserve"> </w:t>
      </w:r>
      <w:r w:rsidR="00DF28CD">
        <w:rPr>
          <w:color w:val="000000" w:themeColor="text1"/>
        </w:rPr>
        <w:t>[7]</w:t>
      </w:r>
    </w:p>
    <w:p w:rsidRPr="004222F9" w:rsidR="004222F9" w:rsidP="00986BBC" w:rsidRDefault="00FC5039" w14:paraId="1FDBC4CC" w14:textId="5EAF05E0">
      <w:pPr>
        <w:pStyle w:val="ListParagraph"/>
        <w:numPr>
          <w:ilvl w:val="0"/>
          <w:numId w:val="22"/>
        </w:numPr>
        <w:rPr>
          <w:rFonts w:cstheme="minorHAnsi"/>
        </w:rPr>
      </w:pPr>
      <w:r>
        <w:rPr>
          <w:rFonts w:cstheme="minorHAnsi"/>
        </w:rPr>
        <w:t>By using the w</w:t>
      </w:r>
      <w:r w:rsidR="00BB57EA">
        <w:rPr>
          <w:rFonts w:cstheme="minorHAnsi"/>
        </w:rPr>
        <w:t xml:space="preserve">eekly </w:t>
      </w:r>
      <w:r>
        <w:rPr>
          <w:rFonts w:cstheme="minorHAnsi"/>
        </w:rPr>
        <w:t>company</w:t>
      </w:r>
      <w:r w:rsidR="00BB57EA">
        <w:rPr>
          <w:rFonts w:cstheme="minorHAnsi"/>
        </w:rPr>
        <w:t xml:space="preserve"> meetings</w:t>
      </w:r>
      <w:r>
        <w:rPr>
          <w:rFonts w:cstheme="minorHAnsi"/>
        </w:rPr>
        <w:t xml:space="preserve"> as a motivation to complete Lean Sprints, the team has been able to m</w:t>
      </w:r>
      <w:r w:rsidR="006A1B15">
        <w:rPr>
          <w:rFonts w:cstheme="minorHAnsi"/>
        </w:rPr>
        <w:t>aintain a high level of efficiency</w:t>
      </w:r>
      <w:r w:rsidR="00D350BF">
        <w:rPr>
          <w:rFonts w:cstheme="minorHAnsi"/>
        </w:rPr>
        <w:t xml:space="preserve"> in terms of hardware and software development</w:t>
      </w:r>
      <w:r w:rsidR="006933CC">
        <w:rPr>
          <w:rFonts w:cstheme="minorHAnsi"/>
        </w:rPr>
        <w:t>.</w:t>
      </w:r>
      <w:r w:rsidR="00EB4EB0">
        <w:rPr>
          <w:rFonts w:cstheme="minorHAnsi"/>
        </w:rPr>
        <w:t xml:space="preserve"> C</w:t>
      </w:r>
      <w:r w:rsidR="006933CC">
        <w:rPr>
          <w:rFonts w:cstheme="minorHAnsi"/>
        </w:rPr>
        <w:t xml:space="preserve">ommunication between team members does not </w:t>
      </w:r>
      <w:r w:rsidR="00A214D2">
        <w:rPr>
          <w:rFonts w:cstheme="minorHAnsi"/>
        </w:rPr>
        <w:t>require</w:t>
      </w:r>
      <w:r w:rsidR="006933CC">
        <w:rPr>
          <w:rFonts w:cstheme="minorHAnsi"/>
        </w:rPr>
        <w:t xml:space="preserve"> the entire team to be present for every meeting, and this ensures optimal usage of limited time during each weekly sprint.</w:t>
      </w:r>
    </w:p>
    <w:p w:rsidR="00BB57EA" w:rsidP="00986BBC" w:rsidRDefault="00C36724" w14:paraId="6BC06000" w14:textId="14A95AE1">
      <w:pPr>
        <w:pStyle w:val="ListParagraph"/>
        <w:numPr>
          <w:ilvl w:val="0"/>
          <w:numId w:val="22"/>
        </w:numPr>
        <w:rPr>
          <w:rFonts w:cstheme="minorHAnsi"/>
        </w:rPr>
      </w:pPr>
      <w:r>
        <w:rPr>
          <w:rFonts w:cstheme="minorHAnsi"/>
        </w:rPr>
        <w:t xml:space="preserve">Using a </w:t>
      </w:r>
      <w:r w:rsidR="00BB57EA">
        <w:rPr>
          <w:rFonts w:cstheme="minorHAnsi"/>
        </w:rPr>
        <w:t>Gantt chart for organisation</w:t>
      </w:r>
      <w:r>
        <w:rPr>
          <w:rFonts w:cstheme="minorHAnsi"/>
        </w:rPr>
        <w:t xml:space="preserve"> of work over a longer period of time</w:t>
      </w:r>
      <w:r w:rsidR="005D2AFD">
        <w:rPr>
          <w:rFonts w:cstheme="minorHAnsi"/>
        </w:rPr>
        <w:t xml:space="preserve"> ensured that </w:t>
      </w:r>
      <w:r w:rsidR="008345A4">
        <w:rPr>
          <w:rFonts w:cstheme="minorHAnsi"/>
        </w:rPr>
        <w:t>only the most pertinent tasks are undertaken each week, so they can be given maximum focus</w:t>
      </w:r>
      <w:r w:rsidR="00132E32">
        <w:rPr>
          <w:rFonts w:cstheme="minorHAnsi"/>
        </w:rPr>
        <w:t xml:space="preserve">, such as hardware development. In tandem, one member of the team would </w:t>
      </w:r>
      <w:r w:rsidR="001A3D82">
        <w:rPr>
          <w:rFonts w:cstheme="minorHAnsi"/>
        </w:rPr>
        <w:t xml:space="preserve">initiate the weekly presentation </w:t>
      </w:r>
      <w:r w:rsidR="006F3E5D">
        <w:rPr>
          <w:rFonts w:cstheme="minorHAnsi"/>
        </w:rPr>
        <w:t>and the others would add their data to it from the relevant sub-systems.</w:t>
      </w:r>
    </w:p>
    <w:p w:rsidRPr="00FC5A2F" w:rsidR="00D0704B" w:rsidP="00986BBC" w:rsidRDefault="00FC5A2F" w14:paraId="6D89601A" w14:textId="1244370E">
      <w:pPr>
        <w:pStyle w:val="ListParagraph"/>
        <w:numPr>
          <w:ilvl w:val="0"/>
          <w:numId w:val="22"/>
        </w:numPr>
        <w:rPr>
          <w:rFonts w:cstheme="minorHAnsi"/>
        </w:rPr>
      </w:pPr>
      <w:r>
        <w:rPr>
          <w:rFonts w:cstheme="minorHAnsi"/>
        </w:rPr>
        <w:t xml:space="preserve">All data storage </w:t>
      </w:r>
      <w:r w:rsidR="00401461">
        <w:rPr>
          <w:rFonts w:cstheme="minorHAnsi"/>
        </w:rPr>
        <w:t xml:space="preserve">for images, </w:t>
      </w:r>
      <w:r w:rsidR="00DA798E">
        <w:rPr>
          <w:rFonts w:cstheme="minorHAnsi"/>
        </w:rPr>
        <w:t xml:space="preserve">task lists and presentations </w:t>
      </w:r>
      <w:r>
        <w:rPr>
          <w:rFonts w:cstheme="minorHAnsi"/>
        </w:rPr>
        <w:t xml:space="preserve">has been centralized on the MS Teams channel, while </w:t>
      </w:r>
      <w:r w:rsidR="005A6B51">
        <w:rPr>
          <w:rFonts w:cstheme="minorHAnsi"/>
        </w:rPr>
        <w:t xml:space="preserve">codes are </w:t>
      </w:r>
      <w:r w:rsidR="00401461">
        <w:rPr>
          <w:rFonts w:cstheme="minorHAnsi"/>
        </w:rPr>
        <w:t xml:space="preserve">maintained </w:t>
      </w:r>
      <w:r w:rsidR="005A6B51">
        <w:rPr>
          <w:rFonts w:cstheme="minorHAnsi"/>
        </w:rPr>
        <w:t>on GitHub.</w:t>
      </w:r>
      <w:r w:rsidR="00401461">
        <w:rPr>
          <w:rFonts w:cstheme="minorHAnsi"/>
        </w:rPr>
        <w:t xml:space="preserve"> A copy of this repository is backed up each month on the MS Teams channel as well.</w:t>
      </w:r>
    </w:p>
    <w:p w:rsidRPr="00986BBC" w:rsidR="0075472E" w:rsidP="00986BBC" w:rsidRDefault="0070188F" w14:paraId="732BDB72" w14:textId="64A9E29E">
      <w:pPr>
        <w:pStyle w:val="ListParagraph"/>
        <w:numPr>
          <w:ilvl w:val="0"/>
          <w:numId w:val="22"/>
        </w:numPr>
        <w:rPr>
          <w:rFonts w:cstheme="minorHAnsi"/>
        </w:rPr>
      </w:pPr>
      <w:r>
        <w:rPr>
          <w:rFonts w:cstheme="minorHAnsi"/>
        </w:rPr>
        <w:t>The</w:t>
      </w:r>
      <w:r w:rsidRPr="00986BBC" w:rsidR="0075472E">
        <w:rPr>
          <w:rFonts w:cstheme="minorHAnsi"/>
        </w:rPr>
        <w:t xml:space="preserve"> budget </w:t>
      </w:r>
      <w:r>
        <w:rPr>
          <w:rFonts w:cstheme="minorHAnsi"/>
        </w:rPr>
        <w:t xml:space="preserve">is monitored on a weekly basis </w:t>
      </w:r>
      <w:r w:rsidRPr="00986BBC" w:rsidR="0075472E">
        <w:rPr>
          <w:rFonts w:cstheme="minorHAnsi"/>
        </w:rPr>
        <w:t xml:space="preserve">to </w:t>
      </w:r>
      <w:r w:rsidRPr="00986BBC" w:rsidR="00A771A4">
        <w:rPr>
          <w:rFonts w:cstheme="minorHAnsi"/>
        </w:rPr>
        <w:t xml:space="preserve">check </w:t>
      </w:r>
      <w:r>
        <w:rPr>
          <w:rFonts w:cstheme="minorHAnsi"/>
        </w:rPr>
        <w:t xml:space="preserve">that </w:t>
      </w:r>
      <w:r w:rsidR="00FC0EB8">
        <w:rPr>
          <w:rFonts w:cstheme="minorHAnsi"/>
        </w:rPr>
        <w:t>there are</w:t>
      </w:r>
      <w:r w:rsidRPr="00986BBC" w:rsidR="00A771A4">
        <w:rPr>
          <w:rFonts w:cstheme="minorHAnsi"/>
        </w:rPr>
        <w:t xml:space="preserve"> </w:t>
      </w:r>
      <w:r w:rsidR="00986BBC">
        <w:rPr>
          <w:rFonts w:cstheme="minorHAnsi"/>
        </w:rPr>
        <w:t xml:space="preserve">requisite </w:t>
      </w:r>
      <w:r>
        <w:rPr>
          <w:rFonts w:cstheme="minorHAnsi"/>
        </w:rPr>
        <w:t xml:space="preserve">financial </w:t>
      </w:r>
      <w:r w:rsidRPr="00986BBC" w:rsidR="00A771A4">
        <w:rPr>
          <w:rFonts w:cstheme="minorHAnsi"/>
        </w:rPr>
        <w:t>resources</w:t>
      </w:r>
      <w:r>
        <w:rPr>
          <w:rFonts w:cstheme="minorHAnsi"/>
        </w:rPr>
        <w:t xml:space="preserve"> in case of last-minute purchases for backup equipment </w:t>
      </w:r>
      <w:r w:rsidR="00CA66CB">
        <w:rPr>
          <w:rFonts w:cstheme="minorHAnsi"/>
        </w:rPr>
        <w:t>or</w:t>
      </w:r>
      <w:r>
        <w:rPr>
          <w:rFonts w:cstheme="minorHAnsi"/>
        </w:rPr>
        <w:t xml:space="preserve"> </w:t>
      </w:r>
      <w:r w:rsidR="00CA66CB">
        <w:rPr>
          <w:rFonts w:cstheme="minorHAnsi"/>
        </w:rPr>
        <w:t xml:space="preserve">hardware </w:t>
      </w:r>
      <w:r>
        <w:rPr>
          <w:rFonts w:cstheme="minorHAnsi"/>
        </w:rPr>
        <w:t>components.</w:t>
      </w:r>
      <w:r w:rsidR="00971497">
        <w:rPr>
          <w:rFonts w:cstheme="minorHAnsi"/>
        </w:rPr>
        <w:t xml:space="preserve"> At present, the team has utilised </w:t>
      </w:r>
      <w:r w:rsidR="00E73695">
        <w:rPr>
          <w:rFonts w:cstheme="minorHAnsi"/>
        </w:rPr>
        <w:t xml:space="preserve">approximately </w:t>
      </w:r>
      <w:r w:rsidR="00870657">
        <w:rPr>
          <w:rFonts w:cstheme="minorHAnsi"/>
        </w:rPr>
        <w:t xml:space="preserve">60% of the </w:t>
      </w:r>
      <w:r w:rsidR="00F06FE6">
        <w:rPr>
          <w:rFonts w:cstheme="minorHAnsi"/>
        </w:rPr>
        <w:t xml:space="preserve">budget and </w:t>
      </w:r>
      <w:r w:rsidR="00D203DB">
        <w:rPr>
          <w:rFonts w:cstheme="minorHAnsi"/>
        </w:rPr>
        <w:t xml:space="preserve">projections indicate that </w:t>
      </w:r>
      <w:r w:rsidR="000C2833">
        <w:rPr>
          <w:rFonts w:cstheme="minorHAnsi"/>
        </w:rPr>
        <w:t xml:space="preserve">95% of the budget will be used </w:t>
      </w:r>
      <w:r w:rsidR="00E73695">
        <w:rPr>
          <w:rFonts w:cstheme="minorHAnsi"/>
        </w:rPr>
        <w:t xml:space="preserve">for </w:t>
      </w:r>
      <w:r w:rsidR="000C2833">
        <w:rPr>
          <w:rFonts w:cstheme="minorHAnsi"/>
        </w:rPr>
        <w:t>project completion.</w:t>
      </w:r>
    </w:p>
    <w:p w:rsidR="00F41EDA" w:rsidP="00F41EDA" w:rsidRDefault="00847412" w14:paraId="1B4F1DDF" w14:textId="238F2D32">
      <w:pPr>
        <w:pStyle w:val="ListParagraph"/>
        <w:numPr>
          <w:ilvl w:val="0"/>
          <w:numId w:val="22"/>
        </w:numPr>
        <w:rPr>
          <w:rFonts w:cstheme="minorHAnsi"/>
        </w:rPr>
      </w:pPr>
      <w:r>
        <w:rPr>
          <w:rFonts w:cstheme="minorHAnsi"/>
        </w:rPr>
        <w:t xml:space="preserve">The robot was designed with a minimalist framework in mind, using only the most essential components from the kit provided. </w:t>
      </w:r>
      <w:r w:rsidR="00011201">
        <w:rPr>
          <w:rFonts w:cstheme="minorHAnsi"/>
        </w:rPr>
        <w:t>Apart from the 3D printed sensor mounting bracket, the caster wheel</w:t>
      </w:r>
      <w:r w:rsidR="002C3A16">
        <w:rPr>
          <w:rFonts w:cstheme="minorHAnsi"/>
        </w:rPr>
        <w:t>’s</w:t>
      </w:r>
      <w:r w:rsidR="00011201">
        <w:rPr>
          <w:rFonts w:cstheme="minorHAnsi"/>
        </w:rPr>
        <w:t xml:space="preserve"> adapter and the PCB, </w:t>
      </w:r>
      <w:r w:rsidR="007D5FC0">
        <w:rPr>
          <w:rFonts w:cstheme="minorHAnsi"/>
        </w:rPr>
        <w:t>most</w:t>
      </w:r>
      <w:r w:rsidR="00011201">
        <w:rPr>
          <w:rFonts w:cstheme="minorHAnsi"/>
        </w:rPr>
        <w:t xml:space="preserve"> other components in the robot have been utilised from the original kit provided. </w:t>
      </w:r>
      <w:r w:rsidR="002C3A16">
        <w:rPr>
          <w:rFonts w:cstheme="minorHAnsi"/>
        </w:rPr>
        <w:t xml:space="preserve">The caster wheel itself, was sourced from a within the personal belongings of a team member, to avoid </w:t>
      </w:r>
      <w:r w:rsidR="00881B83">
        <w:rPr>
          <w:rFonts w:cstheme="minorHAnsi"/>
        </w:rPr>
        <w:t>unnecessary</w:t>
      </w:r>
      <w:r w:rsidR="002C3A16">
        <w:rPr>
          <w:rFonts w:cstheme="minorHAnsi"/>
        </w:rPr>
        <w:t xml:space="preserve"> purchase of </w:t>
      </w:r>
      <w:r w:rsidR="00881B83">
        <w:rPr>
          <w:rFonts w:cstheme="minorHAnsi"/>
        </w:rPr>
        <w:t>material which would later go waste.</w:t>
      </w:r>
      <w:r w:rsidR="007A5110">
        <w:rPr>
          <w:rFonts w:cstheme="minorHAnsi"/>
        </w:rPr>
        <w:t xml:space="preserve"> It has been budgeted for, accordingly.</w:t>
      </w:r>
      <w:r w:rsidR="00881B83">
        <w:rPr>
          <w:rFonts w:cstheme="minorHAnsi"/>
        </w:rPr>
        <w:t xml:space="preserve"> </w:t>
      </w:r>
      <w:r w:rsidR="007A5110">
        <w:rPr>
          <w:rFonts w:cstheme="minorHAnsi"/>
        </w:rPr>
        <w:t>Although the main wheels have been fitted with new rubber treads, this rubber was sustainably sourced from waste material that was due to be scrapped by Wolfson’s EA workshop. In this manner, the team has been able to reduce the waste generated, repurpose existing components and ensure that a</w:t>
      </w:r>
      <w:r w:rsidR="00ED574C">
        <w:rPr>
          <w:rFonts w:cstheme="minorHAnsi"/>
        </w:rPr>
        <w:t>ll other parts that would be</w:t>
      </w:r>
      <w:r w:rsidR="007A5110">
        <w:rPr>
          <w:rFonts w:cstheme="minorHAnsi"/>
        </w:rPr>
        <w:t xml:space="preserve"> recycled</w:t>
      </w:r>
      <w:r w:rsidR="00ED574C">
        <w:rPr>
          <w:rFonts w:cstheme="minorHAnsi"/>
        </w:rPr>
        <w:t xml:space="preserve"> are RoHS compliant.</w:t>
      </w:r>
    </w:p>
    <w:p w:rsidRPr="00D53EBC" w:rsidR="00A0223B" w:rsidP="00EE2A99" w:rsidRDefault="00A0223B" w14:paraId="4D9A9F77" w14:textId="0B3F6D41">
      <w:pPr>
        <w:shd w:val="clear" w:color="auto" w:fill="B8CCE4" w:themeFill="accent1" w:themeFillTint="66"/>
        <w:spacing w:before="240"/>
        <w:rPr>
          <w:rFonts w:cstheme="minorHAnsi"/>
          <w:i/>
        </w:rPr>
      </w:pPr>
      <w:r w:rsidRPr="00D53EBC">
        <w:rPr>
          <w:rFonts w:cstheme="minorHAnsi"/>
          <w:b/>
        </w:rPr>
        <w:t>Test plan:</w:t>
      </w:r>
      <w:r w:rsidRPr="00D53EBC">
        <w:rPr>
          <w:rFonts w:cstheme="minorHAnsi"/>
        </w:rPr>
        <w:t xml:space="preserve"> </w:t>
      </w:r>
      <w:r w:rsidRPr="00D53EBC">
        <w:rPr>
          <w:rFonts w:cstheme="minorHAnsi"/>
          <w:i/>
        </w:rPr>
        <w:t>Detail how you will test sub-systems as the project progresses as well as the complete system at the end</w:t>
      </w:r>
      <w:r w:rsidRPr="00D53EBC" w:rsidR="00C8209B">
        <w:rPr>
          <w:rFonts w:cstheme="minorHAnsi"/>
          <w:i/>
        </w:rPr>
        <w:t>.</w:t>
      </w:r>
    </w:p>
    <w:p w:rsidR="00F45DC6" w:rsidP="00D606BC" w:rsidRDefault="00D73103" w14:paraId="521BF349" w14:textId="28D4635F">
      <w:pPr>
        <w:spacing w:after="0"/>
        <w:rPr>
          <w:rFonts w:cstheme="minorHAnsi"/>
        </w:rPr>
      </w:pPr>
      <w:r>
        <w:rPr>
          <w:rFonts w:cstheme="minorHAnsi"/>
        </w:rPr>
        <w:t>After</w:t>
      </w:r>
      <w:r w:rsidR="00B94702">
        <w:rPr>
          <w:rFonts w:cstheme="minorHAnsi"/>
        </w:rPr>
        <w:t xml:space="preserve"> any change to a sub-system, the individual</w:t>
      </w:r>
      <w:r w:rsidR="00875A77">
        <w:rPr>
          <w:rFonts w:cstheme="minorHAnsi"/>
        </w:rPr>
        <w:t>(s)</w:t>
      </w:r>
      <w:r w:rsidR="00B94702">
        <w:rPr>
          <w:rFonts w:cstheme="minorHAnsi"/>
        </w:rPr>
        <w:t xml:space="preserve"> working on it </w:t>
      </w:r>
      <w:r w:rsidR="005F4791">
        <w:rPr>
          <w:rFonts w:cstheme="minorHAnsi"/>
        </w:rPr>
        <w:t>tests the change</w:t>
      </w:r>
      <w:r w:rsidR="00CB137E">
        <w:rPr>
          <w:rFonts w:cstheme="minorHAnsi"/>
        </w:rPr>
        <w:t xml:space="preserve"> and relays the information to the team</w:t>
      </w:r>
      <w:r w:rsidR="00284FC3">
        <w:rPr>
          <w:rFonts w:cstheme="minorHAnsi"/>
        </w:rPr>
        <w:t xml:space="preserve"> for discussion</w:t>
      </w:r>
      <w:r w:rsidR="00CB137E">
        <w:rPr>
          <w:rFonts w:cstheme="minorHAnsi"/>
        </w:rPr>
        <w:t>.</w:t>
      </w:r>
      <w:r w:rsidR="00914B5D">
        <w:rPr>
          <w:rFonts w:cstheme="minorHAnsi"/>
        </w:rPr>
        <w:t xml:space="preserve"> </w:t>
      </w:r>
      <w:r w:rsidR="00B4074A">
        <w:rPr>
          <w:rFonts w:cstheme="minorHAnsi"/>
        </w:rPr>
        <w:t xml:space="preserve">The functionalities </w:t>
      </w:r>
      <w:r w:rsidR="002446EB">
        <w:rPr>
          <w:rFonts w:cstheme="minorHAnsi"/>
        </w:rPr>
        <w:t xml:space="preserve">the team plan </w:t>
      </w:r>
      <w:r w:rsidR="00C54B2F">
        <w:rPr>
          <w:rFonts w:cstheme="minorHAnsi"/>
        </w:rPr>
        <w:t>to test are as follows:</w:t>
      </w:r>
    </w:p>
    <w:p w:rsidR="00F45DC6" w:rsidP="006366E0" w:rsidRDefault="00F45DC6" w14:paraId="4B79537F" w14:textId="7F9F6F36">
      <w:pPr>
        <w:pStyle w:val="ListParagraph"/>
        <w:numPr>
          <w:ilvl w:val="0"/>
          <w:numId w:val="8"/>
        </w:numPr>
        <w:spacing w:after="0"/>
      </w:pPr>
      <w:r w:rsidRPr="7A591064">
        <w:rPr>
          <w:b/>
        </w:rPr>
        <w:t>C</w:t>
      </w:r>
      <w:r w:rsidRPr="00F45DC6">
        <w:rPr>
          <w:b/>
        </w:rPr>
        <w:t>ode inspections</w:t>
      </w:r>
      <w:r w:rsidRPr="7A591064">
        <w:rPr>
          <w:b/>
        </w:rPr>
        <w:t>:</w:t>
      </w:r>
      <w:r w:rsidRPr="00F45DC6">
        <w:t xml:space="preserve"> </w:t>
      </w:r>
      <w:r w:rsidRPr="7A591064">
        <w:t>A</w:t>
      </w:r>
      <w:r w:rsidRPr="00F45DC6">
        <w:t xml:space="preserve"> form of static testing will be carried out on the entire program to ensure that most bugs are removed, and the logic of the code is correct. Code inspections, for each section of code, will </w:t>
      </w:r>
      <w:r w:rsidRPr="00F45DC6">
        <w:rPr>
          <w:i/>
        </w:rPr>
        <w:t>not</w:t>
      </w:r>
      <w:r w:rsidRPr="00F45DC6">
        <w:t xml:space="preserve"> be completed by the individual(s) who it was written by.</w:t>
      </w:r>
      <w:r w:rsidRPr="7A591064" w:rsidR="006366E0">
        <w:t xml:space="preserve"> T</w:t>
      </w:r>
      <w:r w:rsidRPr="006366E0">
        <w:t xml:space="preserve">he code written so far has been designed for testability, by using good practices (such as using portable integer types and avoiding floating point numbers and dynamic memory allocation) and ensuring the code is readable to other members of the group. </w:t>
      </w:r>
    </w:p>
    <w:p w:rsidRPr="000E497F" w:rsidR="000E497F" w:rsidP="000E497F" w:rsidRDefault="000E497F" w14:paraId="11E53518" w14:textId="40853B87">
      <w:pPr>
        <w:pStyle w:val="ListParagraph"/>
        <w:numPr>
          <w:ilvl w:val="0"/>
          <w:numId w:val="8"/>
        </w:numPr>
        <w:rPr>
          <w:rFonts w:cstheme="minorHAnsi"/>
        </w:rPr>
      </w:pPr>
      <w:r>
        <w:rPr>
          <w:rFonts w:cstheme="minorHAnsi"/>
          <w:b/>
          <w:bCs/>
        </w:rPr>
        <w:t>Interrupt Service Routine (ISR)</w:t>
      </w:r>
      <w:r w:rsidRPr="002354B5">
        <w:rPr>
          <w:rFonts w:cstheme="minorHAnsi"/>
          <w:b/>
          <w:bCs/>
        </w:rPr>
        <w:t>:</w:t>
      </w:r>
      <w:r>
        <w:rPr>
          <w:rFonts w:cstheme="minorHAnsi"/>
        </w:rPr>
        <w:t xml:space="preserve"> </w:t>
      </w:r>
      <w:r w:rsidR="007C5D79">
        <w:rPr>
          <w:rFonts w:cstheme="minorHAnsi"/>
        </w:rPr>
        <w:t>O</w:t>
      </w:r>
      <w:r>
        <w:rPr>
          <w:rFonts w:cstheme="minorHAnsi"/>
        </w:rPr>
        <w:t>nce it has been programmed, the ISR will be tested with a simple program which prints the current time to the ‘Serial Monitor’ when the interrupt is triggered. A delay can be added to print the time every 5 seconds using the ISR to prove it functions correctly.</w:t>
      </w:r>
    </w:p>
    <w:p w:rsidR="009F081B" w:rsidP="00603B42" w:rsidRDefault="008F1E27" w14:paraId="5FFE9E34" w14:textId="6901EA86">
      <w:pPr>
        <w:pStyle w:val="ListParagraph"/>
        <w:numPr>
          <w:ilvl w:val="0"/>
          <w:numId w:val="8"/>
        </w:numPr>
        <w:rPr>
          <w:rFonts w:cstheme="minorHAnsi"/>
        </w:rPr>
      </w:pPr>
      <w:r>
        <w:rPr>
          <w:rFonts w:cstheme="minorHAnsi"/>
          <w:b/>
          <w:bCs/>
        </w:rPr>
        <w:t>Accuracy</w:t>
      </w:r>
      <w:r w:rsidRPr="00B16C89" w:rsidR="00BE0113">
        <w:rPr>
          <w:rFonts w:cstheme="minorHAnsi"/>
          <w:b/>
          <w:bCs/>
        </w:rPr>
        <w:t xml:space="preserve"> of the new IR proximity sensor</w:t>
      </w:r>
      <w:r w:rsidR="002354B5">
        <w:rPr>
          <w:rFonts w:cstheme="minorHAnsi"/>
          <w:b/>
          <w:bCs/>
        </w:rPr>
        <w:t>:</w:t>
      </w:r>
      <w:r w:rsidR="00BE0113">
        <w:rPr>
          <w:rFonts w:cstheme="minorHAnsi"/>
        </w:rPr>
        <w:t xml:space="preserve"> </w:t>
      </w:r>
      <w:r w:rsidR="007C5D79">
        <w:rPr>
          <w:rFonts w:cstheme="minorHAnsi"/>
        </w:rPr>
        <w:t>T</w:t>
      </w:r>
      <w:r w:rsidR="00BE0113">
        <w:rPr>
          <w:rFonts w:cstheme="minorHAnsi"/>
        </w:rPr>
        <w:t xml:space="preserve">he test for the new IR proximity sensor will be </w:t>
      </w:r>
      <w:r w:rsidR="005114B3">
        <w:rPr>
          <w:rFonts w:cstheme="minorHAnsi"/>
        </w:rPr>
        <w:t xml:space="preserve">the same as for the old one, so direct comparisons </w:t>
      </w:r>
      <w:r w:rsidR="00610728">
        <w:rPr>
          <w:rFonts w:cstheme="minorHAnsi"/>
        </w:rPr>
        <w:t>may be made</w:t>
      </w:r>
      <w:r w:rsidR="005114B3">
        <w:rPr>
          <w:rFonts w:cstheme="minorHAnsi"/>
        </w:rPr>
        <w:t xml:space="preserve"> between the two. </w:t>
      </w:r>
      <w:r w:rsidR="0029335B">
        <w:rPr>
          <w:rFonts w:cstheme="minorHAnsi"/>
        </w:rPr>
        <w:t>Using a ruler</w:t>
      </w:r>
      <w:r w:rsidR="00074143">
        <w:rPr>
          <w:rFonts w:cstheme="minorHAnsi"/>
        </w:rPr>
        <w:t xml:space="preserve">, </w:t>
      </w:r>
      <w:r w:rsidR="003C3561">
        <w:rPr>
          <w:rFonts w:cstheme="minorHAnsi"/>
        </w:rPr>
        <w:t xml:space="preserve">the distance measured by the IR sensor will be compared with the ‘true’ distance from the target; </w:t>
      </w:r>
      <w:r w:rsidR="0072539B">
        <w:rPr>
          <w:rFonts w:cstheme="minorHAnsi"/>
        </w:rPr>
        <w:t>the difference will be recorded at various distances and the results will be graphed.</w:t>
      </w:r>
    </w:p>
    <w:p w:rsidR="007E67AA" w:rsidP="00603B42" w:rsidRDefault="0050034A" w14:paraId="7669CFF7" w14:textId="4C464922">
      <w:pPr>
        <w:pStyle w:val="ListParagraph"/>
        <w:numPr>
          <w:ilvl w:val="0"/>
          <w:numId w:val="8"/>
        </w:numPr>
        <w:rPr>
          <w:rFonts w:cstheme="minorHAnsi"/>
        </w:rPr>
      </w:pPr>
      <w:r>
        <w:rPr>
          <w:rFonts w:cstheme="minorHAnsi"/>
          <w:b/>
          <w:bCs/>
        </w:rPr>
        <w:t>M</w:t>
      </w:r>
      <w:r w:rsidR="0007339A">
        <w:rPr>
          <w:rFonts w:cstheme="minorHAnsi"/>
          <w:b/>
          <w:bCs/>
        </w:rPr>
        <w:t>icrophone bracket</w:t>
      </w:r>
      <w:r w:rsidR="002354B5">
        <w:rPr>
          <w:rFonts w:cstheme="minorHAnsi"/>
          <w:b/>
          <w:bCs/>
        </w:rPr>
        <w:t>:</w:t>
      </w:r>
      <w:r w:rsidR="0007339A">
        <w:rPr>
          <w:rFonts w:cstheme="minorHAnsi"/>
        </w:rPr>
        <w:t xml:space="preserve"> </w:t>
      </w:r>
      <w:r w:rsidR="007C5D79">
        <w:rPr>
          <w:rFonts w:cstheme="minorHAnsi"/>
        </w:rPr>
        <w:t>T</w:t>
      </w:r>
      <w:r w:rsidR="0007339A">
        <w:rPr>
          <w:rFonts w:cstheme="minorHAnsi"/>
        </w:rPr>
        <w:t>he microphone bracket will be fitted</w:t>
      </w:r>
      <w:r w:rsidR="003959FD">
        <w:rPr>
          <w:rFonts w:cstheme="minorHAnsi"/>
        </w:rPr>
        <w:t xml:space="preserve"> </w:t>
      </w:r>
      <w:r w:rsidR="0059473A">
        <w:rPr>
          <w:rFonts w:cstheme="minorHAnsi"/>
        </w:rPr>
        <w:t xml:space="preserve">to the Rover and the </w:t>
      </w:r>
      <w:r w:rsidR="00972ABE">
        <w:rPr>
          <w:rFonts w:cstheme="minorHAnsi"/>
        </w:rPr>
        <w:t>other sub-systems will be tested to ensure the bracket does not inhibit their functionality.</w:t>
      </w:r>
      <w:r w:rsidR="00F4457D">
        <w:rPr>
          <w:rFonts w:cstheme="minorHAnsi"/>
        </w:rPr>
        <w:t xml:space="preserve"> The </w:t>
      </w:r>
      <w:r w:rsidR="007C74B9">
        <w:rPr>
          <w:rFonts w:cstheme="minorHAnsi"/>
        </w:rPr>
        <w:t>optimal placement of the microphones on the bracket will also be tested.</w:t>
      </w:r>
    </w:p>
    <w:p w:rsidR="001C17EC" w:rsidP="00603B42" w:rsidRDefault="003E62D6" w14:paraId="2660AFBF" w14:textId="5A4B70F1">
      <w:pPr>
        <w:pStyle w:val="ListParagraph"/>
        <w:numPr>
          <w:ilvl w:val="0"/>
          <w:numId w:val="8"/>
        </w:numPr>
        <w:rPr>
          <w:rFonts w:cstheme="minorHAnsi"/>
        </w:rPr>
      </w:pPr>
      <w:r>
        <w:rPr>
          <w:rFonts w:cstheme="minorHAnsi"/>
          <w:b/>
          <w:bCs/>
        </w:rPr>
        <w:t>C</w:t>
      </w:r>
      <w:r w:rsidR="001C17EC">
        <w:rPr>
          <w:rFonts w:cstheme="minorHAnsi"/>
          <w:b/>
          <w:bCs/>
        </w:rPr>
        <w:t>aster wheel adapter:</w:t>
      </w:r>
      <w:r w:rsidR="001C17EC">
        <w:rPr>
          <w:rFonts w:cstheme="minorHAnsi"/>
        </w:rPr>
        <w:t xml:space="preserve"> </w:t>
      </w:r>
      <w:r w:rsidR="007C5D79">
        <w:rPr>
          <w:rFonts w:cstheme="minorHAnsi"/>
        </w:rPr>
        <w:t>T</w:t>
      </w:r>
      <w:r w:rsidR="00A74196">
        <w:rPr>
          <w:rFonts w:cstheme="minorHAnsi"/>
        </w:rPr>
        <w:t xml:space="preserve">he adapter juts outwards, </w:t>
      </w:r>
      <w:r w:rsidR="00991AF1">
        <w:rPr>
          <w:rFonts w:cstheme="minorHAnsi"/>
        </w:rPr>
        <w:t>increasing the length of the robot.</w:t>
      </w:r>
      <w:r w:rsidR="003E5527">
        <w:rPr>
          <w:rFonts w:cstheme="minorHAnsi"/>
        </w:rPr>
        <w:t xml:space="preserve"> This makes the adapter prone to damage as </w:t>
      </w:r>
      <w:r w:rsidR="00F13EC8">
        <w:rPr>
          <w:rFonts w:cstheme="minorHAnsi"/>
        </w:rPr>
        <w:t xml:space="preserve">acrylic is brittle and, </w:t>
      </w:r>
      <w:r w:rsidR="00F34AB2">
        <w:rPr>
          <w:rFonts w:cstheme="minorHAnsi"/>
        </w:rPr>
        <w:t xml:space="preserve">with a force applied, such as </w:t>
      </w:r>
      <w:r w:rsidR="00B934B9">
        <w:rPr>
          <w:rFonts w:cstheme="minorHAnsi"/>
        </w:rPr>
        <w:t>by the</w:t>
      </w:r>
      <w:r w:rsidR="00291BE2">
        <w:rPr>
          <w:rFonts w:cstheme="minorHAnsi"/>
        </w:rPr>
        <w:t xml:space="preserve"> caster</w:t>
      </w:r>
      <w:r w:rsidR="00B934B9">
        <w:rPr>
          <w:rFonts w:cstheme="minorHAnsi"/>
        </w:rPr>
        <w:t xml:space="preserve"> wheel, it can easily snap. Therefore, it is important to ensure </w:t>
      </w:r>
      <w:r w:rsidR="00291BE2">
        <w:rPr>
          <w:rFonts w:cstheme="minorHAnsi"/>
        </w:rPr>
        <w:t>that the acrylic is thick enough to withstand any forces acting upon it.</w:t>
      </w:r>
    </w:p>
    <w:p w:rsidRPr="0098735C" w:rsidR="00B16E00" w:rsidP="00FE3DE7" w:rsidRDefault="00321081" w14:paraId="5244F6FE" w14:textId="6BE4262C">
      <w:pPr>
        <w:pStyle w:val="ListParagraph"/>
        <w:numPr>
          <w:ilvl w:val="0"/>
          <w:numId w:val="8"/>
        </w:numPr>
        <w:rPr>
          <w:rFonts w:cstheme="minorHAnsi"/>
        </w:rPr>
      </w:pPr>
      <w:r>
        <w:rPr>
          <w:rFonts w:cstheme="minorHAnsi"/>
          <w:b/>
          <w:bCs/>
        </w:rPr>
        <w:t xml:space="preserve">Custom </w:t>
      </w:r>
      <w:r w:rsidR="008B582C">
        <w:rPr>
          <w:rFonts w:cstheme="minorHAnsi"/>
          <w:b/>
          <w:bCs/>
        </w:rPr>
        <w:t>ADC</w:t>
      </w:r>
      <w:r w:rsidR="00AA3D4F">
        <w:rPr>
          <w:rFonts w:cstheme="minorHAnsi"/>
          <w:b/>
          <w:bCs/>
        </w:rPr>
        <w:t xml:space="preserve"> Circuit</w:t>
      </w:r>
      <w:r w:rsidR="002354B5">
        <w:rPr>
          <w:rFonts w:cstheme="minorHAnsi"/>
        </w:rPr>
        <w:t>:</w:t>
      </w:r>
      <w:r w:rsidR="00AA3D4F">
        <w:rPr>
          <w:rFonts w:cstheme="minorHAnsi"/>
        </w:rPr>
        <w:t xml:space="preserve"> </w:t>
      </w:r>
      <w:r w:rsidR="007C5D79">
        <w:rPr>
          <w:rFonts w:cstheme="minorHAnsi"/>
        </w:rPr>
        <w:t>T</w:t>
      </w:r>
      <w:r w:rsidR="00FD5028">
        <w:rPr>
          <w:rFonts w:cstheme="minorHAnsi"/>
        </w:rPr>
        <w:t xml:space="preserve">his </w:t>
      </w:r>
      <w:r w:rsidR="003A5636">
        <w:rPr>
          <w:rFonts w:cstheme="minorHAnsi"/>
        </w:rPr>
        <w:t xml:space="preserve">will be tested </w:t>
      </w:r>
      <w:r w:rsidR="0036296F">
        <w:rPr>
          <w:rFonts w:cstheme="minorHAnsi"/>
        </w:rPr>
        <w:t xml:space="preserve">on a separate </w:t>
      </w:r>
      <w:r w:rsidR="00C557E6">
        <w:rPr>
          <w:rFonts w:cstheme="minorHAnsi"/>
        </w:rPr>
        <w:t>Arduino</w:t>
      </w:r>
      <w:r w:rsidR="000D480D">
        <w:rPr>
          <w:rFonts w:cstheme="minorHAnsi"/>
        </w:rPr>
        <w:t xml:space="preserve"> and will require the new IR sensor and the </w:t>
      </w:r>
      <w:r w:rsidR="0089744E">
        <w:rPr>
          <w:rFonts w:cstheme="minorHAnsi"/>
        </w:rPr>
        <w:t>interrupt service routine to be functioning.</w:t>
      </w:r>
      <w:r w:rsidR="00AB6984">
        <w:rPr>
          <w:rFonts w:cstheme="minorHAnsi"/>
        </w:rPr>
        <w:t xml:space="preserve"> </w:t>
      </w:r>
      <w:r w:rsidR="0028680F">
        <w:rPr>
          <w:rFonts w:cstheme="minorHAnsi"/>
        </w:rPr>
        <w:t xml:space="preserve">The IR sensor </w:t>
      </w:r>
      <w:r w:rsidR="00AD275A">
        <w:rPr>
          <w:rFonts w:cstheme="minorHAnsi"/>
        </w:rPr>
        <w:t xml:space="preserve">will be connected to the circuit, which will </w:t>
      </w:r>
      <w:r w:rsidR="004A7479">
        <w:rPr>
          <w:rFonts w:cstheme="minorHAnsi"/>
        </w:rPr>
        <w:t xml:space="preserve">output to </w:t>
      </w:r>
      <w:r w:rsidR="009A07ED">
        <w:rPr>
          <w:rFonts w:cstheme="minorHAnsi"/>
        </w:rPr>
        <w:t>one of the digital pins on the Arduino</w:t>
      </w:r>
      <w:r w:rsidR="007D7355">
        <w:rPr>
          <w:rFonts w:cstheme="minorHAnsi"/>
        </w:rPr>
        <w:t>, which will trigger the ISR.</w:t>
      </w:r>
      <w:r w:rsidR="005C6656">
        <w:rPr>
          <w:rFonts w:cstheme="minorHAnsi"/>
        </w:rPr>
        <w:t xml:space="preserve"> </w:t>
      </w:r>
      <w:r w:rsidR="002E4840">
        <w:rPr>
          <w:rFonts w:cstheme="minorHAnsi"/>
        </w:rPr>
        <w:t xml:space="preserve">Again, using a ruler, </w:t>
      </w:r>
      <w:r w:rsidR="00E54B8F">
        <w:rPr>
          <w:rFonts w:cstheme="minorHAnsi"/>
        </w:rPr>
        <w:t xml:space="preserve">a comparison will be drawn between the </w:t>
      </w:r>
      <w:r w:rsidR="001D5773">
        <w:rPr>
          <w:rFonts w:cstheme="minorHAnsi"/>
        </w:rPr>
        <w:t xml:space="preserve">distance </w:t>
      </w:r>
      <w:r w:rsidR="00516874">
        <w:rPr>
          <w:rFonts w:cstheme="minorHAnsi"/>
        </w:rPr>
        <w:t>at which the ISR is trigger</w:t>
      </w:r>
      <w:r w:rsidR="00F74C3D">
        <w:rPr>
          <w:rFonts w:cstheme="minorHAnsi"/>
        </w:rPr>
        <w:t>ed and the ‘true’ distance from the target.</w:t>
      </w:r>
    </w:p>
    <w:p w:rsidRPr="00354004" w:rsidR="00354004" w:rsidP="00354004" w:rsidRDefault="00746E1F" w14:paraId="47D5D9EE" w14:textId="58A1C064">
      <w:pPr>
        <w:pStyle w:val="ListParagraph"/>
        <w:numPr>
          <w:ilvl w:val="0"/>
          <w:numId w:val="8"/>
        </w:numPr>
        <w:rPr>
          <w:rFonts w:cstheme="minorHAnsi"/>
        </w:rPr>
      </w:pPr>
      <w:r>
        <w:rPr>
          <w:rFonts w:cstheme="minorHAnsi"/>
          <w:b/>
          <w:bCs/>
        </w:rPr>
        <w:t>Fast Fourier Transform Algorithm</w:t>
      </w:r>
      <w:r w:rsidR="00177CD4">
        <w:rPr>
          <w:rFonts w:cstheme="minorHAnsi"/>
          <w:b/>
          <w:bCs/>
        </w:rPr>
        <w:t xml:space="preserve">: </w:t>
      </w:r>
      <w:r w:rsidR="007C5D79">
        <w:rPr>
          <w:rFonts w:cstheme="minorHAnsi"/>
        </w:rPr>
        <w:t>T</w:t>
      </w:r>
      <w:r w:rsidR="00E7305E">
        <w:rPr>
          <w:rFonts w:cstheme="minorHAnsi"/>
        </w:rPr>
        <w:t xml:space="preserve">he algorithm can be tested </w:t>
      </w:r>
      <w:r w:rsidR="00B27317">
        <w:rPr>
          <w:rFonts w:cstheme="minorHAnsi"/>
        </w:rPr>
        <w:t xml:space="preserve">using </w:t>
      </w:r>
      <w:r w:rsidR="004C529D">
        <w:rPr>
          <w:rFonts w:cstheme="minorHAnsi"/>
        </w:rPr>
        <w:t>‘</w:t>
      </w:r>
      <w:r w:rsidR="00B27317">
        <w:rPr>
          <w:rFonts w:cstheme="minorHAnsi"/>
          <w:b/>
          <w:bCs/>
        </w:rPr>
        <w:t>black box</w:t>
      </w:r>
      <w:r w:rsidR="004C529D">
        <w:rPr>
          <w:rFonts w:cstheme="minorHAnsi"/>
          <w:b/>
          <w:bCs/>
        </w:rPr>
        <w:t>’ dynamic</w:t>
      </w:r>
      <w:r w:rsidR="00B27317">
        <w:rPr>
          <w:rFonts w:cstheme="minorHAnsi"/>
          <w:b/>
          <w:bCs/>
        </w:rPr>
        <w:t xml:space="preserve"> testing;</w:t>
      </w:r>
      <w:r w:rsidR="00B27317">
        <w:rPr>
          <w:rFonts w:cstheme="minorHAnsi"/>
        </w:rPr>
        <w:t xml:space="preserve"> </w:t>
      </w:r>
      <w:r w:rsidR="00E7305E">
        <w:rPr>
          <w:rFonts w:cstheme="minorHAnsi"/>
        </w:rPr>
        <w:t xml:space="preserve">by inputting a signal </w:t>
      </w:r>
      <w:r w:rsidR="000716F7">
        <w:rPr>
          <w:rFonts w:cstheme="minorHAnsi"/>
        </w:rPr>
        <w:t>formed of a summation of sine waves of different frequencies</w:t>
      </w:r>
      <w:r w:rsidR="0049096E">
        <w:rPr>
          <w:rFonts w:cstheme="minorHAnsi"/>
        </w:rPr>
        <w:t xml:space="preserve">. Once the FFT algorithm has been performed on the signal, </w:t>
      </w:r>
      <w:r w:rsidR="00585107">
        <w:rPr>
          <w:rFonts w:cstheme="minorHAnsi"/>
        </w:rPr>
        <w:t>either</w:t>
      </w:r>
      <w:r w:rsidR="00902431">
        <w:rPr>
          <w:rFonts w:cstheme="minorHAnsi"/>
        </w:rPr>
        <w:t xml:space="preserve"> the </w:t>
      </w:r>
      <w:r w:rsidR="00E33008">
        <w:rPr>
          <w:rFonts w:cstheme="minorHAnsi"/>
        </w:rPr>
        <w:t xml:space="preserve">frequency </w:t>
      </w:r>
      <w:r w:rsidR="00902431">
        <w:rPr>
          <w:rFonts w:cstheme="minorHAnsi"/>
        </w:rPr>
        <w:t xml:space="preserve">peaks can be read from </w:t>
      </w:r>
      <w:r w:rsidR="00354004">
        <w:rPr>
          <w:rFonts w:cstheme="minorHAnsi"/>
        </w:rPr>
        <w:t>the result plotted using the Arduino serial plotter</w:t>
      </w:r>
      <w:r w:rsidR="00902431">
        <w:rPr>
          <w:rFonts w:cstheme="minorHAnsi"/>
        </w:rPr>
        <w:t xml:space="preserve">, or the highest peak can be calculated and </w:t>
      </w:r>
      <w:r w:rsidR="00193FE7">
        <w:rPr>
          <w:rFonts w:cstheme="minorHAnsi"/>
        </w:rPr>
        <w:t>that, along with every peak within a certain range (such as 20%) can be output to the serial monitor.</w:t>
      </w:r>
      <w:r w:rsidR="00F07944">
        <w:rPr>
          <w:rFonts w:cstheme="minorHAnsi"/>
        </w:rPr>
        <w:t xml:space="preserve"> </w:t>
      </w:r>
      <w:r w:rsidR="006C0B1D">
        <w:rPr>
          <w:rFonts w:cstheme="minorHAnsi"/>
        </w:rPr>
        <w:t>It is not necessary</w:t>
      </w:r>
      <w:r w:rsidR="00F07944">
        <w:rPr>
          <w:rFonts w:cstheme="minorHAnsi"/>
        </w:rPr>
        <w:t>, however,</w:t>
      </w:r>
      <w:r w:rsidR="006C0B1D">
        <w:rPr>
          <w:rFonts w:cstheme="minorHAnsi"/>
        </w:rPr>
        <w:t xml:space="preserve"> to manually calculate the peaks</w:t>
      </w:r>
      <w:r w:rsidR="00F07944">
        <w:rPr>
          <w:rFonts w:cstheme="minorHAnsi"/>
        </w:rPr>
        <w:t xml:space="preserve"> for the final</w:t>
      </w:r>
      <w:r w:rsidR="003F482C">
        <w:rPr>
          <w:rFonts w:cstheme="minorHAnsi"/>
        </w:rPr>
        <w:t xml:space="preserve"> solution</w:t>
      </w:r>
      <w:r w:rsidR="006C0B1D">
        <w:rPr>
          <w:rFonts w:cstheme="minorHAnsi"/>
        </w:rPr>
        <w:t>,</w:t>
      </w:r>
      <w:r w:rsidR="003F482C">
        <w:rPr>
          <w:rFonts w:cstheme="minorHAnsi"/>
        </w:rPr>
        <w:t xml:space="preserve"> as the cross-correlation algorithm requires the entire </w:t>
      </w:r>
      <w:r w:rsidR="00475322">
        <w:rPr>
          <w:rFonts w:cstheme="minorHAnsi"/>
        </w:rPr>
        <w:t>result of the FFT computation</w:t>
      </w:r>
      <w:r w:rsidR="00466176">
        <w:rPr>
          <w:rFonts w:cstheme="minorHAnsi"/>
        </w:rPr>
        <w:t xml:space="preserve">, upon which it </w:t>
      </w:r>
      <w:r w:rsidR="00991CB8">
        <w:rPr>
          <w:rFonts w:cstheme="minorHAnsi"/>
        </w:rPr>
        <w:t>can perform the algorithm.</w:t>
      </w:r>
    </w:p>
    <w:p w:rsidRPr="00603B42" w:rsidR="0098735C" w:rsidP="00603B42" w:rsidRDefault="009B6E51" w14:paraId="7E56A297" w14:textId="0E0C2EAC">
      <w:pPr>
        <w:pStyle w:val="ListParagraph"/>
        <w:numPr>
          <w:ilvl w:val="0"/>
          <w:numId w:val="8"/>
        </w:numPr>
        <w:rPr>
          <w:rFonts w:cstheme="minorHAnsi"/>
        </w:rPr>
      </w:pPr>
      <w:r>
        <w:rPr>
          <w:rFonts w:cstheme="minorHAnsi"/>
          <w:b/>
          <w:bCs/>
        </w:rPr>
        <w:t xml:space="preserve">Integration of the </w:t>
      </w:r>
      <w:r w:rsidR="0041621F">
        <w:rPr>
          <w:rFonts w:cstheme="minorHAnsi"/>
          <w:b/>
          <w:bCs/>
        </w:rPr>
        <w:t>Peripherals</w:t>
      </w:r>
      <w:r w:rsidR="00177CD4">
        <w:rPr>
          <w:rFonts w:cstheme="minorHAnsi"/>
          <w:b/>
          <w:bCs/>
        </w:rPr>
        <w:t>:</w:t>
      </w:r>
      <w:r w:rsidR="0011789D">
        <w:rPr>
          <w:rFonts w:cstheme="minorHAnsi"/>
        </w:rPr>
        <w:t xml:space="preserve"> </w:t>
      </w:r>
      <w:r w:rsidR="000E497F">
        <w:rPr>
          <w:rFonts w:cstheme="minorHAnsi"/>
        </w:rPr>
        <w:t>O</w:t>
      </w:r>
      <w:r w:rsidR="006D11AA">
        <w:rPr>
          <w:rFonts w:cstheme="minorHAnsi"/>
        </w:rPr>
        <w:t xml:space="preserve">nce </w:t>
      </w:r>
      <w:r w:rsidR="00033F03">
        <w:rPr>
          <w:rFonts w:cstheme="minorHAnsi"/>
        </w:rPr>
        <w:t xml:space="preserve">the testing of individual sub-systems has been completed, </w:t>
      </w:r>
      <w:r w:rsidR="00F1410D">
        <w:rPr>
          <w:rFonts w:cstheme="minorHAnsi"/>
        </w:rPr>
        <w:t xml:space="preserve">integration testing may proceed. </w:t>
      </w:r>
      <w:r w:rsidR="005D5BAB">
        <w:rPr>
          <w:rFonts w:cstheme="minorHAnsi"/>
        </w:rPr>
        <w:t>The</w:t>
      </w:r>
      <w:r w:rsidR="004B6F2A">
        <w:rPr>
          <w:rFonts w:cstheme="minorHAnsi"/>
        </w:rPr>
        <w:t xml:space="preserve"> concurren</w:t>
      </w:r>
      <w:r w:rsidR="00FC0EB8">
        <w:rPr>
          <w:rFonts w:cstheme="minorHAnsi"/>
        </w:rPr>
        <w:t>ce</w:t>
      </w:r>
      <w:r w:rsidR="004B6F2A">
        <w:rPr>
          <w:rFonts w:cstheme="minorHAnsi"/>
        </w:rPr>
        <w:t xml:space="preserve"> of </w:t>
      </w:r>
      <w:r w:rsidR="00FC0EB8">
        <w:rPr>
          <w:rFonts w:cstheme="minorHAnsi"/>
        </w:rPr>
        <w:t>this</w:t>
      </w:r>
      <w:r w:rsidR="00A44809">
        <w:rPr>
          <w:rFonts w:cstheme="minorHAnsi"/>
        </w:rPr>
        <w:t xml:space="preserve"> system</w:t>
      </w:r>
      <w:r w:rsidR="00537775">
        <w:rPr>
          <w:rFonts w:cstheme="minorHAnsi"/>
        </w:rPr>
        <w:t xml:space="preserve"> </w:t>
      </w:r>
      <w:r w:rsidR="005D5BAB">
        <w:rPr>
          <w:rFonts w:cstheme="minorHAnsi"/>
        </w:rPr>
        <w:t xml:space="preserve">can be tested </w:t>
      </w:r>
      <w:r w:rsidR="00537775">
        <w:rPr>
          <w:rFonts w:cstheme="minorHAnsi"/>
        </w:rPr>
        <w:t xml:space="preserve">by </w:t>
      </w:r>
      <w:r w:rsidR="00CB44FE">
        <w:rPr>
          <w:rFonts w:cstheme="minorHAnsi"/>
        </w:rPr>
        <w:t xml:space="preserve">printing to the </w:t>
      </w:r>
      <w:r w:rsidR="001900A9">
        <w:rPr>
          <w:rFonts w:cstheme="minorHAnsi"/>
        </w:rPr>
        <w:t>serial monitor in the Arduino IDE</w:t>
      </w:r>
      <w:r w:rsidR="00D14026">
        <w:rPr>
          <w:rFonts w:cstheme="minorHAnsi"/>
        </w:rPr>
        <w:t xml:space="preserve"> when each ‘thread’ is entered</w:t>
      </w:r>
      <w:r w:rsidR="00B51DE0">
        <w:rPr>
          <w:rFonts w:cstheme="minorHAnsi"/>
        </w:rPr>
        <w:t xml:space="preserve"> </w:t>
      </w:r>
      <w:r w:rsidR="006F3EEE">
        <w:rPr>
          <w:rFonts w:cstheme="minorHAnsi"/>
        </w:rPr>
        <w:t>each peripheral is given its own thread</w:t>
      </w:r>
      <w:r w:rsidR="001C4708">
        <w:rPr>
          <w:rFonts w:cstheme="minorHAnsi"/>
        </w:rPr>
        <w:t>. The</w:t>
      </w:r>
      <w:r w:rsidR="00C170D8">
        <w:rPr>
          <w:rFonts w:cstheme="minorHAnsi"/>
        </w:rPr>
        <w:t xml:space="preserve"> integration </w:t>
      </w:r>
      <w:r w:rsidR="001C4708">
        <w:rPr>
          <w:rFonts w:cstheme="minorHAnsi"/>
        </w:rPr>
        <w:t>will be observed to be</w:t>
      </w:r>
      <w:r w:rsidR="00C170D8">
        <w:rPr>
          <w:rFonts w:cstheme="minorHAnsi"/>
        </w:rPr>
        <w:t xml:space="preserve"> successful if the </w:t>
      </w:r>
      <w:r w:rsidR="00187A22">
        <w:rPr>
          <w:rFonts w:cstheme="minorHAnsi"/>
        </w:rPr>
        <w:t xml:space="preserve">serial monitor shows </w:t>
      </w:r>
      <w:r w:rsidR="003E7617">
        <w:rPr>
          <w:rFonts w:cstheme="minorHAnsi"/>
        </w:rPr>
        <w:t xml:space="preserve">that each thread is </w:t>
      </w:r>
      <w:r w:rsidR="00E61B63">
        <w:rPr>
          <w:rFonts w:cstheme="minorHAnsi"/>
        </w:rPr>
        <w:t xml:space="preserve">running </w:t>
      </w:r>
      <w:r w:rsidR="003D5798">
        <w:rPr>
          <w:rFonts w:cstheme="minorHAnsi"/>
        </w:rPr>
        <w:t>concurrently without unwanted bias towards any thread.</w:t>
      </w:r>
    </w:p>
    <w:p w:rsidRPr="00603B42" w:rsidR="00AC1380" w:rsidP="00603B42" w:rsidRDefault="00AC1380" w14:paraId="31C8DF49" w14:textId="211DBA5A">
      <w:pPr>
        <w:pStyle w:val="ListParagraph"/>
        <w:numPr>
          <w:ilvl w:val="0"/>
          <w:numId w:val="8"/>
        </w:numPr>
        <w:rPr>
          <w:rFonts w:cstheme="minorHAnsi"/>
        </w:rPr>
      </w:pPr>
      <w:r>
        <w:rPr>
          <w:rFonts w:cstheme="minorHAnsi"/>
          <w:b/>
          <w:bCs/>
        </w:rPr>
        <w:t>Final Testing</w:t>
      </w:r>
      <w:r w:rsidR="002354B5">
        <w:rPr>
          <w:rFonts w:cstheme="minorHAnsi"/>
          <w:b/>
          <w:bCs/>
        </w:rPr>
        <w:t>:</w:t>
      </w:r>
      <w:r w:rsidR="00BD57A7">
        <w:rPr>
          <w:rFonts w:cstheme="minorHAnsi"/>
          <w:b/>
          <w:bCs/>
        </w:rPr>
        <w:t xml:space="preserve"> </w:t>
      </w:r>
      <w:r w:rsidR="000E497F">
        <w:rPr>
          <w:rFonts w:cstheme="minorHAnsi"/>
        </w:rPr>
        <w:t>D</w:t>
      </w:r>
      <w:r w:rsidR="0079534B">
        <w:rPr>
          <w:rFonts w:cstheme="minorHAnsi"/>
        </w:rPr>
        <w:t xml:space="preserve">uring </w:t>
      </w:r>
      <w:r w:rsidR="00B61BAF">
        <w:rPr>
          <w:rFonts w:cstheme="minorHAnsi"/>
        </w:rPr>
        <w:t xml:space="preserve">the final stages of the implementation of </w:t>
      </w:r>
      <w:r w:rsidR="00063F3E">
        <w:rPr>
          <w:rFonts w:cstheme="minorHAnsi"/>
        </w:rPr>
        <w:t>the</w:t>
      </w:r>
      <w:r w:rsidR="00B61BAF">
        <w:rPr>
          <w:rFonts w:cstheme="minorHAnsi"/>
        </w:rPr>
        <w:t xml:space="preserve"> project, the final testing </w:t>
      </w:r>
      <w:r w:rsidR="00FA5374">
        <w:rPr>
          <w:rFonts w:cstheme="minorHAnsi"/>
        </w:rPr>
        <w:t xml:space="preserve">will be carried out </w:t>
      </w:r>
      <w:r w:rsidR="00B61BAF">
        <w:rPr>
          <w:rFonts w:cstheme="minorHAnsi"/>
        </w:rPr>
        <w:t>to see if the Rover can complete the challenge</w:t>
      </w:r>
      <w:r w:rsidR="000E497F">
        <w:rPr>
          <w:rFonts w:cstheme="minorHAnsi"/>
        </w:rPr>
        <w:t xml:space="preserve">. </w:t>
      </w:r>
      <w:r w:rsidR="00063F3E">
        <w:rPr>
          <w:rFonts w:cstheme="minorHAnsi"/>
        </w:rPr>
        <w:t>The</w:t>
      </w:r>
      <w:r w:rsidR="00113EB7">
        <w:rPr>
          <w:rFonts w:cstheme="minorHAnsi"/>
        </w:rPr>
        <w:t xml:space="preserve"> Rover </w:t>
      </w:r>
      <w:r w:rsidR="00063F3E">
        <w:rPr>
          <w:rFonts w:cstheme="minorHAnsi"/>
        </w:rPr>
        <w:t>will be tested</w:t>
      </w:r>
      <w:r w:rsidR="00113EB7">
        <w:rPr>
          <w:rFonts w:cstheme="minorHAnsi"/>
        </w:rPr>
        <w:t xml:space="preserve"> </w:t>
      </w:r>
      <w:r w:rsidR="006F23DA">
        <w:rPr>
          <w:rFonts w:cstheme="minorHAnsi"/>
        </w:rPr>
        <w:t xml:space="preserve">by </w:t>
      </w:r>
      <w:r w:rsidR="007639C0">
        <w:rPr>
          <w:rFonts w:cstheme="minorHAnsi"/>
        </w:rPr>
        <w:t xml:space="preserve">placing a sound source </w:t>
      </w:r>
      <w:r w:rsidR="00905E71">
        <w:rPr>
          <w:rFonts w:cstheme="minorHAnsi"/>
        </w:rPr>
        <w:t xml:space="preserve">behind the </w:t>
      </w:r>
      <w:r w:rsidR="000F0FC5">
        <w:rPr>
          <w:rFonts w:cstheme="minorHAnsi"/>
        </w:rPr>
        <w:t xml:space="preserve">wooden ‘LED target’ </w:t>
      </w:r>
      <w:r w:rsidR="00AF36B9">
        <w:rPr>
          <w:rFonts w:cstheme="minorHAnsi"/>
        </w:rPr>
        <w:t xml:space="preserve">and </w:t>
      </w:r>
      <w:r w:rsidR="00902430">
        <w:rPr>
          <w:rFonts w:cstheme="minorHAnsi"/>
        </w:rPr>
        <w:t>recording t</w:t>
      </w:r>
      <w:r w:rsidR="001B19E1">
        <w:rPr>
          <w:rFonts w:cstheme="minorHAnsi"/>
        </w:rPr>
        <w:t xml:space="preserve">he time it takes for the Rover to </w:t>
      </w:r>
      <w:r w:rsidR="005B4335">
        <w:rPr>
          <w:rFonts w:cstheme="minorHAnsi"/>
        </w:rPr>
        <w:t>stop in</w:t>
      </w:r>
      <w:r w:rsidR="00D33A28">
        <w:rPr>
          <w:rFonts w:cstheme="minorHAnsi"/>
        </w:rPr>
        <w:t xml:space="preserve">-front of </w:t>
      </w:r>
      <w:r w:rsidR="00743E20">
        <w:rPr>
          <w:rFonts w:cstheme="minorHAnsi"/>
        </w:rPr>
        <w:t>it</w:t>
      </w:r>
      <w:r w:rsidR="00A4217C">
        <w:rPr>
          <w:rFonts w:cstheme="minorHAnsi"/>
        </w:rPr>
        <w:t xml:space="preserve">. The distance </w:t>
      </w:r>
      <w:r w:rsidR="0015598E">
        <w:rPr>
          <w:rFonts w:cstheme="minorHAnsi"/>
        </w:rPr>
        <w:t xml:space="preserve">between the target and the end position of the Rover will also be recorded. For each new test, the Rover </w:t>
      </w:r>
      <w:r w:rsidR="00063F3E">
        <w:rPr>
          <w:rFonts w:cstheme="minorHAnsi"/>
        </w:rPr>
        <w:t>will be placed</w:t>
      </w:r>
      <w:r w:rsidR="0015598E">
        <w:rPr>
          <w:rFonts w:cstheme="minorHAnsi"/>
        </w:rPr>
        <w:t xml:space="preserve"> in a different orientation and position</w:t>
      </w:r>
      <w:r w:rsidR="00970E1F">
        <w:rPr>
          <w:rFonts w:cstheme="minorHAnsi"/>
        </w:rPr>
        <w:t>,</w:t>
      </w:r>
      <w:r w:rsidR="004B464C">
        <w:rPr>
          <w:rFonts w:cstheme="minorHAnsi"/>
        </w:rPr>
        <w:t xml:space="preserve"> and </w:t>
      </w:r>
      <w:r w:rsidR="0082008C">
        <w:rPr>
          <w:rFonts w:cstheme="minorHAnsi"/>
        </w:rPr>
        <w:t>the performance</w:t>
      </w:r>
      <w:r w:rsidR="004B464C">
        <w:rPr>
          <w:rFonts w:cstheme="minorHAnsi"/>
        </w:rPr>
        <w:t xml:space="preserve"> on </w:t>
      </w:r>
      <w:r w:rsidR="0082008C">
        <w:rPr>
          <w:rFonts w:cstheme="minorHAnsi"/>
        </w:rPr>
        <w:t xml:space="preserve">difference </w:t>
      </w:r>
      <w:r w:rsidR="004B464C">
        <w:rPr>
          <w:rFonts w:cstheme="minorHAnsi"/>
        </w:rPr>
        <w:t>surfaces</w:t>
      </w:r>
      <w:r w:rsidR="00220A8D">
        <w:rPr>
          <w:rFonts w:cstheme="minorHAnsi"/>
        </w:rPr>
        <w:t xml:space="preserve"> will also </w:t>
      </w:r>
      <w:r w:rsidR="0082008C">
        <w:rPr>
          <w:rFonts w:cstheme="minorHAnsi"/>
        </w:rPr>
        <w:t>be tested</w:t>
      </w:r>
      <w:r w:rsidR="00A964C5">
        <w:rPr>
          <w:rFonts w:cstheme="minorHAnsi"/>
        </w:rPr>
        <w:t>, along with different volumes</w:t>
      </w:r>
      <w:r w:rsidR="00220A8D">
        <w:rPr>
          <w:rFonts w:cstheme="minorHAnsi"/>
        </w:rPr>
        <w:t xml:space="preserve"> of music</w:t>
      </w:r>
      <w:r w:rsidR="00A964C5">
        <w:rPr>
          <w:rFonts w:cstheme="minorHAnsi"/>
        </w:rPr>
        <w:t xml:space="preserve"> being played</w:t>
      </w:r>
      <w:r w:rsidR="004B464C">
        <w:rPr>
          <w:rFonts w:cstheme="minorHAnsi"/>
        </w:rPr>
        <w:t>.</w:t>
      </w:r>
      <w:r w:rsidR="00D328E2">
        <w:rPr>
          <w:rFonts w:cstheme="minorHAnsi"/>
        </w:rPr>
        <w:t xml:space="preserve"> </w:t>
      </w:r>
      <w:r w:rsidR="008901F5">
        <w:rPr>
          <w:rFonts w:cstheme="minorHAnsi"/>
        </w:rPr>
        <w:t>Once the tes</w:t>
      </w:r>
      <w:r w:rsidR="00CB6C8D">
        <w:rPr>
          <w:rFonts w:cstheme="minorHAnsi"/>
        </w:rPr>
        <w:t>ts have been complete</w:t>
      </w:r>
      <w:r w:rsidR="00A964C5">
        <w:rPr>
          <w:rFonts w:cstheme="minorHAnsi"/>
        </w:rPr>
        <w:t xml:space="preserve"> and </w:t>
      </w:r>
      <w:r w:rsidR="00CB6C8D">
        <w:rPr>
          <w:rFonts w:cstheme="minorHAnsi"/>
        </w:rPr>
        <w:t>the results</w:t>
      </w:r>
      <w:r w:rsidR="00A964C5">
        <w:rPr>
          <w:rFonts w:cstheme="minorHAnsi"/>
        </w:rPr>
        <w:t xml:space="preserve"> observed</w:t>
      </w:r>
      <w:r w:rsidR="00CB6C8D">
        <w:rPr>
          <w:rFonts w:cstheme="minorHAnsi"/>
        </w:rPr>
        <w:t>,</w:t>
      </w:r>
      <w:r w:rsidR="0074429D">
        <w:rPr>
          <w:rFonts w:cstheme="minorHAnsi"/>
        </w:rPr>
        <w:t xml:space="preserve"> the design </w:t>
      </w:r>
      <w:r w:rsidR="00A964C5">
        <w:rPr>
          <w:rFonts w:cstheme="minorHAnsi"/>
        </w:rPr>
        <w:t xml:space="preserve">may be </w:t>
      </w:r>
      <w:r w:rsidR="0074429D">
        <w:rPr>
          <w:rFonts w:cstheme="minorHAnsi"/>
        </w:rPr>
        <w:t>tweak</w:t>
      </w:r>
      <w:r w:rsidR="00A964C5">
        <w:rPr>
          <w:rFonts w:cstheme="minorHAnsi"/>
        </w:rPr>
        <w:t xml:space="preserve">ed </w:t>
      </w:r>
      <w:r w:rsidR="0074429D">
        <w:rPr>
          <w:rFonts w:cstheme="minorHAnsi"/>
        </w:rPr>
        <w:t xml:space="preserve">if necessary </w:t>
      </w:r>
      <w:r w:rsidR="00C84D9D">
        <w:rPr>
          <w:rFonts w:cstheme="minorHAnsi"/>
        </w:rPr>
        <w:t xml:space="preserve">and </w:t>
      </w:r>
      <w:r w:rsidR="0074429D">
        <w:rPr>
          <w:rFonts w:cstheme="minorHAnsi"/>
        </w:rPr>
        <w:t>the tests</w:t>
      </w:r>
      <w:r w:rsidR="002C62FC">
        <w:rPr>
          <w:rFonts w:cstheme="minorHAnsi"/>
        </w:rPr>
        <w:t xml:space="preserve"> repeated</w:t>
      </w:r>
      <w:r w:rsidR="0074429D">
        <w:rPr>
          <w:rFonts w:cstheme="minorHAnsi"/>
        </w:rPr>
        <w:t>.</w:t>
      </w:r>
    </w:p>
    <w:p w:rsidR="00285779" w:rsidRDefault="00285779" w14:paraId="33AE9D2C" w14:textId="77777777">
      <w:pPr>
        <w:snapToGrid/>
        <w:spacing w:after="200" w:line="276" w:lineRule="auto"/>
        <w:rPr>
          <w:rFonts w:cstheme="minorHAnsi"/>
          <w:b/>
          <w:bCs/>
        </w:rPr>
      </w:pPr>
      <w:r>
        <w:rPr>
          <w:rFonts w:cstheme="minorHAnsi"/>
          <w:b/>
          <w:bCs/>
        </w:rPr>
        <w:br w:type="page"/>
      </w:r>
    </w:p>
    <w:p w:rsidRPr="00D53EBC" w:rsidR="00392DC7" w:rsidP="00EE2A99" w:rsidRDefault="00392DC7" w14:paraId="266B4257" w14:textId="48BED326">
      <w:pPr>
        <w:shd w:val="clear" w:color="auto" w:fill="B8CCE4" w:themeFill="accent1" w:themeFillTint="66"/>
        <w:spacing w:before="240"/>
        <w:rPr>
          <w:rFonts w:cstheme="minorHAnsi"/>
        </w:rPr>
      </w:pPr>
      <w:r w:rsidRPr="00D53EBC">
        <w:rPr>
          <w:rFonts w:cstheme="minorHAnsi"/>
          <w:b/>
          <w:bCs/>
        </w:rPr>
        <w:t xml:space="preserve">Risk </w:t>
      </w:r>
      <w:r w:rsidRPr="00D53EBC" w:rsidR="004568C1">
        <w:rPr>
          <w:rFonts w:cstheme="minorHAnsi"/>
          <w:b/>
          <w:bCs/>
        </w:rPr>
        <w:t>a</w:t>
      </w:r>
      <w:r w:rsidRPr="00D53EBC">
        <w:rPr>
          <w:rFonts w:cstheme="minorHAnsi"/>
          <w:b/>
          <w:bCs/>
        </w:rPr>
        <w:t>ssessment:</w:t>
      </w:r>
      <w:r w:rsidRPr="00D53EBC">
        <w:rPr>
          <w:rFonts w:cstheme="minorHAnsi"/>
        </w:rPr>
        <w:t xml:space="preserve"> </w:t>
      </w:r>
      <w:r w:rsidRPr="00D53EBC" w:rsidR="00C8209B">
        <w:rPr>
          <w:rFonts w:cstheme="minorHAnsi"/>
          <w:i/>
          <w:iCs/>
        </w:rPr>
        <w:t>List the risks associated with the successful completion of your project, your assessment of their severity and likely effects and your suggestions for their mitigation.  Show how the Health and Safety of the team and the wider public have been considered.</w:t>
      </w:r>
    </w:p>
    <w:p w:rsidRPr="00F63F37" w:rsidR="00DA3CFA" w:rsidP="00DA3CFA" w:rsidRDefault="002B5CBD" w14:paraId="591C4404" w14:textId="5C19F83B">
      <w:pPr>
        <w:rPr>
          <w:bCs/>
        </w:rPr>
      </w:pPr>
      <w:r>
        <w:rPr>
          <w:bCs/>
        </w:rPr>
        <w:t xml:space="preserve">The following risks </w:t>
      </w:r>
      <w:r w:rsidR="00B05640">
        <w:rPr>
          <w:bCs/>
        </w:rPr>
        <w:t xml:space="preserve">have been </w:t>
      </w:r>
      <w:r w:rsidR="00117EB0">
        <w:rPr>
          <w:bCs/>
        </w:rPr>
        <w:t xml:space="preserve">quantified using </w:t>
      </w:r>
      <w:r w:rsidR="005B3F6A">
        <w:rPr>
          <w:bCs/>
        </w:rPr>
        <w:t xml:space="preserve">a </w:t>
      </w:r>
      <w:r w:rsidR="005B3F6A">
        <w:rPr>
          <w:b/>
        </w:rPr>
        <w:t>Risk Factor</w:t>
      </w:r>
      <w:r w:rsidR="008B3E7B">
        <w:rPr>
          <w:bCs/>
        </w:rPr>
        <w:t xml:space="preserve">, which is the product of </w:t>
      </w:r>
      <w:r w:rsidR="00200C23">
        <w:rPr>
          <w:bCs/>
        </w:rPr>
        <w:t xml:space="preserve">the </w:t>
      </w:r>
      <w:r w:rsidR="00AD2326">
        <w:rPr>
          <w:b/>
        </w:rPr>
        <w:t>Likeliness</w:t>
      </w:r>
      <w:r w:rsidR="00AD2326">
        <w:rPr>
          <w:bCs/>
        </w:rPr>
        <w:t xml:space="preserve"> </w:t>
      </w:r>
      <w:r w:rsidR="00F63F37">
        <w:rPr>
          <w:bCs/>
        </w:rPr>
        <w:t xml:space="preserve">and the </w:t>
      </w:r>
      <w:r w:rsidR="00F63F37">
        <w:rPr>
          <w:b/>
        </w:rPr>
        <w:t>Severity</w:t>
      </w:r>
      <w:r w:rsidR="00F63F37">
        <w:rPr>
          <w:bCs/>
        </w:rPr>
        <w:t xml:space="preserve">, which each have a rating 1 (Low) </w:t>
      </w:r>
      <w:r w:rsidR="003C0771">
        <w:rPr>
          <w:bCs/>
        </w:rPr>
        <w:t>–</w:t>
      </w:r>
      <w:r w:rsidR="00F63F37">
        <w:rPr>
          <w:bCs/>
        </w:rPr>
        <w:t xml:space="preserve"> </w:t>
      </w:r>
      <w:r w:rsidR="003C0771">
        <w:rPr>
          <w:bCs/>
        </w:rPr>
        <w:t>5 (High).</w:t>
      </w:r>
    </w:p>
    <w:p w:rsidRPr="0099762D" w:rsidR="0099762D" w:rsidP="00754EC8" w:rsidRDefault="00DB2552" w14:paraId="5AF4692E" w14:textId="77777777">
      <w:pPr>
        <w:pStyle w:val="ListParagraph"/>
        <w:numPr>
          <w:ilvl w:val="0"/>
          <w:numId w:val="20"/>
        </w:numPr>
        <w:rPr>
          <w:b/>
        </w:rPr>
      </w:pPr>
      <w:r w:rsidRPr="234CF5F7">
        <w:rPr>
          <w:b/>
        </w:rPr>
        <w:t>Team Illness or Injury</w:t>
      </w:r>
      <w:r w:rsidRPr="234CF5F7" w:rsidR="00257903">
        <w:rPr>
          <w:b/>
        </w:rPr>
        <w:t xml:space="preserve">: </w:t>
      </w:r>
      <w:r w:rsidR="0007001C">
        <w:t>A</w:t>
      </w:r>
      <w:r w:rsidRPr="234CF5F7" w:rsidR="004167BF">
        <w:t xml:space="preserve">n illness or injury preventing a team member </w:t>
      </w:r>
      <w:r w:rsidRPr="234CF5F7" w:rsidR="00AF69BB">
        <w:t>from committing to the proje</w:t>
      </w:r>
      <w:r w:rsidRPr="234CF5F7" w:rsidR="00EF4A46">
        <w:t xml:space="preserve">ct may have </w:t>
      </w:r>
      <w:r w:rsidRPr="234CF5F7" w:rsidR="00A20466">
        <w:t xml:space="preserve">a serious impact on the </w:t>
      </w:r>
      <w:r w:rsidRPr="234CF5F7" w:rsidR="00E75028">
        <w:t>progress</w:t>
      </w:r>
      <w:r w:rsidRPr="234CF5F7" w:rsidR="00103350">
        <w:t xml:space="preserve"> the team makes.</w:t>
      </w:r>
      <w:r w:rsidRPr="234CF5F7" w:rsidR="00F8713A">
        <w:t xml:space="preserve"> </w:t>
      </w:r>
      <w:r w:rsidRPr="234CF5F7" w:rsidR="003C09F3">
        <w:t xml:space="preserve">By communicating </w:t>
      </w:r>
      <w:r w:rsidRPr="234CF5F7" w:rsidR="009467EC">
        <w:t xml:space="preserve">frequently </w:t>
      </w:r>
      <w:r w:rsidRPr="234CF5F7" w:rsidR="006463CE">
        <w:t xml:space="preserve">regarding individual </w:t>
      </w:r>
      <w:r w:rsidRPr="234CF5F7" w:rsidR="002679FF">
        <w:t>progress</w:t>
      </w:r>
      <w:r w:rsidRPr="234CF5F7" w:rsidR="00F8713A">
        <w:t xml:space="preserve"> </w:t>
      </w:r>
      <w:r w:rsidRPr="234CF5F7" w:rsidR="00292F1A">
        <w:t>in-person and online,</w:t>
      </w:r>
      <w:r w:rsidRPr="234CF5F7" w:rsidR="007C03D8">
        <w:t xml:space="preserve"> </w:t>
      </w:r>
      <w:r w:rsidRPr="234CF5F7" w:rsidR="00A20469">
        <w:t>it may be possible to transfer the workload</w:t>
      </w:r>
      <w:r w:rsidRPr="234CF5F7" w:rsidR="00F8713A">
        <w:t xml:space="preserve"> </w:t>
      </w:r>
      <w:r w:rsidRPr="234CF5F7" w:rsidR="00EE29B1">
        <w:t>to a healthy team member</w:t>
      </w:r>
      <w:r w:rsidRPr="234CF5F7" w:rsidR="004E489E">
        <w:t>.</w:t>
      </w:r>
    </w:p>
    <w:p w:rsidRPr="00394608" w:rsidR="00754EC8" w:rsidP="0099762D" w:rsidRDefault="008032A2" w14:paraId="7FA43367" w14:textId="260CFA8B">
      <w:pPr>
        <w:pStyle w:val="ListParagraph"/>
        <w:rPr>
          <w:b/>
        </w:rPr>
      </w:pPr>
      <w:r w:rsidRPr="234CF5F7">
        <w:rPr>
          <w:b/>
        </w:rPr>
        <w:t>Like</w:t>
      </w:r>
      <w:r w:rsidR="00D873CC">
        <w:rPr>
          <w:b/>
        </w:rPr>
        <w:t>li</w:t>
      </w:r>
      <w:r w:rsidRPr="234CF5F7">
        <w:rPr>
          <w:b/>
        </w:rPr>
        <w:t xml:space="preserve">ness </w:t>
      </w:r>
      <w:r w:rsidRPr="234CF5F7" w:rsidR="002A141B">
        <w:rPr>
          <w:b/>
        </w:rPr>
        <w:t xml:space="preserve">3 x </w:t>
      </w:r>
      <w:r w:rsidRPr="234CF5F7" w:rsidR="00C03473">
        <w:rPr>
          <w:b/>
        </w:rPr>
        <w:t>S</w:t>
      </w:r>
      <w:r w:rsidRPr="234CF5F7" w:rsidR="0054412E">
        <w:rPr>
          <w:b/>
        </w:rPr>
        <w:t>everity</w:t>
      </w:r>
      <w:r w:rsidRPr="234CF5F7" w:rsidR="0076721B">
        <w:rPr>
          <w:b/>
        </w:rPr>
        <w:t xml:space="preserve"> 3 = Risk </w:t>
      </w:r>
      <w:r w:rsidR="00C53DEA">
        <w:rPr>
          <w:b/>
        </w:rPr>
        <w:t>Factor</w:t>
      </w:r>
      <w:r w:rsidRPr="234CF5F7" w:rsidR="0076721B">
        <w:rPr>
          <w:b/>
        </w:rPr>
        <w:t xml:space="preserve"> 9</w:t>
      </w:r>
      <w:r w:rsidRPr="234CF5F7" w:rsidR="0076721B">
        <w:t>.</w:t>
      </w:r>
    </w:p>
    <w:p w:rsidR="00394608" w:rsidP="00754EC8" w:rsidRDefault="00394608" w14:paraId="5A8C177D" w14:textId="36B9B5FE">
      <w:pPr>
        <w:pStyle w:val="ListParagraph"/>
        <w:numPr>
          <w:ilvl w:val="0"/>
          <w:numId w:val="20"/>
        </w:numPr>
        <w:rPr>
          <w:b/>
          <w:bCs/>
        </w:rPr>
      </w:pPr>
      <w:r w:rsidRPr="234CF5F7">
        <w:rPr>
          <w:b/>
        </w:rPr>
        <w:t>Government COVID-19 Guidelines:</w:t>
      </w:r>
      <w:r w:rsidRPr="234CF5F7">
        <w:t xml:space="preserve"> </w:t>
      </w:r>
      <w:r w:rsidR="00814B44">
        <w:t>If</w:t>
      </w:r>
      <w:r w:rsidRPr="234CF5F7">
        <w:t xml:space="preserve"> </w:t>
      </w:r>
      <w:r w:rsidR="00814B44">
        <w:t xml:space="preserve">the </w:t>
      </w:r>
      <w:r w:rsidRPr="234CF5F7" w:rsidR="0026417D">
        <w:t xml:space="preserve">guidelines </w:t>
      </w:r>
      <w:r w:rsidRPr="234CF5F7" w:rsidR="00814B44">
        <w:t>change</w:t>
      </w:r>
      <w:r w:rsidRPr="234CF5F7" w:rsidR="0026417D">
        <w:t xml:space="preserve"> </w:t>
      </w:r>
      <w:r w:rsidRPr="234CF5F7" w:rsidR="00E21ECA">
        <w:t xml:space="preserve">it is important each team member stays up to date with the </w:t>
      </w:r>
      <w:r w:rsidRPr="234CF5F7" w:rsidR="00B2027E">
        <w:t>news so a contingency plan can be prepared</w:t>
      </w:r>
      <w:r w:rsidRPr="234CF5F7" w:rsidR="0055579C">
        <w:t xml:space="preserve"> for whatever this may </w:t>
      </w:r>
      <w:r w:rsidRPr="234CF5F7" w:rsidR="0099545C">
        <w:t>affect</w:t>
      </w:r>
      <w:r w:rsidRPr="234CF5F7" w:rsidR="0055579C">
        <w:t>.</w:t>
      </w:r>
      <w:r w:rsidRPr="234CF5F7" w:rsidR="00453869">
        <w:t xml:space="preserve"> If </w:t>
      </w:r>
      <w:r w:rsidR="00814B44">
        <w:t xml:space="preserve">the nation goes into </w:t>
      </w:r>
      <w:r w:rsidRPr="234CF5F7" w:rsidR="00453869">
        <w:t xml:space="preserve">another lockdown, </w:t>
      </w:r>
      <w:r w:rsidRPr="234CF5F7" w:rsidR="000D1F7F">
        <w:t xml:space="preserve">team meetings will be held exclusively on Microsoft Teams, and </w:t>
      </w:r>
      <w:r w:rsidRPr="234CF5F7" w:rsidR="0065402F">
        <w:t xml:space="preserve">the robot will be left in the </w:t>
      </w:r>
      <w:r w:rsidRPr="234CF5F7" w:rsidR="007F16BE">
        <w:t>communal locker</w:t>
      </w:r>
      <w:r w:rsidRPr="234CF5F7" w:rsidR="00C647B3">
        <w:t xml:space="preserve"> so team members can access it </w:t>
      </w:r>
      <w:r w:rsidRPr="234CF5F7" w:rsidR="00CE41BC">
        <w:t>if they need to</w:t>
      </w:r>
      <w:r w:rsidR="00C37E2F">
        <w:t>,</w:t>
      </w:r>
      <w:r w:rsidRPr="234CF5F7" w:rsidR="00CE41BC">
        <w:t xml:space="preserve"> without </w:t>
      </w:r>
      <w:r w:rsidRPr="234CF5F7" w:rsidR="00B778EE">
        <w:t>physical</w:t>
      </w:r>
      <w:r w:rsidRPr="234CF5F7" w:rsidR="00CE41BC">
        <w:t xml:space="preserve"> interaction</w:t>
      </w:r>
      <w:r w:rsidRPr="234CF5F7" w:rsidR="00B778EE">
        <w:t xml:space="preserve"> with the rest of the team.</w:t>
      </w:r>
      <w:r w:rsidRPr="234CF5F7" w:rsidR="00665015">
        <w:t xml:space="preserve"> </w:t>
      </w:r>
      <w:r w:rsidRPr="005C3CFF" w:rsidR="00797D62">
        <w:rPr>
          <w:rFonts w:cstheme="minorHAnsi"/>
          <w:bCs/>
        </w:rPr>
        <w:t>COVID safety guidelines should be followed</w:t>
      </w:r>
      <w:r w:rsidR="00797D62">
        <w:rPr>
          <w:rFonts w:cstheme="minorHAnsi"/>
          <w:bCs/>
        </w:rPr>
        <w:t xml:space="preserve"> when conducting in-person meetings</w:t>
      </w:r>
      <w:r w:rsidRPr="005C3CFF" w:rsidR="00797D62">
        <w:rPr>
          <w:rFonts w:cstheme="minorHAnsi"/>
          <w:bCs/>
        </w:rPr>
        <w:t xml:space="preserve">. Social distancing </w:t>
      </w:r>
      <w:r w:rsidR="00797D62">
        <w:rPr>
          <w:rFonts w:cstheme="minorHAnsi"/>
          <w:bCs/>
        </w:rPr>
        <w:t xml:space="preserve">should be practiced, and face masks should be worn. </w:t>
      </w:r>
      <w:r w:rsidRPr="234CF5F7" w:rsidR="00597514">
        <w:rPr>
          <w:b/>
        </w:rPr>
        <w:t xml:space="preserve">Likeliness 4 x Severity </w:t>
      </w:r>
      <w:r w:rsidRPr="234CF5F7" w:rsidR="00125A6E">
        <w:rPr>
          <w:b/>
        </w:rPr>
        <w:t xml:space="preserve">3 = Risk </w:t>
      </w:r>
      <w:r w:rsidR="00C53DEA">
        <w:rPr>
          <w:b/>
        </w:rPr>
        <w:t>Factor</w:t>
      </w:r>
      <w:r w:rsidRPr="234CF5F7" w:rsidR="00125A6E">
        <w:rPr>
          <w:b/>
        </w:rPr>
        <w:t xml:space="preserve"> </w:t>
      </w:r>
      <w:r w:rsidRPr="234CF5F7" w:rsidR="00921643">
        <w:rPr>
          <w:b/>
        </w:rPr>
        <w:t>12</w:t>
      </w:r>
      <w:r w:rsidRPr="234CF5F7" w:rsidR="00451746">
        <w:rPr>
          <w:b/>
        </w:rPr>
        <w:t>.</w:t>
      </w:r>
    </w:p>
    <w:p w:rsidR="006D46D4" w:rsidP="006D46D4" w:rsidRDefault="00C37E2F" w14:paraId="37F7BB0A" w14:textId="03D9E4E9">
      <w:pPr>
        <w:pStyle w:val="ListParagraph"/>
        <w:numPr>
          <w:ilvl w:val="0"/>
          <w:numId w:val="20"/>
        </w:numPr>
        <w:rPr>
          <w:rFonts w:cstheme="minorHAnsi"/>
          <w:b/>
          <w:bCs/>
        </w:rPr>
      </w:pPr>
      <w:r>
        <w:rPr>
          <w:rFonts w:cstheme="minorHAnsi"/>
          <w:b/>
          <w:bCs/>
        </w:rPr>
        <w:t>Limited</w:t>
      </w:r>
      <w:r w:rsidR="003F6DC4">
        <w:rPr>
          <w:rFonts w:cstheme="minorHAnsi"/>
          <w:b/>
          <w:bCs/>
        </w:rPr>
        <w:t xml:space="preserve"> progress over </w:t>
      </w:r>
      <w:r w:rsidR="002F7FF9">
        <w:rPr>
          <w:rFonts w:cstheme="minorHAnsi"/>
          <w:b/>
          <w:bCs/>
        </w:rPr>
        <w:t>Christmas Break</w:t>
      </w:r>
      <w:r w:rsidR="00783E29">
        <w:rPr>
          <w:rFonts w:cstheme="minorHAnsi"/>
          <w:b/>
          <w:bCs/>
        </w:rPr>
        <w:t>:</w:t>
      </w:r>
      <w:r w:rsidR="00000945">
        <w:rPr>
          <w:rFonts w:cstheme="minorHAnsi"/>
          <w:b/>
          <w:bCs/>
        </w:rPr>
        <w:t xml:space="preserve"> </w:t>
      </w:r>
      <w:r w:rsidR="0007001C">
        <w:rPr>
          <w:rFonts w:cstheme="minorHAnsi"/>
        </w:rPr>
        <w:t>D</w:t>
      </w:r>
      <w:r w:rsidR="00CB3F4B">
        <w:rPr>
          <w:rFonts w:cstheme="minorHAnsi"/>
        </w:rPr>
        <w:t xml:space="preserve">uring the Christmas break, the team will be unable to meet </w:t>
      </w:r>
      <w:r w:rsidR="00957ACF">
        <w:rPr>
          <w:rFonts w:cstheme="minorHAnsi"/>
        </w:rPr>
        <w:t>in person</w:t>
      </w:r>
      <w:r w:rsidR="00D53449">
        <w:rPr>
          <w:rFonts w:cstheme="minorHAnsi"/>
        </w:rPr>
        <w:t xml:space="preserve"> and </w:t>
      </w:r>
      <w:r w:rsidR="002E3978">
        <w:rPr>
          <w:rFonts w:cstheme="minorHAnsi"/>
        </w:rPr>
        <w:t xml:space="preserve">schedules of team members will be </w:t>
      </w:r>
      <w:r w:rsidR="00B5005C">
        <w:rPr>
          <w:rFonts w:cstheme="minorHAnsi"/>
        </w:rPr>
        <w:t>very different</w:t>
      </w:r>
      <w:r w:rsidR="00025F44">
        <w:rPr>
          <w:rFonts w:cstheme="minorHAnsi"/>
        </w:rPr>
        <w:t xml:space="preserve"> during this holiday</w:t>
      </w:r>
      <w:r w:rsidR="00001FDA">
        <w:rPr>
          <w:rFonts w:cstheme="minorHAnsi"/>
        </w:rPr>
        <w:t xml:space="preserve">. </w:t>
      </w:r>
      <w:r w:rsidR="003D6964">
        <w:rPr>
          <w:rFonts w:cstheme="minorHAnsi"/>
        </w:rPr>
        <w:t xml:space="preserve">There may </w:t>
      </w:r>
      <w:r w:rsidR="00141C93">
        <w:rPr>
          <w:rFonts w:cstheme="minorHAnsi"/>
        </w:rPr>
        <w:t>also</w:t>
      </w:r>
      <w:r w:rsidR="003D6964">
        <w:rPr>
          <w:rFonts w:cstheme="minorHAnsi"/>
        </w:rPr>
        <w:t xml:space="preserve"> be less time to dedicate towards the project </w:t>
      </w:r>
      <w:r w:rsidR="00141C93">
        <w:rPr>
          <w:rFonts w:cstheme="minorHAnsi"/>
        </w:rPr>
        <w:t>considering</w:t>
      </w:r>
      <w:r w:rsidR="003D6964">
        <w:rPr>
          <w:rFonts w:cstheme="minorHAnsi"/>
        </w:rPr>
        <w:t xml:space="preserve"> the upcoming </w:t>
      </w:r>
      <w:r w:rsidR="00141C93">
        <w:rPr>
          <w:rFonts w:cstheme="minorHAnsi"/>
        </w:rPr>
        <w:t xml:space="preserve">Semester 1 </w:t>
      </w:r>
      <w:r w:rsidR="003D6964">
        <w:rPr>
          <w:rFonts w:cstheme="minorHAnsi"/>
        </w:rPr>
        <w:t>exams</w:t>
      </w:r>
      <w:r w:rsidR="00FC6789">
        <w:rPr>
          <w:rFonts w:cstheme="minorHAnsi"/>
        </w:rPr>
        <w:t>, and</w:t>
      </w:r>
      <w:r w:rsidR="00141C93">
        <w:rPr>
          <w:rFonts w:cstheme="minorHAnsi"/>
        </w:rPr>
        <w:t xml:space="preserve"> </w:t>
      </w:r>
      <w:r w:rsidR="0038283E">
        <w:rPr>
          <w:rFonts w:cstheme="minorHAnsi"/>
        </w:rPr>
        <w:t xml:space="preserve">it is very unlikely that </w:t>
      </w:r>
      <w:r w:rsidR="0081560A">
        <w:rPr>
          <w:rFonts w:cstheme="minorHAnsi"/>
        </w:rPr>
        <w:t xml:space="preserve">transferring equipment between team members will be possible. </w:t>
      </w:r>
      <w:r w:rsidR="00806E7B">
        <w:rPr>
          <w:rFonts w:cstheme="minorHAnsi"/>
        </w:rPr>
        <w:t xml:space="preserve">To maintain </w:t>
      </w:r>
      <w:r w:rsidR="001D0FA0">
        <w:rPr>
          <w:rFonts w:cstheme="minorHAnsi"/>
        </w:rPr>
        <w:t>some progress over Christmas,</w:t>
      </w:r>
      <w:r w:rsidR="00806E7B">
        <w:rPr>
          <w:rFonts w:cstheme="minorHAnsi"/>
        </w:rPr>
        <w:t xml:space="preserve"> </w:t>
      </w:r>
      <w:r w:rsidR="006F5D50">
        <w:rPr>
          <w:rFonts w:cstheme="minorHAnsi"/>
        </w:rPr>
        <w:t>each team member will be given an individual task to complete</w:t>
      </w:r>
      <w:r w:rsidR="00677FE2">
        <w:rPr>
          <w:rFonts w:cstheme="minorHAnsi"/>
        </w:rPr>
        <w:t>; upon completion</w:t>
      </w:r>
      <w:r w:rsidR="007554DF">
        <w:rPr>
          <w:rFonts w:cstheme="minorHAnsi"/>
        </w:rPr>
        <w:t xml:space="preserve">, </w:t>
      </w:r>
      <w:r w:rsidR="003335BE">
        <w:rPr>
          <w:rFonts w:cstheme="minorHAnsi"/>
        </w:rPr>
        <w:t xml:space="preserve">any progress should be </w:t>
      </w:r>
      <w:r w:rsidR="000C266B">
        <w:rPr>
          <w:rFonts w:cstheme="minorHAnsi"/>
        </w:rPr>
        <w:t>communicated with the rest of</w:t>
      </w:r>
      <w:r w:rsidR="003335BE">
        <w:rPr>
          <w:rFonts w:cstheme="minorHAnsi"/>
        </w:rPr>
        <w:t xml:space="preserve"> the group</w:t>
      </w:r>
      <w:r w:rsidR="000C266B">
        <w:rPr>
          <w:rFonts w:cstheme="minorHAnsi"/>
        </w:rPr>
        <w:t>.</w:t>
      </w:r>
      <w:r w:rsidR="006F5D50">
        <w:rPr>
          <w:rFonts w:cstheme="minorHAnsi"/>
        </w:rPr>
        <w:t xml:space="preserve"> </w:t>
      </w:r>
      <w:r w:rsidR="00D746AE">
        <w:rPr>
          <w:rFonts w:cstheme="minorHAnsi"/>
        </w:rPr>
        <w:t xml:space="preserve">Before </w:t>
      </w:r>
      <w:r w:rsidR="006255CB">
        <w:rPr>
          <w:rFonts w:cstheme="minorHAnsi"/>
        </w:rPr>
        <w:t xml:space="preserve">any </w:t>
      </w:r>
      <w:r w:rsidR="007A04A3">
        <w:rPr>
          <w:rFonts w:cstheme="minorHAnsi"/>
        </w:rPr>
        <w:t>team member leaves Loughborough,</w:t>
      </w:r>
      <w:r w:rsidR="00D746AE">
        <w:rPr>
          <w:rFonts w:cstheme="minorHAnsi"/>
        </w:rPr>
        <w:t xml:space="preserve"> </w:t>
      </w:r>
      <w:r w:rsidR="006745EC">
        <w:rPr>
          <w:rFonts w:cstheme="minorHAnsi"/>
        </w:rPr>
        <w:t>it will be decided who should keep the various pieces of equipment.</w:t>
      </w:r>
      <w:r w:rsidR="002078C5">
        <w:rPr>
          <w:rFonts w:cstheme="minorHAnsi"/>
        </w:rPr>
        <w:t xml:space="preserve"> </w:t>
      </w:r>
      <w:r w:rsidR="002078C5">
        <w:rPr>
          <w:rFonts w:cstheme="minorHAnsi"/>
          <w:b/>
          <w:bCs/>
        </w:rPr>
        <w:t xml:space="preserve">Likeliness </w:t>
      </w:r>
      <w:r w:rsidR="007F677E">
        <w:rPr>
          <w:rFonts w:cstheme="minorHAnsi"/>
          <w:b/>
          <w:bCs/>
        </w:rPr>
        <w:t>2 x Severity</w:t>
      </w:r>
      <w:r w:rsidR="002E3EED">
        <w:rPr>
          <w:rFonts w:cstheme="minorHAnsi"/>
          <w:b/>
          <w:bCs/>
        </w:rPr>
        <w:t xml:space="preserve"> 2 = Risk Factor 4.</w:t>
      </w:r>
    </w:p>
    <w:p w:rsidRPr="0099762D" w:rsidR="0099762D" w:rsidP="006D46D4" w:rsidRDefault="00000945" w14:paraId="544060B2" w14:textId="77777777">
      <w:pPr>
        <w:pStyle w:val="ListParagraph"/>
        <w:numPr>
          <w:ilvl w:val="0"/>
          <w:numId w:val="20"/>
        </w:numPr>
        <w:rPr>
          <w:rFonts w:cstheme="minorHAnsi"/>
          <w:b/>
          <w:bCs/>
        </w:rPr>
      </w:pPr>
      <w:r>
        <w:rPr>
          <w:rFonts w:cstheme="minorHAnsi"/>
          <w:b/>
          <w:bCs/>
        </w:rPr>
        <w:t>Equipment not arriving in time</w:t>
      </w:r>
      <w:r w:rsidR="000D5358">
        <w:rPr>
          <w:rFonts w:cstheme="minorHAnsi"/>
          <w:b/>
          <w:bCs/>
        </w:rPr>
        <w:t xml:space="preserve">: </w:t>
      </w:r>
      <w:r w:rsidR="0007001C">
        <w:rPr>
          <w:rFonts w:cstheme="minorHAnsi"/>
        </w:rPr>
        <w:t>I</w:t>
      </w:r>
      <w:r w:rsidR="000D5358">
        <w:rPr>
          <w:rFonts w:cstheme="minorHAnsi"/>
        </w:rPr>
        <w:t xml:space="preserve">n the case that </w:t>
      </w:r>
      <w:r w:rsidR="00E01F72">
        <w:rPr>
          <w:rFonts w:cstheme="minorHAnsi"/>
        </w:rPr>
        <w:t xml:space="preserve">equipment </w:t>
      </w:r>
      <w:r w:rsidR="001B0587">
        <w:rPr>
          <w:rFonts w:cstheme="minorHAnsi"/>
        </w:rPr>
        <w:t>(</w:t>
      </w:r>
      <w:r w:rsidR="00E01F72">
        <w:rPr>
          <w:rFonts w:cstheme="minorHAnsi"/>
        </w:rPr>
        <w:t xml:space="preserve">such as </w:t>
      </w:r>
      <w:r w:rsidR="002F239C">
        <w:rPr>
          <w:rFonts w:cstheme="minorHAnsi"/>
        </w:rPr>
        <w:t xml:space="preserve">the 3D printed </w:t>
      </w:r>
      <w:r w:rsidR="00450D99">
        <w:rPr>
          <w:rFonts w:cstheme="minorHAnsi"/>
        </w:rPr>
        <w:t>microphone bracke</w:t>
      </w:r>
      <w:r w:rsidR="001B0587">
        <w:rPr>
          <w:rFonts w:cstheme="minorHAnsi"/>
        </w:rPr>
        <w:t xml:space="preserve">t) takes </w:t>
      </w:r>
      <w:r w:rsidR="008B4259">
        <w:rPr>
          <w:rFonts w:cstheme="minorHAnsi"/>
        </w:rPr>
        <w:t>longer to arrive than expected</w:t>
      </w:r>
      <w:r w:rsidR="00C01389">
        <w:rPr>
          <w:rFonts w:cstheme="minorHAnsi"/>
        </w:rPr>
        <w:t xml:space="preserve">, </w:t>
      </w:r>
      <w:r w:rsidR="006C20AE">
        <w:rPr>
          <w:rFonts w:cstheme="minorHAnsi"/>
        </w:rPr>
        <w:t>progress may be seriously hindered</w:t>
      </w:r>
      <w:r w:rsidR="00BB6918">
        <w:rPr>
          <w:rFonts w:cstheme="minorHAnsi"/>
        </w:rPr>
        <w:t xml:space="preserve"> as the </w:t>
      </w:r>
      <w:r w:rsidR="00FD3C24">
        <w:rPr>
          <w:rFonts w:cstheme="minorHAnsi"/>
        </w:rPr>
        <w:t xml:space="preserve">equipment may be necessary for the next stage of the implementation to </w:t>
      </w:r>
      <w:r w:rsidR="00E63D47">
        <w:rPr>
          <w:rFonts w:cstheme="minorHAnsi"/>
        </w:rPr>
        <w:t>begin.</w:t>
      </w:r>
      <w:r w:rsidR="00B2287A">
        <w:rPr>
          <w:rFonts w:cstheme="minorHAnsi"/>
        </w:rPr>
        <w:t xml:space="preserve"> By </w:t>
      </w:r>
      <w:r w:rsidR="000B33E4">
        <w:rPr>
          <w:rFonts w:cstheme="minorHAnsi"/>
        </w:rPr>
        <w:t xml:space="preserve">ordering the equipment as early as possible, and by </w:t>
      </w:r>
      <w:r w:rsidR="00F70906">
        <w:rPr>
          <w:rFonts w:cstheme="minorHAnsi"/>
        </w:rPr>
        <w:t xml:space="preserve">checking the estimated delivery date from online suppliers, </w:t>
      </w:r>
      <w:r w:rsidR="005B2D1F">
        <w:rPr>
          <w:rFonts w:cstheme="minorHAnsi"/>
        </w:rPr>
        <w:t xml:space="preserve">the risk </w:t>
      </w:r>
      <w:r w:rsidR="009952B0">
        <w:rPr>
          <w:rFonts w:cstheme="minorHAnsi"/>
        </w:rPr>
        <w:t>may decrease.</w:t>
      </w:r>
    </w:p>
    <w:p w:rsidR="00000945" w:rsidP="0099762D" w:rsidRDefault="009952B0" w14:paraId="53E3E56B" w14:textId="55FFDFFA">
      <w:pPr>
        <w:pStyle w:val="ListParagraph"/>
        <w:rPr>
          <w:rFonts w:cstheme="minorHAnsi"/>
          <w:b/>
          <w:bCs/>
        </w:rPr>
      </w:pPr>
      <w:r>
        <w:rPr>
          <w:rFonts w:cstheme="minorHAnsi"/>
          <w:b/>
          <w:bCs/>
        </w:rPr>
        <w:t xml:space="preserve">Likeliness </w:t>
      </w:r>
      <w:r w:rsidR="00D02BD6">
        <w:rPr>
          <w:rFonts w:cstheme="minorHAnsi"/>
          <w:b/>
          <w:bCs/>
        </w:rPr>
        <w:t xml:space="preserve">2 x Severity </w:t>
      </w:r>
      <w:r w:rsidR="00EE6424">
        <w:rPr>
          <w:rFonts w:cstheme="minorHAnsi"/>
          <w:b/>
          <w:bCs/>
        </w:rPr>
        <w:t>4</w:t>
      </w:r>
      <w:r w:rsidR="004E1DB3">
        <w:rPr>
          <w:rFonts w:cstheme="minorHAnsi"/>
          <w:b/>
          <w:bCs/>
        </w:rPr>
        <w:t xml:space="preserve"> = Risk Factor 8.</w:t>
      </w:r>
    </w:p>
    <w:p w:rsidRPr="0099762D" w:rsidR="0099762D" w:rsidP="005162D5" w:rsidRDefault="00A91C08" w14:paraId="03AB0C3F" w14:textId="77777777">
      <w:pPr>
        <w:pStyle w:val="ListParagraph"/>
        <w:numPr>
          <w:ilvl w:val="0"/>
          <w:numId w:val="20"/>
        </w:numPr>
        <w:rPr>
          <w:rFonts w:cstheme="minorHAnsi"/>
          <w:b/>
          <w:bCs/>
        </w:rPr>
      </w:pPr>
      <w:r>
        <w:rPr>
          <w:rFonts w:cstheme="minorHAnsi"/>
          <w:b/>
          <w:bCs/>
        </w:rPr>
        <w:t xml:space="preserve">Exceeding the budget: </w:t>
      </w:r>
      <w:r w:rsidR="0007001C">
        <w:rPr>
          <w:rFonts w:cstheme="minorHAnsi"/>
        </w:rPr>
        <w:t>I</w:t>
      </w:r>
      <w:r w:rsidR="00513BC4">
        <w:rPr>
          <w:rFonts w:cstheme="minorHAnsi"/>
        </w:rPr>
        <w:t>t is important that the team frequently monitors th</w:t>
      </w:r>
      <w:r w:rsidR="00D81C7D">
        <w:rPr>
          <w:rFonts w:cstheme="minorHAnsi"/>
        </w:rPr>
        <w:t xml:space="preserve">e spending such that the budget is </w:t>
      </w:r>
      <w:r w:rsidR="00D83FDE">
        <w:rPr>
          <w:rFonts w:cstheme="minorHAnsi"/>
        </w:rPr>
        <w:t>(ideally) never exceeded.</w:t>
      </w:r>
      <w:r w:rsidR="003A61D3">
        <w:rPr>
          <w:rFonts w:cstheme="minorHAnsi"/>
        </w:rPr>
        <w:t xml:space="preserve"> Equally important is the communication </w:t>
      </w:r>
      <w:r w:rsidR="00B865D3">
        <w:rPr>
          <w:rFonts w:cstheme="minorHAnsi"/>
        </w:rPr>
        <w:t>regarding the equipment required for each sub-system, so compromises may be made to stay within the budget.</w:t>
      </w:r>
    </w:p>
    <w:p w:rsidRPr="005162D5" w:rsidR="005162D5" w:rsidP="0099762D" w:rsidRDefault="00B865D3" w14:paraId="4C6AFB19" w14:textId="70A1A104">
      <w:pPr>
        <w:pStyle w:val="ListParagraph"/>
        <w:rPr>
          <w:rFonts w:cstheme="minorHAnsi"/>
          <w:b/>
          <w:bCs/>
        </w:rPr>
      </w:pPr>
      <w:r>
        <w:rPr>
          <w:rFonts w:cstheme="minorHAnsi"/>
          <w:b/>
          <w:bCs/>
        </w:rPr>
        <w:t>Likeliness 1</w:t>
      </w:r>
      <w:r w:rsidR="00FC1223">
        <w:rPr>
          <w:rFonts w:cstheme="minorHAnsi"/>
          <w:b/>
          <w:bCs/>
        </w:rPr>
        <w:t xml:space="preserve"> x Severity</w:t>
      </w:r>
      <w:r w:rsidR="0093196B">
        <w:rPr>
          <w:rFonts w:cstheme="minorHAnsi"/>
          <w:b/>
          <w:bCs/>
        </w:rPr>
        <w:t xml:space="preserve"> 5 = Risk Factor 5</w:t>
      </w:r>
      <w:r w:rsidR="00D1203F">
        <w:rPr>
          <w:rFonts w:cstheme="minorHAnsi"/>
          <w:b/>
          <w:bCs/>
        </w:rPr>
        <w:t>.</w:t>
      </w:r>
    </w:p>
    <w:p w:rsidRPr="0099762D" w:rsidR="0099762D" w:rsidP="008F18F7" w:rsidRDefault="004D2C82" w14:paraId="0E7B78E1" w14:textId="77777777">
      <w:pPr>
        <w:pStyle w:val="ListParagraph"/>
        <w:numPr>
          <w:ilvl w:val="0"/>
          <w:numId w:val="24"/>
        </w:numPr>
        <w:rPr>
          <w:rFonts w:cstheme="minorHAnsi"/>
          <w:b/>
        </w:rPr>
      </w:pPr>
      <w:r>
        <w:rPr>
          <w:rFonts w:cstheme="minorHAnsi"/>
          <w:b/>
          <w:bCs/>
        </w:rPr>
        <w:t xml:space="preserve">Electrical injury: </w:t>
      </w:r>
      <w:r>
        <w:rPr>
          <w:rFonts w:cstheme="minorHAnsi"/>
          <w:bCs/>
        </w:rPr>
        <w:t>There is a very low risk of electrical injury as the voltages used are very low; despite that, care should still be taken, and the system should be switched off when rewiring.</w:t>
      </w:r>
      <w:r w:rsidR="00727BAF">
        <w:rPr>
          <w:rFonts w:cstheme="minorHAnsi"/>
          <w:bCs/>
        </w:rPr>
        <w:t xml:space="preserve"> </w:t>
      </w:r>
      <w:r w:rsidRPr="00F82EC7" w:rsidR="00727BAF">
        <w:rPr>
          <w:rFonts w:cstheme="minorHAnsi"/>
        </w:rPr>
        <w:t>There should</w:t>
      </w:r>
      <w:r w:rsidR="00727BAF">
        <w:rPr>
          <w:rFonts w:cstheme="minorHAnsi"/>
        </w:rPr>
        <w:t xml:space="preserve"> also</w:t>
      </w:r>
      <w:r w:rsidRPr="00F82EC7" w:rsidR="00727BAF">
        <w:rPr>
          <w:rFonts w:cstheme="minorHAnsi"/>
        </w:rPr>
        <w:t xml:space="preserve"> be no uninsulated connections on the final product, which may electrically shock users.</w:t>
      </w:r>
    </w:p>
    <w:p w:rsidR="008F18F7" w:rsidP="0099762D" w:rsidRDefault="00E77DBB" w14:paraId="466D2EC7" w14:textId="1B9A6E05">
      <w:pPr>
        <w:pStyle w:val="ListParagraph"/>
        <w:rPr>
          <w:rFonts w:cstheme="minorHAnsi"/>
          <w:b/>
        </w:rPr>
      </w:pPr>
      <w:r>
        <w:rPr>
          <w:rFonts w:cstheme="minorHAnsi"/>
          <w:b/>
          <w:bCs/>
        </w:rPr>
        <w:t xml:space="preserve">Likeliness </w:t>
      </w:r>
      <w:r w:rsidR="00B31F28">
        <w:rPr>
          <w:rFonts w:cstheme="minorHAnsi"/>
          <w:b/>
          <w:bCs/>
        </w:rPr>
        <w:t>2</w:t>
      </w:r>
      <w:r w:rsidR="00F84074">
        <w:rPr>
          <w:rFonts w:cstheme="minorHAnsi"/>
          <w:b/>
          <w:bCs/>
        </w:rPr>
        <w:t xml:space="preserve"> x Severity</w:t>
      </w:r>
      <w:r w:rsidR="00B31F28">
        <w:rPr>
          <w:rFonts w:cstheme="minorHAnsi"/>
          <w:b/>
          <w:bCs/>
        </w:rPr>
        <w:t xml:space="preserve"> 1 = Risk factor 2.</w:t>
      </w:r>
    </w:p>
    <w:p w:rsidRPr="0099762D" w:rsidR="0099762D" w:rsidP="008F18F7" w:rsidRDefault="00CC1F5C" w14:paraId="74FC1E9F" w14:textId="77777777">
      <w:pPr>
        <w:pStyle w:val="ListParagraph"/>
        <w:numPr>
          <w:ilvl w:val="0"/>
          <w:numId w:val="24"/>
        </w:numPr>
        <w:rPr>
          <w:rFonts w:cstheme="minorHAnsi"/>
          <w:b/>
        </w:rPr>
      </w:pPr>
      <w:r>
        <w:rPr>
          <w:rFonts w:cstheme="minorHAnsi"/>
          <w:b/>
          <w:bCs/>
        </w:rPr>
        <w:t>Burns from s</w:t>
      </w:r>
      <w:r w:rsidR="008F18F7">
        <w:rPr>
          <w:rFonts w:cstheme="minorHAnsi"/>
          <w:b/>
          <w:bCs/>
        </w:rPr>
        <w:t>oldering:</w:t>
      </w:r>
      <w:r w:rsidR="008F18F7">
        <w:rPr>
          <w:rFonts w:cstheme="minorHAnsi"/>
          <w:bCs/>
        </w:rPr>
        <w:t xml:space="preserve"> </w:t>
      </w:r>
      <w:r w:rsidR="002603DD">
        <w:rPr>
          <w:rFonts w:cstheme="minorHAnsi"/>
          <w:bCs/>
        </w:rPr>
        <w:t xml:space="preserve">Soldering will be involved </w:t>
      </w:r>
      <w:r w:rsidR="00A224E9">
        <w:rPr>
          <w:rFonts w:cstheme="minorHAnsi"/>
          <w:bCs/>
        </w:rPr>
        <w:t>at some</w:t>
      </w:r>
      <w:r w:rsidR="002603DD">
        <w:rPr>
          <w:rFonts w:cstheme="minorHAnsi"/>
          <w:bCs/>
        </w:rPr>
        <w:t xml:space="preserve"> stage</w:t>
      </w:r>
      <w:r w:rsidR="00A224E9">
        <w:rPr>
          <w:rFonts w:cstheme="minorHAnsi"/>
          <w:bCs/>
        </w:rPr>
        <w:t xml:space="preserve">s. </w:t>
      </w:r>
      <w:r w:rsidR="00BF3C40">
        <w:rPr>
          <w:rFonts w:cstheme="minorHAnsi"/>
          <w:bCs/>
        </w:rPr>
        <w:t xml:space="preserve">During soldering, it is important to </w:t>
      </w:r>
      <w:r w:rsidR="00A91000">
        <w:rPr>
          <w:rFonts w:cstheme="minorHAnsi"/>
          <w:bCs/>
        </w:rPr>
        <w:t>take care</w:t>
      </w:r>
      <w:r w:rsidR="00BF3C40">
        <w:rPr>
          <w:rFonts w:cstheme="minorHAnsi"/>
          <w:bCs/>
        </w:rPr>
        <w:t xml:space="preserve"> </w:t>
      </w:r>
      <w:r w:rsidR="00A91000">
        <w:rPr>
          <w:rFonts w:cstheme="minorHAnsi"/>
          <w:bCs/>
        </w:rPr>
        <w:t>that the soldering iron</w:t>
      </w:r>
      <w:r w:rsidR="00BF3C40">
        <w:rPr>
          <w:rFonts w:cstheme="minorHAnsi"/>
          <w:bCs/>
        </w:rPr>
        <w:t xml:space="preserve"> </w:t>
      </w:r>
      <w:r w:rsidR="004E0C6C">
        <w:rPr>
          <w:rFonts w:cstheme="minorHAnsi"/>
          <w:bCs/>
        </w:rPr>
        <w:t>does not come into contact with bare skin</w:t>
      </w:r>
      <w:r w:rsidR="00DE2658">
        <w:rPr>
          <w:rFonts w:cstheme="minorHAnsi"/>
          <w:bCs/>
        </w:rPr>
        <w:t xml:space="preserve"> as it can cause serious burns to skin</w:t>
      </w:r>
      <w:r w:rsidR="008F2E97">
        <w:rPr>
          <w:rFonts w:cstheme="minorHAnsi"/>
          <w:bCs/>
        </w:rPr>
        <w:t>.</w:t>
      </w:r>
    </w:p>
    <w:p w:rsidRPr="00CC1F5C" w:rsidR="00CC1F5C" w:rsidP="0099762D" w:rsidRDefault="00C679F4" w14:paraId="6D1BD3C8" w14:textId="15B8FE2F">
      <w:pPr>
        <w:pStyle w:val="ListParagraph"/>
        <w:rPr>
          <w:rFonts w:cstheme="minorHAnsi"/>
          <w:b/>
        </w:rPr>
      </w:pPr>
      <w:r>
        <w:rPr>
          <w:rFonts w:cstheme="minorHAnsi"/>
          <w:b/>
        </w:rPr>
        <w:t xml:space="preserve">Likeliness </w:t>
      </w:r>
      <w:r w:rsidR="008632CE">
        <w:rPr>
          <w:rFonts w:cstheme="minorHAnsi"/>
          <w:b/>
        </w:rPr>
        <w:t>3</w:t>
      </w:r>
      <w:r w:rsidR="00E5090E">
        <w:rPr>
          <w:rFonts w:cstheme="minorHAnsi"/>
          <w:b/>
        </w:rPr>
        <w:t xml:space="preserve"> x Severity</w:t>
      </w:r>
      <w:r>
        <w:rPr>
          <w:rFonts w:cstheme="minorHAnsi"/>
          <w:b/>
        </w:rPr>
        <w:t xml:space="preserve"> </w:t>
      </w:r>
      <w:r w:rsidR="008632CE">
        <w:rPr>
          <w:rFonts w:cstheme="minorHAnsi"/>
          <w:b/>
        </w:rPr>
        <w:t>3 = Risk factor 9.</w:t>
      </w:r>
    </w:p>
    <w:p w:rsidRPr="00314A4D" w:rsidR="00032FB7" w:rsidP="008F18F7" w:rsidRDefault="00C679F4" w14:paraId="457FF63D" w14:textId="28211838">
      <w:pPr>
        <w:pStyle w:val="ListParagraph"/>
        <w:numPr>
          <w:ilvl w:val="0"/>
          <w:numId w:val="24"/>
        </w:numPr>
        <w:rPr>
          <w:rFonts w:cstheme="minorHAnsi"/>
          <w:b/>
        </w:rPr>
      </w:pPr>
      <w:r>
        <w:rPr>
          <w:rFonts w:cstheme="minorHAnsi"/>
          <w:b/>
        </w:rPr>
        <w:t xml:space="preserve">Inhalation of toxic fumes: </w:t>
      </w:r>
      <w:r w:rsidR="00B00135">
        <w:rPr>
          <w:rFonts w:cstheme="minorHAnsi"/>
          <w:bCs/>
        </w:rPr>
        <w:t xml:space="preserve">Solder is also coated in flux, which releases </w:t>
      </w:r>
      <w:r w:rsidR="00280B94">
        <w:rPr>
          <w:rFonts w:cstheme="minorHAnsi"/>
          <w:bCs/>
        </w:rPr>
        <w:t xml:space="preserve">fumes when </w:t>
      </w:r>
      <w:r w:rsidR="007A2B34">
        <w:rPr>
          <w:rFonts w:cstheme="minorHAnsi"/>
          <w:bCs/>
        </w:rPr>
        <w:t>melted that can be dangerous if</w:t>
      </w:r>
      <w:r w:rsidR="000F13EA">
        <w:rPr>
          <w:rFonts w:cstheme="minorHAnsi"/>
          <w:bCs/>
        </w:rPr>
        <w:t xml:space="preserve"> it makes contact with </w:t>
      </w:r>
      <w:r w:rsidR="007B07BB">
        <w:rPr>
          <w:rFonts w:cstheme="minorHAnsi"/>
          <w:bCs/>
        </w:rPr>
        <w:t>unprotected</w:t>
      </w:r>
      <w:r w:rsidR="003A48B2">
        <w:rPr>
          <w:rFonts w:cstheme="minorHAnsi"/>
          <w:bCs/>
        </w:rPr>
        <w:t xml:space="preserve"> eyes</w:t>
      </w:r>
      <w:r w:rsidR="007A2B34">
        <w:rPr>
          <w:rFonts w:cstheme="minorHAnsi"/>
          <w:bCs/>
        </w:rPr>
        <w:t xml:space="preserve"> </w:t>
      </w:r>
      <w:r w:rsidR="00315C3A">
        <w:rPr>
          <w:rFonts w:cstheme="minorHAnsi"/>
          <w:bCs/>
        </w:rPr>
        <w:t>or</w:t>
      </w:r>
      <w:r w:rsidR="007A2B34">
        <w:rPr>
          <w:rFonts w:cstheme="minorHAnsi"/>
          <w:bCs/>
        </w:rPr>
        <w:t xml:space="preserve"> </w:t>
      </w:r>
      <w:r w:rsidR="001068A9">
        <w:rPr>
          <w:rFonts w:cstheme="minorHAnsi"/>
          <w:bCs/>
        </w:rPr>
        <w:t xml:space="preserve">if it is </w:t>
      </w:r>
      <w:r w:rsidR="007A2B34">
        <w:rPr>
          <w:rFonts w:cstheme="minorHAnsi"/>
          <w:bCs/>
        </w:rPr>
        <w:t xml:space="preserve">inhaled. Therefore, </w:t>
      </w:r>
      <w:r w:rsidR="00903CFF">
        <w:rPr>
          <w:rFonts w:cstheme="minorHAnsi"/>
          <w:bCs/>
        </w:rPr>
        <w:t xml:space="preserve">all </w:t>
      </w:r>
      <w:r w:rsidR="00537DB4">
        <w:rPr>
          <w:rFonts w:cstheme="minorHAnsi"/>
          <w:bCs/>
        </w:rPr>
        <w:t xml:space="preserve">soldering should be </w:t>
      </w:r>
      <w:r w:rsidR="00903CFF">
        <w:rPr>
          <w:rFonts w:cstheme="minorHAnsi"/>
          <w:bCs/>
        </w:rPr>
        <w:t xml:space="preserve">performed </w:t>
      </w:r>
      <w:r w:rsidR="00315C3A">
        <w:rPr>
          <w:rFonts w:cstheme="minorHAnsi"/>
          <w:bCs/>
        </w:rPr>
        <w:t>wearing safety glasses, and</w:t>
      </w:r>
      <w:r w:rsidR="00537DB4">
        <w:rPr>
          <w:rFonts w:cstheme="minorHAnsi"/>
          <w:bCs/>
        </w:rPr>
        <w:t xml:space="preserve"> in a well-ventilated room </w:t>
      </w:r>
      <w:r w:rsidR="00315C3A">
        <w:rPr>
          <w:rFonts w:cstheme="minorHAnsi"/>
          <w:bCs/>
        </w:rPr>
        <w:t>with</w:t>
      </w:r>
      <w:r w:rsidR="00124A09">
        <w:rPr>
          <w:rFonts w:cstheme="minorHAnsi"/>
          <w:bCs/>
        </w:rPr>
        <w:t xml:space="preserve"> an extractor fan nearby</w:t>
      </w:r>
      <w:r w:rsidR="008F18F7">
        <w:rPr>
          <w:rFonts w:cstheme="minorHAnsi"/>
          <w:bCs/>
        </w:rPr>
        <w:t>.</w:t>
      </w:r>
      <w:r w:rsidR="00AE4DE8">
        <w:rPr>
          <w:rFonts w:cstheme="minorHAnsi"/>
          <w:bCs/>
        </w:rPr>
        <w:t xml:space="preserve"> </w:t>
      </w:r>
      <w:r w:rsidR="00B2736F">
        <w:rPr>
          <w:rFonts w:cstheme="minorHAnsi"/>
          <w:b/>
        </w:rPr>
        <w:t>Likeliness</w:t>
      </w:r>
      <w:r w:rsidR="00FF689C">
        <w:rPr>
          <w:rFonts w:cstheme="minorHAnsi"/>
          <w:b/>
        </w:rPr>
        <w:t xml:space="preserve"> </w:t>
      </w:r>
      <w:r w:rsidR="004754DA">
        <w:rPr>
          <w:rFonts w:cstheme="minorHAnsi"/>
          <w:b/>
        </w:rPr>
        <w:t xml:space="preserve">4 x Severity </w:t>
      </w:r>
      <w:r w:rsidR="00E87C97">
        <w:rPr>
          <w:rFonts w:cstheme="minorHAnsi"/>
          <w:b/>
        </w:rPr>
        <w:t>2 = Risk factor 8.</w:t>
      </w:r>
    </w:p>
    <w:p w:rsidRPr="00445B36" w:rsidR="00445B36" w:rsidP="00445B36" w:rsidRDefault="0009335A" w14:paraId="1D028FB6" w14:textId="166571A0">
      <w:pPr>
        <w:pStyle w:val="ListParagraph"/>
        <w:numPr>
          <w:ilvl w:val="0"/>
          <w:numId w:val="24"/>
        </w:numPr>
        <w:rPr>
          <w:rFonts w:cstheme="minorHAnsi"/>
        </w:rPr>
      </w:pPr>
      <w:r w:rsidRPr="0009335A">
        <w:rPr>
          <w:rFonts w:cstheme="minorHAnsi"/>
          <w:b/>
          <w:bCs/>
        </w:rPr>
        <w:t>Software Failure:</w:t>
      </w:r>
      <w:r>
        <w:rPr>
          <w:rFonts w:cstheme="minorHAnsi"/>
        </w:rPr>
        <w:t xml:space="preserve"> </w:t>
      </w:r>
      <w:r w:rsidR="00F46377">
        <w:rPr>
          <w:rFonts w:cstheme="minorHAnsi"/>
        </w:rPr>
        <w:t xml:space="preserve">A </w:t>
      </w:r>
      <w:r>
        <w:rPr>
          <w:rFonts w:cstheme="minorHAnsi"/>
          <w:bCs/>
        </w:rPr>
        <w:t>failsafe</w:t>
      </w:r>
      <w:r w:rsidR="00F46377">
        <w:rPr>
          <w:rFonts w:cstheme="minorHAnsi"/>
        </w:rPr>
        <w:t xml:space="preserve"> </w:t>
      </w:r>
      <w:r w:rsidR="008605F2">
        <w:rPr>
          <w:rFonts w:cstheme="minorHAnsi"/>
        </w:rPr>
        <w:t xml:space="preserve">needs to be designed, such that the </w:t>
      </w:r>
      <w:r w:rsidR="006D2C8E">
        <w:rPr>
          <w:rFonts w:cstheme="minorHAnsi"/>
        </w:rPr>
        <w:t xml:space="preserve">Rover </w:t>
      </w:r>
      <w:r w:rsidR="000C56C4">
        <w:rPr>
          <w:rFonts w:cstheme="minorHAnsi"/>
        </w:rPr>
        <w:t>stops moving if it runs i</w:t>
      </w:r>
      <w:r w:rsidR="00447964">
        <w:rPr>
          <w:rFonts w:cstheme="minorHAnsi"/>
        </w:rPr>
        <w:t>nto serious software issues</w:t>
      </w:r>
      <w:r>
        <w:rPr>
          <w:rFonts w:cstheme="minorHAnsi"/>
        </w:rPr>
        <w:t xml:space="preserve"> or an accident causes the software to be corrupted during operation.</w:t>
      </w:r>
      <w:r w:rsidR="008B0316">
        <w:rPr>
          <w:rFonts w:cstheme="minorHAnsi"/>
        </w:rPr>
        <w:t xml:space="preserve"> </w:t>
      </w:r>
      <w:r>
        <w:rPr>
          <w:rFonts w:cstheme="minorHAnsi"/>
        </w:rPr>
        <w:t>T</w:t>
      </w:r>
      <w:r w:rsidR="008B0316">
        <w:rPr>
          <w:rFonts w:cstheme="minorHAnsi"/>
        </w:rPr>
        <w:t xml:space="preserve">his </w:t>
      </w:r>
      <w:r>
        <w:rPr>
          <w:rFonts w:cstheme="minorHAnsi"/>
        </w:rPr>
        <w:t>would help to</w:t>
      </w:r>
      <w:r w:rsidR="008B0316">
        <w:rPr>
          <w:rFonts w:cstheme="minorHAnsi"/>
        </w:rPr>
        <w:t xml:space="preserve"> prevent </w:t>
      </w:r>
      <w:r>
        <w:rPr>
          <w:rFonts w:cstheme="minorHAnsi"/>
        </w:rPr>
        <w:t>inadvertent</w:t>
      </w:r>
      <w:r w:rsidR="005A14F8">
        <w:rPr>
          <w:rFonts w:cstheme="minorHAnsi"/>
        </w:rPr>
        <w:t xml:space="preserve"> injury to </w:t>
      </w:r>
      <w:r>
        <w:rPr>
          <w:rFonts w:cstheme="minorHAnsi"/>
        </w:rPr>
        <w:t>the</w:t>
      </w:r>
      <w:r w:rsidR="005A14F8">
        <w:rPr>
          <w:rFonts w:cstheme="minorHAnsi"/>
        </w:rPr>
        <w:t xml:space="preserve"> use</w:t>
      </w:r>
      <w:r>
        <w:rPr>
          <w:rFonts w:cstheme="minorHAnsi"/>
        </w:rPr>
        <w:t>r.</w:t>
      </w:r>
    </w:p>
    <w:p w:rsidRPr="002C5975" w:rsidR="00445B36" w:rsidP="00445B36" w:rsidRDefault="00445B36" w14:paraId="26701215" w14:textId="79E0D750">
      <w:pPr>
        <w:pStyle w:val="ListParagraph"/>
        <w:rPr>
          <w:rFonts w:cstheme="minorHAnsi"/>
        </w:rPr>
        <w:sectPr w:rsidRPr="002C5975" w:rsidR="00445B36" w:rsidSect="003D38D7">
          <w:pgSz w:w="11906" w:h="16838" w:code="9"/>
          <w:pgMar w:top="1134" w:right="851" w:bottom="851" w:left="1134" w:header="454" w:footer="397" w:gutter="0"/>
          <w:cols w:space="708"/>
          <w:docGrid w:linePitch="360"/>
        </w:sectPr>
      </w:pPr>
      <w:r>
        <w:rPr>
          <w:rFonts w:cstheme="minorHAnsi"/>
          <w:b/>
        </w:rPr>
        <w:t>Likeliness 1 x Severity 4 = Risk factor 4.</w:t>
      </w:r>
    </w:p>
    <w:p w:rsidRPr="00D53EBC" w:rsidR="00BF458F" w:rsidP="00EE2A99" w:rsidRDefault="00BF458F" w14:paraId="347270D1" w14:textId="1BEB7567">
      <w:pPr>
        <w:shd w:val="clear" w:color="auto" w:fill="B8CCE4" w:themeFill="accent1" w:themeFillTint="66"/>
        <w:spacing w:before="240"/>
        <w:rPr>
          <w:rFonts w:cstheme="minorHAnsi"/>
        </w:rPr>
      </w:pPr>
      <w:r w:rsidRPr="165E90A4">
        <w:rPr>
          <w:b/>
        </w:rPr>
        <w:t xml:space="preserve">Activity </w:t>
      </w:r>
      <w:r w:rsidRPr="165E90A4" w:rsidR="00325079">
        <w:rPr>
          <w:b/>
        </w:rPr>
        <w:t>B</w:t>
      </w:r>
      <w:r w:rsidRPr="165E90A4">
        <w:rPr>
          <w:b/>
        </w:rPr>
        <w:t>reakdown</w:t>
      </w:r>
      <w:r w:rsidRPr="165E90A4" w:rsidR="00325079">
        <w:rPr>
          <w:b/>
        </w:rPr>
        <w:t>:</w:t>
      </w:r>
      <w:r w:rsidR="00325079">
        <w:t xml:space="preserve"> </w:t>
      </w:r>
      <w:r w:rsidR="00392DC7">
        <w:t xml:space="preserve"> </w:t>
      </w:r>
      <w:r w:rsidRPr="165E90A4" w:rsidR="00392DC7">
        <w:rPr>
          <w:i/>
        </w:rPr>
        <w:t>In landscape format, i</w:t>
      </w:r>
      <w:r w:rsidRPr="165E90A4" w:rsidR="00193C6F">
        <w:rPr>
          <w:i/>
        </w:rPr>
        <w:t>nclude a Gantt chart or equivalent.</w:t>
      </w:r>
      <w:r w:rsidRPr="165E90A4" w:rsidR="00AA0139">
        <w:rPr>
          <w:i/>
        </w:rPr>
        <w:t xml:space="preserve">  Make sure it is legible.</w:t>
      </w:r>
      <w:r w:rsidRPr="165E90A4" w:rsidR="00031F96">
        <w:rPr>
          <w:i/>
        </w:rPr>
        <w:t xml:space="preserve">  Use only </w:t>
      </w:r>
      <w:r w:rsidRPr="165E90A4" w:rsidR="00031F96">
        <w:rPr>
          <w:b/>
          <w:i/>
        </w:rPr>
        <w:t>one</w:t>
      </w:r>
      <w:r w:rsidRPr="165E90A4" w:rsidR="00031F96">
        <w:rPr>
          <w:i/>
        </w:rPr>
        <w:t xml:space="preserve"> page</w:t>
      </w:r>
    </w:p>
    <w:p w:rsidRPr="00D53EBC" w:rsidR="003D45AC" w:rsidP="45BE19D7" w:rsidRDefault="003D45AC" w14:paraId="255EDCD1" w14:textId="44663DF0">
      <w:pPr>
        <w:ind w:left="720"/>
      </w:pPr>
    </w:p>
    <w:p w:rsidR="09B52A7A" w:rsidP="09B52A7A" w:rsidRDefault="00007B0F" w14:paraId="4FAE65AC" w14:textId="2162E653">
      <w:pPr>
        <w:ind w:left="720"/>
      </w:pPr>
      <w:r>
        <w:rPr>
          <w:noProof/>
        </w:rPr>
        <w:drawing>
          <wp:anchor distT="0" distB="0" distL="114300" distR="114300" simplePos="0" relativeHeight="251658240" behindDoc="1" locked="0" layoutInCell="1" allowOverlap="1" wp14:anchorId="2F159FD5" wp14:editId="5ACD6080">
            <wp:simplePos x="0" y="0"/>
            <wp:positionH relativeFrom="page">
              <wp:align>right</wp:align>
            </wp:positionH>
            <wp:positionV relativeFrom="paragraph">
              <wp:posOffset>120015</wp:posOffset>
            </wp:positionV>
            <wp:extent cx="10728960" cy="4418965"/>
            <wp:effectExtent l="0" t="0" r="0" b="635"/>
            <wp:wrapNone/>
            <wp:docPr id="1713512016" name="Picture 1503282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3282468"/>
                    <pic:cNvPicPr/>
                  </pic:nvPicPr>
                  <pic:blipFill>
                    <a:blip r:embed="rId32">
                      <a:extLst>
                        <a:ext uri="{28A0092B-C50C-407E-A947-70E740481C1C}">
                          <a14:useLocalDpi xmlns:a14="http://schemas.microsoft.com/office/drawing/2010/main" val="0"/>
                        </a:ext>
                      </a:extLst>
                    </a:blip>
                    <a:stretch>
                      <a:fillRect/>
                    </a:stretch>
                  </pic:blipFill>
                  <pic:spPr>
                    <a:xfrm>
                      <a:off x="0" y="0"/>
                      <a:ext cx="10728960" cy="4418965"/>
                    </a:xfrm>
                    <a:prstGeom prst="rect">
                      <a:avLst/>
                    </a:prstGeom>
                  </pic:spPr>
                </pic:pic>
              </a:graphicData>
            </a:graphic>
            <wp14:sizeRelH relativeFrom="page">
              <wp14:pctWidth>0</wp14:pctWidth>
            </wp14:sizeRelH>
            <wp14:sizeRelV relativeFrom="page">
              <wp14:pctHeight>0</wp14:pctHeight>
            </wp14:sizeRelV>
          </wp:anchor>
        </w:drawing>
      </w:r>
    </w:p>
    <w:p w:rsidRPr="00D53EBC" w:rsidR="00EA0A02" w:rsidP="45BE19D7" w:rsidRDefault="00EA0A02" w14:paraId="53835CF3" w14:textId="77777777"/>
    <w:p w:rsidR="45BE19D7" w:rsidP="45BE19D7" w:rsidRDefault="45BE19D7" w14:paraId="29B6FFBF" w14:textId="48080E0E"/>
    <w:p w:rsidR="45BE19D7" w:rsidP="45BE19D7" w:rsidRDefault="45BE19D7" w14:paraId="415B24BD" w14:textId="3826E285"/>
    <w:p w:rsidR="45BE19D7" w:rsidP="45BE19D7" w:rsidRDefault="45BE19D7" w14:paraId="464DE56A" w14:textId="7BB817F9"/>
    <w:p w:rsidR="45BE19D7" w:rsidP="45BE19D7" w:rsidRDefault="45BE19D7" w14:paraId="085EF90E" w14:textId="23740F0B"/>
    <w:p w:rsidR="45BE19D7" w:rsidP="45BE19D7" w:rsidRDefault="45BE19D7" w14:paraId="2490B304" w14:textId="26086DA5"/>
    <w:p w:rsidR="45BE19D7" w:rsidP="45BE19D7" w:rsidRDefault="45BE19D7" w14:paraId="0C08590C" w14:textId="26C12CD7"/>
    <w:p w:rsidR="45BE19D7" w:rsidP="45BE19D7" w:rsidRDefault="45BE19D7" w14:paraId="0A1D5ADC" w14:textId="4B701829"/>
    <w:p w:rsidR="45BE19D7" w:rsidP="45BE19D7" w:rsidRDefault="45BE19D7" w14:paraId="59624E22" w14:textId="671CC335"/>
    <w:p w:rsidR="45BE19D7" w:rsidP="45BE19D7" w:rsidRDefault="45BE19D7" w14:paraId="14934D8A" w14:textId="58F91C68"/>
    <w:p w:rsidR="45BE19D7" w:rsidP="45BE19D7" w:rsidRDefault="45BE19D7" w14:paraId="5CB6216B" w14:textId="77B5AB8F"/>
    <w:p w:rsidR="09B52A7A" w:rsidP="09B52A7A" w:rsidRDefault="09B52A7A" w14:paraId="528272CB" w14:textId="71629EE8"/>
    <w:p w:rsidR="09B52A7A" w:rsidP="09B52A7A" w:rsidRDefault="09B52A7A" w14:paraId="20C8A4B2" w14:textId="3C1AF5A5"/>
    <w:p w:rsidR="09B52A7A" w:rsidP="09B52A7A" w:rsidRDefault="09B52A7A" w14:paraId="52A8C93D" w14:textId="281A91E4"/>
    <w:p w:rsidR="09B52A7A" w:rsidP="09B52A7A" w:rsidRDefault="09B52A7A" w14:paraId="42736C6C" w14:textId="0CAA3F75"/>
    <w:p w:rsidR="09B52A7A" w:rsidP="09B52A7A" w:rsidRDefault="09B52A7A" w14:paraId="757FEDB8" w14:textId="607B77B9"/>
    <w:p w:rsidR="09B52A7A" w:rsidP="09B52A7A" w:rsidRDefault="09B52A7A" w14:paraId="16D63A9B" w14:textId="1E72F7EB"/>
    <w:p w:rsidR="09B52A7A" w:rsidP="09B52A7A" w:rsidRDefault="09B52A7A" w14:paraId="67552DDA" w14:textId="58C8CC69"/>
    <w:p w:rsidR="09B52A7A" w:rsidP="09B52A7A" w:rsidRDefault="09B52A7A" w14:paraId="69A1B8E7" w14:textId="42868BC0"/>
    <w:p w:rsidR="00EA0A02" w:rsidP="003D45AC" w:rsidRDefault="00EA0A02" w14:paraId="5C626A5A" w14:textId="7FB1882B">
      <w:pPr>
        <w:sectPr w:rsidR="00EA0A02" w:rsidSect="00392DC7">
          <w:pgSz w:w="16838" w:h="11906" w:orient="landscape" w:code="9"/>
          <w:pgMar w:top="1134" w:right="1134" w:bottom="851" w:left="851" w:header="454" w:footer="397" w:gutter="0"/>
          <w:cols w:space="708"/>
          <w:docGrid w:linePitch="360"/>
        </w:sectPr>
      </w:pPr>
    </w:p>
    <w:p w:rsidRPr="00D53EBC" w:rsidR="00EA0A02" w:rsidP="00EE2A99" w:rsidRDefault="00EA0A02" w14:paraId="7191BA3B" w14:textId="47F9ED5C">
      <w:pPr>
        <w:shd w:val="clear" w:color="auto" w:fill="B8CCE4" w:themeFill="accent1" w:themeFillTint="66"/>
        <w:spacing w:before="240"/>
        <w:rPr>
          <w:rFonts w:cstheme="minorHAnsi"/>
        </w:rPr>
      </w:pPr>
      <w:r w:rsidRPr="00D53EBC">
        <w:rPr>
          <w:rFonts w:cstheme="minorHAnsi"/>
          <w:b/>
          <w:bCs/>
        </w:rPr>
        <w:t>References:</w:t>
      </w:r>
      <w:r w:rsidRPr="00D53EBC">
        <w:rPr>
          <w:rFonts w:cstheme="minorHAnsi"/>
        </w:rPr>
        <w:t xml:space="preserve"> </w:t>
      </w:r>
      <w:r w:rsidRPr="00D53EBC">
        <w:rPr>
          <w:rFonts w:cstheme="minorHAnsi"/>
          <w:i/>
          <w:iCs/>
        </w:rPr>
        <w:t xml:space="preserve">Include </w:t>
      </w:r>
      <w:r w:rsidRPr="00D53EBC" w:rsidR="00761586">
        <w:rPr>
          <w:rFonts w:cstheme="minorHAnsi"/>
          <w:i/>
          <w:iCs/>
        </w:rPr>
        <w:t xml:space="preserve">a </w:t>
      </w:r>
      <w:r w:rsidRPr="00D53EBC">
        <w:rPr>
          <w:rFonts w:cstheme="minorHAnsi"/>
          <w:i/>
          <w:iCs/>
        </w:rPr>
        <w:t xml:space="preserve">list of references here formatted in IEEE style.  Remember to cite them in the text. </w:t>
      </w:r>
    </w:p>
    <w:p w:rsidRPr="00683F05" w:rsidR="00683F05" w:rsidP="00683F05" w:rsidRDefault="00683F05" w14:paraId="0ED338EE" w14:textId="77777777">
      <w:pPr>
        <w:pStyle w:val="ListParagraph"/>
        <w:spacing w:line="276" w:lineRule="auto"/>
        <w:rPr>
          <w:rFonts w:cstheme="minorHAnsi"/>
        </w:rPr>
      </w:pPr>
    </w:p>
    <w:p w:rsidRPr="00BC4FDE" w:rsidR="00DE7F7E" w:rsidP="00225510" w:rsidRDefault="00E832F6" w14:paraId="63963D8F" w14:textId="6CEE58D8">
      <w:pPr>
        <w:pStyle w:val="ListParagraph"/>
        <w:numPr>
          <w:ilvl w:val="0"/>
          <w:numId w:val="25"/>
        </w:numPr>
        <w:spacing w:line="276" w:lineRule="auto"/>
        <w:rPr>
          <w:rFonts w:cstheme="minorHAnsi"/>
        </w:rPr>
      </w:pPr>
      <w:r w:rsidRPr="00731DC5">
        <w:rPr>
          <w:rFonts w:eastAsia="Calibri" w:cstheme="minorHAnsi"/>
        </w:rPr>
        <w:t xml:space="preserve">E. L. Benaroya, N. </w:t>
      </w:r>
      <w:proofErr w:type="spellStart"/>
      <w:r w:rsidRPr="00731DC5">
        <w:rPr>
          <w:rFonts w:eastAsia="Calibri" w:cstheme="minorHAnsi"/>
        </w:rPr>
        <w:t>Obin</w:t>
      </w:r>
      <w:proofErr w:type="spellEnd"/>
      <w:r w:rsidRPr="00731DC5">
        <w:rPr>
          <w:rFonts w:eastAsia="Calibri" w:cstheme="minorHAnsi"/>
        </w:rPr>
        <w:t xml:space="preserve">, M. </w:t>
      </w:r>
      <w:proofErr w:type="spellStart"/>
      <w:r w:rsidRPr="00731DC5">
        <w:rPr>
          <w:rFonts w:eastAsia="Calibri" w:cstheme="minorHAnsi"/>
        </w:rPr>
        <w:t>Liuni</w:t>
      </w:r>
      <w:proofErr w:type="spellEnd"/>
      <w:r w:rsidRPr="00731DC5">
        <w:rPr>
          <w:rFonts w:eastAsia="Calibri" w:cstheme="minorHAnsi"/>
        </w:rPr>
        <w:t xml:space="preserve">, A. </w:t>
      </w:r>
      <w:proofErr w:type="spellStart"/>
      <w:r w:rsidRPr="00731DC5">
        <w:rPr>
          <w:rFonts w:eastAsia="Calibri" w:cstheme="minorHAnsi"/>
        </w:rPr>
        <w:t>Roebel</w:t>
      </w:r>
      <w:proofErr w:type="spellEnd"/>
      <w:r w:rsidRPr="00731DC5">
        <w:rPr>
          <w:rFonts w:eastAsia="Calibri" w:cstheme="minorHAnsi"/>
        </w:rPr>
        <w:t xml:space="preserve">, W. </w:t>
      </w:r>
      <w:proofErr w:type="spellStart"/>
      <w:r w:rsidRPr="00731DC5">
        <w:rPr>
          <w:rFonts w:eastAsia="Calibri" w:cstheme="minorHAnsi"/>
        </w:rPr>
        <w:t>Raumel</w:t>
      </w:r>
      <w:proofErr w:type="spellEnd"/>
      <w:r w:rsidRPr="00731DC5">
        <w:rPr>
          <w:rFonts w:eastAsia="Calibri" w:cstheme="minorHAnsi"/>
        </w:rPr>
        <w:t xml:space="preserve">, and S. </w:t>
      </w:r>
      <w:proofErr w:type="spellStart"/>
      <w:r w:rsidRPr="00731DC5">
        <w:rPr>
          <w:rFonts w:eastAsia="Calibri" w:cstheme="minorHAnsi"/>
        </w:rPr>
        <w:t>Argentieri</w:t>
      </w:r>
      <w:proofErr w:type="spellEnd"/>
      <w:r w:rsidRPr="00731DC5">
        <w:rPr>
          <w:rFonts w:eastAsia="Calibri" w:cstheme="minorHAnsi"/>
        </w:rPr>
        <w:t xml:space="preserve">, “Binaural localization of multiple sound sources by non-negative tensor factorization,” </w:t>
      </w:r>
      <w:r w:rsidRPr="00731DC5">
        <w:rPr>
          <w:rFonts w:eastAsia="Calibri" w:cstheme="minorHAnsi"/>
          <w:i/>
          <w:iCs/>
        </w:rPr>
        <w:t>IEEE/ACM Transactions on Audio, Speech, and Language Processing</w:t>
      </w:r>
      <w:r w:rsidRPr="00731DC5">
        <w:rPr>
          <w:rFonts w:eastAsia="Calibri" w:cstheme="minorHAnsi"/>
        </w:rPr>
        <w:t>, vol. 26, no. 6, pp. 1072–1082, 2018.</w:t>
      </w:r>
    </w:p>
    <w:p w:rsidRPr="00DE7F7E" w:rsidR="00BC4FDE" w:rsidP="00BC4FDE" w:rsidRDefault="00BC4FDE" w14:paraId="04B47B3A" w14:textId="77777777">
      <w:pPr>
        <w:pStyle w:val="ListParagraph"/>
        <w:spacing w:line="276" w:lineRule="auto"/>
        <w:rPr>
          <w:rFonts w:cstheme="minorHAnsi"/>
        </w:rPr>
      </w:pPr>
    </w:p>
    <w:p w:rsidRPr="00BC4FDE" w:rsidR="00DE7F7E" w:rsidP="00225510" w:rsidRDefault="00262A3C" w14:paraId="63990E59" w14:textId="7475BB10">
      <w:pPr>
        <w:pStyle w:val="ListParagraph"/>
        <w:numPr>
          <w:ilvl w:val="0"/>
          <w:numId w:val="25"/>
        </w:numPr>
        <w:spacing w:line="276" w:lineRule="auto"/>
        <w:rPr>
          <w:rFonts w:cstheme="minorHAnsi"/>
        </w:rPr>
      </w:pPr>
      <w:r w:rsidRPr="00DE7F7E">
        <w:rPr>
          <w:rFonts w:eastAsia="Calibri" w:cstheme="minorHAnsi"/>
        </w:rPr>
        <w:t xml:space="preserve">J. Zhang and H. Liu, “Robust acoustic localization via time-delay compensation and interaural matching filter,” </w:t>
      </w:r>
      <w:r w:rsidRPr="00DE7F7E">
        <w:rPr>
          <w:rFonts w:eastAsia="Calibri" w:cstheme="minorHAnsi"/>
          <w:i/>
          <w:iCs/>
        </w:rPr>
        <w:t>IEEE Transactions on Signal Processing</w:t>
      </w:r>
      <w:r w:rsidRPr="00DE7F7E">
        <w:rPr>
          <w:rFonts w:eastAsia="Calibri" w:cstheme="minorHAnsi"/>
        </w:rPr>
        <w:t>, vol. 63, no. 18, pp. 4771–4783, 2015.</w:t>
      </w:r>
    </w:p>
    <w:p w:rsidRPr="00DE7F7E" w:rsidR="00BC4FDE" w:rsidP="00BC4FDE" w:rsidRDefault="00BC4FDE" w14:paraId="7EF24AAE" w14:textId="77777777">
      <w:pPr>
        <w:pStyle w:val="ListParagraph"/>
        <w:spacing w:line="276" w:lineRule="auto"/>
        <w:rPr>
          <w:rFonts w:cstheme="minorHAnsi"/>
        </w:rPr>
      </w:pPr>
    </w:p>
    <w:p w:rsidRPr="00BC4FDE" w:rsidR="00F350CC" w:rsidP="00225510" w:rsidRDefault="2BE43B49" w14:paraId="6F50EEF0" w14:textId="782852FA">
      <w:pPr>
        <w:pStyle w:val="ListParagraph"/>
        <w:numPr>
          <w:ilvl w:val="0"/>
          <w:numId w:val="25"/>
        </w:numPr>
        <w:spacing w:line="276" w:lineRule="auto"/>
        <w:rPr>
          <w:rFonts w:cstheme="minorHAnsi"/>
        </w:rPr>
      </w:pPr>
      <w:r w:rsidRPr="00DE7F7E">
        <w:rPr>
          <w:rFonts w:eastAsia="Calibri" w:cstheme="minorHAnsi"/>
        </w:rPr>
        <w:t xml:space="preserve">C. Knapp and G. Carter, “The Generalized Correlation Method for estimation of time delay,” </w:t>
      </w:r>
      <w:r w:rsidRPr="00DE7F7E">
        <w:rPr>
          <w:rFonts w:eastAsia="Calibri" w:cstheme="minorHAnsi"/>
          <w:i/>
          <w:iCs/>
        </w:rPr>
        <w:t>IEEE Transactions on Acoustics, Speech, and Signal Processing</w:t>
      </w:r>
      <w:r w:rsidRPr="00DE7F7E">
        <w:rPr>
          <w:rFonts w:eastAsia="Calibri" w:cstheme="minorHAnsi"/>
        </w:rPr>
        <w:t>, vol. 24, no. 4, pp. 320–327, 1976.</w:t>
      </w:r>
    </w:p>
    <w:p w:rsidRPr="00DE7F7E" w:rsidR="00BC4FDE" w:rsidP="00BC4FDE" w:rsidRDefault="00BC4FDE" w14:paraId="6465491A" w14:textId="77777777">
      <w:pPr>
        <w:pStyle w:val="ListParagraph"/>
        <w:spacing w:line="276" w:lineRule="auto"/>
        <w:rPr>
          <w:rFonts w:cstheme="minorHAnsi"/>
        </w:rPr>
      </w:pPr>
    </w:p>
    <w:p w:rsidRPr="00BC4FDE" w:rsidR="00DE7F7E" w:rsidP="00225510" w:rsidRDefault="00F350CC" w14:paraId="50820F17" w14:textId="2624363E">
      <w:pPr>
        <w:pStyle w:val="ListParagraph"/>
        <w:numPr>
          <w:ilvl w:val="0"/>
          <w:numId w:val="25"/>
        </w:numPr>
        <w:spacing w:line="276" w:lineRule="auto"/>
        <w:rPr>
          <w:rFonts w:cstheme="minorHAnsi"/>
        </w:rPr>
      </w:pPr>
      <w:r w:rsidRPr="00731DC5">
        <w:rPr>
          <w:rFonts w:eastAsia="Calibri" w:cstheme="minorHAnsi"/>
        </w:rPr>
        <w:t xml:space="preserve">R. Lee, M.-S. Kang, B.-H. Kim, K.-H. Park, S. Q. Lee, and H.-M. Park, “Sound source localization based on GCC-phat with diffuseness mask in noisy and reverberant environments,” </w:t>
      </w:r>
      <w:r w:rsidRPr="00731DC5">
        <w:rPr>
          <w:rFonts w:eastAsia="Calibri" w:cstheme="minorHAnsi"/>
          <w:i/>
          <w:iCs/>
        </w:rPr>
        <w:t>IEEE Access</w:t>
      </w:r>
      <w:r w:rsidRPr="00731DC5">
        <w:rPr>
          <w:rFonts w:eastAsia="Calibri" w:cstheme="minorHAnsi"/>
        </w:rPr>
        <w:t>, vol. 8, pp. 7373–7382, 2020.</w:t>
      </w:r>
    </w:p>
    <w:p w:rsidRPr="00DE7F7E" w:rsidR="00BC4FDE" w:rsidP="00BC4FDE" w:rsidRDefault="00BC4FDE" w14:paraId="03529F52" w14:textId="77777777">
      <w:pPr>
        <w:pStyle w:val="ListParagraph"/>
        <w:spacing w:line="276" w:lineRule="auto"/>
        <w:rPr>
          <w:rFonts w:cstheme="minorHAnsi"/>
        </w:rPr>
      </w:pPr>
    </w:p>
    <w:p w:rsidRPr="00BC4FDE" w:rsidR="00DE7F7E" w:rsidP="00225510" w:rsidRDefault="00F350CC" w14:paraId="7631EE63" w14:textId="1948A34C">
      <w:pPr>
        <w:pStyle w:val="ListParagraph"/>
        <w:numPr>
          <w:ilvl w:val="0"/>
          <w:numId w:val="25"/>
        </w:numPr>
        <w:spacing w:line="276" w:lineRule="auto"/>
        <w:rPr>
          <w:rFonts w:cstheme="minorHAnsi"/>
        </w:rPr>
      </w:pPr>
      <w:r w:rsidRPr="00731DC5">
        <w:rPr>
          <w:rFonts w:eastAsia="Calibri" w:cstheme="minorHAnsi"/>
        </w:rPr>
        <w:t xml:space="preserve">P. </w:t>
      </w:r>
      <w:proofErr w:type="spellStart"/>
      <w:r w:rsidRPr="00731DC5">
        <w:rPr>
          <w:rFonts w:eastAsia="Calibri" w:cstheme="minorHAnsi"/>
        </w:rPr>
        <w:t>Pertila</w:t>
      </w:r>
      <w:proofErr w:type="spellEnd"/>
      <w:r w:rsidRPr="00731DC5">
        <w:rPr>
          <w:rFonts w:eastAsia="Calibri" w:cstheme="minorHAnsi"/>
        </w:rPr>
        <w:t xml:space="preserve"> and E. </w:t>
      </w:r>
      <w:proofErr w:type="spellStart"/>
      <w:r w:rsidRPr="00731DC5">
        <w:rPr>
          <w:rFonts w:eastAsia="Calibri" w:cstheme="minorHAnsi"/>
        </w:rPr>
        <w:t>Cakir</w:t>
      </w:r>
      <w:proofErr w:type="spellEnd"/>
      <w:r w:rsidRPr="00731DC5">
        <w:rPr>
          <w:rFonts w:eastAsia="Calibri" w:cstheme="minorHAnsi"/>
        </w:rPr>
        <w:t xml:space="preserve">, “Robust direction estimation with convolutional neural networks based steered response power,” </w:t>
      </w:r>
      <w:r w:rsidRPr="00731DC5">
        <w:rPr>
          <w:rFonts w:eastAsia="Calibri" w:cstheme="minorHAnsi"/>
          <w:i/>
          <w:iCs/>
        </w:rPr>
        <w:t>2017 IEEE International Conference on Acoustics, Speech and Signal Processing (ICASSP)</w:t>
      </w:r>
      <w:r w:rsidRPr="00731DC5">
        <w:rPr>
          <w:rFonts w:eastAsia="Calibri" w:cstheme="minorHAnsi"/>
        </w:rPr>
        <w:t>, 2017.</w:t>
      </w:r>
    </w:p>
    <w:p w:rsidRPr="00DE7F7E" w:rsidR="00BC4FDE" w:rsidP="00BC4FDE" w:rsidRDefault="00BC4FDE" w14:paraId="401ECDFB" w14:textId="77777777">
      <w:pPr>
        <w:pStyle w:val="ListParagraph"/>
        <w:spacing w:line="276" w:lineRule="auto"/>
        <w:rPr>
          <w:rFonts w:cstheme="minorHAnsi"/>
        </w:rPr>
      </w:pPr>
    </w:p>
    <w:p w:rsidR="00DE7F7E" w:rsidP="00225510" w:rsidRDefault="007B032F" w14:paraId="77702AF1" w14:textId="77777777">
      <w:pPr>
        <w:pStyle w:val="ListParagraph"/>
        <w:numPr>
          <w:ilvl w:val="0"/>
          <w:numId w:val="25"/>
        </w:numPr>
        <w:spacing w:line="276" w:lineRule="auto"/>
        <w:rPr>
          <w:rFonts w:cstheme="minorHAnsi"/>
        </w:rPr>
      </w:pPr>
      <w:r w:rsidRPr="00731DC5">
        <w:rPr>
          <w:rFonts w:cstheme="minorHAnsi"/>
        </w:rPr>
        <w:t>“Visual paradigm online - suite of powerful tools,” Visual Paradigm Online - Suite of Powerful Tools. [Online]. Available: https://online.visual-paradigm.com/. [Accessed: 15-</w:t>
      </w:r>
      <w:r w:rsidR="009013BF">
        <w:rPr>
          <w:rFonts w:cstheme="minorHAnsi"/>
        </w:rPr>
        <w:t>Oct</w:t>
      </w:r>
      <w:r w:rsidRPr="00731DC5">
        <w:rPr>
          <w:rFonts w:cstheme="minorHAnsi"/>
        </w:rPr>
        <w:t xml:space="preserve">-2021]. </w:t>
      </w:r>
    </w:p>
    <w:p w:rsidR="00BC4FDE" w:rsidP="00BC4FDE" w:rsidRDefault="00BC4FDE" w14:paraId="58CCC8D5" w14:textId="77777777">
      <w:pPr>
        <w:pStyle w:val="ListParagraph"/>
        <w:spacing w:line="276" w:lineRule="auto"/>
        <w:rPr>
          <w:rFonts w:cstheme="minorHAnsi"/>
        </w:rPr>
      </w:pPr>
    </w:p>
    <w:p w:rsidRPr="00DE7F7E" w:rsidR="00933A1C" w:rsidP="00225510" w:rsidRDefault="00933A1C" w14:paraId="6074B2C9" w14:textId="3A7A0DCC">
      <w:pPr>
        <w:pStyle w:val="ListParagraph"/>
        <w:numPr>
          <w:ilvl w:val="0"/>
          <w:numId w:val="25"/>
        </w:numPr>
        <w:spacing w:line="276" w:lineRule="auto"/>
        <w:rPr>
          <w:rFonts w:cstheme="minorHAnsi"/>
        </w:rPr>
      </w:pPr>
      <w:r w:rsidRPr="00DE7F7E">
        <w:rPr>
          <w:rFonts w:cstheme="minorHAnsi"/>
          <w:color w:val="000000"/>
        </w:rPr>
        <w:t>S</w:t>
      </w:r>
      <w:r w:rsidRPr="00DE7F7E">
        <w:rPr>
          <w:rFonts w:eastAsia="Calibri" w:cstheme="minorHAnsi"/>
        </w:rPr>
        <w:t>. Blake, “Understanding lean agile and the 5 lean principles,” Understanding Lean Agile and the 5 Lean Principles, 02-Jul-2021. [Online]. Available: https://www.easyagile.com/blog/lean-agile/. [Accessed: 14-Oct-2021].</w:t>
      </w:r>
      <w:r w:rsidRPr="00DE7F7E">
        <w:rPr>
          <w:rStyle w:val="apple-converted-space"/>
          <w:rFonts w:cstheme="minorHAnsi"/>
          <w:color w:val="000000"/>
        </w:rPr>
        <w:t> </w:t>
      </w:r>
    </w:p>
    <w:p w:rsidR="23B504A4" w:rsidP="23B504A4" w:rsidRDefault="23B504A4" w14:paraId="50730411" w14:textId="6E04337A"/>
    <w:p w:rsidR="00EA0A02" w:rsidP="003D45AC" w:rsidRDefault="00671769" w14:paraId="13ADCFA9" w14:textId="379E99C0">
      <w:r w:rsidRPr="00671769">
        <w:rPr>
          <w:noProof/>
        </w:rPr>
        <w:t xml:space="preserve"> </w:t>
      </w:r>
    </w:p>
    <w:sectPr w:rsidR="00EA0A02" w:rsidSect="00EA0A02">
      <w:pgSz w:w="11906" w:h="16838" w:code="9"/>
      <w:pgMar w:top="1134" w:right="851" w:bottom="851" w:left="1134" w:header="454" w:footer="39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7C7303" w:rsidP="00842F3C" w:rsidRDefault="007C7303" w14:paraId="3BF752C6" w14:textId="77777777">
      <w:pPr>
        <w:spacing w:after="0" w:line="240" w:lineRule="auto"/>
      </w:pPr>
      <w:r>
        <w:separator/>
      </w:r>
    </w:p>
  </w:endnote>
  <w:endnote w:type="continuationSeparator" w:id="0">
    <w:p w:rsidR="007C7303" w:rsidP="00842F3C" w:rsidRDefault="007C7303" w14:paraId="251C7E58" w14:textId="77777777">
      <w:pPr>
        <w:spacing w:after="0" w:line="240" w:lineRule="auto"/>
      </w:pPr>
      <w:r>
        <w:continuationSeparator/>
      </w:r>
    </w:p>
  </w:endnote>
  <w:endnote w:type="continuationNotice" w:id="1">
    <w:p w:rsidR="007C7303" w:rsidRDefault="007C7303" w14:paraId="7A378519"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3D38D7" w:rsidP="003D38D7" w:rsidRDefault="003D38D7" w14:paraId="4DC9A93D" w14:textId="77777777">
    <w:pPr>
      <w:pStyle w:val="Footer"/>
      <w:tabs>
        <w:tab w:val="clear" w:pos="4513"/>
        <w:tab w:val="clear" w:pos="9026"/>
      </w:tabs>
      <w:jc w:val="center"/>
    </w:pPr>
    <w:r>
      <w:t xml:space="preserve">Page </w:t>
    </w:r>
    <w:r w:rsidR="003C25BC">
      <w:rPr>
        <w:noProof/>
      </w:rPr>
      <w:fldChar w:fldCharType="begin"/>
    </w:r>
    <w:r w:rsidR="003C25BC">
      <w:rPr>
        <w:noProof/>
      </w:rPr>
      <w:instrText xml:space="preserve"> PAGE  \* Arabic  \* MERGEFORMAT </w:instrText>
    </w:r>
    <w:r w:rsidR="003C25BC">
      <w:rPr>
        <w:noProof/>
      </w:rPr>
      <w:fldChar w:fldCharType="separate"/>
    </w:r>
    <w:r w:rsidR="00DA6990">
      <w:rPr>
        <w:noProof/>
      </w:rPr>
      <w:t>1</w:t>
    </w:r>
    <w:r w:rsidR="003C25BC">
      <w:rPr>
        <w:noProof/>
      </w:rPr>
      <w:fldChar w:fldCharType="end"/>
    </w:r>
    <w:r>
      <w:t xml:space="preserve"> of </w:t>
    </w:r>
    <w:r w:rsidR="003C25BC">
      <w:rPr>
        <w:noProof/>
      </w:rPr>
      <w:fldChar w:fldCharType="begin"/>
    </w:r>
    <w:r w:rsidR="003C25BC">
      <w:rPr>
        <w:noProof/>
      </w:rPr>
      <w:instrText xml:space="preserve"> NUMPAGES   \* MERGEFORMAT </w:instrText>
    </w:r>
    <w:r w:rsidR="003C25BC">
      <w:rPr>
        <w:noProof/>
      </w:rPr>
      <w:fldChar w:fldCharType="separate"/>
    </w:r>
    <w:r w:rsidR="00DA6990">
      <w:rPr>
        <w:noProof/>
      </w:rPr>
      <w:t>2</w:t>
    </w:r>
    <w:r w:rsidR="003C25BC">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7C7303" w:rsidP="00842F3C" w:rsidRDefault="007C7303" w14:paraId="0FEC463F" w14:textId="77777777">
      <w:pPr>
        <w:spacing w:after="0" w:line="240" w:lineRule="auto"/>
      </w:pPr>
      <w:r>
        <w:separator/>
      </w:r>
    </w:p>
  </w:footnote>
  <w:footnote w:type="continuationSeparator" w:id="0">
    <w:p w:rsidR="007C7303" w:rsidP="00842F3C" w:rsidRDefault="007C7303" w14:paraId="64C3160F" w14:textId="77777777">
      <w:pPr>
        <w:spacing w:after="0" w:line="240" w:lineRule="auto"/>
      </w:pPr>
      <w:r>
        <w:continuationSeparator/>
      </w:r>
    </w:p>
  </w:footnote>
  <w:footnote w:type="continuationNotice" w:id="1">
    <w:p w:rsidR="007C7303" w:rsidRDefault="007C7303" w14:paraId="40490ECA" w14:textId="7777777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842F3C" w:rsidP="00193C6F" w:rsidRDefault="00193C6F" w14:paraId="431CD32F" w14:textId="1BF60E10">
    <w:pPr>
      <w:pStyle w:val="Header"/>
    </w:pPr>
    <w:r>
      <w:t>WSB013 – Robotics Project Design and Management</w:t>
    </w:r>
    <w:r>
      <w:tab/>
    </w:r>
    <w:r w:rsidR="00A40494">
      <w:t>ASIMOV E2</w:t>
    </w:r>
  </w:p>
  <w:p w:rsidRPr="00193C6F" w:rsidR="00A40494" w:rsidP="00193C6F" w:rsidRDefault="00A40494" w14:paraId="498640BF" w14:textId="4317DFF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B53173"/>
    <w:multiLevelType w:val="hybridMultilevel"/>
    <w:tmpl w:val="664264E8"/>
    <w:lvl w:ilvl="0" w:tplc="08090001">
      <w:start w:val="1"/>
      <w:numFmt w:val="bullet"/>
      <w:lvlText w:val=""/>
      <w:lvlJc w:val="left"/>
      <w:pPr>
        <w:ind w:left="720" w:hanging="360"/>
      </w:pPr>
      <w:rPr>
        <w:rFonts w:hint="default" w:ascii="Symbol" w:hAnsi="Symbol"/>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98E3804"/>
    <w:multiLevelType w:val="hybridMultilevel"/>
    <w:tmpl w:val="8BACE5CC"/>
    <w:lvl w:ilvl="0" w:tplc="FD44BA02">
      <w:start w:val="3"/>
      <w:numFmt w:val="decimal"/>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9C958D5"/>
    <w:multiLevelType w:val="hybridMultilevel"/>
    <w:tmpl w:val="63EA96E2"/>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3" w15:restartNumberingAfterBreak="0">
    <w:nsid w:val="1A097EBE"/>
    <w:multiLevelType w:val="hybridMultilevel"/>
    <w:tmpl w:val="C7A2217A"/>
    <w:lvl w:ilvl="0" w:tplc="D8C6D298">
      <w:start w:val="1"/>
      <w:numFmt w:val="decimal"/>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43A0A79"/>
    <w:multiLevelType w:val="hybridMultilevel"/>
    <w:tmpl w:val="0E94B7F2"/>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5" w15:restartNumberingAfterBreak="0">
    <w:nsid w:val="244F207B"/>
    <w:multiLevelType w:val="hybridMultilevel"/>
    <w:tmpl w:val="B180F59C"/>
    <w:lvl w:ilvl="0" w:tplc="0B1A35B8">
      <w:start w:val="1"/>
      <w:numFmt w:val="bullet"/>
      <w:lvlText w:val=""/>
      <w:lvlJc w:val="left"/>
      <w:pPr>
        <w:ind w:left="720" w:hanging="360"/>
      </w:pPr>
      <w:rPr>
        <w:rFonts w:hint="default" w:ascii="Symbol" w:hAnsi="Symbol"/>
      </w:rPr>
    </w:lvl>
    <w:lvl w:ilvl="1" w:tplc="5F06C0D2">
      <w:start w:val="1"/>
      <w:numFmt w:val="bullet"/>
      <w:lvlText w:val="o"/>
      <w:lvlJc w:val="left"/>
      <w:pPr>
        <w:ind w:left="1440" w:hanging="360"/>
      </w:pPr>
      <w:rPr>
        <w:rFonts w:hint="default" w:ascii="Courier New" w:hAnsi="Courier New"/>
      </w:rPr>
    </w:lvl>
    <w:lvl w:ilvl="2" w:tplc="C62C2A92">
      <w:start w:val="1"/>
      <w:numFmt w:val="bullet"/>
      <w:lvlText w:val=""/>
      <w:lvlJc w:val="left"/>
      <w:pPr>
        <w:ind w:left="2160" w:hanging="360"/>
      </w:pPr>
      <w:rPr>
        <w:rFonts w:hint="default" w:ascii="Wingdings" w:hAnsi="Wingdings"/>
      </w:rPr>
    </w:lvl>
    <w:lvl w:ilvl="3" w:tplc="A37A0EC8">
      <w:start w:val="1"/>
      <w:numFmt w:val="bullet"/>
      <w:lvlText w:val=""/>
      <w:lvlJc w:val="left"/>
      <w:pPr>
        <w:ind w:left="2880" w:hanging="360"/>
      </w:pPr>
      <w:rPr>
        <w:rFonts w:hint="default" w:ascii="Symbol" w:hAnsi="Symbol"/>
      </w:rPr>
    </w:lvl>
    <w:lvl w:ilvl="4" w:tplc="7542C822">
      <w:start w:val="1"/>
      <w:numFmt w:val="bullet"/>
      <w:lvlText w:val="o"/>
      <w:lvlJc w:val="left"/>
      <w:pPr>
        <w:ind w:left="3600" w:hanging="360"/>
      </w:pPr>
      <w:rPr>
        <w:rFonts w:hint="default" w:ascii="Courier New" w:hAnsi="Courier New"/>
      </w:rPr>
    </w:lvl>
    <w:lvl w:ilvl="5" w:tplc="55FE45F4">
      <w:start w:val="1"/>
      <w:numFmt w:val="bullet"/>
      <w:lvlText w:val=""/>
      <w:lvlJc w:val="left"/>
      <w:pPr>
        <w:ind w:left="4320" w:hanging="360"/>
      </w:pPr>
      <w:rPr>
        <w:rFonts w:hint="default" w:ascii="Wingdings" w:hAnsi="Wingdings"/>
      </w:rPr>
    </w:lvl>
    <w:lvl w:ilvl="6" w:tplc="2C60C7DC">
      <w:start w:val="1"/>
      <w:numFmt w:val="bullet"/>
      <w:lvlText w:val=""/>
      <w:lvlJc w:val="left"/>
      <w:pPr>
        <w:ind w:left="5040" w:hanging="360"/>
      </w:pPr>
      <w:rPr>
        <w:rFonts w:hint="default" w:ascii="Symbol" w:hAnsi="Symbol"/>
      </w:rPr>
    </w:lvl>
    <w:lvl w:ilvl="7" w:tplc="BCFC8CB8">
      <w:start w:val="1"/>
      <w:numFmt w:val="bullet"/>
      <w:lvlText w:val="o"/>
      <w:lvlJc w:val="left"/>
      <w:pPr>
        <w:ind w:left="5760" w:hanging="360"/>
      </w:pPr>
      <w:rPr>
        <w:rFonts w:hint="default" w:ascii="Courier New" w:hAnsi="Courier New"/>
      </w:rPr>
    </w:lvl>
    <w:lvl w:ilvl="8" w:tplc="14A0AB8C">
      <w:start w:val="1"/>
      <w:numFmt w:val="bullet"/>
      <w:lvlText w:val=""/>
      <w:lvlJc w:val="left"/>
      <w:pPr>
        <w:ind w:left="6480" w:hanging="360"/>
      </w:pPr>
      <w:rPr>
        <w:rFonts w:hint="default" w:ascii="Wingdings" w:hAnsi="Wingdings"/>
      </w:rPr>
    </w:lvl>
  </w:abstractNum>
  <w:abstractNum w:abstractNumId="6" w15:restartNumberingAfterBreak="0">
    <w:nsid w:val="249C3AC5"/>
    <w:multiLevelType w:val="hybridMultilevel"/>
    <w:tmpl w:val="A6709D8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5F31361"/>
    <w:multiLevelType w:val="hybridMultilevel"/>
    <w:tmpl w:val="2ABAAB98"/>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8" w15:restartNumberingAfterBreak="0">
    <w:nsid w:val="28A91E39"/>
    <w:multiLevelType w:val="hybridMultilevel"/>
    <w:tmpl w:val="376ED9E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2BC67F38"/>
    <w:multiLevelType w:val="hybridMultilevel"/>
    <w:tmpl w:val="C1EE4B94"/>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10" w15:restartNumberingAfterBreak="0">
    <w:nsid w:val="2DE617A6"/>
    <w:multiLevelType w:val="hybridMultilevel"/>
    <w:tmpl w:val="5944F3B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3559597A"/>
    <w:multiLevelType w:val="hybridMultilevel"/>
    <w:tmpl w:val="39549E94"/>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394E11E0"/>
    <w:multiLevelType w:val="hybridMultilevel"/>
    <w:tmpl w:val="9F889166"/>
    <w:lvl w:ilvl="0" w:tplc="D7543EFC">
      <w:start w:val="1"/>
      <w:numFmt w:val="decimal"/>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3C99790A"/>
    <w:multiLevelType w:val="hybridMultilevel"/>
    <w:tmpl w:val="78CA82B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4D18681C"/>
    <w:multiLevelType w:val="hybridMultilevel"/>
    <w:tmpl w:val="94565140"/>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15" w15:restartNumberingAfterBreak="0">
    <w:nsid w:val="51003A68"/>
    <w:multiLevelType w:val="hybridMultilevel"/>
    <w:tmpl w:val="77C2A82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52E13639"/>
    <w:multiLevelType w:val="hybridMultilevel"/>
    <w:tmpl w:val="D4AA0DC2"/>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17" w15:restartNumberingAfterBreak="0">
    <w:nsid w:val="53937663"/>
    <w:multiLevelType w:val="hybridMultilevel"/>
    <w:tmpl w:val="7E8E9D06"/>
    <w:lvl w:ilvl="0" w:tplc="1A6AC72C">
      <w:start w:val="1"/>
      <w:numFmt w:val="decimal"/>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5C8A512F"/>
    <w:multiLevelType w:val="hybridMultilevel"/>
    <w:tmpl w:val="9D9032E0"/>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19" w15:restartNumberingAfterBreak="0">
    <w:nsid w:val="68303881"/>
    <w:multiLevelType w:val="hybridMultilevel"/>
    <w:tmpl w:val="8BB65C2C"/>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20" w15:restartNumberingAfterBreak="0">
    <w:nsid w:val="69AF2FFC"/>
    <w:multiLevelType w:val="hybridMultilevel"/>
    <w:tmpl w:val="4A28744A"/>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21" w15:restartNumberingAfterBreak="0">
    <w:nsid w:val="6D7614CC"/>
    <w:multiLevelType w:val="hybridMultilevel"/>
    <w:tmpl w:val="7A80E6DA"/>
    <w:lvl w:ilvl="0" w:tplc="44CEEA98">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2" w15:restartNumberingAfterBreak="0">
    <w:nsid w:val="72F572B7"/>
    <w:multiLevelType w:val="hybridMultilevel"/>
    <w:tmpl w:val="5A307612"/>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23" w15:restartNumberingAfterBreak="0">
    <w:nsid w:val="759C31FA"/>
    <w:multiLevelType w:val="hybridMultilevel"/>
    <w:tmpl w:val="73749C92"/>
    <w:lvl w:ilvl="0" w:tplc="0809000F">
      <w:start w:val="1"/>
      <w:numFmt w:val="decimal"/>
      <w:lvlText w:val="%1."/>
      <w:lvlJc w:val="left"/>
      <w:pPr>
        <w:ind w:left="720" w:hanging="360"/>
      </w:pPr>
    </w:lvl>
    <w:lvl w:ilvl="1" w:tplc="F21CB1A0">
      <w:start w:val="1"/>
      <w:numFmt w:val="lowerRoman"/>
      <w:lvlText w:val="%2."/>
      <w:lvlJc w:val="left"/>
      <w:pPr>
        <w:ind w:left="1440" w:hanging="360"/>
      </w:pPr>
      <w:rPr>
        <w:rFonts w:ascii="Calibri" w:hAnsi="Calibri" w:eastAsia="Calibri" w:cs="Calibri"/>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78164634"/>
    <w:multiLevelType w:val="hybridMultilevel"/>
    <w:tmpl w:val="E8CA351E"/>
    <w:lvl w:ilvl="0" w:tplc="9F7A790A">
      <w:start w:val="1"/>
      <w:numFmt w:val="decimal"/>
      <w:lvlText w:val="[%1] "/>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8"/>
  </w:num>
  <w:num w:numId="2">
    <w:abstractNumId w:val="8"/>
  </w:num>
  <w:num w:numId="3">
    <w:abstractNumId w:val="6"/>
  </w:num>
  <w:num w:numId="4">
    <w:abstractNumId w:val="23"/>
  </w:num>
  <w:num w:numId="5">
    <w:abstractNumId w:val="5"/>
  </w:num>
  <w:num w:numId="6">
    <w:abstractNumId w:val="14"/>
  </w:num>
  <w:num w:numId="7">
    <w:abstractNumId w:val="16"/>
  </w:num>
  <w:num w:numId="8">
    <w:abstractNumId w:val="4"/>
  </w:num>
  <w:num w:numId="9">
    <w:abstractNumId w:val="19"/>
  </w:num>
  <w:num w:numId="10">
    <w:abstractNumId w:val="13"/>
  </w:num>
  <w:num w:numId="11">
    <w:abstractNumId w:val="21"/>
  </w:num>
  <w:num w:numId="12">
    <w:abstractNumId w:val="15"/>
  </w:num>
  <w:num w:numId="13">
    <w:abstractNumId w:val="11"/>
  </w:num>
  <w:num w:numId="14">
    <w:abstractNumId w:val="17"/>
  </w:num>
  <w:num w:numId="15">
    <w:abstractNumId w:val="22"/>
  </w:num>
  <w:num w:numId="16">
    <w:abstractNumId w:val="12"/>
  </w:num>
  <w:num w:numId="17">
    <w:abstractNumId w:val="0"/>
  </w:num>
  <w:num w:numId="18">
    <w:abstractNumId w:val="1"/>
  </w:num>
  <w:num w:numId="19">
    <w:abstractNumId w:val="3"/>
  </w:num>
  <w:num w:numId="20">
    <w:abstractNumId w:val="2"/>
  </w:num>
  <w:num w:numId="21">
    <w:abstractNumId w:val="10"/>
  </w:num>
  <w:num w:numId="22">
    <w:abstractNumId w:val="7"/>
  </w:num>
  <w:num w:numId="23">
    <w:abstractNumId w:val="9"/>
  </w:num>
  <w:num w:numId="24">
    <w:abstractNumId w:val="20"/>
  </w:num>
  <w:num w:numId="25">
    <w:abstractNumId w:val="24"/>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157"/>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307F"/>
    <w:rsid w:val="00000945"/>
    <w:rsid w:val="000015AE"/>
    <w:rsid w:val="00001C43"/>
    <w:rsid w:val="00001FDA"/>
    <w:rsid w:val="0000386A"/>
    <w:rsid w:val="0000388A"/>
    <w:rsid w:val="00003B86"/>
    <w:rsid w:val="00004766"/>
    <w:rsid w:val="00005757"/>
    <w:rsid w:val="00006915"/>
    <w:rsid w:val="00006DE1"/>
    <w:rsid w:val="00006DEF"/>
    <w:rsid w:val="00007580"/>
    <w:rsid w:val="00007B0F"/>
    <w:rsid w:val="00010500"/>
    <w:rsid w:val="00011201"/>
    <w:rsid w:val="00011ADF"/>
    <w:rsid w:val="00012BBA"/>
    <w:rsid w:val="000138ED"/>
    <w:rsid w:val="00015884"/>
    <w:rsid w:val="00015D67"/>
    <w:rsid w:val="00015E85"/>
    <w:rsid w:val="0001631E"/>
    <w:rsid w:val="00016A12"/>
    <w:rsid w:val="0001716D"/>
    <w:rsid w:val="00020473"/>
    <w:rsid w:val="00021162"/>
    <w:rsid w:val="00024265"/>
    <w:rsid w:val="00024BAB"/>
    <w:rsid w:val="000258E5"/>
    <w:rsid w:val="00025F44"/>
    <w:rsid w:val="000269FB"/>
    <w:rsid w:val="00026F27"/>
    <w:rsid w:val="0003035B"/>
    <w:rsid w:val="00031945"/>
    <w:rsid w:val="00031F96"/>
    <w:rsid w:val="00032214"/>
    <w:rsid w:val="000323B7"/>
    <w:rsid w:val="00032972"/>
    <w:rsid w:val="00032FB7"/>
    <w:rsid w:val="00033F03"/>
    <w:rsid w:val="000342D7"/>
    <w:rsid w:val="00036388"/>
    <w:rsid w:val="00036705"/>
    <w:rsid w:val="00037678"/>
    <w:rsid w:val="00040A37"/>
    <w:rsid w:val="000439A4"/>
    <w:rsid w:val="00043D09"/>
    <w:rsid w:val="0004419D"/>
    <w:rsid w:val="000461D7"/>
    <w:rsid w:val="00046D8D"/>
    <w:rsid w:val="00047183"/>
    <w:rsid w:val="00050507"/>
    <w:rsid w:val="000514AA"/>
    <w:rsid w:val="00051A6D"/>
    <w:rsid w:val="000532EE"/>
    <w:rsid w:val="000552C0"/>
    <w:rsid w:val="00055838"/>
    <w:rsid w:val="00055C67"/>
    <w:rsid w:val="000568DD"/>
    <w:rsid w:val="00056C9B"/>
    <w:rsid w:val="00057628"/>
    <w:rsid w:val="000608D3"/>
    <w:rsid w:val="00060F71"/>
    <w:rsid w:val="000617E6"/>
    <w:rsid w:val="00061FFE"/>
    <w:rsid w:val="000628E7"/>
    <w:rsid w:val="00062DCB"/>
    <w:rsid w:val="00062F1C"/>
    <w:rsid w:val="00063928"/>
    <w:rsid w:val="00063F3E"/>
    <w:rsid w:val="0006564E"/>
    <w:rsid w:val="00065FF0"/>
    <w:rsid w:val="0006745D"/>
    <w:rsid w:val="0006755A"/>
    <w:rsid w:val="00067C2C"/>
    <w:rsid w:val="0007001C"/>
    <w:rsid w:val="000712E6"/>
    <w:rsid w:val="000716F7"/>
    <w:rsid w:val="000721FF"/>
    <w:rsid w:val="0007236B"/>
    <w:rsid w:val="00072852"/>
    <w:rsid w:val="0007339A"/>
    <w:rsid w:val="000737AD"/>
    <w:rsid w:val="00074143"/>
    <w:rsid w:val="00074E5B"/>
    <w:rsid w:val="00075258"/>
    <w:rsid w:val="0007554B"/>
    <w:rsid w:val="00077D25"/>
    <w:rsid w:val="0008005C"/>
    <w:rsid w:val="00080810"/>
    <w:rsid w:val="00080BDF"/>
    <w:rsid w:val="000812BA"/>
    <w:rsid w:val="00081866"/>
    <w:rsid w:val="00081B5A"/>
    <w:rsid w:val="00082C18"/>
    <w:rsid w:val="000832A6"/>
    <w:rsid w:val="000837D7"/>
    <w:rsid w:val="000867FE"/>
    <w:rsid w:val="00086A7E"/>
    <w:rsid w:val="00086E73"/>
    <w:rsid w:val="0009009A"/>
    <w:rsid w:val="00091F17"/>
    <w:rsid w:val="00092E3A"/>
    <w:rsid w:val="0009335A"/>
    <w:rsid w:val="000935CB"/>
    <w:rsid w:val="000950D4"/>
    <w:rsid w:val="00095520"/>
    <w:rsid w:val="00095970"/>
    <w:rsid w:val="00097426"/>
    <w:rsid w:val="00097FE6"/>
    <w:rsid w:val="000A2483"/>
    <w:rsid w:val="000A275F"/>
    <w:rsid w:val="000A2D49"/>
    <w:rsid w:val="000A37B4"/>
    <w:rsid w:val="000A4E61"/>
    <w:rsid w:val="000A6172"/>
    <w:rsid w:val="000A648B"/>
    <w:rsid w:val="000A6CE7"/>
    <w:rsid w:val="000B0134"/>
    <w:rsid w:val="000B100E"/>
    <w:rsid w:val="000B12BB"/>
    <w:rsid w:val="000B1919"/>
    <w:rsid w:val="000B23A2"/>
    <w:rsid w:val="000B33E4"/>
    <w:rsid w:val="000B4F53"/>
    <w:rsid w:val="000B54A6"/>
    <w:rsid w:val="000B5A2D"/>
    <w:rsid w:val="000B5BA8"/>
    <w:rsid w:val="000B6003"/>
    <w:rsid w:val="000B70AE"/>
    <w:rsid w:val="000C0858"/>
    <w:rsid w:val="000C0A6E"/>
    <w:rsid w:val="000C1794"/>
    <w:rsid w:val="000C266B"/>
    <w:rsid w:val="000C2833"/>
    <w:rsid w:val="000C29F8"/>
    <w:rsid w:val="000C3952"/>
    <w:rsid w:val="000C4155"/>
    <w:rsid w:val="000C4D2A"/>
    <w:rsid w:val="000C56C4"/>
    <w:rsid w:val="000C583B"/>
    <w:rsid w:val="000C760A"/>
    <w:rsid w:val="000D00B9"/>
    <w:rsid w:val="000D1F7F"/>
    <w:rsid w:val="000D2CC2"/>
    <w:rsid w:val="000D2F48"/>
    <w:rsid w:val="000D2FFA"/>
    <w:rsid w:val="000D317B"/>
    <w:rsid w:val="000D42B9"/>
    <w:rsid w:val="000D480D"/>
    <w:rsid w:val="000D5358"/>
    <w:rsid w:val="000D53D9"/>
    <w:rsid w:val="000D6204"/>
    <w:rsid w:val="000D6EC7"/>
    <w:rsid w:val="000D7BC1"/>
    <w:rsid w:val="000D7C4B"/>
    <w:rsid w:val="000E0D0D"/>
    <w:rsid w:val="000E14A3"/>
    <w:rsid w:val="000E497F"/>
    <w:rsid w:val="000E5417"/>
    <w:rsid w:val="000E7827"/>
    <w:rsid w:val="000E7EB8"/>
    <w:rsid w:val="000E7FAF"/>
    <w:rsid w:val="000F07FE"/>
    <w:rsid w:val="000F08B0"/>
    <w:rsid w:val="000F0FC5"/>
    <w:rsid w:val="000F110F"/>
    <w:rsid w:val="000F1188"/>
    <w:rsid w:val="000F13E3"/>
    <w:rsid w:val="000F13EA"/>
    <w:rsid w:val="000F1B17"/>
    <w:rsid w:val="000F2FD4"/>
    <w:rsid w:val="000F43B3"/>
    <w:rsid w:val="000F559F"/>
    <w:rsid w:val="000F56DA"/>
    <w:rsid w:val="000F7062"/>
    <w:rsid w:val="000F72E4"/>
    <w:rsid w:val="000F7C04"/>
    <w:rsid w:val="00101E72"/>
    <w:rsid w:val="00102F8F"/>
    <w:rsid w:val="00103350"/>
    <w:rsid w:val="00103A15"/>
    <w:rsid w:val="001053C0"/>
    <w:rsid w:val="0010540C"/>
    <w:rsid w:val="00105971"/>
    <w:rsid w:val="00106351"/>
    <w:rsid w:val="00106489"/>
    <w:rsid w:val="001068A9"/>
    <w:rsid w:val="00106964"/>
    <w:rsid w:val="0010746B"/>
    <w:rsid w:val="001108B3"/>
    <w:rsid w:val="001114B6"/>
    <w:rsid w:val="00112C71"/>
    <w:rsid w:val="001139E0"/>
    <w:rsid w:val="00113EB7"/>
    <w:rsid w:val="00115E83"/>
    <w:rsid w:val="00116361"/>
    <w:rsid w:val="0011664E"/>
    <w:rsid w:val="0011789D"/>
    <w:rsid w:val="001178DB"/>
    <w:rsid w:val="00117EB0"/>
    <w:rsid w:val="00122135"/>
    <w:rsid w:val="00122787"/>
    <w:rsid w:val="001228B6"/>
    <w:rsid w:val="00122E0D"/>
    <w:rsid w:val="00123444"/>
    <w:rsid w:val="0012351E"/>
    <w:rsid w:val="001242D9"/>
    <w:rsid w:val="00124850"/>
    <w:rsid w:val="00124A09"/>
    <w:rsid w:val="00125A6E"/>
    <w:rsid w:val="00125DBA"/>
    <w:rsid w:val="00126031"/>
    <w:rsid w:val="001262C1"/>
    <w:rsid w:val="00130844"/>
    <w:rsid w:val="00132078"/>
    <w:rsid w:val="00132C15"/>
    <w:rsid w:val="00132E32"/>
    <w:rsid w:val="00133219"/>
    <w:rsid w:val="001341E3"/>
    <w:rsid w:val="001345DA"/>
    <w:rsid w:val="00134C68"/>
    <w:rsid w:val="001358C1"/>
    <w:rsid w:val="001359D9"/>
    <w:rsid w:val="0013631E"/>
    <w:rsid w:val="00137E28"/>
    <w:rsid w:val="00140672"/>
    <w:rsid w:val="00140DA1"/>
    <w:rsid w:val="00141C93"/>
    <w:rsid w:val="001427BB"/>
    <w:rsid w:val="00142C48"/>
    <w:rsid w:val="0014374D"/>
    <w:rsid w:val="001442E1"/>
    <w:rsid w:val="0014626B"/>
    <w:rsid w:val="00146FB8"/>
    <w:rsid w:val="00147CDB"/>
    <w:rsid w:val="00147CE6"/>
    <w:rsid w:val="00151717"/>
    <w:rsid w:val="00151743"/>
    <w:rsid w:val="001530D1"/>
    <w:rsid w:val="001543B7"/>
    <w:rsid w:val="00154CCB"/>
    <w:rsid w:val="0015598E"/>
    <w:rsid w:val="00155B0B"/>
    <w:rsid w:val="00155CF5"/>
    <w:rsid w:val="00155D95"/>
    <w:rsid w:val="00157855"/>
    <w:rsid w:val="00160557"/>
    <w:rsid w:val="001631C9"/>
    <w:rsid w:val="00163329"/>
    <w:rsid w:val="0016340A"/>
    <w:rsid w:val="0016435F"/>
    <w:rsid w:val="00164E15"/>
    <w:rsid w:val="001661D3"/>
    <w:rsid w:val="001666F0"/>
    <w:rsid w:val="001666FB"/>
    <w:rsid w:val="0017080A"/>
    <w:rsid w:val="00171247"/>
    <w:rsid w:val="00172093"/>
    <w:rsid w:val="001731B7"/>
    <w:rsid w:val="00173A1C"/>
    <w:rsid w:val="00173A65"/>
    <w:rsid w:val="00173B85"/>
    <w:rsid w:val="00173E52"/>
    <w:rsid w:val="001746A2"/>
    <w:rsid w:val="00175A7A"/>
    <w:rsid w:val="00177038"/>
    <w:rsid w:val="00177CD4"/>
    <w:rsid w:val="001808EF"/>
    <w:rsid w:val="00180F2E"/>
    <w:rsid w:val="00182A1A"/>
    <w:rsid w:val="00182B6C"/>
    <w:rsid w:val="00182FFD"/>
    <w:rsid w:val="00183A67"/>
    <w:rsid w:val="00184C4F"/>
    <w:rsid w:val="00184CD9"/>
    <w:rsid w:val="001850BA"/>
    <w:rsid w:val="0018629C"/>
    <w:rsid w:val="001879A4"/>
    <w:rsid w:val="00187A22"/>
    <w:rsid w:val="001900A9"/>
    <w:rsid w:val="00190E27"/>
    <w:rsid w:val="00190E53"/>
    <w:rsid w:val="00190F6F"/>
    <w:rsid w:val="001914FA"/>
    <w:rsid w:val="001938F3"/>
    <w:rsid w:val="00193C6F"/>
    <w:rsid w:val="00193FE7"/>
    <w:rsid w:val="001944FC"/>
    <w:rsid w:val="001946A2"/>
    <w:rsid w:val="00194B86"/>
    <w:rsid w:val="00195309"/>
    <w:rsid w:val="00196329"/>
    <w:rsid w:val="00196B8A"/>
    <w:rsid w:val="00197029"/>
    <w:rsid w:val="001A02FB"/>
    <w:rsid w:val="001A0C88"/>
    <w:rsid w:val="001A245C"/>
    <w:rsid w:val="001A3D82"/>
    <w:rsid w:val="001A4C4F"/>
    <w:rsid w:val="001A5043"/>
    <w:rsid w:val="001A673A"/>
    <w:rsid w:val="001A774D"/>
    <w:rsid w:val="001A7AC2"/>
    <w:rsid w:val="001B0587"/>
    <w:rsid w:val="001B1494"/>
    <w:rsid w:val="001B19E1"/>
    <w:rsid w:val="001B1D2C"/>
    <w:rsid w:val="001B1E79"/>
    <w:rsid w:val="001B1ED7"/>
    <w:rsid w:val="001B24A1"/>
    <w:rsid w:val="001B2762"/>
    <w:rsid w:val="001B3227"/>
    <w:rsid w:val="001B488B"/>
    <w:rsid w:val="001B6121"/>
    <w:rsid w:val="001B6524"/>
    <w:rsid w:val="001B697A"/>
    <w:rsid w:val="001B6CBF"/>
    <w:rsid w:val="001C0BD8"/>
    <w:rsid w:val="001C106A"/>
    <w:rsid w:val="001C126A"/>
    <w:rsid w:val="001C17EC"/>
    <w:rsid w:val="001C227E"/>
    <w:rsid w:val="001C2E3B"/>
    <w:rsid w:val="001C328C"/>
    <w:rsid w:val="001C4708"/>
    <w:rsid w:val="001C4F0D"/>
    <w:rsid w:val="001C5764"/>
    <w:rsid w:val="001C69A4"/>
    <w:rsid w:val="001C6F22"/>
    <w:rsid w:val="001C7AA9"/>
    <w:rsid w:val="001D04F0"/>
    <w:rsid w:val="001D0AC4"/>
    <w:rsid w:val="001D0FA0"/>
    <w:rsid w:val="001D1583"/>
    <w:rsid w:val="001D1B3F"/>
    <w:rsid w:val="001D242F"/>
    <w:rsid w:val="001D4262"/>
    <w:rsid w:val="001D45B9"/>
    <w:rsid w:val="001D4612"/>
    <w:rsid w:val="001D54E1"/>
    <w:rsid w:val="001D5773"/>
    <w:rsid w:val="001D5932"/>
    <w:rsid w:val="001D62D4"/>
    <w:rsid w:val="001D6AB6"/>
    <w:rsid w:val="001E004A"/>
    <w:rsid w:val="001E041A"/>
    <w:rsid w:val="001E0A23"/>
    <w:rsid w:val="001E14DA"/>
    <w:rsid w:val="001E33D8"/>
    <w:rsid w:val="001E3BBF"/>
    <w:rsid w:val="001E3E0E"/>
    <w:rsid w:val="001E41B4"/>
    <w:rsid w:val="001E4590"/>
    <w:rsid w:val="001E4FEC"/>
    <w:rsid w:val="001E5CEB"/>
    <w:rsid w:val="001E5DE4"/>
    <w:rsid w:val="001E5E52"/>
    <w:rsid w:val="001E67BB"/>
    <w:rsid w:val="001E6BDA"/>
    <w:rsid w:val="001E7BE8"/>
    <w:rsid w:val="001F0151"/>
    <w:rsid w:val="001F0CF1"/>
    <w:rsid w:val="001F1DAD"/>
    <w:rsid w:val="001F27F5"/>
    <w:rsid w:val="001F2F64"/>
    <w:rsid w:val="001F4D9E"/>
    <w:rsid w:val="001F54A8"/>
    <w:rsid w:val="001F5E27"/>
    <w:rsid w:val="002001B9"/>
    <w:rsid w:val="00200420"/>
    <w:rsid w:val="00200C23"/>
    <w:rsid w:val="002013AB"/>
    <w:rsid w:val="002015F5"/>
    <w:rsid w:val="002042D6"/>
    <w:rsid w:val="0020668F"/>
    <w:rsid w:val="00206CEB"/>
    <w:rsid w:val="002078C5"/>
    <w:rsid w:val="002102E3"/>
    <w:rsid w:val="00211C60"/>
    <w:rsid w:val="002129D5"/>
    <w:rsid w:val="00212FE8"/>
    <w:rsid w:val="00213582"/>
    <w:rsid w:val="002138CC"/>
    <w:rsid w:val="00214D96"/>
    <w:rsid w:val="002158F7"/>
    <w:rsid w:val="00216BC0"/>
    <w:rsid w:val="00217994"/>
    <w:rsid w:val="00217E56"/>
    <w:rsid w:val="00220041"/>
    <w:rsid w:val="00220A8D"/>
    <w:rsid w:val="00220FC7"/>
    <w:rsid w:val="00221062"/>
    <w:rsid w:val="002221E0"/>
    <w:rsid w:val="002227E7"/>
    <w:rsid w:val="002237B4"/>
    <w:rsid w:val="00225425"/>
    <w:rsid w:val="00225510"/>
    <w:rsid w:val="00225C26"/>
    <w:rsid w:val="0022659F"/>
    <w:rsid w:val="002272A7"/>
    <w:rsid w:val="00227B70"/>
    <w:rsid w:val="00230EE8"/>
    <w:rsid w:val="00231A85"/>
    <w:rsid w:val="00231E3B"/>
    <w:rsid w:val="00232D2E"/>
    <w:rsid w:val="002333DB"/>
    <w:rsid w:val="00233D17"/>
    <w:rsid w:val="0023416C"/>
    <w:rsid w:val="002351B9"/>
    <w:rsid w:val="002354A4"/>
    <w:rsid w:val="002354B5"/>
    <w:rsid w:val="00236126"/>
    <w:rsid w:val="002369B5"/>
    <w:rsid w:val="00237A86"/>
    <w:rsid w:val="00237B9E"/>
    <w:rsid w:val="00237C8F"/>
    <w:rsid w:val="00241F95"/>
    <w:rsid w:val="002422A9"/>
    <w:rsid w:val="002428E8"/>
    <w:rsid w:val="0024349E"/>
    <w:rsid w:val="002446EB"/>
    <w:rsid w:val="00245538"/>
    <w:rsid w:val="00246C7E"/>
    <w:rsid w:val="00246ED3"/>
    <w:rsid w:val="00247F87"/>
    <w:rsid w:val="00250197"/>
    <w:rsid w:val="002507CA"/>
    <w:rsid w:val="00250E96"/>
    <w:rsid w:val="002511B5"/>
    <w:rsid w:val="0025391C"/>
    <w:rsid w:val="00253A9C"/>
    <w:rsid w:val="00255954"/>
    <w:rsid w:val="00256144"/>
    <w:rsid w:val="00256F50"/>
    <w:rsid w:val="00257903"/>
    <w:rsid w:val="00257D40"/>
    <w:rsid w:val="002603DD"/>
    <w:rsid w:val="002606DE"/>
    <w:rsid w:val="0026082F"/>
    <w:rsid w:val="00260CCD"/>
    <w:rsid w:val="00261011"/>
    <w:rsid w:val="00261A26"/>
    <w:rsid w:val="00262A3C"/>
    <w:rsid w:val="00263BA8"/>
    <w:rsid w:val="0026417D"/>
    <w:rsid w:val="0026559A"/>
    <w:rsid w:val="002655FD"/>
    <w:rsid w:val="00265BDB"/>
    <w:rsid w:val="00265BFF"/>
    <w:rsid w:val="002679FF"/>
    <w:rsid w:val="00267D11"/>
    <w:rsid w:val="00270500"/>
    <w:rsid w:val="002719F7"/>
    <w:rsid w:val="002725DF"/>
    <w:rsid w:val="0027292D"/>
    <w:rsid w:val="00273064"/>
    <w:rsid w:val="00274A8D"/>
    <w:rsid w:val="00275230"/>
    <w:rsid w:val="00275802"/>
    <w:rsid w:val="00275AB1"/>
    <w:rsid w:val="00275BDB"/>
    <w:rsid w:val="00276695"/>
    <w:rsid w:val="00277889"/>
    <w:rsid w:val="00280B94"/>
    <w:rsid w:val="00281524"/>
    <w:rsid w:val="0028259A"/>
    <w:rsid w:val="00283014"/>
    <w:rsid w:val="0028420F"/>
    <w:rsid w:val="00284238"/>
    <w:rsid w:val="00284FC3"/>
    <w:rsid w:val="00285598"/>
    <w:rsid w:val="00285779"/>
    <w:rsid w:val="00285D50"/>
    <w:rsid w:val="00285E65"/>
    <w:rsid w:val="0028680F"/>
    <w:rsid w:val="00287084"/>
    <w:rsid w:val="00287642"/>
    <w:rsid w:val="00287809"/>
    <w:rsid w:val="00287D19"/>
    <w:rsid w:val="00291B5A"/>
    <w:rsid w:val="00291BE2"/>
    <w:rsid w:val="00291BE4"/>
    <w:rsid w:val="00291DC8"/>
    <w:rsid w:val="002927AE"/>
    <w:rsid w:val="00292DAC"/>
    <w:rsid w:val="00292F1A"/>
    <w:rsid w:val="0029335B"/>
    <w:rsid w:val="00294F77"/>
    <w:rsid w:val="002952A5"/>
    <w:rsid w:val="002964A9"/>
    <w:rsid w:val="00297226"/>
    <w:rsid w:val="002A0CCC"/>
    <w:rsid w:val="002A125E"/>
    <w:rsid w:val="002A141B"/>
    <w:rsid w:val="002A23AC"/>
    <w:rsid w:val="002A261E"/>
    <w:rsid w:val="002A3317"/>
    <w:rsid w:val="002A4072"/>
    <w:rsid w:val="002A44B7"/>
    <w:rsid w:val="002A54E7"/>
    <w:rsid w:val="002A6692"/>
    <w:rsid w:val="002A6AB0"/>
    <w:rsid w:val="002B0778"/>
    <w:rsid w:val="002B07A6"/>
    <w:rsid w:val="002B0F0C"/>
    <w:rsid w:val="002B237D"/>
    <w:rsid w:val="002B2436"/>
    <w:rsid w:val="002B2F34"/>
    <w:rsid w:val="002B444B"/>
    <w:rsid w:val="002B49B7"/>
    <w:rsid w:val="002B4B56"/>
    <w:rsid w:val="002B559A"/>
    <w:rsid w:val="002B5CBD"/>
    <w:rsid w:val="002C147B"/>
    <w:rsid w:val="002C1783"/>
    <w:rsid w:val="002C2C8E"/>
    <w:rsid w:val="002C3A16"/>
    <w:rsid w:val="002C3A89"/>
    <w:rsid w:val="002C3B4E"/>
    <w:rsid w:val="002C411D"/>
    <w:rsid w:val="002C53B9"/>
    <w:rsid w:val="002C5975"/>
    <w:rsid w:val="002C62FC"/>
    <w:rsid w:val="002C693A"/>
    <w:rsid w:val="002C6D0F"/>
    <w:rsid w:val="002D0B3D"/>
    <w:rsid w:val="002D286C"/>
    <w:rsid w:val="002D30D7"/>
    <w:rsid w:val="002D4177"/>
    <w:rsid w:val="002D537A"/>
    <w:rsid w:val="002D5404"/>
    <w:rsid w:val="002D5B17"/>
    <w:rsid w:val="002D5D95"/>
    <w:rsid w:val="002D669A"/>
    <w:rsid w:val="002D6EE6"/>
    <w:rsid w:val="002D772A"/>
    <w:rsid w:val="002D7A0C"/>
    <w:rsid w:val="002D7E30"/>
    <w:rsid w:val="002E015A"/>
    <w:rsid w:val="002E070C"/>
    <w:rsid w:val="002E1D4C"/>
    <w:rsid w:val="002E3178"/>
    <w:rsid w:val="002E3978"/>
    <w:rsid w:val="002E3EED"/>
    <w:rsid w:val="002E452B"/>
    <w:rsid w:val="002E4840"/>
    <w:rsid w:val="002E4D4C"/>
    <w:rsid w:val="002E506B"/>
    <w:rsid w:val="002E50EF"/>
    <w:rsid w:val="002E6E67"/>
    <w:rsid w:val="002E7601"/>
    <w:rsid w:val="002F02E4"/>
    <w:rsid w:val="002F040F"/>
    <w:rsid w:val="002F04C0"/>
    <w:rsid w:val="002F0C7E"/>
    <w:rsid w:val="002F1097"/>
    <w:rsid w:val="002F1645"/>
    <w:rsid w:val="002F239C"/>
    <w:rsid w:val="002F24E1"/>
    <w:rsid w:val="002F2AB3"/>
    <w:rsid w:val="002F2BD7"/>
    <w:rsid w:val="002F3EB4"/>
    <w:rsid w:val="002F4DD8"/>
    <w:rsid w:val="002F4EEE"/>
    <w:rsid w:val="002F539C"/>
    <w:rsid w:val="002F782A"/>
    <w:rsid w:val="002F7FF9"/>
    <w:rsid w:val="003007C7"/>
    <w:rsid w:val="00300F6E"/>
    <w:rsid w:val="00301019"/>
    <w:rsid w:val="00301DBC"/>
    <w:rsid w:val="0030276C"/>
    <w:rsid w:val="00302CD7"/>
    <w:rsid w:val="00305006"/>
    <w:rsid w:val="0030503E"/>
    <w:rsid w:val="00305E87"/>
    <w:rsid w:val="00306AFA"/>
    <w:rsid w:val="0031126D"/>
    <w:rsid w:val="00311704"/>
    <w:rsid w:val="00311745"/>
    <w:rsid w:val="00311C79"/>
    <w:rsid w:val="00312168"/>
    <w:rsid w:val="00313763"/>
    <w:rsid w:val="00314598"/>
    <w:rsid w:val="00314766"/>
    <w:rsid w:val="00314A4D"/>
    <w:rsid w:val="00315C3A"/>
    <w:rsid w:val="00316D29"/>
    <w:rsid w:val="00316EAC"/>
    <w:rsid w:val="00317F19"/>
    <w:rsid w:val="00320863"/>
    <w:rsid w:val="00320F55"/>
    <w:rsid w:val="00321081"/>
    <w:rsid w:val="003239C7"/>
    <w:rsid w:val="003239D8"/>
    <w:rsid w:val="00323D9F"/>
    <w:rsid w:val="00324425"/>
    <w:rsid w:val="00324500"/>
    <w:rsid w:val="00324A12"/>
    <w:rsid w:val="0032504B"/>
    <w:rsid w:val="00325079"/>
    <w:rsid w:val="003251F2"/>
    <w:rsid w:val="00327B4A"/>
    <w:rsid w:val="00327C10"/>
    <w:rsid w:val="00330BF9"/>
    <w:rsid w:val="0033107A"/>
    <w:rsid w:val="0033165C"/>
    <w:rsid w:val="00332960"/>
    <w:rsid w:val="003335BE"/>
    <w:rsid w:val="00333D16"/>
    <w:rsid w:val="00334C43"/>
    <w:rsid w:val="00336A25"/>
    <w:rsid w:val="00337017"/>
    <w:rsid w:val="00340E33"/>
    <w:rsid w:val="00341E6D"/>
    <w:rsid w:val="003427E7"/>
    <w:rsid w:val="0034297B"/>
    <w:rsid w:val="00344226"/>
    <w:rsid w:val="0034530A"/>
    <w:rsid w:val="00345585"/>
    <w:rsid w:val="0034604A"/>
    <w:rsid w:val="0034608C"/>
    <w:rsid w:val="00347457"/>
    <w:rsid w:val="00347A4E"/>
    <w:rsid w:val="00350FE2"/>
    <w:rsid w:val="003510E4"/>
    <w:rsid w:val="00351842"/>
    <w:rsid w:val="00351E21"/>
    <w:rsid w:val="00351F2D"/>
    <w:rsid w:val="0035227A"/>
    <w:rsid w:val="00353307"/>
    <w:rsid w:val="00353A5C"/>
    <w:rsid w:val="00354004"/>
    <w:rsid w:val="00354832"/>
    <w:rsid w:val="00354C9F"/>
    <w:rsid w:val="00355DE5"/>
    <w:rsid w:val="00355E03"/>
    <w:rsid w:val="00355E33"/>
    <w:rsid w:val="00355F61"/>
    <w:rsid w:val="0035682A"/>
    <w:rsid w:val="00356C40"/>
    <w:rsid w:val="003571D5"/>
    <w:rsid w:val="00360811"/>
    <w:rsid w:val="00360EA1"/>
    <w:rsid w:val="00362433"/>
    <w:rsid w:val="00362612"/>
    <w:rsid w:val="0036296F"/>
    <w:rsid w:val="00371705"/>
    <w:rsid w:val="00371EC2"/>
    <w:rsid w:val="0037300E"/>
    <w:rsid w:val="003738FB"/>
    <w:rsid w:val="00374143"/>
    <w:rsid w:val="00374D74"/>
    <w:rsid w:val="003753EB"/>
    <w:rsid w:val="00375ED4"/>
    <w:rsid w:val="00377263"/>
    <w:rsid w:val="00377B78"/>
    <w:rsid w:val="003804AB"/>
    <w:rsid w:val="00381496"/>
    <w:rsid w:val="0038150E"/>
    <w:rsid w:val="00381E88"/>
    <w:rsid w:val="0038283E"/>
    <w:rsid w:val="00382EC4"/>
    <w:rsid w:val="0038326B"/>
    <w:rsid w:val="003839E5"/>
    <w:rsid w:val="00383C8F"/>
    <w:rsid w:val="003861F7"/>
    <w:rsid w:val="0038798A"/>
    <w:rsid w:val="00390510"/>
    <w:rsid w:val="00390F4E"/>
    <w:rsid w:val="00391115"/>
    <w:rsid w:val="0039240F"/>
    <w:rsid w:val="00392796"/>
    <w:rsid w:val="00392DC7"/>
    <w:rsid w:val="00393065"/>
    <w:rsid w:val="0039307F"/>
    <w:rsid w:val="0039326C"/>
    <w:rsid w:val="00393650"/>
    <w:rsid w:val="00394608"/>
    <w:rsid w:val="003959FD"/>
    <w:rsid w:val="00395C3E"/>
    <w:rsid w:val="00396EE5"/>
    <w:rsid w:val="003A3219"/>
    <w:rsid w:val="003A37BD"/>
    <w:rsid w:val="003A48B2"/>
    <w:rsid w:val="003A5501"/>
    <w:rsid w:val="003A5636"/>
    <w:rsid w:val="003A60C8"/>
    <w:rsid w:val="003A61D3"/>
    <w:rsid w:val="003A6340"/>
    <w:rsid w:val="003A673B"/>
    <w:rsid w:val="003A6A0A"/>
    <w:rsid w:val="003A71D9"/>
    <w:rsid w:val="003B14D1"/>
    <w:rsid w:val="003B14D4"/>
    <w:rsid w:val="003B268E"/>
    <w:rsid w:val="003B3C12"/>
    <w:rsid w:val="003B4270"/>
    <w:rsid w:val="003B4B44"/>
    <w:rsid w:val="003B5654"/>
    <w:rsid w:val="003B56A1"/>
    <w:rsid w:val="003B72D2"/>
    <w:rsid w:val="003C074C"/>
    <w:rsid w:val="003C0771"/>
    <w:rsid w:val="003C09F3"/>
    <w:rsid w:val="003C0B88"/>
    <w:rsid w:val="003C1B53"/>
    <w:rsid w:val="003C25BC"/>
    <w:rsid w:val="003C2684"/>
    <w:rsid w:val="003C2B9C"/>
    <w:rsid w:val="003C2E07"/>
    <w:rsid w:val="003C3561"/>
    <w:rsid w:val="003C5ED5"/>
    <w:rsid w:val="003C7680"/>
    <w:rsid w:val="003C7FA3"/>
    <w:rsid w:val="003D0041"/>
    <w:rsid w:val="003D029A"/>
    <w:rsid w:val="003D2C11"/>
    <w:rsid w:val="003D3485"/>
    <w:rsid w:val="003D38D7"/>
    <w:rsid w:val="003D3DF2"/>
    <w:rsid w:val="003D40D7"/>
    <w:rsid w:val="003D45AC"/>
    <w:rsid w:val="003D45C0"/>
    <w:rsid w:val="003D5798"/>
    <w:rsid w:val="003D59F8"/>
    <w:rsid w:val="003D5EDD"/>
    <w:rsid w:val="003D6964"/>
    <w:rsid w:val="003D7054"/>
    <w:rsid w:val="003D7F97"/>
    <w:rsid w:val="003E175B"/>
    <w:rsid w:val="003E1CB4"/>
    <w:rsid w:val="003E2ECD"/>
    <w:rsid w:val="003E3DC0"/>
    <w:rsid w:val="003E498C"/>
    <w:rsid w:val="003E4A0D"/>
    <w:rsid w:val="003E5527"/>
    <w:rsid w:val="003E5ED3"/>
    <w:rsid w:val="003E62D6"/>
    <w:rsid w:val="003E7617"/>
    <w:rsid w:val="003E7CF7"/>
    <w:rsid w:val="003F0E20"/>
    <w:rsid w:val="003F1A52"/>
    <w:rsid w:val="003F2878"/>
    <w:rsid w:val="003F2E38"/>
    <w:rsid w:val="003F2EE2"/>
    <w:rsid w:val="003F39F7"/>
    <w:rsid w:val="003F3C09"/>
    <w:rsid w:val="003F482C"/>
    <w:rsid w:val="003F5EBA"/>
    <w:rsid w:val="003F6365"/>
    <w:rsid w:val="003F6DC4"/>
    <w:rsid w:val="00400A18"/>
    <w:rsid w:val="00401461"/>
    <w:rsid w:val="00403AEB"/>
    <w:rsid w:val="00406310"/>
    <w:rsid w:val="00410CC2"/>
    <w:rsid w:val="00410CE2"/>
    <w:rsid w:val="00411346"/>
    <w:rsid w:val="004117F6"/>
    <w:rsid w:val="00411867"/>
    <w:rsid w:val="004118AC"/>
    <w:rsid w:val="00412342"/>
    <w:rsid w:val="00412617"/>
    <w:rsid w:val="004129E0"/>
    <w:rsid w:val="00415488"/>
    <w:rsid w:val="0041621F"/>
    <w:rsid w:val="004166FE"/>
    <w:rsid w:val="004167BF"/>
    <w:rsid w:val="00417004"/>
    <w:rsid w:val="004179C2"/>
    <w:rsid w:val="00417D01"/>
    <w:rsid w:val="00420300"/>
    <w:rsid w:val="00420322"/>
    <w:rsid w:val="00420D10"/>
    <w:rsid w:val="00421568"/>
    <w:rsid w:val="0042183D"/>
    <w:rsid w:val="00421D26"/>
    <w:rsid w:val="004222F9"/>
    <w:rsid w:val="00426487"/>
    <w:rsid w:val="004266BE"/>
    <w:rsid w:val="004279FF"/>
    <w:rsid w:val="00427A2C"/>
    <w:rsid w:val="00427DFB"/>
    <w:rsid w:val="00430F0D"/>
    <w:rsid w:val="004311AD"/>
    <w:rsid w:val="00431868"/>
    <w:rsid w:val="004324D5"/>
    <w:rsid w:val="004356D7"/>
    <w:rsid w:val="00435823"/>
    <w:rsid w:val="00435E66"/>
    <w:rsid w:val="00436DF8"/>
    <w:rsid w:val="00437A5F"/>
    <w:rsid w:val="00437CF9"/>
    <w:rsid w:val="00440597"/>
    <w:rsid w:val="0044248C"/>
    <w:rsid w:val="004430FF"/>
    <w:rsid w:val="004437DA"/>
    <w:rsid w:val="0044380A"/>
    <w:rsid w:val="00443F5A"/>
    <w:rsid w:val="00444DFE"/>
    <w:rsid w:val="0044519C"/>
    <w:rsid w:val="00445B36"/>
    <w:rsid w:val="0044737B"/>
    <w:rsid w:val="00447964"/>
    <w:rsid w:val="004500E7"/>
    <w:rsid w:val="00450D99"/>
    <w:rsid w:val="00451354"/>
    <w:rsid w:val="00451746"/>
    <w:rsid w:val="00452B85"/>
    <w:rsid w:val="00453869"/>
    <w:rsid w:val="00453988"/>
    <w:rsid w:val="00454BDD"/>
    <w:rsid w:val="00455A07"/>
    <w:rsid w:val="004563DE"/>
    <w:rsid w:val="004568C1"/>
    <w:rsid w:val="00456B44"/>
    <w:rsid w:val="0045757C"/>
    <w:rsid w:val="0045788C"/>
    <w:rsid w:val="00457980"/>
    <w:rsid w:val="00457C96"/>
    <w:rsid w:val="00460620"/>
    <w:rsid w:val="00460B7C"/>
    <w:rsid w:val="0046206E"/>
    <w:rsid w:val="00462CE3"/>
    <w:rsid w:val="00462EBD"/>
    <w:rsid w:val="00463DBB"/>
    <w:rsid w:val="00464B41"/>
    <w:rsid w:val="00466176"/>
    <w:rsid w:val="00466932"/>
    <w:rsid w:val="004669E1"/>
    <w:rsid w:val="00466AC0"/>
    <w:rsid w:val="00466C6D"/>
    <w:rsid w:val="004671DF"/>
    <w:rsid w:val="00467581"/>
    <w:rsid w:val="00467858"/>
    <w:rsid w:val="004678BD"/>
    <w:rsid w:val="00467BB1"/>
    <w:rsid w:val="00467D3B"/>
    <w:rsid w:val="00467F81"/>
    <w:rsid w:val="00470A24"/>
    <w:rsid w:val="00471759"/>
    <w:rsid w:val="00473A46"/>
    <w:rsid w:val="00474EB1"/>
    <w:rsid w:val="00475322"/>
    <w:rsid w:val="004754DA"/>
    <w:rsid w:val="004766AE"/>
    <w:rsid w:val="00477162"/>
    <w:rsid w:val="00477B1E"/>
    <w:rsid w:val="0048012B"/>
    <w:rsid w:val="004809BD"/>
    <w:rsid w:val="00480B57"/>
    <w:rsid w:val="00480CBB"/>
    <w:rsid w:val="00482C64"/>
    <w:rsid w:val="00482F8D"/>
    <w:rsid w:val="004837C8"/>
    <w:rsid w:val="00484D4F"/>
    <w:rsid w:val="00485B7E"/>
    <w:rsid w:val="00485D9C"/>
    <w:rsid w:val="00487DD4"/>
    <w:rsid w:val="0049096E"/>
    <w:rsid w:val="0049106E"/>
    <w:rsid w:val="0049184A"/>
    <w:rsid w:val="00492A5D"/>
    <w:rsid w:val="004931EE"/>
    <w:rsid w:val="00493A17"/>
    <w:rsid w:val="00493AE0"/>
    <w:rsid w:val="004948CD"/>
    <w:rsid w:val="0049592D"/>
    <w:rsid w:val="00496B1A"/>
    <w:rsid w:val="00496E41"/>
    <w:rsid w:val="00497761"/>
    <w:rsid w:val="00497EF7"/>
    <w:rsid w:val="004A00D7"/>
    <w:rsid w:val="004A0E03"/>
    <w:rsid w:val="004A1621"/>
    <w:rsid w:val="004A188A"/>
    <w:rsid w:val="004A24CC"/>
    <w:rsid w:val="004A3F5E"/>
    <w:rsid w:val="004A4094"/>
    <w:rsid w:val="004A5748"/>
    <w:rsid w:val="004A5D6C"/>
    <w:rsid w:val="004A612B"/>
    <w:rsid w:val="004A6ABC"/>
    <w:rsid w:val="004A6D84"/>
    <w:rsid w:val="004A7479"/>
    <w:rsid w:val="004B06B6"/>
    <w:rsid w:val="004B0D6E"/>
    <w:rsid w:val="004B1540"/>
    <w:rsid w:val="004B1668"/>
    <w:rsid w:val="004B2FA4"/>
    <w:rsid w:val="004B3F8E"/>
    <w:rsid w:val="004B45C1"/>
    <w:rsid w:val="004B464C"/>
    <w:rsid w:val="004B53DF"/>
    <w:rsid w:val="004B597F"/>
    <w:rsid w:val="004B598B"/>
    <w:rsid w:val="004B6F2A"/>
    <w:rsid w:val="004B7C94"/>
    <w:rsid w:val="004C1B47"/>
    <w:rsid w:val="004C25AC"/>
    <w:rsid w:val="004C26F6"/>
    <w:rsid w:val="004C29A7"/>
    <w:rsid w:val="004C2F1D"/>
    <w:rsid w:val="004C31B4"/>
    <w:rsid w:val="004C4228"/>
    <w:rsid w:val="004C45C8"/>
    <w:rsid w:val="004C529D"/>
    <w:rsid w:val="004C5A3A"/>
    <w:rsid w:val="004C67C6"/>
    <w:rsid w:val="004C7C80"/>
    <w:rsid w:val="004D0EBE"/>
    <w:rsid w:val="004D1180"/>
    <w:rsid w:val="004D1441"/>
    <w:rsid w:val="004D14A2"/>
    <w:rsid w:val="004D1539"/>
    <w:rsid w:val="004D226E"/>
    <w:rsid w:val="004D2C82"/>
    <w:rsid w:val="004D2CB2"/>
    <w:rsid w:val="004D33AF"/>
    <w:rsid w:val="004D3469"/>
    <w:rsid w:val="004D448A"/>
    <w:rsid w:val="004D4845"/>
    <w:rsid w:val="004D4DE8"/>
    <w:rsid w:val="004D5208"/>
    <w:rsid w:val="004D52F9"/>
    <w:rsid w:val="004E02CF"/>
    <w:rsid w:val="004E0C6C"/>
    <w:rsid w:val="004E1DB3"/>
    <w:rsid w:val="004E2A50"/>
    <w:rsid w:val="004E3344"/>
    <w:rsid w:val="004E43AF"/>
    <w:rsid w:val="004E449A"/>
    <w:rsid w:val="004E489E"/>
    <w:rsid w:val="004E5897"/>
    <w:rsid w:val="004E65C3"/>
    <w:rsid w:val="004E689F"/>
    <w:rsid w:val="004E6D96"/>
    <w:rsid w:val="004E7625"/>
    <w:rsid w:val="004E7688"/>
    <w:rsid w:val="004E7693"/>
    <w:rsid w:val="004E79C7"/>
    <w:rsid w:val="004F20CD"/>
    <w:rsid w:val="004F3007"/>
    <w:rsid w:val="004F3EA8"/>
    <w:rsid w:val="004F4B95"/>
    <w:rsid w:val="004F4F24"/>
    <w:rsid w:val="0050034A"/>
    <w:rsid w:val="00502F12"/>
    <w:rsid w:val="0050337A"/>
    <w:rsid w:val="00503AE9"/>
    <w:rsid w:val="00505065"/>
    <w:rsid w:val="00505C0F"/>
    <w:rsid w:val="0051045E"/>
    <w:rsid w:val="005114B3"/>
    <w:rsid w:val="00511C97"/>
    <w:rsid w:val="00512340"/>
    <w:rsid w:val="00512E4D"/>
    <w:rsid w:val="00513BC4"/>
    <w:rsid w:val="00515A37"/>
    <w:rsid w:val="005162D5"/>
    <w:rsid w:val="00516797"/>
    <w:rsid w:val="00516874"/>
    <w:rsid w:val="00516AA9"/>
    <w:rsid w:val="00516E66"/>
    <w:rsid w:val="005170B2"/>
    <w:rsid w:val="00517101"/>
    <w:rsid w:val="005179CE"/>
    <w:rsid w:val="0052387F"/>
    <w:rsid w:val="00523E7D"/>
    <w:rsid w:val="0052536A"/>
    <w:rsid w:val="00527416"/>
    <w:rsid w:val="0052762F"/>
    <w:rsid w:val="00530B4A"/>
    <w:rsid w:val="005310EA"/>
    <w:rsid w:val="005314E5"/>
    <w:rsid w:val="00534A68"/>
    <w:rsid w:val="0053692A"/>
    <w:rsid w:val="005373C6"/>
    <w:rsid w:val="00537775"/>
    <w:rsid w:val="00537BD7"/>
    <w:rsid w:val="00537DB4"/>
    <w:rsid w:val="005416BB"/>
    <w:rsid w:val="00541A52"/>
    <w:rsid w:val="00543F3E"/>
    <w:rsid w:val="00544050"/>
    <w:rsid w:val="0054412E"/>
    <w:rsid w:val="00544FA2"/>
    <w:rsid w:val="00546444"/>
    <w:rsid w:val="00546A8E"/>
    <w:rsid w:val="00547AB2"/>
    <w:rsid w:val="00550B8B"/>
    <w:rsid w:val="00551652"/>
    <w:rsid w:val="00551A51"/>
    <w:rsid w:val="0055240E"/>
    <w:rsid w:val="005536E7"/>
    <w:rsid w:val="0055541E"/>
    <w:rsid w:val="0055579C"/>
    <w:rsid w:val="00555A0F"/>
    <w:rsid w:val="00556321"/>
    <w:rsid w:val="00556511"/>
    <w:rsid w:val="005567D2"/>
    <w:rsid w:val="00556D5A"/>
    <w:rsid w:val="00557C23"/>
    <w:rsid w:val="005601AC"/>
    <w:rsid w:val="00560919"/>
    <w:rsid w:val="00560E41"/>
    <w:rsid w:val="0056272C"/>
    <w:rsid w:val="005633BF"/>
    <w:rsid w:val="00563FFC"/>
    <w:rsid w:val="00564147"/>
    <w:rsid w:val="0056443D"/>
    <w:rsid w:val="00565AAB"/>
    <w:rsid w:val="0056661E"/>
    <w:rsid w:val="00566CDF"/>
    <w:rsid w:val="00567741"/>
    <w:rsid w:val="00570A92"/>
    <w:rsid w:val="00570F33"/>
    <w:rsid w:val="00570FBC"/>
    <w:rsid w:val="005710A2"/>
    <w:rsid w:val="005723F9"/>
    <w:rsid w:val="005738F5"/>
    <w:rsid w:val="0057459D"/>
    <w:rsid w:val="005754AD"/>
    <w:rsid w:val="00576B34"/>
    <w:rsid w:val="005774EA"/>
    <w:rsid w:val="00577B40"/>
    <w:rsid w:val="00580303"/>
    <w:rsid w:val="00581869"/>
    <w:rsid w:val="00581A40"/>
    <w:rsid w:val="00582914"/>
    <w:rsid w:val="00584F7C"/>
    <w:rsid w:val="00585107"/>
    <w:rsid w:val="00585B06"/>
    <w:rsid w:val="00587F0B"/>
    <w:rsid w:val="00590560"/>
    <w:rsid w:val="00590D65"/>
    <w:rsid w:val="00590DAE"/>
    <w:rsid w:val="00592B4C"/>
    <w:rsid w:val="0059309E"/>
    <w:rsid w:val="0059388E"/>
    <w:rsid w:val="0059473A"/>
    <w:rsid w:val="00595440"/>
    <w:rsid w:val="00596C5F"/>
    <w:rsid w:val="00597514"/>
    <w:rsid w:val="00597C58"/>
    <w:rsid w:val="005A0272"/>
    <w:rsid w:val="005A14F8"/>
    <w:rsid w:val="005A1C54"/>
    <w:rsid w:val="005A2277"/>
    <w:rsid w:val="005A4794"/>
    <w:rsid w:val="005A6928"/>
    <w:rsid w:val="005A6B51"/>
    <w:rsid w:val="005A7171"/>
    <w:rsid w:val="005A7289"/>
    <w:rsid w:val="005A7D18"/>
    <w:rsid w:val="005B04D7"/>
    <w:rsid w:val="005B0C7B"/>
    <w:rsid w:val="005B128D"/>
    <w:rsid w:val="005B1853"/>
    <w:rsid w:val="005B212E"/>
    <w:rsid w:val="005B2AE1"/>
    <w:rsid w:val="005B2D1F"/>
    <w:rsid w:val="005B366E"/>
    <w:rsid w:val="005B396A"/>
    <w:rsid w:val="005B3AA1"/>
    <w:rsid w:val="005B3B0E"/>
    <w:rsid w:val="005B3F6A"/>
    <w:rsid w:val="005B4335"/>
    <w:rsid w:val="005B4639"/>
    <w:rsid w:val="005B5033"/>
    <w:rsid w:val="005B5FA5"/>
    <w:rsid w:val="005B614D"/>
    <w:rsid w:val="005B61EB"/>
    <w:rsid w:val="005B6D4C"/>
    <w:rsid w:val="005B7182"/>
    <w:rsid w:val="005B7A2C"/>
    <w:rsid w:val="005C09AB"/>
    <w:rsid w:val="005C112B"/>
    <w:rsid w:val="005C161C"/>
    <w:rsid w:val="005C19B2"/>
    <w:rsid w:val="005C3CFF"/>
    <w:rsid w:val="005C3E27"/>
    <w:rsid w:val="005C4780"/>
    <w:rsid w:val="005C4A75"/>
    <w:rsid w:val="005C50FB"/>
    <w:rsid w:val="005C5F6F"/>
    <w:rsid w:val="005C5F94"/>
    <w:rsid w:val="005C6427"/>
    <w:rsid w:val="005C6656"/>
    <w:rsid w:val="005C70CA"/>
    <w:rsid w:val="005C7BB0"/>
    <w:rsid w:val="005D1614"/>
    <w:rsid w:val="005D188B"/>
    <w:rsid w:val="005D1BA8"/>
    <w:rsid w:val="005D247B"/>
    <w:rsid w:val="005D2AFD"/>
    <w:rsid w:val="005D564A"/>
    <w:rsid w:val="005D5AFC"/>
    <w:rsid w:val="005D5BAB"/>
    <w:rsid w:val="005D6240"/>
    <w:rsid w:val="005D679E"/>
    <w:rsid w:val="005D7191"/>
    <w:rsid w:val="005D7B2F"/>
    <w:rsid w:val="005D7DF6"/>
    <w:rsid w:val="005D7FE4"/>
    <w:rsid w:val="005E0A74"/>
    <w:rsid w:val="005E0C8C"/>
    <w:rsid w:val="005E2570"/>
    <w:rsid w:val="005E2978"/>
    <w:rsid w:val="005E314C"/>
    <w:rsid w:val="005E4C03"/>
    <w:rsid w:val="005E5C03"/>
    <w:rsid w:val="005E5EB7"/>
    <w:rsid w:val="005E6047"/>
    <w:rsid w:val="005F061B"/>
    <w:rsid w:val="005F08D5"/>
    <w:rsid w:val="005F096F"/>
    <w:rsid w:val="005F09E1"/>
    <w:rsid w:val="005F0A89"/>
    <w:rsid w:val="005F0B35"/>
    <w:rsid w:val="005F1055"/>
    <w:rsid w:val="005F15F0"/>
    <w:rsid w:val="005F1868"/>
    <w:rsid w:val="005F1F2A"/>
    <w:rsid w:val="005F2EB3"/>
    <w:rsid w:val="005F30C4"/>
    <w:rsid w:val="005F372B"/>
    <w:rsid w:val="005F4791"/>
    <w:rsid w:val="005F4E5B"/>
    <w:rsid w:val="005F5545"/>
    <w:rsid w:val="005F5C12"/>
    <w:rsid w:val="005F67F1"/>
    <w:rsid w:val="005F69FE"/>
    <w:rsid w:val="005F6E9F"/>
    <w:rsid w:val="00600C03"/>
    <w:rsid w:val="006025A9"/>
    <w:rsid w:val="00602729"/>
    <w:rsid w:val="00602B6C"/>
    <w:rsid w:val="00603B42"/>
    <w:rsid w:val="00605A63"/>
    <w:rsid w:val="00606590"/>
    <w:rsid w:val="00610728"/>
    <w:rsid w:val="006113F6"/>
    <w:rsid w:val="006115CD"/>
    <w:rsid w:val="006117BB"/>
    <w:rsid w:val="00612224"/>
    <w:rsid w:val="00615054"/>
    <w:rsid w:val="00615484"/>
    <w:rsid w:val="00616B19"/>
    <w:rsid w:val="00616D36"/>
    <w:rsid w:val="00616FB4"/>
    <w:rsid w:val="0061715F"/>
    <w:rsid w:val="0061784A"/>
    <w:rsid w:val="00620B56"/>
    <w:rsid w:val="006214A0"/>
    <w:rsid w:val="00621E6E"/>
    <w:rsid w:val="00621F41"/>
    <w:rsid w:val="00622331"/>
    <w:rsid w:val="006255CB"/>
    <w:rsid w:val="006263E9"/>
    <w:rsid w:val="00626540"/>
    <w:rsid w:val="006269E5"/>
    <w:rsid w:val="00626AA8"/>
    <w:rsid w:val="00627F39"/>
    <w:rsid w:val="00630AC3"/>
    <w:rsid w:val="00630B6A"/>
    <w:rsid w:val="0063149C"/>
    <w:rsid w:val="00631A4A"/>
    <w:rsid w:val="00631ADA"/>
    <w:rsid w:val="00632621"/>
    <w:rsid w:val="00632BBA"/>
    <w:rsid w:val="006359A5"/>
    <w:rsid w:val="00635BCF"/>
    <w:rsid w:val="00635F4F"/>
    <w:rsid w:val="00635F6A"/>
    <w:rsid w:val="006366E0"/>
    <w:rsid w:val="00637366"/>
    <w:rsid w:val="00637A08"/>
    <w:rsid w:val="00640A2E"/>
    <w:rsid w:val="00640B44"/>
    <w:rsid w:val="00640FAC"/>
    <w:rsid w:val="00642867"/>
    <w:rsid w:val="00642881"/>
    <w:rsid w:val="00642BC5"/>
    <w:rsid w:val="00643BDE"/>
    <w:rsid w:val="00645619"/>
    <w:rsid w:val="006463CE"/>
    <w:rsid w:val="00646BC4"/>
    <w:rsid w:val="00647BFF"/>
    <w:rsid w:val="00652433"/>
    <w:rsid w:val="006525D1"/>
    <w:rsid w:val="0065348B"/>
    <w:rsid w:val="00653A47"/>
    <w:rsid w:val="0065402F"/>
    <w:rsid w:val="006540D6"/>
    <w:rsid w:val="00654E6B"/>
    <w:rsid w:val="00655C51"/>
    <w:rsid w:val="006563C9"/>
    <w:rsid w:val="00656EE9"/>
    <w:rsid w:val="00660773"/>
    <w:rsid w:val="00660F94"/>
    <w:rsid w:val="006613E5"/>
    <w:rsid w:val="00661C65"/>
    <w:rsid w:val="00661F93"/>
    <w:rsid w:val="00662A21"/>
    <w:rsid w:val="0066311E"/>
    <w:rsid w:val="0066336D"/>
    <w:rsid w:val="00663980"/>
    <w:rsid w:val="00664169"/>
    <w:rsid w:val="00664300"/>
    <w:rsid w:val="0066451F"/>
    <w:rsid w:val="00664DDA"/>
    <w:rsid w:val="00665015"/>
    <w:rsid w:val="00665396"/>
    <w:rsid w:val="00665C88"/>
    <w:rsid w:val="006662E9"/>
    <w:rsid w:val="00666748"/>
    <w:rsid w:val="00666F2F"/>
    <w:rsid w:val="00667526"/>
    <w:rsid w:val="006679BD"/>
    <w:rsid w:val="00667CBE"/>
    <w:rsid w:val="00667E2C"/>
    <w:rsid w:val="00670F45"/>
    <w:rsid w:val="00671769"/>
    <w:rsid w:val="00671DA3"/>
    <w:rsid w:val="00672249"/>
    <w:rsid w:val="006727E6"/>
    <w:rsid w:val="00673239"/>
    <w:rsid w:val="00673A0E"/>
    <w:rsid w:val="00673F56"/>
    <w:rsid w:val="006745EC"/>
    <w:rsid w:val="00674773"/>
    <w:rsid w:val="006748F8"/>
    <w:rsid w:val="00674DC2"/>
    <w:rsid w:val="00675664"/>
    <w:rsid w:val="00675783"/>
    <w:rsid w:val="00675FE8"/>
    <w:rsid w:val="00675FFA"/>
    <w:rsid w:val="0067671E"/>
    <w:rsid w:val="0067703A"/>
    <w:rsid w:val="006776DC"/>
    <w:rsid w:val="00677AE3"/>
    <w:rsid w:val="00677FE2"/>
    <w:rsid w:val="00680568"/>
    <w:rsid w:val="006812F9"/>
    <w:rsid w:val="00681334"/>
    <w:rsid w:val="00681F1C"/>
    <w:rsid w:val="006827B3"/>
    <w:rsid w:val="006835D6"/>
    <w:rsid w:val="00683F05"/>
    <w:rsid w:val="006844DC"/>
    <w:rsid w:val="00684EA9"/>
    <w:rsid w:val="00685402"/>
    <w:rsid w:val="0068577F"/>
    <w:rsid w:val="00687FD5"/>
    <w:rsid w:val="0069024E"/>
    <w:rsid w:val="00690BD6"/>
    <w:rsid w:val="00691821"/>
    <w:rsid w:val="0069230A"/>
    <w:rsid w:val="00692ED6"/>
    <w:rsid w:val="006933CC"/>
    <w:rsid w:val="00693963"/>
    <w:rsid w:val="00693B84"/>
    <w:rsid w:val="006947C3"/>
    <w:rsid w:val="00694863"/>
    <w:rsid w:val="0069514C"/>
    <w:rsid w:val="00695EC7"/>
    <w:rsid w:val="00696BCD"/>
    <w:rsid w:val="00697A8A"/>
    <w:rsid w:val="006A0985"/>
    <w:rsid w:val="006A0A94"/>
    <w:rsid w:val="006A0D7E"/>
    <w:rsid w:val="006A10C1"/>
    <w:rsid w:val="006A1B15"/>
    <w:rsid w:val="006A1D87"/>
    <w:rsid w:val="006A20C8"/>
    <w:rsid w:val="006A438E"/>
    <w:rsid w:val="006A4D1A"/>
    <w:rsid w:val="006A4D22"/>
    <w:rsid w:val="006A4EA7"/>
    <w:rsid w:val="006A5276"/>
    <w:rsid w:val="006A598C"/>
    <w:rsid w:val="006A5D51"/>
    <w:rsid w:val="006A7C86"/>
    <w:rsid w:val="006B014B"/>
    <w:rsid w:val="006B0391"/>
    <w:rsid w:val="006B0661"/>
    <w:rsid w:val="006B0673"/>
    <w:rsid w:val="006B087F"/>
    <w:rsid w:val="006B1E81"/>
    <w:rsid w:val="006B32C6"/>
    <w:rsid w:val="006B3AFD"/>
    <w:rsid w:val="006B3FBC"/>
    <w:rsid w:val="006B664E"/>
    <w:rsid w:val="006B6BAA"/>
    <w:rsid w:val="006B75D5"/>
    <w:rsid w:val="006C0B1D"/>
    <w:rsid w:val="006C18B8"/>
    <w:rsid w:val="006C1B6D"/>
    <w:rsid w:val="006C1D4C"/>
    <w:rsid w:val="006C201A"/>
    <w:rsid w:val="006C20AE"/>
    <w:rsid w:val="006C2CC8"/>
    <w:rsid w:val="006C3450"/>
    <w:rsid w:val="006C38E9"/>
    <w:rsid w:val="006C3CDE"/>
    <w:rsid w:val="006C49FA"/>
    <w:rsid w:val="006C4CE0"/>
    <w:rsid w:val="006C53E6"/>
    <w:rsid w:val="006C59BB"/>
    <w:rsid w:val="006C5D92"/>
    <w:rsid w:val="006D0592"/>
    <w:rsid w:val="006D08C5"/>
    <w:rsid w:val="006D0A97"/>
    <w:rsid w:val="006D0AA5"/>
    <w:rsid w:val="006D0D23"/>
    <w:rsid w:val="006D11AA"/>
    <w:rsid w:val="006D2B09"/>
    <w:rsid w:val="006D2C8E"/>
    <w:rsid w:val="006D2E0E"/>
    <w:rsid w:val="006D3D77"/>
    <w:rsid w:val="006D4252"/>
    <w:rsid w:val="006D46D4"/>
    <w:rsid w:val="006D4AFA"/>
    <w:rsid w:val="006D50EE"/>
    <w:rsid w:val="006D514A"/>
    <w:rsid w:val="006D64E9"/>
    <w:rsid w:val="006D6A8E"/>
    <w:rsid w:val="006D6B13"/>
    <w:rsid w:val="006D7CDD"/>
    <w:rsid w:val="006D7D1A"/>
    <w:rsid w:val="006E1890"/>
    <w:rsid w:val="006E7382"/>
    <w:rsid w:val="006E75AF"/>
    <w:rsid w:val="006F0339"/>
    <w:rsid w:val="006F1CC5"/>
    <w:rsid w:val="006F1CCF"/>
    <w:rsid w:val="006F23DA"/>
    <w:rsid w:val="006F2E06"/>
    <w:rsid w:val="006F3348"/>
    <w:rsid w:val="006F393D"/>
    <w:rsid w:val="006F3E5D"/>
    <w:rsid w:val="006F3EEE"/>
    <w:rsid w:val="006F594F"/>
    <w:rsid w:val="006F5D50"/>
    <w:rsid w:val="006F663E"/>
    <w:rsid w:val="006F70A2"/>
    <w:rsid w:val="006F7506"/>
    <w:rsid w:val="006F7689"/>
    <w:rsid w:val="0070188F"/>
    <w:rsid w:val="00702CEB"/>
    <w:rsid w:val="0070398E"/>
    <w:rsid w:val="007049D0"/>
    <w:rsid w:val="00704C6A"/>
    <w:rsid w:val="00706476"/>
    <w:rsid w:val="007067EE"/>
    <w:rsid w:val="007067EF"/>
    <w:rsid w:val="007113CE"/>
    <w:rsid w:val="00711794"/>
    <w:rsid w:val="00711F40"/>
    <w:rsid w:val="00712E9B"/>
    <w:rsid w:val="007138B2"/>
    <w:rsid w:val="00714331"/>
    <w:rsid w:val="00716086"/>
    <w:rsid w:val="007172A3"/>
    <w:rsid w:val="007176AD"/>
    <w:rsid w:val="00717FB2"/>
    <w:rsid w:val="00720309"/>
    <w:rsid w:val="00721B9A"/>
    <w:rsid w:val="00721EED"/>
    <w:rsid w:val="00722431"/>
    <w:rsid w:val="00722E40"/>
    <w:rsid w:val="0072347A"/>
    <w:rsid w:val="00724C1C"/>
    <w:rsid w:val="00724CF9"/>
    <w:rsid w:val="0072539B"/>
    <w:rsid w:val="00725EC6"/>
    <w:rsid w:val="00727BAF"/>
    <w:rsid w:val="00727EB4"/>
    <w:rsid w:val="0073054D"/>
    <w:rsid w:val="00730AB9"/>
    <w:rsid w:val="00731DC5"/>
    <w:rsid w:val="0073262E"/>
    <w:rsid w:val="00732917"/>
    <w:rsid w:val="00733ACC"/>
    <w:rsid w:val="00733FDE"/>
    <w:rsid w:val="00734D59"/>
    <w:rsid w:val="00736F0B"/>
    <w:rsid w:val="00736F14"/>
    <w:rsid w:val="00737A81"/>
    <w:rsid w:val="00740CAC"/>
    <w:rsid w:val="00740E46"/>
    <w:rsid w:val="007413AC"/>
    <w:rsid w:val="007427BD"/>
    <w:rsid w:val="0074314A"/>
    <w:rsid w:val="007436A0"/>
    <w:rsid w:val="00743D7E"/>
    <w:rsid w:val="00743E20"/>
    <w:rsid w:val="0074429D"/>
    <w:rsid w:val="00744898"/>
    <w:rsid w:val="007448A1"/>
    <w:rsid w:val="007449BE"/>
    <w:rsid w:val="00744D82"/>
    <w:rsid w:val="0074527F"/>
    <w:rsid w:val="00745675"/>
    <w:rsid w:val="00745A64"/>
    <w:rsid w:val="00745EDC"/>
    <w:rsid w:val="00746087"/>
    <w:rsid w:val="00746780"/>
    <w:rsid w:val="00746E1F"/>
    <w:rsid w:val="0074706B"/>
    <w:rsid w:val="007478F1"/>
    <w:rsid w:val="00747D6E"/>
    <w:rsid w:val="00752119"/>
    <w:rsid w:val="00752F65"/>
    <w:rsid w:val="0075340B"/>
    <w:rsid w:val="00753737"/>
    <w:rsid w:val="0075472E"/>
    <w:rsid w:val="00754E01"/>
    <w:rsid w:val="00754EC8"/>
    <w:rsid w:val="007554DF"/>
    <w:rsid w:val="0075554F"/>
    <w:rsid w:val="007559C1"/>
    <w:rsid w:val="007563B4"/>
    <w:rsid w:val="00756AF1"/>
    <w:rsid w:val="00756FA0"/>
    <w:rsid w:val="0076074A"/>
    <w:rsid w:val="00760866"/>
    <w:rsid w:val="00761586"/>
    <w:rsid w:val="00762A97"/>
    <w:rsid w:val="00762AE4"/>
    <w:rsid w:val="00763194"/>
    <w:rsid w:val="007639C0"/>
    <w:rsid w:val="007653E1"/>
    <w:rsid w:val="007659DA"/>
    <w:rsid w:val="00765A38"/>
    <w:rsid w:val="0076721B"/>
    <w:rsid w:val="007703E2"/>
    <w:rsid w:val="0077205A"/>
    <w:rsid w:val="007721C4"/>
    <w:rsid w:val="00772FD4"/>
    <w:rsid w:val="00773E4D"/>
    <w:rsid w:val="00774D4B"/>
    <w:rsid w:val="00774EDB"/>
    <w:rsid w:val="00775139"/>
    <w:rsid w:val="00775DC7"/>
    <w:rsid w:val="00776312"/>
    <w:rsid w:val="007772E9"/>
    <w:rsid w:val="007800B5"/>
    <w:rsid w:val="007801F0"/>
    <w:rsid w:val="00780824"/>
    <w:rsid w:val="00781D25"/>
    <w:rsid w:val="00782349"/>
    <w:rsid w:val="007834AD"/>
    <w:rsid w:val="0078360F"/>
    <w:rsid w:val="00783A6E"/>
    <w:rsid w:val="00783E29"/>
    <w:rsid w:val="00784D31"/>
    <w:rsid w:val="007863DC"/>
    <w:rsid w:val="00791831"/>
    <w:rsid w:val="0079454D"/>
    <w:rsid w:val="0079534B"/>
    <w:rsid w:val="007954AA"/>
    <w:rsid w:val="00795DA6"/>
    <w:rsid w:val="00797810"/>
    <w:rsid w:val="00797D62"/>
    <w:rsid w:val="00797FE0"/>
    <w:rsid w:val="007A04A3"/>
    <w:rsid w:val="007A060B"/>
    <w:rsid w:val="007A1277"/>
    <w:rsid w:val="007A2635"/>
    <w:rsid w:val="007A27C7"/>
    <w:rsid w:val="007A2B34"/>
    <w:rsid w:val="007A3A27"/>
    <w:rsid w:val="007A4657"/>
    <w:rsid w:val="007A5110"/>
    <w:rsid w:val="007A5F1B"/>
    <w:rsid w:val="007A76F9"/>
    <w:rsid w:val="007A788C"/>
    <w:rsid w:val="007B032F"/>
    <w:rsid w:val="007B07BB"/>
    <w:rsid w:val="007B0CE0"/>
    <w:rsid w:val="007B1A7F"/>
    <w:rsid w:val="007B2FFF"/>
    <w:rsid w:val="007B3C89"/>
    <w:rsid w:val="007B4D36"/>
    <w:rsid w:val="007B503C"/>
    <w:rsid w:val="007B5D52"/>
    <w:rsid w:val="007B5E5B"/>
    <w:rsid w:val="007B5F46"/>
    <w:rsid w:val="007B6266"/>
    <w:rsid w:val="007B648A"/>
    <w:rsid w:val="007B6BFE"/>
    <w:rsid w:val="007B7D53"/>
    <w:rsid w:val="007C03D8"/>
    <w:rsid w:val="007C05E3"/>
    <w:rsid w:val="007C0D52"/>
    <w:rsid w:val="007C274F"/>
    <w:rsid w:val="007C376E"/>
    <w:rsid w:val="007C530F"/>
    <w:rsid w:val="007C564D"/>
    <w:rsid w:val="007C5D79"/>
    <w:rsid w:val="007C656E"/>
    <w:rsid w:val="007C699E"/>
    <w:rsid w:val="007C6F7D"/>
    <w:rsid w:val="007C6FC6"/>
    <w:rsid w:val="007C7303"/>
    <w:rsid w:val="007C73D5"/>
    <w:rsid w:val="007C74B9"/>
    <w:rsid w:val="007D146B"/>
    <w:rsid w:val="007D1F0C"/>
    <w:rsid w:val="007D26D3"/>
    <w:rsid w:val="007D3B61"/>
    <w:rsid w:val="007D4589"/>
    <w:rsid w:val="007D4945"/>
    <w:rsid w:val="007D5888"/>
    <w:rsid w:val="007D5F03"/>
    <w:rsid w:val="007D5FC0"/>
    <w:rsid w:val="007D6025"/>
    <w:rsid w:val="007D6ABA"/>
    <w:rsid w:val="007D7355"/>
    <w:rsid w:val="007D79CE"/>
    <w:rsid w:val="007D7E4A"/>
    <w:rsid w:val="007E0801"/>
    <w:rsid w:val="007E0FE6"/>
    <w:rsid w:val="007E158F"/>
    <w:rsid w:val="007E215A"/>
    <w:rsid w:val="007E23A7"/>
    <w:rsid w:val="007E3654"/>
    <w:rsid w:val="007E5CC7"/>
    <w:rsid w:val="007E5D72"/>
    <w:rsid w:val="007E627D"/>
    <w:rsid w:val="007E67AA"/>
    <w:rsid w:val="007E6D1A"/>
    <w:rsid w:val="007F0BDE"/>
    <w:rsid w:val="007F0D37"/>
    <w:rsid w:val="007F0E5D"/>
    <w:rsid w:val="007F1539"/>
    <w:rsid w:val="007F16BE"/>
    <w:rsid w:val="007F35D0"/>
    <w:rsid w:val="007F4DDA"/>
    <w:rsid w:val="007F5D7F"/>
    <w:rsid w:val="007F5E36"/>
    <w:rsid w:val="007F620E"/>
    <w:rsid w:val="007F677E"/>
    <w:rsid w:val="007F6ACD"/>
    <w:rsid w:val="007F6AE6"/>
    <w:rsid w:val="00800E8E"/>
    <w:rsid w:val="0080130D"/>
    <w:rsid w:val="00801B1D"/>
    <w:rsid w:val="00801D51"/>
    <w:rsid w:val="00801E0D"/>
    <w:rsid w:val="008032A2"/>
    <w:rsid w:val="008046E6"/>
    <w:rsid w:val="00806E7B"/>
    <w:rsid w:val="008071E5"/>
    <w:rsid w:val="0080748A"/>
    <w:rsid w:val="00807BA5"/>
    <w:rsid w:val="00810555"/>
    <w:rsid w:val="008106E6"/>
    <w:rsid w:val="008107F2"/>
    <w:rsid w:val="00810FB5"/>
    <w:rsid w:val="00811CB7"/>
    <w:rsid w:val="008145D5"/>
    <w:rsid w:val="00814B44"/>
    <w:rsid w:val="0081560A"/>
    <w:rsid w:val="00816DA6"/>
    <w:rsid w:val="0081755B"/>
    <w:rsid w:val="0082008C"/>
    <w:rsid w:val="0082017C"/>
    <w:rsid w:val="00820A28"/>
    <w:rsid w:val="008211CE"/>
    <w:rsid w:val="008226FA"/>
    <w:rsid w:val="00824015"/>
    <w:rsid w:val="00824510"/>
    <w:rsid w:val="00824921"/>
    <w:rsid w:val="00824C88"/>
    <w:rsid w:val="00824DF5"/>
    <w:rsid w:val="008258F3"/>
    <w:rsid w:val="00825E5C"/>
    <w:rsid w:val="008263D3"/>
    <w:rsid w:val="00826995"/>
    <w:rsid w:val="008273E1"/>
    <w:rsid w:val="00831EDD"/>
    <w:rsid w:val="0083218A"/>
    <w:rsid w:val="0083280B"/>
    <w:rsid w:val="00832952"/>
    <w:rsid w:val="00833768"/>
    <w:rsid w:val="00833780"/>
    <w:rsid w:val="008345A4"/>
    <w:rsid w:val="00834C16"/>
    <w:rsid w:val="0083653F"/>
    <w:rsid w:val="00837631"/>
    <w:rsid w:val="008379AD"/>
    <w:rsid w:val="0084040D"/>
    <w:rsid w:val="00840CDA"/>
    <w:rsid w:val="00841F66"/>
    <w:rsid w:val="0084232F"/>
    <w:rsid w:val="00842620"/>
    <w:rsid w:val="00842F3C"/>
    <w:rsid w:val="008446B9"/>
    <w:rsid w:val="008462E7"/>
    <w:rsid w:val="00847412"/>
    <w:rsid w:val="00851022"/>
    <w:rsid w:val="00852684"/>
    <w:rsid w:val="0085386E"/>
    <w:rsid w:val="008559DE"/>
    <w:rsid w:val="00855AD1"/>
    <w:rsid w:val="008605F2"/>
    <w:rsid w:val="0086236F"/>
    <w:rsid w:val="00863076"/>
    <w:rsid w:val="008632CE"/>
    <w:rsid w:val="00863C5B"/>
    <w:rsid w:val="00863D48"/>
    <w:rsid w:val="00863DDE"/>
    <w:rsid w:val="0086490D"/>
    <w:rsid w:val="00870657"/>
    <w:rsid w:val="00871AD3"/>
    <w:rsid w:val="00871BB1"/>
    <w:rsid w:val="00871CC8"/>
    <w:rsid w:val="0087276D"/>
    <w:rsid w:val="00873630"/>
    <w:rsid w:val="00874735"/>
    <w:rsid w:val="008749FF"/>
    <w:rsid w:val="008753A5"/>
    <w:rsid w:val="00875557"/>
    <w:rsid w:val="00875A77"/>
    <w:rsid w:val="00876126"/>
    <w:rsid w:val="00876C2D"/>
    <w:rsid w:val="00877BBF"/>
    <w:rsid w:val="00877CED"/>
    <w:rsid w:val="00880048"/>
    <w:rsid w:val="00880490"/>
    <w:rsid w:val="00880E2A"/>
    <w:rsid w:val="00881B83"/>
    <w:rsid w:val="00881C52"/>
    <w:rsid w:val="00882176"/>
    <w:rsid w:val="00883716"/>
    <w:rsid w:val="00885BF8"/>
    <w:rsid w:val="0088690C"/>
    <w:rsid w:val="008874B3"/>
    <w:rsid w:val="00887599"/>
    <w:rsid w:val="00887FA0"/>
    <w:rsid w:val="008901F5"/>
    <w:rsid w:val="0089149C"/>
    <w:rsid w:val="0089295D"/>
    <w:rsid w:val="00892AB7"/>
    <w:rsid w:val="00892AC8"/>
    <w:rsid w:val="00893811"/>
    <w:rsid w:val="0089449C"/>
    <w:rsid w:val="00894ACE"/>
    <w:rsid w:val="008958A2"/>
    <w:rsid w:val="00895C5C"/>
    <w:rsid w:val="008967CC"/>
    <w:rsid w:val="0089744E"/>
    <w:rsid w:val="008A0042"/>
    <w:rsid w:val="008A02E3"/>
    <w:rsid w:val="008A0318"/>
    <w:rsid w:val="008A17B4"/>
    <w:rsid w:val="008A1D39"/>
    <w:rsid w:val="008A2DCB"/>
    <w:rsid w:val="008A3B5C"/>
    <w:rsid w:val="008A4E1B"/>
    <w:rsid w:val="008A4ECF"/>
    <w:rsid w:val="008A5B70"/>
    <w:rsid w:val="008A5B7B"/>
    <w:rsid w:val="008A5E79"/>
    <w:rsid w:val="008A728B"/>
    <w:rsid w:val="008A79FB"/>
    <w:rsid w:val="008B0316"/>
    <w:rsid w:val="008B16A4"/>
    <w:rsid w:val="008B1BA7"/>
    <w:rsid w:val="008B1EED"/>
    <w:rsid w:val="008B2B66"/>
    <w:rsid w:val="008B3E7B"/>
    <w:rsid w:val="008B3FE7"/>
    <w:rsid w:val="008B4259"/>
    <w:rsid w:val="008B467D"/>
    <w:rsid w:val="008B582C"/>
    <w:rsid w:val="008B5EC7"/>
    <w:rsid w:val="008B60FD"/>
    <w:rsid w:val="008B6237"/>
    <w:rsid w:val="008B7CFC"/>
    <w:rsid w:val="008C021B"/>
    <w:rsid w:val="008C0B39"/>
    <w:rsid w:val="008C122F"/>
    <w:rsid w:val="008C1376"/>
    <w:rsid w:val="008C1754"/>
    <w:rsid w:val="008C512A"/>
    <w:rsid w:val="008C5890"/>
    <w:rsid w:val="008C69DD"/>
    <w:rsid w:val="008C6F90"/>
    <w:rsid w:val="008C71B5"/>
    <w:rsid w:val="008C742D"/>
    <w:rsid w:val="008C7945"/>
    <w:rsid w:val="008C7C37"/>
    <w:rsid w:val="008D035F"/>
    <w:rsid w:val="008D236B"/>
    <w:rsid w:val="008D272B"/>
    <w:rsid w:val="008D2A2C"/>
    <w:rsid w:val="008D2CBB"/>
    <w:rsid w:val="008D2ED5"/>
    <w:rsid w:val="008D3A34"/>
    <w:rsid w:val="008D485D"/>
    <w:rsid w:val="008D5888"/>
    <w:rsid w:val="008D5BE7"/>
    <w:rsid w:val="008D6813"/>
    <w:rsid w:val="008D6EBE"/>
    <w:rsid w:val="008E03E0"/>
    <w:rsid w:val="008E04E0"/>
    <w:rsid w:val="008E27E1"/>
    <w:rsid w:val="008E36A8"/>
    <w:rsid w:val="008E3E72"/>
    <w:rsid w:val="008E4139"/>
    <w:rsid w:val="008E4BB1"/>
    <w:rsid w:val="008E5302"/>
    <w:rsid w:val="008E5FA9"/>
    <w:rsid w:val="008E605A"/>
    <w:rsid w:val="008E6DBC"/>
    <w:rsid w:val="008F16AA"/>
    <w:rsid w:val="008F18F7"/>
    <w:rsid w:val="008F1E27"/>
    <w:rsid w:val="008F21C7"/>
    <w:rsid w:val="008F2380"/>
    <w:rsid w:val="008F292F"/>
    <w:rsid w:val="008F2E97"/>
    <w:rsid w:val="008F3739"/>
    <w:rsid w:val="008F4483"/>
    <w:rsid w:val="008F54C5"/>
    <w:rsid w:val="008F6B39"/>
    <w:rsid w:val="008F76CB"/>
    <w:rsid w:val="009003A3"/>
    <w:rsid w:val="00900A82"/>
    <w:rsid w:val="009013BF"/>
    <w:rsid w:val="00901F19"/>
    <w:rsid w:val="00902430"/>
    <w:rsid w:val="00902431"/>
    <w:rsid w:val="00902D26"/>
    <w:rsid w:val="0090377A"/>
    <w:rsid w:val="0090395A"/>
    <w:rsid w:val="00903CFF"/>
    <w:rsid w:val="00903D04"/>
    <w:rsid w:val="00905D41"/>
    <w:rsid w:val="00905E71"/>
    <w:rsid w:val="009062ED"/>
    <w:rsid w:val="0090742B"/>
    <w:rsid w:val="009078F9"/>
    <w:rsid w:val="009102F5"/>
    <w:rsid w:val="009106D9"/>
    <w:rsid w:val="009122BF"/>
    <w:rsid w:val="00913E09"/>
    <w:rsid w:val="00914970"/>
    <w:rsid w:val="00914B5D"/>
    <w:rsid w:val="00915CE1"/>
    <w:rsid w:val="00916157"/>
    <w:rsid w:val="00916492"/>
    <w:rsid w:val="0091698D"/>
    <w:rsid w:val="0091718E"/>
    <w:rsid w:val="0091720C"/>
    <w:rsid w:val="00917912"/>
    <w:rsid w:val="00917CC1"/>
    <w:rsid w:val="00917F07"/>
    <w:rsid w:val="00920EA3"/>
    <w:rsid w:val="0092118F"/>
    <w:rsid w:val="00921643"/>
    <w:rsid w:val="00921937"/>
    <w:rsid w:val="00921F1C"/>
    <w:rsid w:val="00922920"/>
    <w:rsid w:val="00922C6B"/>
    <w:rsid w:val="0092369A"/>
    <w:rsid w:val="00923AEA"/>
    <w:rsid w:val="00925DE6"/>
    <w:rsid w:val="00925FE1"/>
    <w:rsid w:val="00925FF5"/>
    <w:rsid w:val="009269D9"/>
    <w:rsid w:val="00926B8C"/>
    <w:rsid w:val="00926F1E"/>
    <w:rsid w:val="0092793E"/>
    <w:rsid w:val="009307EF"/>
    <w:rsid w:val="009307FD"/>
    <w:rsid w:val="009309C4"/>
    <w:rsid w:val="00930EE5"/>
    <w:rsid w:val="00930FC5"/>
    <w:rsid w:val="009311EE"/>
    <w:rsid w:val="0093196B"/>
    <w:rsid w:val="0093261F"/>
    <w:rsid w:val="009327E5"/>
    <w:rsid w:val="00932A16"/>
    <w:rsid w:val="009339A1"/>
    <w:rsid w:val="00933A1C"/>
    <w:rsid w:val="009369DD"/>
    <w:rsid w:val="00936CC9"/>
    <w:rsid w:val="0093748A"/>
    <w:rsid w:val="00937C03"/>
    <w:rsid w:val="00940158"/>
    <w:rsid w:val="00940845"/>
    <w:rsid w:val="00942122"/>
    <w:rsid w:val="00942369"/>
    <w:rsid w:val="00943B31"/>
    <w:rsid w:val="00943FCA"/>
    <w:rsid w:val="00944166"/>
    <w:rsid w:val="00944E86"/>
    <w:rsid w:val="00945E94"/>
    <w:rsid w:val="009467EC"/>
    <w:rsid w:val="009500A8"/>
    <w:rsid w:val="00950698"/>
    <w:rsid w:val="00950712"/>
    <w:rsid w:val="00950E84"/>
    <w:rsid w:val="00951317"/>
    <w:rsid w:val="00951953"/>
    <w:rsid w:val="00951E03"/>
    <w:rsid w:val="00952BFC"/>
    <w:rsid w:val="009537D9"/>
    <w:rsid w:val="00953C2A"/>
    <w:rsid w:val="00953D50"/>
    <w:rsid w:val="00953FB0"/>
    <w:rsid w:val="009542ED"/>
    <w:rsid w:val="009545EC"/>
    <w:rsid w:val="00954C9C"/>
    <w:rsid w:val="00955434"/>
    <w:rsid w:val="00955549"/>
    <w:rsid w:val="00955DDD"/>
    <w:rsid w:val="009560BD"/>
    <w:rsid w:val="009560C7"/>
    <w:rsid w:val="00956A3E"/>
    <w:rsid w:val="00956C89"/>
    <w:rsid w:val="009575C5"/>
    <w:rsid w:val="009578C1"/>
    <w:rsid w:val="00957ACF"/>
    <w:rsid w:val="0096010E"/>
    <w:rsid w:val="00960595"/>
    <w:rsid w:val="00960B1A"/>
    <w:rsid w:val="00960C1D"/>
    <w:rsid w:val="009612B6"/>
    <w:rsid w:val="009614A8"/>
    <w:rsid w:val="0096151E"/>
    <w:rsid w:val="00961805"/>
    <w:rsid w:val="00962E1D"/>
    <w:rsid w:val="00962EA6"/>
    <w:rsid w:val="00963636"/>
    <w:rsid w:val="00963C51"/>
    <w:rsid w:val="00963D3F"/>
    <w:rsid w:val="009647CA"/>
    <w:rsid w:val="00965505"/>
    <w:rsid w:val="0096600B"/>
    <w:rsid w:val="00967A90"/>
    <w:rsid w:val="00967D2D"/>
    <w:rsid w:val="00967F52"/>
    <w:rsid w:val="00970437"/>
    <w:rsid w:val="009704E8"/>
    <w:rsid w:val="0097096D"/>
    <w:rsid w:val="00970E1F"/>
    <w:rsid w:val="009713E4"/>
    <w:rsid w:val="00971497"/>
    <w:rsid w:val="00971CD5"/>
    <w:rsid w:val="00971DC1"/>
    <w:rsid w:val="00971F3C"/>
    <w:rsid w:val="0097228E"/>
    <w:rsid w:val="00972ABE"/>
    <w:rsid w:val="00972C70"/>
    <w:rsid w:val="00973060"/>
    <w:rsid w:val="00974A12"/>
    <w:rsid w:val="00975D21"/>
    <w:rsid w:val="009765B6"/>
    <w:rsid w:val="00976E0A"/>
    <w:rsid w:val="009776BB"/>
    <w:rsid w:val="00980239"/>
    <w:rsid w:val="00980303"/>
    <w:rsid w:val="0098039A"/>
    <w:rsid w:val="00980F0B"/>
    <w:rsid w:val="00981412"/>
    <w:rsid w:val="00981F57"/>
    <w:rsid w:val="009829B3"/>
    <w:rsid w:val="0098351F"/>
    <w:rsid w:val="00983AC5"/>
    <w:rsid w:val="00984841"/>
    <w:rsid w:val="009866D6"/>
    <w:rsid w:val="00986BBC"/>
    <w:rsid w:val="0098735C"/>
    <w:rsid w:val="009912D7"/>
    <w:rsid w:val="009915C1"/>
    <w:rsid w:val="00991879"/>
    <w:rsid w:val="00991AA6"/>
    <w:rsid w:val="00991AF1"/>
    <w:rsid w:val="00991CB8"/>
    <w:rsid w:val="00992A7E"/>
    <w:rsid w:val="009952B0"/>
    <w:rsid w:val="0099545C"/>
    <w:rsid w:val="00995746"/>
    <w:rsid w:val="00996055"/>
    <w:rsid w:val="0099762D"/>
    <w:rsid w:val="0099763D"/>
    <w:rsid w:val="009A07ED"/>
    <w:rsid w:val="009A0DA5"/>
    <w:rsid w:val="009A0DB3"/>
    <w:rsid w:val="009A239D"/>
    <w:rsid w:val="009A4B91"/>
    <w:rsid w:val="009A5EF7"/>
    <w:rsid w:val="009A5F42"/>
    <w:rsid w:val="009A5F84"/>
    <w:rsid w:val="009A6059"/>
    <w:rsid w:val="009B0129"/>
    <w:rsid w:val="009B0E47"/>
    <w:rsid w:val="009B1C1D"/>
    <w:rsid w:val="009B2C6C"/>
    <w:rsid w:val="009B2FA2"/>
    <w:rsid w:val="009B30AB"/>
    <w:rsid w:val="009B3BC5"/>
    <w:rsid w:val="009B3CDA"/>
    <w:rsid w:val="009B3DAB"/>
    <w:rsid w:val="009B4927"/>
    <w:rsid w:val="009B5A7F"/>
    <w:rsid w:val="009B6487"/>
    <w:rsid w:val="009B6E51"/>
    <w:rsid w:val="009B727E"/>
    <w:rsid w:val="009C115B"/>
    <w:rsid w:val="009C16EE"/>
    <w:rsid w:val="009C1AC5"/>
    <w:rsid w:val="009C1C55"/>
    <w:rsid w:val="009C25E0"/>
    <w:rsid w:val="009C2622"/>
    <w:rsid w:val="009C3A7E"/>
    <w:rsid w:val="009C3F80"/>
    <w:rsid w:val="009C44F7"/>
    <w:rsid w:val="009C7C8C"/>
    <w:rsid w:val="009D12C2"/>
    <w:rsid w:val="009D25B0"/>
    <w:rsid w:val="009D2852"/>
    <w:rsid w:val="009D327B"/>
    <w:rsid w:val="009D37DE"/>
    <w:rsid w:val="009D3A44"/>
    <w:rsid w:val="009D3D79"/>
    <w:rsid w:val="009D430E"/>
    <w:rsid w:val="009D4449"/>
    <w:rsid w:val="009D4DC6"/>
    <w:rsid w:val="009D52EA"/>
    <w:rsid w:val="009D5380"/>
    <w:rsid w:val="009D57E8"/>
    <w:rsid w:val="009D696A"/>
    <w:rsid w:val="009D714F"/>
    <w:rsid w:val="009D76A3"/>
    <w:rsid w:val="009E223F"/>
    <w:rsid w:val="009E23F3"/>
    <w:rsid w:val="009E262E"/>
    <w:rsid w:val="009E3445"/>
    <w:rsid w:val="009E3BFB"/>
    <w:rsid w:val="009E4CD8"/>
    <w:rsid w:val="009E5ECB"/>
    <w:rsid w:val="009E6A08"/>
    <w:rsid w:val="009E7066"/>
    <w:rsid w:val="009E761B"/>
    <w:rsid w:val="009F081B"/>
    <w:rsid w:val="009F0DFE"/>
    <w:rsid w:val="009F0FCA"/>
    <w:rsid w:val="009F0FED"/>
    <w:rsid w:val="009F272F"/>
    <w:rsid w:val="009F34F8"/>
    <w:rsid w:val="009F3771"/>
    <w:rsid w:val="009F3DCE"/>
    <w:rsid w:val="009F46FC"/>
    <w:rsid w:val="009F5317"/>
    <w:rsid w:val="009F5332"/>
    <w:rsid w:val="009F543B"/>
    <w:rsid w:val="009F7D3B"/>
    <w:rsid w:val="00A0223B"/>
    <w:rsid w:val="00A034BE"/>
    <w:rsid w:val="00A0449D"/>
    <w:rsid w:val="00A0518B"/>
    <w:rsid w:val="00A05A4D"/>
    <w:rsid w:val="00A05C68"/>
    <w:rsid w:val="00A05E90"/>
    <w:rsid w:val="00A0637D"/>
    <w:rsid w:val="00A0685F"/>
    <w:rsid w:val="00A07662"/>
    <w:rsid w:val="00A076DC"/>
    <w:rsid w:val="00A07723"/>
    <w:rsid w:val="00A10338"/>
    <w:rsid w:val="00A10C2E"/>
    <w:rsid w:val="00A11634"/>
    <w:rsid w:val="00A1195C"/>
    <w:rsid w:val="00A11E83"/>
    <w:rsid w:val="00A12D07"/>
    <w:rsid w:val="00A13417"/>
    <w:rsid w:val="00A13CE9"/>
    <w:rsid w:val="00A14B2B"/>
    <w:rsid w:val="00A14CDB"/>
    <w:rsid w:val="00A158B0"/>
    <w:rsid w:val="00A16295"/>
    <w:rsid w:val="00A16C38"/>
    <w:rsid w:val="00A17373"/>
    <w:rsid w:val="00A20466"/>
    <w:rsid w:val="00A20469"/>
    <w:rsid w:val="00A2052A"/>
    <w:rsid w:val="00A214D2"/>
    <w:rsid w:val="00A21CE6"/>
    <w:rsid w:val="00A22001"/>
    <w:rsid w:val="00A2219B"/>
    <w:rsid w:val="00A224E9"/>
    <w:rsid w:val="00A228B5"/>
    <w:rsid w:val="00A22C38"/>
    <w:rsid w:val="00A232E0"/>
    <w:rsid w:val="00A23CC5"/>
    <w:rsid w:val="00A258DE"/>
    <w:rsid w:val="00A25AE9"/>
    <w:rsid w:val="00A25B6A"/>
    <w:rsid w:val="00A261E5"/>
    <w:rsid w:val="00A27E69"/>
    <w:rsid w:val="00A30231"/>
    <w:rsid w:val="00A3085E"/>
    <w:rsid w:val="00A30EA1"/>
    <w:rsid w:val="00A30FBC"/>
    <w:rsid w:val="00A312C0"/>
    <w:rsid w:val="00A3146F"/>
    <w:rsid w:val="00A31E70"/>
    <w:rsid w:val="00A3241B"/>
    <w:rsid w:val="00A3364D"/>
    <w:rsid w:val="00A34D5A"/>
    <w:rsid w:val="00A3733B"/>
    <w:rsid w:val="00A40494"/>
    <w:rsid w:val="00A40B79"/>
    <w:rsid w:val="00A4141A"/>
    <w:rsid w:val="00A41C81"/>
    <w:rsid w:val="00A4217C"/>
    <w:rsid w:val="00A43361"/>
    <w:rsid w:val="00A436FE"/>
    <w:rsid w:val="00A441F9"/>
    <w:rsid w:val="00A44809"/>
    <w:rsid w:val="00A449CC"/>
    <w:rsid w:val="00A451D1"/>
    <w:rsid w:val="00A46439"/>
    <w:rsid w:val="00A47FDF"/>
    <w:rsid w:val="00A50FEB"/>
    <w:rsid w:val="00A514AB"/>
    <w:rsid w:val="00A54541"/>
    <w:rsid w:val="00A547DE"/>
    <w:rsid w:val="00A54ABC"/>
    <w:rsid w:val="00A55563"/>
    <w:rsid w:val="00A55F1A"/>
    <w:rsid w:val="00A56808"/>
    <w:rsid w:val="00A568C8"/>
    <w:rsid w:val="00A56DF1"/>
    <w:rsid w:val="00A62D4F"/>
    <w:rsid w:val="00A62DCD"/>
    <w:rsid w:val="00A63B24"/>
    <w:rsid w:val="00A63E00"/>
    <w:rsid w:val="00A64B90"/>
    <w:rsid w:val="00A66171"/>
    <w:rsid w:val="00A70BED"/>
    <w:rsid w:val="00A70EE0"/>
    <w:rsid w:val="00A71907"/>
    <w:rsid w:val="00A721F2"/>
    <w:rsid w:val="00A72212"/>
    <w:rsid w:val="00A73186"/>
    <w:rsid w:val="00A74196"/>
    <w:rsid w:val="00A74416"/>
    <w:rsid w:val="00A749F3"/>
    <w:rsid w:val="00A75E40"/>
    <w:rsid w:val="00A76E6E"/>
    <w:rsid w:val="00A771A4"/>
    <w:rsid w:val="00A77242"/>
    <w:rsid w:val="00A778B8"/>
    <w:rsid w:val="00A8003F"/>
    <w:rsid w:val="00A82346"/>
    <w:rsid w:val="00A837BC"/>
    <w:rsid w:val="00A83940"/>
    <w:rsid w:val="00A841D7"/>
    <w:rsid w:val="00A84E4C"/>
    <w:rsid w:val="00A85A2A"/>
    <w:rsid w:val="00A8651E"/>
    <w:rsid w:val="00A86DA2"/>
    <w:rsid w:val="00A86E38"/>
    <w:rsid w:val="00A86F22"/>
    <w:rsid w:val="00A90430"/>
    <w:rsid w:val="00A905A4"/>
    <w:rsid w:val="00A91000"/>
    <w:rsid w:val="00A91C08"/>
    <w:rsid w:val="00A91E85"/>
    <w:rsid w:val="00A9313E"/>
    <w:rsid w:val="00A93A09"/>
    <w:rsid w:val="00A93CC8"/>
    <w:rsid w:val="00A95476"/>
    <w:rsid w:val="00A95610"/>
    <w:rsid w:val="00A95708"/>
    <w:rsid w:val="00A964C5"/>
    <w:rsid w:val="00A96590"/>
    <w:rsid w:val="00A9713F"/>
    <w:rsid w:val="00A97471"/>
    <w:rsid w:val="00A97A67"/>
    <w:rsid w:val="00A97C6A"/>
    <w:rsid w:val="00AA0139"/>
    <w:rsid w:val="00AA052E"/>
    <w:rsid w:val="00AA05A1"/>
    <w:rsid w:val="00AA2209"/>
    <w:rsid w:val="00AA2B9E"/>
    <w:rsid w:val="00AA3D4F"/>
    <w:rsid w:val="00AA42E4"/>
    <w:rsid w:val="00AA5B43"/>
    <w:rsid w:val="00AA5DD7"/>
    <w:rsid w:val="00AA6E65"/>
    <w:rsid w:val="00AA71C7"/>
    <w:rsid w:val="00AA7379"/>
    <w:rsid w:val="00AA7ECE"/>
    <w:rsid w:val="00AB007E"/>
    <w:rsid w:val="00AB3A81"/>
    <w:rsid w:val="00AB3C14"/>
    <w:rsid w:val="00AB4B7B"/>
    <w:rsid w:val="00AB4E5A"/>
    <w:rsid w:val="00AB5732"/>
    <w:rsid w:val="00AB5E2A"/>
    <w:rsid w:val="00AB6984"/>
    <w:rsid w:val="00AB79CA"/>
    <w:rsid w:val="00AB7CCB"/>
    <w:rsid w:val="00AB7D29"/>
    <w:rsid w:val="00AC016B"/>
    <w:rsid w:val="00AC0D77"/>
    <w:rsid w:val="00AC1036"/>
    <w:rsid w:val="00AC1380"/>
    <w:rsid w:val="00AC22F0"/>
    <w:rsid w:val="00AC2E1D"/>
    <w:rsid w:val="00AC30E0"/>
    <w:rsid w:val="00AC40E3"/>
    <w:rsid w:val="00AC4742"/>
    <w:rsid w:val="00AC544B"/>
    <w:rsid w:val="00AC54D2"/>
    <w:rsid w:val="00AC5B60"/>
    <w:rsid w:val="00AD0180"/>
    <w:rsid w:val="00AD0407"/>
    <w:rsid w:val="00AD0EE3"/>
    <w:rsid w:val="00AD17B1"/>
    <w:rsid w:val="00AD1E65"/>
    <w:rsid w:val="00AD205B"/>
    <w:rsid w:val="00AD2326"/>
    <w:rsid w:val="00AD258A"/>
    <w:rsid w:val="00AD275A"/>
    <w:rsid w:val="00AD2B73"/>
    <w:rsid w:val="00AD36FE"/>
    <w:rsid w:val="00AD38E3"/>
    <w:rsid w:val="00AD3CF1"/>
    <w:rsid w:val="00AD450E"/>
    <w:rsid w:val="00AD46CF"/>
    <w:rsid w:val="00AD543E"/>
    <w:rsid w:val="00AD57B0"/>
    <w:rsid w:val="00AD6B03"/>
    <w:rsid w:val="00AD6C60"/>
    <w:rsid w:val="00AD704B"/>
    <w:rsid w:val="00AD79D2"/>
    <w:rsid w:val="00AD7EB3"/>
    <w:rsid w:val="00AE0088"/>
    <w:rsid w:val="00AE0493"/>
    <w:rsid w:val="00AE1C82"/>
    <w:rsid w:val="00AE1CB6"/>
    <w:rsid w:val="00AE47FF"/>
    <w:rsid w:val="00AE4DE8"/>
    <w:rsid w:val="00AE507D"/>
    <w:rsid w:val="00AE51D8"/>
    <w:rsid w:val="00AE5CFC"/>
    <w:rsid w:val="00AE624C"/>
    <w:rsid w:val="00AE7402"/>
    <w:rsid w:val="00AE74C6"/>
    <w:rsid w:val="00AF0307"/>
    <w:rsid w:val="00AF1857"/>
    <w:rsid w:val="00AF2FAC"/>
    <w:rsid w:val="00AF36B9"/>
    <w:rsid w:val="00AF548C"/>
    <w:rsid w:val="00AF6304"/>
    <w:rsid w:val="00AF63EF"/>
    <w:rsid w:val="00AF6830"/>
    <w:rsid w:val="00AF69BB"/>
    <w:rsid w:val="00AF6AD8"/>
    <w:rsid w:val="00AF76B5"/>
    <w:rsid w:val="00B00135"/>
    <w:rsid w:val="00B02ED3"/>
    <w:rsid w:val="00B03D7A"/>
    <w:rsid w:val="00B03FDE"/>
    <w:rsid w:val="00B044F7"/>
    <w:rsid w:val="00B04F92"/>
    <w:rsid w:val="00B05640"/>
    <w:rsid w:val="00B05C8F"/>
    <w:rsid w:val="00B0601F"/>
    <w:rsid w:val="00B064AF"/>
    <w:rsid w:val="00B1075C"/>
    <w:rsid w:val="00B10BE4"/>
    <w:rsid w:val="00B118D7"/>
    <w:rsid w:val="00B11EC4"/>
    <w:rsid w:val="00B1210F"/>
    <w:rsid w:val="00B12AD7"/>
    <w:rsid w:val="00B12F4C"/>
    <w:rsid w:val="00B13AA5"/>
    <w:rsid w:val="00B1404E"/>
    <w:rsid w:val="00B1512D"/>
    <w:rsid w:val="00B15A11"/>
    <w:rsid w:val="00B16786"/>
    <w:rsid w:val="00B16C89"/>
    <w:rsid w:val="00B16E00"/>
    <w:rsid w:val="00B17E01"/>
    <w:rsid w:val="00B2027E"/>
    <w:rsid w:val="00B2287A"/>
    <w:rsid w:val="00B22DE7"/>
    <w:rsid w:val="00B241CD"/>
    <w:rsid w:val="00B24AAE"/>
    <w:rsid w:val="00B24D91"/>
    <w:rsid w:val="00B25D03"/>
    <w:rsid w:val="00B25F3E"/>
    <w:rsid w:val="00B260BF"/>
    <w:rsid w:val="00B261D6"/>
    <w:rsid w:val="00B2711D"/>
    <w:rsid w:val="00B27317"/>
    <w:rsid w:val="00B2736F"/>
    <w:rsid w:val="00B275FB"/>
    <w:rsid w:val="00B30334"/>
    <w:rsid w:val="00B30B70"/>
    <w:rsid w:val="00B31F28"/>
    <w:rsid w:val="00B3211B"/>
    <w:rsid w:val="00B3230B"/>
    <w:rsid w:val="00B336BB"/>
    <w:rsid w:val="00B33B40"/>
    <w:rsid w:val="00B33C03"/>
    <w:rsid w:val="00B3510A"/>
    <w:rsid w:val="00B35C06"/>
    <w:rsid w:val="00B35C29"/>
    <w:rsid w:val="00B37D7C"/>
    <w:rsid w:val="00B37E99"/>
    <w:rsid w:val="00B37EEF"/>
    <w:rsid w:val="00B4002E"/>
    <w:rsid w:val="00B4074A"/>
    <w:rsid w:val="00B41AE8"/>
    <w:rsid w:val="00B4231E"/>
    <w:rsid w:val="00B429DC"/>
    <w:rsid w:val="00B42B9A"/>
    <w:rsid w:val="00B42DC3"/>
    <w:rsid w:val="00B4325E"/>
    <w:rsid w:val="00B44A3E"/>
    <w:rsid w:val="00B46509"/>
    <w:rsid w:val="00B473E0"/>
    <w:rsid w:val="00B47E49"/>
    <w:rsid w:val="00B5005C"/>
    <w:rsid w:val="00B508E7"/>
    <w:rsid w:val="00B516E0"/>
    <w:rsid w:val="00B51C81"/>
    <w:rsid w:val="00B51DE0"/>
    <w:rsid w:val="00B52565"/>
    <w:rsid w:val="00B52B94"/>
    <w:rsid w:val="00B55F00"/>
    <w:rsid w:val="00B566A4"/>
    <w:rsid w:val="00B574DF"/>
    <w:rsid w:val="00B57F18"/>
    <w:rsid w:val="00B61BAF"/>
    <w:rsid w:val="00B62259"/>
    <w:rsid w:val="00B62269"/>
    <w:rsid w:val="00B62D9A"/>
    <w:rsid w:val="00B6307E"/>
    <w:rsid w:val="00B6378E"/>
    <w:rsid w:val="00B63E6E"/>
    <w:rsid w:val="00B641A7"/>
    <w:rsid w:val="00B644C4"/>
    <w:rsid w:val="00B64A7D"/>
    <w:rsid w:val="00B6619B"/>
    <w:rsid w:val="00B6683C"/>
    <w:rsid w:val="00B66F2C"/>
    <w:rsid w:val="00B66FED"/>
    <w:rsid w:val="00B67240"/>
    <w:rsid w:val="00B678D2"/>
    <w:rsid w:val="00B67C17"/>
    <w:rsid w:val="00B70057"/>
    <w:rsid w:val="00B700FC"/>
    <w:rsid w:val="00B705CE"/>
    <w:rsid w:val="00B70739"/>
    <w:rsid w:val="00B707F7"/>
    <w:rsid w:val="00B70EBE"/>
    <w:rsid w:val="00B713C7"/>
    <w:rsid w:val="00B726B2"/>
    <w:rsid w:val="00B72A5E"/>
    <w:rsid w:val="00B72D9D"/>
    <w:rsid w:val="00B72DA2"/>
    <w:rsid w:val="00B75410"/>
    <w:rsid w:val="00B7574E"/>
    <w:rsid w:val="00B75C27"/>
    <w:rsid w:val="00B778EE"/>
    <w:rsid w:val="00B80595"/>
    <w:rsid w:val="00B82006"/>
    <w:rsid w:val="00B83A0D"/>
    <w:rsid w:val="00B8436F"/>
    <w:rsid w:val="00B865D3"/>
    <w:rsid w:val="00B86E00"/>
    <w:rsid w:val="00B915B1"/>
    <w:rsid w:val="00B92232"/>
    <w:rsid w:val="00B92C65"/>
    <w:rsid w:val="00B92ED8"/>
    <w:rsid w:val="00B92F37"/>
    <w:rsid w:val="00B934B9"/>
    <w:rsid w:val="00B93CAE"/>
    <w:rsid w:val="00B94702"/>
    <w:rsid w:val="00B95061"/>
    <w:rsid w:val="00B966B4"/>
    <w:rsid w:val="00B969F1"/>
    <w:rsid w:val="00B97C36"/>
    <w:rsid w:val="00B97C55"/>
    <w:rsid w:val="00BA4162"/>
    <w:rsid w:val="00BA5173"/>
    <w:rsid w:val="00BA5C34"/>
    <w:rsid w:val="00BA65B9"/>
    <w:rsid w:val="00BA73D1"/>
    <w:rsid w:val="00BB1A36"/>
    <w:rsid w:val="00BB323C"/>
    <w:rsid w:val="00BB3DF7"/>
    <w:rsid w:val="00BB5686"/>
    <w:rsid w:val="00BB57EA"/>
    <w:rsid w:val="00BB6218"/>
    <w:rsid w:val="00BB6263"/>
    <w:rsid w:val="00BB685B"/>
    <w:rsid w:val="00BB6918"/>
    <w:rsid w:val="00BB72D0"/>
    <w:rsid w:val="00BB7AE9"/>
    <w:rsid w:val="00BC0823"/>
    <w:rsid w:val="00BC14ED"/>
    <w:rsid w:val="00BC1CA3"/>
    <w:rsid w:val="00BC3754"/>
    <w:rsid w:val="00BC4AF0"/>
    <w:rsid w:val="00BC4B71"/>
    <w:rsid w:val="00BC4FDE"/>
    <w:rsid w:val="00BC73FF"/>
    <w:rsid w:val="00BC763B"/>
    <w:rsid w:val="00BC7DAF"/>
    <w:rsid w:val="00BC7EED"/>
    <w:rsid w:val="00BD0B85"/>
    <w:rsid w:val="00BD0F04"/>
    <w:rsid w:val="00BD0F45"/>
    <w:rsid w:val="00BD2572"/>
    <w:rsid w:val="00BD493B"/>
    <w:rsid w:val="00BD4E19"/>
    <w:rsid w:val="00BD57A7"/>
    <w:rsid w:val="00BD6F9E"/>
    <w:rsid w:val="00BE0113"/>
    <w:rsid w:val="00BE07CF"/>
    <w:rsid w:val="00BE0AEF"/>
    <w:rsid w:val="00BE1657"/>
    <w:rsid w:val="00BE1EB7"/>
    <w:rsid w:val="00BE3D87"/>
    <w:rsid w:val="00BE3E70"/>
    <w:rsid w:val="00BE3EA5"/>
    <w:rsid w:val="00BE3EEA"/>
    <w:rsid w:val="00BE416E"/>
    <w:rsid w:val="00BE437C"/>
    <w:rsid w:val="00BE4A5C"/>
    <w:rsid w:val="00BE4EF9"/>
    <w:rsid w:val="00BE687C"/>
    <w:rsid w:val="00BE74D8"/>
    <w:rsid w:val="00BE75F9"/>
    <w:rsid w:val="00BE7C5C"/>
    <w:rsid w:val="00BE7FF6"/>
    <w:rsid w:val="00BF0498"/>
    <w:rsid w:val="00BF1424"/>
    <w:rsid w:val="00BF188C"/>
    <w:rsid w:val="00BF3C40"/>
    <w:rsid w:val="00BF458F"/>
    <w:rsid w:val="00BF583C"/>
    <w:rsid w:val="00BF6C89"/>
    <w:rsid w:val="00BF73AC"/>
    <w:rsid w:val="00BF7844"/>
    <w:rsid w:val="00C00CDF"/>
    <w:rsid w:val="00C01389"/>
    <w:rsid w:val="00C018ED"/>
    <w:rsid w:val="00C03157"/>
    <w:rsid w:val="00C03473"/>
    <w:rsid w:val="00C03582"/>
    <w:rsid w:val="00C035CD"/>
    <w:rsid w:val="00C049CC"/>
    <w:rsid w:val="00C053BE"/>
    <w:rsid w:val="00C05B2C"/>
    <w:rsid w:val="00C066EE"/>
    <w:rsid w:val="00C074A0"/>
    <w:rsid w:val="00C07608"/>
    <w:rsid w:val="00C1029B"/>
    <w:rsid w:val="00C108C5"/>
    <w:rsid w:val="00C10E66"/>
    <w:rsid w:val="00C136E3"/>
    <w:rsid w:val="00C140E1"/>
    <w:rsid w:val="00C16075"/>
    <w:rsid w:val="00C16928"/>
    <w:rsid w:val="00C16E8F"/>
    <w:rsid w:val="00C170D8"/>
    <w:rsid w:val="00C20C51"/>
    <w:rsid w:val="00C21B15"/>
    <w:rsid w:val="00C21EE5"/>
    <w:rsid w:val="00C2260C"/>
    <w:rsid w:val="00C241D6"/>
    <w:rsid w:val="00C24BA8"/>
    <w:rsid w:val="00C25E5D"/>
    <w:rsid w:val="00C27DC6"/>
    <w:rsid w:val="00C30762"/>
    <w:rsid w:val="00C31494"/>
    <w:rsid w:val="00C31617"/>
    <w:rsid w:val="00C32214"/>
    <w:rsid w:val="00C32615"/>
    <w:rsid w:val="00C32677"/>
    <w:rsid w:val="00C333D6"/>
    <w:rsid w:val="00C33FEA"/>
    <w:rsid w:val="00C353DB"/>
    <w:rsid w:val="00C3668A"/>
    <w:rsid w:val="00C36724"/>
    <w:rsid w:val="00C3731F"/>
    <w:rsid w:val="00C37E2F"/>
    <w:rsid w:val="00C43B93"/>
    <w:rsid w:val="00C45B94"/>
    <w:rsid w:val="00C461D4"/>
    <w:rsid w:val="00C46650"/>
    <w:rsid w:val="00C47603"/>
    <w:rsid w:val="00C47C07"/>
    <w:rsid w:val="00C5034D"/>
    <w:rsid w:val="00C506B5"/>
    <w:rsid w:val="00C52176"/>
    <w:rsid w:val="00C529BD"/>
    <w:rsid w:val="00C53DEA"/>
    <w:rsid w:val="00C543F4"/>
    <w:rsid w:val="00C54AD7"/>
    <w:rsid w:val="00C54B2F"/>
    <w:rsid w:val="00C5501F"/>
    <w:rsid w:val="00C5531E"/>
    <w:rsid w:val="00C557E6"/>
    <w:rsid w:val="00C56EA0"/>
    <w:rsid w:val="00C6186D"/>
    <w:rsid w:val="00C62879"/>
    <w:rsid w:val="00C62CE4"/>
    <w:rsid w:val="00C62EA2"/>
    <w:rsid w:val="00C6471A"/>
    <w:rsid w:val="00C647B3"/>
    <w:rsid w:val="00C64855"/>
    <w:rsid w:val="00C64A94"/>
    <w:rsid w:val="00C64C20"/>
    <w:rsid w:val="00C66003"/>
    <w:rsid w:val="00C6602E"/>
    <w:rsid w:val="00C6761B"/>
    <w:rsid w:val="00C679F4"/>
    <w:rsid w:val="00C700AF"/>
    <w:rsid w:val="00C70601"/>
    <w:rsid w:val="00C706FB"/>
    <w:rsid w:val="00C7183B"/>
    <w:rsid w:val="00C71C77"/>
    <w:rsid w:val="00C72154"/>
    <w:rsid w:val="00C72651"/>
    <w:rsid w:val="00C72A56"/>
    <w:rsid w:val="00C7329B"/>
    <w:rsid w:val="00C732B4"/>
    <w:rsid w:val="00C7753D"/>
    <w:rsid w:val="00C77863"/>
    <w:rsid w:val="00C7791D"/>
    <w:rsid w:val="00C77FFA"/>
    <w:rsid w:val="00C80E20"/>
    <w:rsid w:val="00C8116A"/>
    <w:rsid w:val="00C8209B"/>
    <w:rsid w:val="00C828D1"/>
    <w:rsid w:val="00C82C91"/>
    <w:rsid w:val="00C8336A"/>
    <w:rsid w:val="00C8497D"/>
    <w:rsid w:val="00C84D9D"/>
    <w:rsid w:val="00C84E4F"/>
    <w:rsid w:val="00C857E8"/>
    <w:rsid w:val="00C85E62"/>
    <w:rsid w:val="00C87B81"/>
    <w:rsid w:val="00C9012E"/>
    <w:rsid w:val="00C90A53"/>
    <w:rsid w:val="00C918CA"/>
    <w:rsid w:val="00C92E55"/>
    <w:rsid w:val="00C92F80"/>
    <w:rsid w:val="00C956D7"/>
    <w:rsid w:val="00C95A18"/>
    <w:rsid w:val="00C977EC"/>
    <w:rsid w:val="00C97C41"/>
    <w:rsid w:val="00CA2809"/>
    <w:rsid w:val="00CA3E99"/>
    <w:rsid w:val="00CA4C2C"/>
    <w:rsid w:val="00CA4F93"/>
    <w:rsid w:val="00CA5A2C"/>
    <w:rsid w:val="00CA63EC"/>
    <w:rsid w:val="00CA66CB"/>
    <w:rsid w:val="00CA7188"/>
    <w:rsid w:val="00CA73D8"/>
    <w:rsid w:val="00CA7597"/>
    <w:rsid w:val="00CA7C5E"/>
    <w:rsid w:val="00CB137E"/>
    <w:rsid w:val="00CB179A"/>
    <w:rsid w:val="00CB1E30"/>
    <w:rsid w:val="00CB355D"/>
    <w:rsid w:val="00CB3F4B"/>
    <w:rsid w:val="00CB4148"/>
    <w:rsid w:val="00CB44FE"/>
    <w:rsid w:val="00CB4AF8"/>
    <w:rsid w:val="00CB4D3C"/>
    <w:rsid w:val="00CB5377"/>
    <w:rsid w:val="00CB5916"/>
    <w:rsid w:val="00CB5967"/>
    <w:rsid w:val="00CB6C8D"/>
    <w:rsid w:val="00CB70B0"/>
    <w:rsid w:val="00CB73ED"/>
    <w:rsid w:val="00CB7483"/>
    <w:rsid w:val="00CC0118"/>
    <w:rsid w:val="00CC059E"/>
    <w:rsid w:val="00CC0A5C"/>
    <w:rsid w:val="00CC132E"/>
    <w:rsid w:val="00CC18FA"/>
    <w:rsid w:val="00CC1F43"/>
    <w:rsid w:val="00CC1F5C"/>
    <w:rsid w:val="00CC298A"/>
    <w:rsid w:val="00CC29D9"/>
    <w:rsid w:val="00CC2C2E"/>
    <w:rsid w:val="00CC3343"/>
    <w:rsid w:val="00CC3544"/>
    <w:rsid w:val="00CC4011"/>
    <w:rsid w:val="00CC45AA"/>
    <w:rsid w:val="00CC4638"/>
    <w:rsid w:val="00CC5F19"/>
    <w:rsid w:val="00CC7245"/>
    <w:rsid w:val="00CC7997"/>
    <w:rsid w:val="00CD1392"/>
    <w:rsid w:val="00CD2199"/>
    <w:rsid w:val="00CD224B"/>
    <w:rsid w:val="00CD492D"/>
    <w:rsid w:val="00CD6E0F"/>
    <w:rsid w:val="00CD7A91"/>
    <w:rsid w:val="00CE04FC"/>
    <w:rsid w:val="00CE0B35"/>
    <w:rsid w:val="00CE157E"/>
    <w:rsid w:val="00CE1881"/>
    <w:rsid w:val="00CE212D"/>
    <w:rsid w:val="00CE22CB"/>
    <w:rsid w:val="00CE2A00"/>
    <w:rsid w:val="00CE2E66"/>
    <w:rsid w:val="00CE4034"/>
    <w:rsid w:val="00CE41BC"/>
    <w:rsid w:val="00CE464A"/>
    <w:rsid w:val="00CE4B3C"/>
    <w:rsid w:val="00CE6B12"/>
    <w:rsid w:val="00CE6B68"/>
    <w:rsid w:val="00CE730D"/>
    <w:rsid w:val="00CF0DF3"/>
    <w:rsid w:val="00CF1333"/>
    <w:rsid w:val="00CF19B2"/>
    <w:rsid w:val="00CF1F50"/>
    <w:rsid w:val="00CF2533"/>
    <w:rsid w:val="00CF31AA"/>
    <w:rsid w:val="00CF31C7"/>
    <w:rsid w:val="00CF355F"/>
    <w:rsid w:val="00CF3954"/>
    <w:rsid w:val="00CF541C"/>
    <w:rsid w:val="00CF589A"/>
    <w:rsid w:val="00CF73C2"/>
    <w:rsid w:val="00D0038B"/>
    <w:rsid w:val="00D0045A"/>
    <w:rsid w:val="00D00A3A"/>
    <w:rsid w:val="00D01588"/>
    <w:rsid w:val="00D02BD6"/>
    <w:rsid w:val="00D02EF9"/>
    <w:rsid w:val="00D031F5"/>
    <w:rsid w:val="00D036C8"/>
    <w:rsid w:val="00D03F94"/>
    <w:rsid w:val="00D0470E"/>
    <w:rsid w:val="00D04B64"/>
    <w:rsid w:val="00D04EBD"/>
    <w:rsid w:val="00D057CA"/>
    <w:rsid w:val="00D05DB0"/>
    <w:rsid w:val="00D06D43"/>
    <w:rsid w:val="00D0704B"/>
    <w:rsid w:val="00D074F8"/>
    <w:rsid w:val="00D10A9D"/>
    <w:rsid w:val="00D11A9D"/>
    <w:rsid w:val="00D11B75"/>
    <w:rsid w:val="00D11D53"/>
    <w:rsid w:val="00D1203F"/>
    <w:rsid w:val="00D12B05"/>
    <w:rsid w:val="00D14026"/>
    <w:rsid w:val="00D15358"/>
    <w:rsid w:val="00D15492"/>
    <w:rsid w:val="00D154CB"/>
    <w:rsid w:val="00D1558D"/>
    <w:rsid w:val="00D158BA"/>
    <w:rsid w:val="00D159D1"/>
    <w:rsid w:val="00D1655C"/>
    <w:rsid w:val="00D1657E"/>
    <w:rsid w:val="00D17520"/>
    <w:rsid w:val="00D203DB"/>
    <w:rsid w:val="00D20991"/>
    <w:rsid w:val="00D21409"/>
    <w:rsid w:val="00D214F0"/>
    <w:rsid w:val="00D216EC"/>
    <w:rsid w:val="00D225F4"/>
    <w:rsid w:val="00D235CA"/>
    <w:rsid w:val="00D238A3"/>
    <w:rsid w:val="00D238AD"/>
    <w:rsid w:val="00D26DF5"/>
    <w:rsid w:val="00D27311"/>
    <w:rsid w:val="00D30740"/>
    <w:rsid w:val="00D31199"/>
    <w:rsid w:val="00D31919"/>
    <w:rsid w:val="00D32845"/>
    <w:rsid w:val="00D328E2"/>
    <w:rsid w:val="00D328ED"/>
    <w:rsid w:val="00D32FB0"/>
    <w:rsid w:val="00D3300C"/>
    <w:rsid w:val="00D334F7"/>
    <w:rsid w:val="00D33A28"/>
    <w:rsid w:val="00D33EED"/>
    <w:rsid w:val="00D342A3"/>
    <w:rsid w:val="00D344F3"/>
    <w:rsid w:val="00D347DD"/>
    <w:rsid w:val="00D350BF"/>
    <w:rsid w:val="00D3524B"/>
    <w:rsid w:val="00D36EA6"/>
    <w:rsid w:val="00D3714A"/>
    <w:rsid w:val="00D4120B"/>
    <w:rsid w:val="00D42F68"/>
    <w:rsid w:val="00D433F9"/>
    <w:rsid w:val="00D43464"/>
    <w:rsid w:val="00D442DD"/>
    <w:rsid w:val="00D44AA0"/>
    <w:rsid w:val="00D464A0"/>
    <w:rsid w:val="00D47257"/>
    <w:rsid w:val="00D5196A"/>
    <w:rsid w:val="00D51EA2"/>
    <w:rsid w:val="00D51F78"/>
    <w:rsid w:val="00D51F92"/>
    <w:rsid w:val="00D520CC"/>
    <w:rsid w:val="00D525E8"/>
    <w:rsid w:val="00D52D66"/>
    <w:rsid w:val="00D53154"/>
    <w:rsid w:val="00D53449"/>
    <w:rsid w:val="00D53A47"/>
    <w:rsid w:val="00D53B1C"/>
    <w:rsid w:val="00D53EBC"/>
    <w:rsid w:val="00D54433"/>
    <w:rsid w:val="00D544FB"/>
    <w:rsid w:val="00D54C28"/>
    <w:rsid w:val="00D55164"/>
    <w:rsid w:val="00D57CEA"/>
    <w:rsid w:val="00D606BC"/>
    <w:rsid w:val="00D606D6"/>
    <w:rsid w:val="00D60ADA"/>
    <w:rsid w:val="00D6251F"/>
    <w:rsid w:val="00D62B10"/>
    <w:rsid w:val="00D63E07"/>
    <w:rsid w:val="00D64378"/>
    <w:rsid w:val="00D65B18"/>
    <w:rsid w:val="00D664C6"/>
    <w:rsid w:val="00D701B8"/>
    <w:rsid w:val="00D70FF7"/>
    <w:rsid w:val="00D71D05"/>
    <w:rsid w:val="00D73043"/>
    <w:rsid w:val="00D73103"/>
    <w:rsid w:val="00D73C10"/>
    <w:rsid w:val="00D73FCB"/>
    <w:rsid w:val="00D746AE"/>
    <w:rsid w:val="00D75FE3"/>
    <w:rsid w:val="00D76B6B"/>
    <w:rsid w:val="00D77119"/>
    <w:rsid w:val="00D777EB"/>
    <w:rsid w:val="00D80198"/>
    <w:rsid w:val="00D81C7D"/>
    <w:rsid w:val="00D826C2"/>
    <w:rsid w:val="00D831A2"/>
    <w:rsid w:val="00D835F7"/>
    <w:rsid w:val="00D83807"/>
    <w:rsid w:val="00D83FDE"/>
    <w:rsid w:val="00D8419F"/>
    <w:rsid w:val="00D845C1"/>
    <w:rsid w:val="00D85D1D"/>
    <w:rsid w:val="00D85E4D"/>
    <w:rsid w:val="00D873CC"/>
    <w:rsid w:val="00D876D4"/>
    <w:rsid w:val="00D91CD4"/>
    <w:rsid w:val="00D92ECA"/>
    <w:rsid w:val="00D967D1"/>
    <w:rsid w:val="00D96CDD"/>
    <w:rsid w:val="00D97759"/>
    <w:rsid w:val="00DA1043"/>
    <w:rsid w:val="00DA1046"/>
    <w:rsid w:val="00DA1D57"/>
    <w:rsid w:val="00DA3487"/>
    <w:rsid w:val="00DA3CFA"/>
    <w:rsid w:val="00DA4211"/>
    <w:rsid w:val="00DA42D7"/>
    <w:rsid w:val="00DA464D"/>
    <w:rsid w:val="00DA4849"/>
    <w:rsid w:val="00DA5848"/>
    <w:rsid w:val="00DA6990"/>
    <w:rsid w:val="00DA798E"/>
    <w:rsid w:val="00DB0E74"/>
    <w:rsid w:val="00DB16DC"/>
    <w:rsid w:val="00DB2552"/>
    <w:rsid w:val="00DB3B1A"/>
    <w:rsid w:val="00DB4D92"/>
    <w:rsid w:val="00DB4FE2"/>
    <w:rsid w:val="00DB6820"/>
    <w:rsid w:val="00DB6A54"/>
    <w:rsid w:val="00DB6CE5"/>
    <w:rsid w:val="00DB7AD9"/>
    <w:rsid w:val="00DB7CF1"/>
    <w:rsid w:val="00DC055A"/>
    <w:rsid w:val="00DC1035"/>
    <w:rsid w:val="00DC1A16"/>
    <w:rsid w:val="00DC4344"/>
    <w:rsid w:val="00DC46C3"/>
    <w:rsid w:val="00DC4866"/>
    <w:rsid w:val="00DC4F27"/>
    <w:rsid w:val="00DC4FE7"/>
    <w:rsid w:val="00DC5B07"/>
    <w:rsid w:val="00DC6131"/>
    <w:rsid w:val="00DC63EC"/>
    <w:rsid w:val="00DC7DFC"/>
    <w:rsid w:val="00DD147E"/>
    <w:rsid w:val="00DD1554"/>
    <w:rsid w:val="00DD16F4"/>
    <w:rsid w:val="00DD1AB4"/>
    <w:rsid w:val="00DD2DCE"/>
    <w:rsid w:val="00DD3668"/>
    <w:rsid w:val="00DD3D7F"/>
    <w:rsid w:val="00DD4C2B"/>
    <w:rsid w:val="00DD53CA"/>
    <w:rsid w:val="00DD587F"/>
    <w:rsid w:val="00DD5937"/>
    <w:rsid w:val="00DD6A64"/>
    <w:rsid w:val="00DE0D29"/>
    <w:rsid w:val="00DE2658"/>
    <w:rsid w:val="00DE3DA6"/>
    <w:rsid w:val="00DE4778"/>
    <w:rsid w:val="00DE5857"/>
    <w:rsid w:val="00DE7522"/>
    <w:rsid w:val="00DE7F7E"/>
    <w:rsid w:val="00DF0014"/>
    <w:rsid w:val="00DF1848"/>
    <w:rsid w:val="00DF19DE"/>
    <w:rsid w:val="00DF28CD"/>
    <w:rsid w:val="00DF294B"/>
    <w:rsid w:val="00DF33EA"/>
    <w:rsid w:val="00DF3570"/>
    <w:rsid w:val="00DF375F"/>
    <w:rsid w:val="00DF391A"/>
    <w:rsid w:val="00DF5ADB"/>
    <w:rsid w:val="00DF5E36"/>
    <w:rsid w:val="00DF7472"/>
    <w:rsid w:val="00DF77B6"/>
    <w:rsid w:val="00DF7C35"/>
    <w:rsid w:val="00DF7D1B"/>
    <w:rsid w:val="00E00486"/>
    <w:rsid w:val="00E0052A"/>
    <w:rsid w:val="00E009BC"/>
    <w:rsid w:val="00E00A24"/>
    <w:rsid w:val="00E00C0B"/>
    <w:rsid w:val="00E00D43"/>
    <w:rsid w:val="00E0165A"/>
    <w:rsid w:val="00E01F72"/>
    <w:rsid w:val="00E02562"/>
    <w:rsid w:val="00E03B15"/>
    <w:rsid w:val="00E042B7"/>
    <w:rsid w:val="00E0702C"/>
    <w:rsid w:val="00E101FC"/>
    <w:rsid w:val="00E11463"/>
    <w:rsid w:val="00E115A3"/>
    <w:rsid w:val="00E11712"/>
    <w:rsid w:val="00E117DC"/>
    <w:rsid w:val="00E13114"/>
    <w:rsid w:val="00E13D7A"/>
    <w:rsid w:val="00E1579A"/>
    <w:rsid w:val="00E15987"/>
    <w:rsid w:val="00E15BB1"/>
    <w:rsid w:val="00E174D7"/>
    <w:rsid w:val="00E20884"/>
    <w:rsid w:val="00E20A39"/>
    <w:rsid w:val="00E2111D"/>
    <w:rsid w:val="00E213F0"/>
    <w:rsid w:val="00E21ECA"/>
    <w:rsid w:val="00E21F55"/>
    <w:rsid w:val="00E228DA"/>
    <w:rsid w:val="00E2310B"/>
    <w:rsid w:val="00E2335D"/>
    <w:rsid w:val="00E2414B"/>
    <w:rsid w:val="00E2486F"/>
    <w:rsid w:val="00E255E5"/>
    <w:rsid w:val="00E26A1A"/>
    <w:rsid w:val="00E26C1B"/>
    <w:rsid w:val="00E30492"/>
    <w:rsid w:val="00E307C0"/>
    <w:rsid w:val="00E307C1"/>
    <w:rsid w:val="00E31161"/>
    <w:rsid w:val="00E31AF7"/>
    <w:rsid w:val="00E31BD4"/>
    <w:rsid w:val="00E3232B"/>
    <w:rsid w:val="00E33008"/>
    <w:rsid w:val="00E33BB2"/>
    <w:rsid w:val="00E343A5"/>
    <w:rsid w:val="00E34FFA"/>
    <w:rsid w:val="00E35466"/>
    <w:rsid w:val="00E4071E"/>
    <w:rsid w:val="00E415FB"/>
    <w:rsid w:val="00E4391D"/>
    <w:rsid w:val="00E43B05"/>
    <w:rsid w:val="00E43DBF"/>
    <w:rsid w:val="00E43E3B"/>
    <w:rsid w:val="00E44B4C"/>
    <w:rsid w:val="00E47F4D"/>
    <w:rsid w:val="00E47FB6"/>
    <w:rsid w:val="00E5090E"/>
    <w:rsid w:val="00E50B95"/>
    <w:rsid w:val="00E51266"/>
    <w:rsid w:val="00E539FD"/>
    <w:rsid w:val="00E54996"/>
    <w:rsid w:val="00E54B8F"/>
    <w:rsid w:val="00E561CB"/>
    <w:rsid w:val="00E561E5"/>
    <w:rsid w:val="00E56339"/>
    <w:rsid w:val="00E56A0B"/>
    <w:rsid w:val="00E57288"/>
    <w:rsid w:val="00E60400"/>
    <w:rsid w:val="00E61B63"/>
    <w:rsid w:val="00E622A0"/>
    <w:rsid w:val="00E62551"/>
    <w:rsid w:val="00E63ADD"/>
    <w:rsid w:val="00E63CDB"/>
    <w:rsid w:val="00E63D47"/>
    <w:rsid w:val="00E63E05"/>
    <w:rsid w:val="00E64D2B"/>
    <w:rsid w:val="00E64D76"/>
    <w:rsid w:val="00E65463"/>
    <w:rsid w:val="00E65717"/>
    <w:rsid w:val="00E65ECF"/>
    <w:rsid w:val="00E66720"/>
    <w:rsid w:val="00E66983"/>
    <w:rsid w:val="00E66FC5"/>
    <w:rsid w:val="00E673B2"/>
    <w:rsid w:val="00E67831"/>
    <w:rsid w:val="00E678D6"/>
    <w:rsid w:val="00E67A8B"/>
    <w:rsid w:val="00E71026"/>
    <w:rsid w:val="00E7305E"/>
    <w:rsid w:val="00E73695"/>
    <w:rsid w:val="00E73E62"/>
    <w:rsid w:val="00E73E95"/>
    <w:rsid w:val="00E74B74"/>
    <w:rsid w:val="00E75028"/>
    <w:rsid w:val="00E75456"/>
    <w:rsid w:val="00E764DC"/>
    <w:rsid w:val="00E76EAE"/>
    <w:rsid w:val="00E774C1"/>
    <w:rsid w:val="00E77DBB"/>
    <w:rsid w:val="00E809EF"/>
    <w:rsid w:val="00E8147B"/>
    <w:rsid w:val="00E8227A"/>
    <w:rsid w:val="00E832F6"/>
    <w:rsid w:val="00E836FA"/>
    <w:rsid w:val="00E83A3E"/>
    <w:rsid w:val="00E8488D"/>
    <w:rsid w:val="00E84F8B"/>
    <w:rsid w:val="00E862EC"/>
    <w:rsid w:val="00E87171"/>
    <w:rsid w:val="00E87A15"/>
    <w:rsid w:val="00E87C97"/>
    <w:rsid w:val="00E90418"/>
    <w:rsid w:val="00E92F67"/>
    <w:rsid w:val="00E933C4"/>
    <w:rsid w:val="00E93B95"/>
    <w:rsid w:val="00E93CEC"/>
    <w:rsid w:val="00E94127"/>
    <w:rsid w:val="00E95A88"/>
    <w:rsid w:val="00E96481"/>
    <w:rsid w:val="00E966FB"/>
    <w:rsid w:val="00E9740E"/>
    <w:rsid w:val="00E97D41"/>
    <w:rsid w:val="00EA01E4"/>
    <w:rsid w:val="00EA03CE"/>
    <w:rsid w:val="00EA0A02"/>
    <w:rsid w:val="00EA2754"/>
    <w:rsid w:val="00EA29D7"/>
    <w:rsid w:val="00EA4050"/>
    <w:rsid w:val="00EA5900"/>
    <w:rsid w:val="00EA6918"/>
    <w:rsid w:val="00EA73EC"/>
    <w:rsid w:val="00EB038C"/>
    <w:rsid w:val="00EB081A"/>
    <w:rsid w:val="00EB0A4D"/>
    <w:rsid w:val="00EB0B0E"/>
    <w:rsid w:val="00EB0E0E"/>
    <w:rsid w:val="00EB12FC"/>
    <w:rsid w:val="00EB207B"/>
    <w:rsid w:val="00EB20D2"/>
    <w:rsid w:val="00EB2C53"/>
    <w:rsid w:val="00EB3101"/>
    <w:rsid w:val="00EB3F12"/>
    <w:rsid w:val="00EB4EB0"/>
    <w:rsid w:val="00EB53A7"/>
    <w:rsid w:val="00EB58A5"/>
    <w:rsid w:val="00EB5B96"/>
    <w:rsid w:val="00EB5FAB"/>
    <w:rsid w:val="00EB6D25"/>
    <w:rsid w:val="00EB7D75"/>
    <w:rsid w:val="00EC1454"/>
    <w:rsid w:val="00EC225E"/>
    <w:rsid w:val="00EC2677"/>
    <w:rsid w:val="00EC293D"/>
    <w:rsid w:val="00EC2AD9"/>
    <w:rsid w:val="00EC2E0C"/>
    <w:rsid w:val="00EC438C"/>
    <w:rsid w:val="00EC45CC"/>
    <w:rsid w:val="00EC566E"/>
    <w:rsid w:val="00EC796E"/>
    <w:rsid w:val="00EC79BC"/>
    <w:rsid w:val="00ED0C9F"/>
    <w:rsid w:val="00ED0F59"/>
    <w:rsid w:val="00ED14F1"/>
    <w:rsid w:val="00ED2B58"/>
    <w:rsid w:val="00ED3D14"/>
    <w:rsid w:val="00ED4D2B"/>
    <w:rsid w:val="00ED4D98"/>
    <w:rsid w:val="00ED574C"/>
    <w:rsid w:val="00ED5FCF"/>
    <w:rsid w:val="00ED6075"/>
    <w:rsid w:val="00ED75FD"/>
    <w:rsid w:val="00EE101E"/>
    <w:rsid w:val="00EE176A"/>
    <w:rsid w:val="00EE1AFF"/>
    <w:rsid w:val="00EE21BC"/>
    <w:rsid w:val="00EE29B1"/>
    <w:rsid w:val="00EE2A99"/>
    <w:rsid w:val="00EE2DAB"/>
    <w:rsid w:val="00EE32F8"/>
    <w:rsid w:val="00EE4955"/>
    <w:rsid w:val="00EE6424"/>
    <w:rsid w:val="00EE6D3A"/>
    <w:rsid w:val="00EF0484"/>
    <w:rsid w:val="00EF1055"/>
    <w:rsid w:val="00EF1C12"/>
    <w:rsid w:val="00EF20A4"/>
    <w:rsid w:val="00EF2518"/>
    <w:rsid w:val="00EF2AE7"/>
    <w:rsid w:val="00EF306D"/>
    <w:rsid w:val="00EF3193"/>
    <w:rsid w:val="00EF32C5"/>
    <w:rsid w:val="00EF4518"/>
    <w:rsid w:val="00EF48C3"/>
    <w:rsid w:val="00EF4A46"/>
    <w:rsid w:val="00EF4B61"/>
    <w:rsid w:val="00EF5BD3"/>
    <w:rsid w:val="00EF66C0"/>
    <w:rsid w:val="00EF7374"/>
    <w:rsid w:val="00F01917"/>
    <w:rsid w:val="00F01AC8"/>
    <w:rsid w:val="00F01D54"/>
    <w:rsid w:val="00F040E5"/>
    <w:rsid w:val="00F0467A"/>
    <w:rsid w:val="00F04C92"/>
    <w:rsid w:val="00F04EDB"/>
    <w:rsid w:val="00F06FE6"/>
    <w:rsid w:val="00F073F9"/>
    <w:rsid w:val="00F076E9"/>
    <w:rsid w:val="00F07700"/>
    <w:rsid w:val="00F07944"/>
    <w:rsid w:val="00F07DC4"/>
    <w:rsid w:val="00F10108"/>
    <w:rsid w:val="00F1032F"/>
    <w:rsid w:val="00F1134D"/>
    <w:rsid w:val="00F1227D"/>
    <w:rsid w:val="00F12836"/>
    <w:rsid w:val="00F13EC8"/>
    <w:rsid w:val="00F13F5E"/>
    <w:rsid w:val="00F1410D"/>
    <w:rsid w:val="00F14D5A"/>
    <w:rsid w:val="00F16E10"/>
    <w:rsid w:val="00F17EAE"/>
    <w:rsid w:val="00F200FC"/>
    <w:rsid w:val="00F21693"/>
    <w:rsid w:val="00F21A90"/>
    <w:rsid w:val="00F22298"/>
    <w:rsid w:val="00F2380C"/>
    <w:rsid w:val="00F2464C"/>
    <w:rsid w:val="00F24820"/>
    <w:rsid w:val="00F24BF7"/>
    <w:rsid w:val="00F24E41"/>
    <w:rsid w:val="00F24FE6"/>
    <w:rsid w:val="00F25802"/>
    <w:rsid w:val="00F268EB"/>
    <w:rsid w:val="00F269B6"/>
    <w:rsid w:val="00F26E95"/>
    <w:rsid w:val="00F2772E"/>
    <w:rsid w:val="00F27E8F"/>
    <w:rsid w:val="00F31704"/>
    <w:rsid w:val="00F31766"/>
    <w:rsid w:val="00F326C8"/>
    <w:rsid w:val="00F34043"/>
    <w:rsid w:val="00F3495A"/>
    <w:rsid w:val="00F34AB2"/>
    <w:rsid w:val="00F34C47"/>
    <w:rsid w:val="00F350CC"/>
    <w:rsid w:val="00F3521F"/>
    <w:rsid w:val="00F3745A"/>
    <w:rsid w:val="00F37A9D"/>
    <w:rsid w:val="00F40141"/>
    <w:rsid w:val="00F40E45"/>
    <w:rsid w:val="00F41356"/>
    <w:rsid w:val="00F41EDA"/>
    <w:rsid w:val="00F41EE5"/>
    <w:rsid w:val="00F430D3"/>
    <w:rsid w:val="00F4457D"/>
    <w:rsid w:val="00F45582"/>
    <w:rsid w:val="00F45DC6"/>
    <w:rsid w:val="00F46377"/>
    <w:rsid w:val="00F47417"/>
    <w:rsid w:val="00F47618"/>
    <w:rsid w:val="00F50144"/>
    <w:rsid w:val="00F50B94"/>
    <w:rsid w:val="00F5191D"/>
    <w:rsid w:val="00F52AFE"/>
    <w:rsid w:val="00F53A38"/>
    <w:rsid w:val="00F54784"/>
    <w:rsid w:val="00F54C83"/>
    <w:rsid w:val="00F56F5F"/>
    <w:rsid w:val="00F571E1"/>
    <w:rsid w:val="00F577DD"/>
    <w:rsid w:val="00F63F37"/>
    <w:rsid w:val="00F65133"/>
    <w:rsid w:val="00F651D3"/>
    <w:rsid w:val="00F65294"/>
    <w:rsid w:val="00F653F9"/>
    <w:rsid w:val="00F6551B"/>
    <w:rsid w:val="00F65F04"/>
    <w:rsid w:val="00F66DAE"/>
    <w:rsid w:val="00F7023C"/>
    <w:rsid w:val="00F707BF"/>
    <w:rsid w:val="00F70906"/>
    <w:rsid w:val="00F70BC3"/>
    <w:rsid w:val="00F714C2"/>
    <w:rsid w:val="00F72AFE"/>
    <w:rsid w:val="00F739EA"/>
    <w:rsid w:val="00F74A50"/>
    <w:rsid w:val="00F74C3D"/>
    <w:rsid w:val="00F75AF0"/>
    <w:rsid w:val="00F76F36"/>
    <w:rsid w:val="00F77021"/>
    <w:rsid w:val="00F8102B"/>
    <w:rsid w:val="00F82EC7"/>
    <w:rsid w:val="00F83FA8"/>
    <w:rsid w:val="00F84074"/>
    <w:rsid w:val="00F84876"/>
    <w:rsid w:val="00F84AE7"/>
    <w:rsid w:val="00F84F7E"/>
    <w:rsid w:val="00F85B0B"/>
    <w:rsid w:val="00F85F05"/>
    <w:rsid w:val="00F86163"/>
    <w:rsid w:val="00F86A9A"/>
    <w:rsid w:val="00F8713A"/>
    <w:rsid w:val="00F9181B"/>
    <w:rsid w:val="00F956A3"/>
    <w:rsid w:val="00F95DB8"/>
    <w:rsid w:val="00F96E3A"/>
    <w:rsid w:val="00FA05DF"/>
    <w:rsid w:val="00FA083E"/>
    <w:rsid w:val="00FA1747"/>
    <w:rsid w:val="00FA1881"/>
    <w:rsid w:val="00FA384F"/>
    <w:rsid w:val="00FA418D"/>
    <w:rsid w:val="00FA41CD"/>
    <w:rsid w:val="00FA5374"/>
    <w:rsid w:val="00FA5B5C"/>
    <w:rsid w:val="00FA75E7"/>
    <w:rsid w:val="00FB0846"/>
    <w:rsid w:val="00FB12A7"/>
    <w:rsid w:val="00FB2762"/>
    <w:rsid w:val="00FB3A99"/>
    <w:rsid w:val="00FB4909"/>
    <w:rsid w:val="00FB49B1"/>
    <w:rsid w:val="00FB52D0"/>
    <w:rsid w:val="00FB5938"/>
    <w:rsid w:val="00FB5E23"/>
    <w:rsid w:val="00FB6074"/>
    <w:rsid w:val="00FB7798"/>
    <w:rsid w:val="00FB797B"/>
    <w:rsid w:val="00FB7A78"/>
    <w:rsid w:val="00FC0323"/>
    <w:rsid w:val="00FC0549"/>
    <w:rsid w:val="00FC0EB8"/>
    <w:rsid w:val="00FC1103"/>
    <w:rsid w:val="00FC1223"/>
    <w:rsid w:val="00FC22FE"/>
    <w:rsid w:val="00FC2FCE"/>
    <w:rsid w:val="00FC38A3"/>
    <w:rsid w:val="00FC3C04"/>
    <w:rsid w:val="00FC43DD"/>
    <w:rsid w:val="00FC5039"/>
    <w:rsid w:val="00FC509F"/>
    <w:rsid w:val="00FC5A2F"/>
    <w:rsid w:val="00FC5B58"/>
    <w:rsid w:val="00FC5E70"/>
    <w:rsid w:val="00FC6789"/>
    <w:rsid w:val="00FC67B6"/>
    <w:rsid w:val="00FC6BFE"/>
    <w:rsid w:val="00FD0CDF"/>
    <w:rsid w:val="00FD1D7B"/>
    <w:rsid w:val="00FD1D86"/>
    <w:rsid w:val="00FD1FEB"/>
    <w:rsid w:val="00FD2C22"/>
    <w:rsid w:val="00FD37EE"/>
    <w:rsid w:val="00FD3C24"/>
    <w:rsid w:val="00FD42E0"/>
    <w:rsid w:val="00FD5028"/>
    <w:rsid w:val="00FD51C8"/>
    <w:rsid w:val="00FD55BC"/>
    <w:rsid w:val="00FD6624"/>
    <w:rsid w:val="00FD7570"/>
    <w:rsid w:val="00FD7D81"/>
    <w:rsid w:val="00FE01DA"/>
    <w:rsid w:val="00FE07C7"/>
    <w:rsid w:val="00FE0DFD"/>
    <w:rsid w:val="00FE13F5"/>
    <w:rsid w:val="00FE1842"/>
    <w:rsid w:val="00FE272D"/>
    <w:rsid w:val="00FE3008"/>
    <w:rsid w:val="00FE321B"/>
    <w:rsid w:val="00FE3319"/>
    <w:rsid w:val="00FE3CCB"/>
    <w:rsid w:val="00FE3DE7"/>
    <w:rsid w:val="00FE47B9"/>
    <w:rsid w:val="00FE4804"/>
    <w:rsid w:val="00FE6B8B"/>
    <w:rsid w:val="00FF0AF7"/>
    <w:rsid w:val="00FF0FE4"/>
    <w:rsid w:val="00FF345E"/>
    <w:rsid w:val="00FF345F"/>
    <w:rsid w:val="00FF474B"/>
    <w:rsid w:val="00FF50B3"/>
    <w:rsid w:val="00FF5C68"/>
    <w:rsid w:val="00FF60FF"/>
    <w:rsid w:val="00FF689C"/>
    <w:rsid w:val="00FF7481"/>
    <w:rsid w:val="00FF7EF4"/>
    <w:rsid w:val="00FF9CF8"/>
    <w:rsid w:val="01AC206A"/>
    <w:rsid w:val="01EC66EA"/>
    <w:rsid w:val="035C8B1C"/>
    <w:rsid w:val="03E4E323"/>
    <w:rsid w:val="0490476D"/>
    <w:rsid w:val="0743C01C"/>
    <w:rsid w:val="08234F74"/>
    <w:rsid w:val="08B23485"/>
    <w:rsid w:val="08D04DB3"/>
    <w:rsid w:val="09163887"/>
    <w:rsid w:val="09A0B1DA"/>
    <w:rsid w:val="09B52A7A"/>
    <w:rsid w:val="0AE424E5"/>
    <w:rsid w:val="0B40E3F9"/>
    <w:rsid w:val="0BC4407C"/>
    <w:rsid w:val="0CC137B5"/>
    <w:rsid w:val="0CEED311"/>
    <w:rsid w:val="0E245E68"/>
    <w:rsid w:val="0FB762AC"/>
    <w:rsid w:val="1078ADC0"/>
    <w:rsid w:val="11CA31BA"/>
    <w:rsid w:val="11F191F4"/>
    <w:rsid w:val="1201AC03"/>
    <w:rsid w:val="135E1495"/>
    <w:rsid w:val="137410EF"/>
    <w:rsid w:val="15538881"/>
    <w:rsid w:val="1577C469"/>
    <w:rsid w:val="1577ED75"/>
    <w:rsid w:val="165E90A4"/>
    <w:rsid w:val="16C6F2B3"/>
    <w:rsid w:val="181B52D9"/>
    <w:rsid w:val="1821000A"/>
    <w:rsid w:val="1839733E"/>
    <w:rsid w:val="19072F48"/>
    <w:rsid w:val="19A2EF0B"/>
    <w:rsid w:val="1B61FF63"/>
    <w:rsid w:val="1B711400"/>
    <w:rsid w:val="1BB96829"/>
    <w:rsid w:val="1BDAFB0A"/>
    <w:rsid w:val="1D04F6DB"/>
    <w:rsid w:val="1D2D8917"/>
    <w:rsid w:val="1F08380F"/>
    <w:rsid w:val="1F2E4525"/>
    <w:rsid w:val="1F50C230"/>
    <w:rsid w:val="21185AC1"/>
    <w:rsid w:val="214BB137"/>
    <w:rsid w:val="2153C859"/>
    <w:rsid w:val="21FA0F5F"/>
    <w:rsid w:val="2223FB49"/>
    <w:rsid w:val="22316081"/>
    <w:rsid w:val="226A8BB8"/>
    <w:rsid w:val="226C03D0"/>
    <w:rsid w:val="227E2C6D"/>
    <w:rsid w:val="22D5A862"/>
    <w:rsid w:val="234CF5F7"/>
    <w:rsid w:val="23551553"/>
    <w:rsid w:val="23B504A4"/>
    <w:rsid w:val="23EC0A23"/>
    <w:rsid w:val="24558DB1"/>
    <w:rsid w:val="24B7A811"/>
    <w:rsid w:val="2568B4F3"/>
    <w:rsid w:val="257DE3B9"/>
    <w:rsid w:val="26C5F89E"/>
    <w:rsid w:val="2713D782"/>
    <w:rsid w:val="28174DD4"/>
    <w:rsid w:val="28599F25"/>
    <w:rsid w:val="2887E5AC"/>
    <w:rsid w:val="289A7AE7"/>
    <w:rsid w:val="29FB7AA9"/>
    <w:rsid w:val="2A86FB83"/>
    <w:rsid w:val="2ABE1479"/>
    <w:rsid w:val="2BE43B49"/>
    <w:rsid w:val="2C954C10"/>
    <w:rsid w:val="2C9BA9A6"/>
    <w:rsid w:val="2D6BB8C1"/>
    <w:rsid w:val="2DA994F4"/>
    <w:rsid w:val="2DE47A64"/>
    <w:rsid w:val="2DF41B42"/>
    <w:rsid w:val="2E1A2858"/>
    <w:rsid w:val="2EBED88C"/>
    <w:rsid w:val="2F7CBDA7"/>
    <w:rsid w:val="2FC76E82"/>
    <w:rsid w:val="2FDEFC8A"/>
    <w:rsid w:val="3026294A"/>
    <w:rsid w:val="311C1B26"/>
    <w:rsid w:val="312874FC"/>
    <w:rsid w:val="326BCAF9"/>
    <w:rsid w:val="338B707E"/>
    <w:rsid w:val="33B63114"/>
    <w:rsid w:val="3464F6BF"/>
    <w:rsid w:val="34C5DBCD"/>
    <w:rsid w:val="35184115"/>
    <w:rsid w:val="3562A647"/>
    <w:rsid w:val="35C15975"/>
    <w:rsid w:val="35F5AC0A"/>
    <w:rsid w:val="35FCF8E3"/>
    <w:rsid w:val="36B0C214"/>
    <w:rsid w:val="370858D6"/>
    <w:rsid w:val="378B5CAA"/>
    <w:rsid w:val="385EE394"/>
    <w:rsid w:val="393867E2"/>
    <w:rsid w:val="39405568"/>
    <w:rsid w:val="3AA7DF1D"/>
    <w:rsid w:val="3AC165FB"/>
    <w:rsid w:val="3C77F62A"/>
    <w:rsid w:val="3D392BF5"/>
    <w:rsid w:val="3E4A06CA"/>
    <w:rsid w:val="3F42FA51"/>
    <w:rsid w:val="40EFF56C"/>
    <w:rsid w:val="426F4226"/>
    <w:rsid w:val="438AE89C"/>
    <w:rsid w:val="43AAC497"/>
    <w:rsid w:val="43DDEEFE"/>
    <w:rsid w:val="443EC5AC"/>
    <w:rsid w:val="44A83E61"/>
    <w:rsid w:val="45BE19D7"/>
    <w:rsid w:val="4626486A"/>
    <w:rsid w:val="476DDB87"/>
    <w:rsid w:val="47F1E22B"/>
    <w:rsid w:val="485A9081"/>
    <w:rsid w:val="4A1221D8"/>
    <w:rsid w:val="4A8A0316"/>
    <w:rsid w:val="4A972D9E"/>
    <w:rsid w:val="4B8D10DC"/>
    <w:rsid w:val="4B97352D"/>
    <w:rsid w:val="4B9BBBFD"/>
    <w:rsid w:val="4BCCE429"/>
    <w:rsid w:val="4C8E19F4"/>
    <w:rsid w:val="4DCD692F"/>
    <w:rsid w:val="4DD9118A"/>
    <w:rsid w:val="4EAD606E"/>
    <w:rsid w:val="4EAEEBB4"/>
    <w:rsid w:val="4F1FDB92"/>
    <w:rsid w:val="4F8973A2"/>
    <w:rsid w:val="51618B17"/>
    <w:rsid w:val="533D1C77"/>
    <w:rsid w:val="5345C2E3"/>
    <w:rsid w:val="53783F51"/>
    <w:rsid w:val="53CDF644"/>
    <w:rsid w:val="54992BD9"/>
    <w:rsid w:val="5666030E"/>
    <w:rsid w:val="5692EBF0"/>
    <w:rsid w:val="56FD8B4E"/>
    <w:rsid w:val="57CE3588"/>
    <w:rsid w:val="57D19375"/>
    <w:rsid w:val="57E4B3DF"/>
    <w:rsid w:val="583D9A43"/>
    <w:rsid w:val="594239C8"/>
    <w:rsid w:val="59D9CF4B"/>
    <w:rsid w:val="5AA5BEC0"/>
    <w:rsid w:val="5AE0B15E"/>
    <w:rsid w:val="5AEF4500"/>
    <w:rsid w:val="5B8E051D"/>
    <w:rsid w:val="5BC8B9F3"/>
    <w:rsid w:val="5C2C5001"/>
    <w:rsid w:val="5CECC4FF"/>
    <w:rsid w:val="5D2FBA34"/>
    <w:rsid w:val="5DA09E13"/>
    <w:rsid w:val="5DA780D7"/>
    <w:rsid w:val="5DA93689"/>
    <w:rsid w:val="5E12AADD"/>
    <w:rsid w:val="5E26E5C2"/>
    <w:rsid w:val="5E388976"/>
    <w:rsid w:val="5E47F5AB"/>
    <w:rsid w:val="5F141916"/>
    <w:rsid w:val="5F1E625C"/>
    <w:rsid w:val="5F6AC408"/>
    <w:rsid w:val="60600E1D"/>
    <w:rsid w:val="60A53E3F"/>
    <w:rsid w:val="60A919B6"/>
    <w:rsid w:val="60C8E07A"/>
    <w:rsid w:val="60E07ADE"/>
    <w:rsid w:val="6137D0C6"/>
    <w:rsid w:val="61A54C7F"/>
    <w:rsid w:val="61E34E54"/>
    <w:rsid w:val="627D7A2F"/>
    <w:rsid w:val="62951058"/>
    <w:rsid w:val="62C0DD87"/>
    <w:rsid w:val="6302446B"/>
    <w:rsid w:val="64A2097E"/>
    <w:rsid w:val="65FF666E"/>
    <w:rsid w:val="6607F2B8"/>
    <w:rsid w:val="661B36B8"/>
    <w:rsid w:val="678C93F5"/>
    <w:rsid w:val="679E672A"/>
    <w:rsid w:val="6AE257CA"/>
    <w:rsid w:val="6BB99CA8"/>
    <w:rsid w:val="6C43C569"/>
    <w:rsid w:val="6C5B890E"/>
    <w:rsid w:val="6C86A042"/>
    <w:rsid w:val="6EDAD4FC"/>
    <w:rsid w:val="6F1F91A8"/>
    <w:rsid w:val="6F2DC6E3"/>
    <w:rsid w:val="709BD95B"/>
    <w:rsid w:val="70BB6209"/>
    <w:rsid w:val="729A42AD"/>
    <w:rsid w:val="748DBEDC"/>
    <w:rsid w:val="75F710D0"/>
    <w:rsid w:val="76DB0FD0"/>
    <w:rsid w:val="7701F72A"/>
    <w:rsid w:val="772AA38D"/>
    <w:rsid w:val="788CF995"/>
    <w:rsid w:val="79922A30"/>
    <w:rsid w:val="7A4845F6"/>
    <w:rsid w:val="7A591064"/>
    <w:rsid w:val="7CA153B3"/>
    <w:rsid w:val="7E9CBB24"/>
    <w:rsid w:val="7F19EDC8"/>
    <w:rsid w:val="7FD97EB7"/>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B9281F9"/>
  <w15:docId w15:val="{D32F5ABA-91A2-4D3C-A716-2247774E647A}"/>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heme="minorHAnsi" w:hAnsiTheme="minorHAnsi" w:eastAsiaTheme="minorEastAsia" w:cstheme="minorBidi"/>
        <w:sz w:val="22"/>
        <w:szCs w:val="22"/>
        <w:lang w:val="en-GB" w:eastAsia="zh-CN" w:bidi="ar-SA"/>
      </w:rPr>
    </w:rPrDefault>
    <w:pPrDefault>
      <w:pPr>
        <w:spacing w:after="200" w:line="276" w:lineRule="auto"/>
      </w:pPr>
    </w:pPrDefault>
  </w:docDefaults>
  <w:latentStyles w:defLockedState="0" w:defUIPriority="99" w:defSemiHidden="0" w:defUnhideWhenUsed="0" w:defQFormat="0" w:count="376">
    <w:lsdException w:name="Normal" w:uiPriority="0"/>
    <w:lsdException w:name="heading 1" w:uiPriority="9"/>
    <w:lsdException w:name="heading 2" w:uiPriority="9" w:semiHidden="1" w:unhideWhenUsed="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rsid w:val="00D15358"/>
    <w:pPr>
      <w:snapToGrid w:val="0"/>
      <w:spacing w:after="120" w:line="240" w:lineRule="atLeast"/>
    </w:pPr>
  </w:style>
  <w:style w:type="paragraph" w:styleId="Heading1">
    <w:name w:val="heading 1"/>
    <w:basedOn w:val="Normal"/>
    <w:next w:val="Normal"/>
    <w:link w:val="Heading1Char"/>
    <w:uiPriority w:val="9"/>
    <w:rsid w:val="00D15358"/>
    <w:pPr>
      <w:keepNext/>
      <w:keepLines/>
      <w:adjustRightInd w:val="0"/>
      <w:spacing w:after="240"/>
      <w:outlineLvl w:val="0"/>
    </w:pPr>
    <w:rPr>
      <w:rFonts w:asciiTheme="majorHAnsi" w:hAnsiTheme="majorHAnsi" w:eastAsiaTheme="majorEastAsia" w:cstheme="majorBidi"/>
      <w:b/>
      <w:bCs/>
      <w:color w:val="000000" w:themeColor="text1"/>
      <w:sz w:val="24"/>
      <w:szCs w:val="28"/>
    </w:rPr>
  </w:style>
  <w:style w:type="paragraph" w:styleId="Heading2">
    <w:name w:val="heading 2"/>
    <w:basedOn w:val="Normal"/>
    <w:next w:val="Normal"/>
    <w:link w:val="Heading2Char"/>
    <w:uiPriority w:val="9"/>
    <w:unhideWhenUsed/>
    <w:rsid w:val="00712E9B"/>
    <w:pPr>
      <w:keepNext/>
      <w:keepLines/>
      <w:adjustRightInd w:val="0"/>
      <w:spacing w:before="240"/>
      <w:outlineLvl w:val="1"/>
    </w:pPr>
    <w:rPr>
      <w:rFonts w:ascii="Cambria" w:hAnsi="Cambria" w:eastAsiaTheme="majorEastAsia" w:cstheme="majorBidi"/>
      <w:b/>
      <w:bCs/>
      <w:color w:val="000000" w:themeColor="text1"/>
      <w:sz w:val="24"/>
      <w:szCs w:val="24"/>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BalloonText">
    <w:name w:val="Balloon Text"/>
    <w:basedOn w:val="Normal"/>
    <w:link w:val="BalloonTextChar"/>
    <w:uiPriority w:val="99"/>
    <w:semiHidden/>
    <w:unhideWhenUsed/>
    <w:rsid w:val="0039307F"/>
    <w:pPr>
      <w:spacing w:after="0" w:line="240" w:lineRule="auto"/>
    </w:pPr>
    <w:rPr>
      <w:rFonts w:ascii="Tahoma" w:hAnsi="Tahoma" w:cs="Tahoma"/>
      <w:sz w:val="16"/>
      <w:szCs w:val="16"/>
    </w:rPr>
  </w:style>
  <w:style w:type="character" w:styleId="BalloonTextChar" w:customStyle="1">
    <w:name w:val="Balloon Text Char"/>
    <w:basedOn w:val="DefaultParagraphFont"/>
    <w:link w:val="BalloonText"/>
    <w:uiPriority w:val="99"/>
    <w:semiHidden/>
    <w:rsid w:val="0039307F"/>
    <w:rPr>
      <w:rFonts w:ascii="Tahoma" w:hAnsi="Tahoma" w:cs="Tahoma"/>
      <w:sz w:val="16"/>
      <w:szCs w:val="16"/>
    </w:rPr>
  </w:style>
  <w:style w:type="paragraph" w:styleId="Header">
    <w:name w:val="header"/>
    <w:basedOn w:val="Normal"/>
    <w:link w:val="HeaderChar"/>
    <w:uiPriority w:val="99"/>
    <w:unhideWhenUsed/>
    <w:rsid w:val="00E74B74"/>
    <w:pPr>
      <w:tabs>
        <w:tab w:val="center" w:pos="4513"/>
        <w:tab w:val="right" w:pos="9026"/>
      </w:tabs>
      <w:spacing w:after="0" w:line="240" w:lineRule="auto"/>
    </w:pPr>
  </w:style>
  <w:style w:type="character" w:styleId="HeaderChar" w:customStyle="1">
    <w:name w:val="Header Char"/>
    <w:basedOn w:val="DefaultParagraphFont"/>
    <w:link w:val="Header"/>
    <w:uiPriority w:val="99"/>
    <w:rsid w:val="00E74B74"/>
  </w:style>
  <w:style w:type="paragraph" w:styleId="Footer">
    <w:name w:val="footer"/>
    <w:basedOn w:val="Normal"/>
    <w:link w:val="FooterChar"/>
    <w:uiPriority w:val="99"/>
    <w:unhideWhenUsed/>
    <w:rsid w:val="00842F3C"/>
    <w:pPr>
      <w:tabs>
        <w:tab w:val="center" w:pos="4513"/>
        <w:tab w:val="right" w:pos="9026"/>
      </w:tabs>
      <w:spacing w:after="0" w:line="240" w:lineRule="auto"/>
    </w:pPr>
  </w:style>
  <w:style w:type="character" w:styleId="FooterChar" w:customStyle="1">
    <w:name w:val="Footer Char"/>
    <w:basedOn w:val="DefaultParagraphFont"/>
    <w:link w:val="Footer"/>
    <w:uiPriority w:val="99"/>
    <w:rsid w:val="00842F3C"/>
  </w:style>
  <w:style w:type="table" w:styleId="TableGrid">
    <w:name w:val="Table Grid"/>
    <w:basedOn w:val="TableNormal"/>
    <w:uiPriority w:val="59"/>
    <w:rsid w:val="00140672"/>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Heading1Char" w:customStyle="1">
    <w:name w:val="Heading 1 Char"/>
    <w:basedOn w:val="DefaultParagraphFont"/>
    <w:link w:val="Heading1"/>
    <w:uiPriority w:val="9"/>
    <w:rsid w:val="00D15358"/>
    <w:rPr>
      <w:rFonts w:asciiTheme="majorHAnsi" w:hAnsiTheme="majorHAnsi" w:eastAsiaTheme="majorEastAsia" w:cstheme="majorBidi"/>
      <w:b/>
      <w:bCs/>
      <w:color w:val="000000" w:themeColor="text1"/>
      <w:sz w:val="24"/>
      <w:szCs w:val="28"/>
    </w:rPr>
  </w:style>
  <w:style w:type="character" w:styleId="Heading2Char" w:customStyle="1">
    <w:name w:val="Heading 2 Char"/>
    <w:basedOn w:val="DefaultParagraphFont"/>
    <w:link w:val="Heading2"/>
    <w:uiPriority w:val="9"/>
    <w:rsid w:val="00712E9B"/>
    <w:rPr>
      <w:rFonts w:ascii="Cambria" w:hAnsi="Cambria" w:eastAsiaTheme="majorEastAsia" w:cstheme="majorBidi"/>
      <w:b/>
      <w:bCs/>
      <w:color w:val="000000" w:themeColor="text1"/>
      <w:sz w:val="24"/>
      <w:szCs w:val="24"/>
    </w:rPr>
  </w:style>
  <w:style w:type="paragraph" w:styleId="Page-Header" w:customStyle="1">
    <w:name w:val="Page-Header"/>
    <w:basedOn w:val="Normal"/>
    <w:rsid w:val="00E74B74"/>
    <w:pPr>
      <w:tabs>
        <w:tab w:val="right" w:pos="9923"/>
      </w:tabs>
      <w:spacing w:after="0" w:line="240" w:lineRule="auto"/>
      <w:jc w:val="right"/>
    </w:pPr>
    <w:rPr>
      <w:sz w:val="20"/>
      <w:szCs w:val="20"/>
    </w:rPr>
  </w:style>
  <w:style w:type="paragraph" w:styleId="ListParagraph">
    <w:name w:val="List Paragraph"/>
    <w:basedOn w:val="Normal"/>
    <w:uiPriority w:val="34"/>
    <w:qFormat/>
    <w:rsid w:val="00AD0EE3"/>
    <w:pPr>
      <w:ind w:left="720"/>
      <w:contextualSpacing/>
    </w:pPr>
  </w:style>
  <w:style w:type="paragraph" w:styleId="Caption">
    <w:name w:val="caption"/>
    <w:basedOn w:val="Normal"/>
    <w:next w:val="Normal"/>
    <w:uiPriority w:val="35"/>
    <w:unhideWhenUsed/>
    <w:qFormat/>
    <w:rsid w:val="00D51EA2"/>
    <w:pPr>
      <w:spacing w:after="200" w:line="240" w:lineRule="auto"/>
    </w:pPr>
    <w:rPr>
      <w:i/>
      <w:iCs/>
      <w:color w:val="1F497D" w:themeColor="text2"/>
      <w:sz w:val="18"/>
      <w:szCs w:val="18"/>
    </w:rPr>
  </w:style>
  <w:style w:type="paragraph" w:styleId="NoSpacing">
    <w:name w:val="No Spacing"/>
    <w:uiPriority w:val="1"/>
    <w:qFormat/>
    <w:rsid w:val="00CC5F19"/>
    <w:pPr>
      <w:snapToGrid w:val="0"/>
      <w:spacing w:after="0" w:line="240" w:lineRule="auto"/>
    </w:pPr>
  </w:style>
  <w:style w:type="character" w:styleId="Hyperlink">
    <w:name w:val="Hyperlink"/>
    <w:basedOn w:val="DefaultParagraphFont"/>
    <w:uiPriority w:val="99"/>
    <w:unhideWhenUsed/>
    <w:rsid w:val="002138CC"/>
    <w:rPr>
      <w:color w:val="0000FF" w:themeColor="hyperlink"/>
      <w:u w:val="single"/>
    </w:rPr>
  </w:style>
  <w:style w:type="character" w:styleId="UnresolvedMention">
    <w:name w:val="Unresolved Mention"/>
    <w:basedOn w:val="DefaultParagraphFont"/>
    <w:uiPriority w:val="99"/>
    <w:unhideWhenUsed/>
    <w:rsid w:val="002138CC"/>
    <w:rPr>
      <w:color w:val="605E5C"/>
      <w:shd w:val="clear" w:color="auto" w:fill="E1DFDD"/>
    </w:rPr>
  </w:style>
  <w:style w:type="paragraph" w:styleId="NormalWeb">
    <w:name w:val="Normal (Web)"/>
    <w:basedOn w:val="Normal"/>
    <w:uiPriority w:val="99"/>
    <w:unhideWhenUsed/>
    <w:rsid w:val="002138CC"/>
    <w:pPr>
      <w:snapToGrid/>
      <w:spacing w:before="100" w:beforeAutospacing="1" w:after="100" w:afterAutospacing="1" w:line="240" w:lineRule="auto"/>
    </w:pPr>
    <w:rPr>
      <w:rFonts w:ascii="Times New Roman" w:hAnsi="Times New Roman" w:eastAsia="Times New Roman" w:cs="Times New Roman"/>
      <w:sz w:val="24"/>
      <w:szCs w:val="24"/>
      <w:lang w:eastAsia="en-GB"/>
    </w:rPr>
  </w:style>
  <w:style w:type="character" w:styleId="CommentReference">
    <w:name w:val="annotation reference"/>
    <w:basedOn w:val="DefaultParagraphFont"/>
    <w:uiPriority w:val="99"/>
    <w:semiHidden/>
    <w:unhideWhenUsed/>
    <w:rsid w:val="002138CC"/>
    <w:rPr>
      <w:sz w:val="16"/>
      <w:szCs w:val="16"/>
    </w:rPr>
  </w:style>
  <w:style w:type="paragraph" w:styleId="CommentText">
    <w:name w:val="annotation text"/>
    <w:basedOn w:val="Normal"/>
    <w:link w:val="CommentTextChar"/>
    <w:uiPriority w:val="99"/>
    <w:semiHidden/>
    <w:unhideWhenUsed/>
    <w:rsid w:val="002138CC"/>
    <w:pPr>
      <w:spacing w:line="240" w:lineRule="auto"/>
    </w:pPr>
    <w:rPr>
      <w:sz w:val="20"/>
      <w:szCs w:val="20"/>
    </w:rPr>
  </w:style>
  <w:style w:type="character" w:styleId="CommentTextChar" w:customStyle="1">
    <w:name w:val="Comment Text Char"/>
    <w:basedOn w:val="DefaultParagraphFont"/>
    <w:link w:val="CommentText"/>
    <w:uiPriority w:val="99"/>
    <w:semiHidden/>
    <w:rsid w:val="002138CC"/>
    <w:rPr>
      <w:sz w:val="20"/>
      <w:szCs w:val="20"/>
    </w:rPr>
  </w:style>
  <w:style w:type="paragraph" w:styleId="CommentSubject">
    <w:name w:val="annotation subject"/>
    <w:basedOn w:val="CommentText"/>
    <w:next w:val="CommentText"/>
    <w:link w:val="CommentSubjectChar"/>
    <w:uiPriority w:val="99"/>
    <w:semiHidden/>
    <w:unhideWhenUsed/>
    <w:rsid w:val="002138CC"/>
    <w:rPr>
      <w:b/>
      <w:bCs/>
    </w:rPr>
  </w:style>
  <w:style w:type="character" w:styleId="CommentSubjectChar" w:customStyle="1">
    <w:name w:val="Comment Subject Char"/>
    <w:basedOn w:val="CommentTextChar"/>
    <w:link w:val="CommentSubject"/>
    <w:uiPriority w:val="99"/>
    <w:semiHidden/>
    <w:rsid w:val="002138CC"/>
    <w:rPr>
      <w:b/>
      <w:bCs/>
      <w:sz w:val="20"/>
      <w:szCs w:val="20"/>
    </w:rPr>
  </w:style>
  <w:style w:type="character" w:styleId="Mention">
    <w:name w:val="Mention"/>
    <w:basedOn w:val="DefaultParagraphFont"/>
    <w:uiPriority w:val="99"/>
    <w:unhideWhenUsed/>
    <w:rsid w:val="002138CC"/>
    <w:rPr>
      <w:color w:val="2B579A"/>
      <w:shd w:val="clear" w:color="auto" w:fill="E1DFDD"/>
    </w:rPr>
  </w:style>
  <w:style w:type="character" w:styleId="FollowedHyperlink">
    <w:name w:val="FollowedHyperlink"/>
    <w:basedOn w:val="DefaultParagraphFont"/>
    <w:uiPriority w:val="99"/>
    <w:semiHidden/>
    <w:unhideWhenUsed/>
    <w:rsid w:val="00833780"/>
    <w:rPr>
      <w:color w:val="800080" w:themeColor="followedHyperlink"/>
      <w:u w:val="single"/>
    </w:rPr>
  </w:style>
  <w:style w:type="paragraph" w:styleId="Revision">
    <w:name w:val="Revision"/>
    <w:hidden/>
    <w:uiPriority w:val="99"/>
    <w:semiHidden/>
    <w:rsid w:val="006F2E06"/>
    <w:pPr>
      <w:spacing w:after="0" w:line="240" w:lineRule="auto"/>
    </w:pPr>
  </w:style>
  <w:style w:type="character" w:styleId="apple-converted-space" w:customStyle="1">
    <w:name w:val="apple-converted-space"/>
    <w:basedOn w:val="DefaultParagraphFont"/>
    <w:rsid w:val="00932A1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674479">
      <w:bodyDiv w:val="1"/>
      <w:marLeft w:val="0"/>
      <w:marRight w:val="0"/>
      <w:marTop w:val="0"/>
      <w:marBottom w:val="0"/>
      <w:divBdr>
        <w:top w:val="none" w:sz="0" w:space="0" w:color="auto"/>
        <w:left w:val="none" w:sz="0" w:space="0" w:color="auto"/>
        <w:bottom w:val="none" w:sz="0" w:space="0" w:color="auto"/>
        <w:right w:val="none" w:sz="0" w:space="0" w:color="auto"/>
      </w:divBdr>
    </w:div>
    <w:div w:id="282539686">
      <w:bodyDiv w:val="1"/>
      <w:marLeft w:val="0"/>
      <w:marRight w:val="0"/>
      <w:marTop w:val="0"/>
      <w:marBottom w:val="0"/>
      <w:divBdr>
        <w:top w:val="none" w:sz="0" w:space="0" w:color="auto"/>
        <w:left w:val="none" w:sz="0" w:space="0" w:color="auto"/>
        <w:bottom w:val="none" w:sz="0" w:space="0" w:color="auto"/>
        <w:right w:val="none" w:sz="0" w:space="0" w:color="auto"/>
      </w:divBdr>
      <w:divsChild>
        <w:div w:id="205530030">
          <w:marLeft w:val="0"/>
          <w:marRight w:val="0"/>
          <w:marTop w:val="0"/>
          <w:marBottom w:val="0"/>
          <w:divBdr>
            <w:top w:val="none" w:sz="0" w:space="0" w:color="auto"/>
            <w:left w:val="none" w:sz="0" w:space="0" w:color="auto"/>
            <w:bottom w:val="none" w:sz="0" w:space="0" w:color="auto"/>
            <w:right w:val="none" w:sz="0" w:space="0" w:color="auto"/>
          </w:divBdr>
        </w:div>
        <w:div w:id="1239747822">
          <w:marLeft w:val="0"/>
          <w:marRight w:val="0"/>
          <w:marTop w:val="0"/>
          <w:marBottom w:val="0"/>
          <w:divBdr>
            <w:top w:val="none" w:sz="0" w:space="0" w:color="auto"/>
            <w:left w:val="none" w:sz="0" w:space="0" w:color="auto"/>
            <w:bottom w:val="none" w:sz="0" w:space="0" w:color="auto"/>
            <w:right w:val="none" w:sz="0" w:space="0" w:color="auto"/>
          </w:divBdr>
        </w:div>
      </w:divsChild>
    </w:div>
    <w:div w:id="322704299">
      <w:bodyDiv w:val="1"/>
      <w:marLeft w:val="0"/>
      <w:marRight w:val="0"/>
      <w:marTop w:val="0"/>
      <w:marBottom w:val="0"/>
      <w:divBdr>
        <w:top w:val="none" w:sz="0" w:space="0" w:color="auto"/>
        <w:left w:val="none" w:sz="0" w:space="0" w:color="auto"/>
        <w:bottom w:val="none" w:sz="0" w:space="0" w:color="auto"/>
        <w:right w:val="none" w:sz="0" w:space="0" w:color="auto"/>
      </w:divBdr>
    </w:div>
    <w:div w:id="527177654">
      <w:bodyDiv w:val="1"/>
      <w:marLeft w:val="0"/>
      <w:marRight w:val="0"/>
      <w:marTop w:val="0"/>
      <w:marBottom w:val="0"/>
      <w:divBdr>
        <w:top w:val="none" w:sz="0" w:space="0" w:color="auto"/>
        <w:left w:val="none" w:sz="0" w:space="0" w:color="auto"/>
        <w:bottom w:val="none" w:sz="0" w:space="0" w:color="auto"/>
        <w:right w:val="none" w:sz="0" w:space="0" w:color="auto"/>
      </w:divBdr>
    </w:div>
    <w:div w:id="529412534">
      <w:bodyDiv w:val="1"/>
      <w:marLeft w:val="0"/>
      <w:marRight w:val="0"/>
      <w:marTop w:val="0"/>
      <w:marBottom w:val="0"/>
      <w:divBdr>
        <w:top w:val="none" w:sz="0" w:space="0" w:color="auto"/>
        <w:left w:val="none" w:sz="0" w:space="0" w:color="auto"/>
        <w:bottom w:val="none" w:sz="0" w:space="0" w:color="auto"/>
        <w:right w:val="none" w:sz="0" w:space="0" w:color="auto"/>
      </w:divBdr>
    </w:div>
    <w:div w:id="989094553">
      <w:bodyDiv w:val="1"/>
      <w:marLeft w:val="0"/>
      <w:marRight w:val="0"/>
      <w:marTop w:val="0"/>
      <w:marBottom w:val="0"/>
      <w:divBdr>
        <w:top w:val="none" w:sz="0" w:space="0" w:color="auto"/>
        <w:left w:val="none" w:sz="0" w:space="0" w:color="auto"/>
        <w:bottom w:val="none" w:sz="0" w:space="0" w:color="auto"/>
        <w:right w:val="none" w:sz="0" w:space="0" w:color="auto"/>
      </w:divBdr>
    </w:div>
    <w:div w:id="1147555368">
      <w:bodyDiv w:val="1"/>
      <w:marLeft w:val="0"/>
      <w:marRight w:val="0"/>
      <w:marTop w:val="0"/>
      <w:marBottom w:val="0"/>
      <w:divBdr>
        <w:top w:val="none" w:sz="0" w:space="0" w:color="auto"/>
        <w:left w:val="none" w:sz="0" w:space="0" w:color="auto"/>
        <w:bottom w:val="none" w:sz="0" w:space="0" w:color="auto"/>
        <w:right w:val="none" w:sz="0" w:space="0" w:color="auto"/>
      </w:divBdr>
    </w:div>
    <w:div w:id="1513378854">
      <w:bodyDiv w:val="1"/>
      <w:marLeft w:val="0"/>
      <w:marRight w:val="0"/>
      <w:marTop w:val="0"/>
      <w:marBottom w:val="0"/>
      <w:divBdr>
        <w:top w:val="none" w:sz="0" w:space="0" w:color="auto"/>
        <w:left w:val="none" w:sz="0" w:space="0" w:color="auto"/>
        <w:bottom w:val="none" w:sz="0" w:space="0" w:color="auto"/>
        <w:right w:val="none" w:sz="0" w:space="0" w:color="auto"/>
      </w:divBdr>
    </w:div>
    <w:div w:id="1683388365">
      <w:bodyDiv w:val="1"/>
      <w:marLeft w:val="0"/>
      <w:marRight w:val="0"/>
      <w:marTop w:val="0"/>
      <w:marBottom w:val="0"/>
      <w:divBdr>
        <w:top w:val="none" w:sz="0" w:space="0" w:color="auto"/>
        <w:left w:val="none" w:sz="0" w:space="0" w:color="auto"/>
        <w:bottom w:val="none" w:sz="0" w:space="0" w:color="auto"/>
        <w:right w:val="none" w:sz="0" w:space="0" w:color="auto"/>
      </w:divBdr>
    </w:div>
    <w:div w:id="1691642066">
      <w:bodyDiv w:val="1"/>
      <w:marLeft w:val="0"/>
      <w:marRight w:val="0"/>
      <w:marTop w:val="0"/>
      <w:marBottom w:val="0"/>
      <w:divBdr>
        <w:top w:val="none" w:sz="0" w:space="0" w:color="auto"/>
        <w:left w:val="none" w:sz="0" w:space="0" w:color="auto"/>
        <w:bottom w:val="none" w:sz="0" w:space="0" w:color="auto"/>
        <w:right w:val="none" w:sz="0" w:space="0" w:color="auto"/>
      </w:divBdr>
    </w:div>
    <w:div w:id="1719086255">
      <w:bodyDiv w:val="1"/>
      <w:marLeft w:val="0"/>
      <w:marRight w:val="0"/>
      <w:marTop w:val="0"/>
      <w:marBottom w:val="0"/>
      <w:divBdr>
        <w:top w:val="none" w:sz="0" w:space="0" w:color="auto"/>
        <w:left w:val="none" w:sz="0" w:space="0" w:color="auto"/>
        <w:bottom w:val="none" w:sz="0" w:space="0" w:color="auto"/>
        <w:right w:val="none" w:sz="0" w:space="0" w:color="auto"/>
      </w:divBdr>
    </w:div>
    <w:div w:id="1867521107">
      <w:bodyDiv w:val="1"/>
      <w:marLeft w:val="0"/>
      <w:marRight w:val="0"/>
      <w:marTop w:val="0"/>
      <w:marBottom w:val="0"/>
      <w:divBdr>
        <w:top w:val="none" w:sz="0" w:space="0" w:color="auto"/>
        <w:left w:val="none" w:sz="0" w:space="0" w:color="auto"/>
        <w:bottom w:val="none" w:sz="0" w:space="0" w:color="auto"/>
        <w:right w:val="none" w:sz="0" w:space="0" w:color="auto"/>
      </w:divBdr>
      <w:divsChild>
        <w:div w:id="1834641862">
          <w:marLeft w:val="0"/>
          <w:marRight w:val="0"/>
          <w:marTop w:val="0"/>
          <w:marBottom w:val="0"/>
          <w:divBdr>
            <w:top w:val="none" w:sz="0" w:space="0" w:color="auto"/>
            <w:left w:val="none" w:sz="0" w:space="0" w:color="auto"/>
            <w:bottom w:val="none" w:sz="0" w:space="0" w:color="auto"/>
            <w:right w:val="none" w:sz="0" w:space="0" w:color="auto"/>
          </w:divBdr>
        </w:div>
        <w:div w:id="1904412365">
          <w:marLeft w:val="0"/>
          <w:marRight w:val="0"/>
          <w:marTop w:val="0"/>
          <w:marBottom w:val="0"/>
          <w:divBdr>
            <w:top w:val="none" w:sz="0" w:space="0" w:color="auto"/>
            <w:left w:val="none" w:sz="0" w:space="0" w:color="auto"/>
            <w:bottom w:val="none" w:sz="0" w:space="0" w:color="auto"/>
            <w:right w:val="none" w:sz="0" w:space="0" w:color="auto"/>
          </w:divBdr>
        </w:div>
      </w:divsChild>
    </w:div>
    <w:div w:id="2007852743">
      <w:bodyDiv w:val="1"/>
      <w:marLeft w:val="0"/>
      <w:marRight w:val="0"/>
      <w:marTop w:val="0"/>
      <w:marBottom w:val="0"/>
      <w:divBdr>
        <w:top w:val="none" w:sz="0" w:space="0" w:color="auto"/>
        <w:left w:val="none" w:sz="0" w:space="0" w:color="auto"/>
        <w:bottom w:val="none" w:sz="0" w:space="0" w:color="auto"/>
        <w:right w:val="none" w:sz="0" w:space="0" w:color="auto"/>
      </w:divBdr>
      <w:divsChild>
        <w:div w:id="186843229">
          <w:marLeft w:val="0"/>
          <w:marRight w:val="0"/>
          <w:marTop w:val="0"/>
          <w:marBottom w:val="0"/>
          <w:divBdr>
            <w:top w:val="none" w:sz="0" w:space="0" w:color="auto"/>
            <w:left w:val="none" w:sz="0" w:space="0" w:color="auto"/>
            <w:bottom w:val="none" w:sz="0" w:space="0" w:color="auto"/>
            <w:right w:val="none" w:sz="0" w:space="0" w:color="auto"/>
          </w:divBdr>
        </w:div>
        <w:div w:id="339280073">
          <w:marLeft w:val="0"/>
          <w:marRight w:val="0"/>
          <w:marTop w:val="0"/>
          <w:marBottom w:val="0"/>
          <w:divBdr>
            <w:top w:val="none" w:sz="0" w:space="0" w:color="auto"/>
            <w:left w:val="none" w:sz="0" w:space="0" w:color="auto"/>
            <w:bottom w:val="none" w:sz="0" w:space="0" w:color="auto"/>
            <w:right w:val="none" w:sz="0" w:space="0" w:color="auto"/>
          </w:divBdr>
        </w:div>
        <w:div w:id="883908228">
          <w:marLeft w:val="0"/>
          <w:marRight w:val="0"/>
          <w:marTop w:val="0"/>
          <w:marBottom w:val="0"/>
          <w:divBdr>
            <w:top w:val="none" w:sz="0" w:space="0" w:color="auto"/>
            <w:left w:val="none" w:sz="0" w:space="0" w:color="auto"/>
            <w:bottom w:val="none" w:sz="0" w:space="0" w:color="auto"/>
            <w:right w:val="none" w:sz="0" w:space="0" w:color="auto"/>
          </w:divBdr>
        </w:div>
      </w:divsChild>
    </w:div>
    <w:div w:id="21391801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&#65279;<?xml version="1.0" encoding="utf-8"?><Relationships xmlns="http://schemas.openxmlformats.org/package/2006/relationships"><Relationship Type="http://schemas.openxmlformats.org/officeDocument/2006/relationships/image" Target="media/image1.png" Id="rId13" /><Relationship Type="http://schemas.microsoft.com/office/2017/06/relationships/model3d" Target="media/model3d1.glb" Id="rId18" /><Relationship Type="http://schemas.openxmlformats.org/officeDocument/2006/relationships/image" Target="media/image13.jpeg" Id="rId26" /><Relationship Type="http://schemas.openxmlformats.org/officeDocument/2006/relationships/customXml" Target="../customXml/item3.xml" Id="rId3" /><Relationship Type="http://schemas.openxmlformats.org/officeDocument/2006/relationships/image" Target="media/image8.jpeg" Id="rId21" /><Relationship Type="http://schemas.openxmlformats.org/officeDocument/2006/relationships/theme" Target="theme/theme1.xml" Id="rId34" /><Relationship Type="http://schemas.openxmlformats.org/officeDocument/2006/relationships/settings" Target="settings.xml" Id="rId7" /><Relationship Type="http://schemas.openxmlformats.org/officeDocument/2006/relationships/footer" Target="footer1.xml" Id="rId12" /><Relationship Type="http://schemas.openxmlformats.org/officeDocument/2006/relationships/image" Target="media/image5.jpeg" Id="rId17" /><Relationship Type="http://schemas.openxmlformats.org/officeDocument/2006/relationships/image" Target="media/image12.jpeg" Id="rId25" /><Relationship Type="http://schemas.openxmlformats.org/officeDocument/2006/relationships/fontTable" Target="fontTable.xml" Id="rId33" /><Relationship Type="http://schemas.openxmlformats.org/officeDocument/2006/relationships/customXml" Target="../customXml/item2.xml" Id="rId2" /><Relationship Type="http://schemas.openxmlformats.org/officeDocument/2006/relationships/image" Target="media/image4.jpeg" Id="rId16" /><Relationship Type="http://schemas.openxmlformats.org/officeDocument/2006/relationships/image" Target="media/image7.jpeg" Id="rId20" /><Relationship Type="http://schemas.openxmlformats.org/officeDocument/2006/relationships/image" Target="media/image16.png" Id="rId29"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header" Target="header1.xml" Id="rId11" /><Relationship Type="http://schemas.openxmlformats.org/officeDocument/2006/relationships/image" Target="media/image11.png" Id="rId24" /><Relationship Type="http://schemas.openxmlformats.org/officeDocument/2006/relationships/image" Target="media/image19.png" Id="rId32" /><Relationship Type="http://schemas.openxmlformats.org/officeDocument/2006/relationships/numbering" Target="numbering.xml" Id="rId5" /><Relationship Type="http://schemas.openxmlformats.org/officeDocument/2006/relationships/image" Target="media/image3.jpeg" Id="rId15" /><Relationship Type="http://schemas.openxmlformats.org/officeDocument/2006/relationships/image" Target="media/image10.jpeg" Id="rId23" /><Relationship Type="http://schemas.openxmlformats.org/officeDocument/2006/relationships/image" Target="media/image15.jpeg" Id="rId28" /><Relationship Type="http://schemas.openxmlformats.org/officeDocument/2006/relationships/endnotes" Target="endnotes.xml" Id="rId10" /><Relationship Type="http://schemas.openxmlformats.org/officeDocument/2006/relationships/image" Target="media/image6.png" Id="rId19" /><Relationship Type="http://schemas.openxmlformats.org/officeDocument/2006/relationships/image" Target="media/image18.png" Id="rId31"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image" Target="media/image2.png" Id="rId14" /><Relationship Type="http://schemas.openxmlformats.org/officeDocument/2006/relationships/image" Target="media/image9.jpeg" Id="rId22" /><Relationship Type="http://schemas.openxmlformats.org/officeDocument/2006/relationships/image" Target="media/image14.jpg" Id="rId27" /><Relationship Type="http://schemas.openxmlformats.org/officeDocument/2006/relationships/image" Target="media/image17.png" Id="rId30" /><Relationship Type="http://schemas.openxmlformats.org/officeDocument/2006/relationships/webSettings" Target="webSettings.xml" Id="rId8"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00B895E03EE05547B0FFD9594373DBAF" ma:contentTypeVersion="10" ma:contentTypeDescription="Create a new document." ma:contentTypeScope="" ma:versionID="12e5af5fe82262712512691158dba945">
  <xsd:schema xmlns:xsd="http://www.w3.org/2001/XMLSchema" xmlns:xs="http://www.w3.org/2001/XMLSchema" xmlns:p="http://schemas.microsoft.com/office/2006/metadata/properties" xmlns:ns2="d3d09c8d-15f9-4cfc-87af-db8b6ad49eed" targetNamespace="http://schemas.microsoft.com/office/2006/metadata/properties" ma:root="true" ma:fieldsID="b2586d61d19ac92451dafa2feb5c2f2c" ns2:_="">
    <xsd:import namespace="d3d09c8d-15f9-4cfc-87af-db8b6ad49eed"/>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GenerationTime" minOccurs="0"/>
                <xsd:element ref="ns2:MediaServiceEventHashCode" minOccurs="0"/>
                <xsd:element ref="ns2:MediaServiceOCR"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3d09c8d-15f9-4cfc-87af-db8b6ad49ee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element name="MediaLengthInSeconds" ma:index="17"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EA530608-3D2F-407A-AE80-9C22120899E0}">
  <ds:schemaRefs>
    <ds:schemaRef ds:uri="http://schemas.microsoft.com/sharepoint/v3/contenttype/forms"/>
  </ds:schemaRefs>
</ds:datastoreItem>
</file>

<file path=customXml/itemProps2.xml><?xml version="1.0" encoding="utf-8"?>
<ds:datastoreItem xmlns:ds="http://schemas.openxmlformats.org/officeDocument/2006/customXml" ds:itemID="{50A61449-F079-D64D-81FE-DB253C71F82B}">
  <ds:schemaRefs>
    <ds:schemaRef ds:uri="http://schemas.openxmlformats.org/officeDocument/2006/bibliography"/>
  </ds:schemaRefs>
</ds:datastoreItem>
</file>

<file path=customXml/itemProps3.xml><?xml version="1.0" encoding="utf-8"?>
<ds:datastoreItem xmlns:ds="http://schemas.openxmlformats.org/officeDocument/2006/customXml" ds:itemID="{3DFB5785-A031-49BD-81B2-5B9B9301BA0D}">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757854ED-0B5F-40E8-BB78-B904AC7B9218}"/>
</file>

<file path=docProps/app.xml><?xml version="1.0" encoding="utf-8"?>
<Properties xmlns="http://schemas.openxmlformats.org/officeDocument/2006/extended-properties" xmlns:vt="http://schemas.openxmlformats.org/officeDocument/2006/docPropsVTypes">
  <Template>Normal.dotm</Template>
  <TotalTime>2053</TotalTime>
  <Pages>1</Pages>
  <Words>4173</Words>
  <Characters>23790</Characters>
  <Application>Microsoft Office Word</Application>
  <DocSecurity>4</DocSecurity>
  <Lines>198</Lines>
  <Paragraphs>55</Paragraphs>
  <ScaleCrop>false</ScaleCrop>
  <HeadingPairs>
    <vt:vector size="2" baseType="variant">
      <vt:variant>
        <vt:lpstr>Title</vt:lpstr>
      </vt:variant>
      <vt:variant>
        <vt:i4>1</vt:i4>
      </vt:variant>
    </vt:vector>
  </HeadingPairs>
  <TitlesOfParts>
    <vt:vector size="1" baseType="lpstr">
      <vt:lpstr/>
    </vt:vector>
  </TitlesOfParts>
  <Company>Loughborough University</Company>
  <LinksUpToDate>false</LinksUpToDate>
  <CharactersWithSpaces>27908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 Raunak Hede</dc:creator>
  <cp:keywords/>
  <cp:lastModifiedBy>(s) Raunak Hede</cp:lastModifiedBy>
  <cp:revision>694</cp:revision>
  <cp:lastPrinted>2012-11-01T16:41:00Z</cp:lastPrinted>
  <dcterms:created xsi:type="dcterms:W3CDTF">2019-09-25T06:28:00Z</dcterms:created>
  <dcterms:modified xsi:type="dcterms:W3CDTF">2021-12-17T03:36:00Z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0x01010000B895E03EE05547B0FFD9594373DBAF</vt:lpwstr>
  </property>
</Properties>
</file>