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21E66C" w14:textId="77777777" w:rsidR="00965A5E" w:rsidRPr="005411B8" w:rsidRDefault="00965A5E">
      <w:pPr>
        <w:rPr>
          <w:rFonts w:asciiTheme="minorHAnsi" w:hAnsiTheme="minorHAnsi" w:cstheme="minorHAnsi"/>
          <w:b/>
          <w:lang w:val="en-US"/>
        </w:rPr>
      </w:pPr>
      <w:r w:rsidRPr="005411B8">
        <w:rPr>
          <w:rFonts w:asciiTheme="minorHAnsi" w:hAnsiTheme="minorHAnsi" w:cstheme="minorHAnsi"/>
          <w:b/>
          <w:lang w:val="en-US"/>
        </w:rPr>
        <w:t>Dossier Completeness Check</w:t>
      </w:r>
      <w:r w:rsidR="00D26F5F" w:rsidRPr="005411B8">
        <w:rPr>
          <w:rFonts w:asciiTheme="minorHAnsi" w:hAnsiTheme="minorHAnsi" w:cstheme="minorHAnsi"/>
          <w:b/>
        </w:rPr>
        <w:t xml:space="preserve"> </w:t>
      </w:r>
      <w:r w:rsidR="00D26F5F" w:rsidRPr="005411B8">
        <w:rPr>
          <w:rFonts w:asciiTheme="minorHAnsi" w:hAnsiTheme="minorHAnsi" w:cstheme="minorHAnsi"/>
          <w:b/>
          <w:lang w:val="en-US"/>
        </w:rPr>
        <w:t>List</w:t>
      </w:r>
    </w:p>
    <w:p w14:paraId="1791731C" w14:textId="77777777" w:rsidR="00965A5E" w:rsidRPr="005411B8" w:rsidRDefault="00965A5E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964"/>
        <w:gridCol w:w="5381"/>
      </w:tblGrid>
      <w:tr w:rsidR="00D26F5F" w:rsidRPr="005411B8" w14:paraId="439EA5A5" w14:textId="77777777" w:rsidTr="00D26F5F">
        <w:tc>
          <w:tcPr>
            <w:tcW w:w="3964" w:type="dxa"/>
          </w:tcPr>
          <w:p w14:paraId="41F9C3A7" w14:textId="77777777" w:rsidR="00965A5E" w:rsidRPr="005411B8" w:rsidRDefault="00965A5E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bookmarkStart w:id="0" w:name="2526558"/>
            <w:r w:rsidRPr="005411B8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Product</w:t>
            </w:r>
            <w:r w:rsidR="00D26F5F" w:rsidRPr="005411B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 / Medication</w:t>
            </w:r>
          </w:p>
        </w:tc>
        <w:tc>
          <w:tcPr>
            <w:tcW w:w="5381" w:type="dxa"/>
          </w:tcPr>
          <w:p w14:paraId="25D3A647" w14:textId="69880556" w:rsidR="001742EB" w:rsidRPr="005411B8" w:rsidRDefault="001742EB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D26F5F" w:rsidRPr="005411B8" w14:paraId="1DC0EEF7" w14:textId="77777777" w:rsidTr="00D26F5F">
        <w:tc>
          <w:tcPr>
            <w:tcW w:w="3964" w:type="dxa"/>
          </w:tcPr>
          <w:p w14:paraId="38457918" w14:textId="77777777" w:rsidR="00965A5E" w:rsidRPr="005411B8" w:rsidRDefault="00965A5E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 w:rsidRPr="005411B8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Procedure</w:t>
            </w:r>
            <w:r w:rsidR="00D26F5F" w:rsidRPr="005411B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 / Процедура</w:t>
            </w:r>
          </w:p>
        </w:tc>
        <w:tc>
          <w:tcPr>
            <w:tcW w:w="5381" w:type="dxa"/>
          </w:tcPr>
          <w:p w14:paraId="5C435280" w14:textId="77777777" w:rsidR="00965A5E" w:rsidRPr="005411B8" w:rsidRDefault="00965A5E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  <w:tr w:rsidR="00D26F5F" w:rsidRPr="005411B8" w14:paraId="6CD9FCC1" w14:textId="77777777" w:rsidTr="00D26F5F">
        <w:tc>
          <w:tcPr>
            <w:tcW w:w="3964" w:type="dxa"/>
          </w:tcPr>
          <w:p w14:paraId="0D9C33E1" w14:textId="77777777" w:rsidR="00965A5E" w:rsidRPr="005411B8" w:rsidRDefault="00257A42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 w:rsidRPr="005411B8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Dossier procedure receipt date</w:t>
            </w:r>
            <w:r w:rsidR="00D26F5F" w:rsidRPr="005411B8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 xml:space="preserve"> / Date of receipt </w:t>
            </w:r>
          </w:p>
        </w:tc>
        <w:tc>
          <w:tcPr>
            <w:tcW w:w="5381" w:type="dxa"/>
          </w:tcPr>
          <w:p w14:paraId="3C7EF06B" w14:textId="77777777" w:rsidR="00965A5E" w:rsidRPr="005411B8" w:rsidRDefault="00965A5E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</w:tr>
      <w:tr w:rsidR="00D26F5F" w:rsidRPr="005411B8" w14:paraId="02BADD9F" w14:textId="77777777" w:rsidTr="00D26F5F">
        <w:tc>
          <w:tcPr>
            <w:tcW w:w="3964" w:type="dxa"/>
          </w:tcPr>
          <w:p w14:paraId="01C267B0" w14:textId="77777777" w:rsidR="00965A5E" w:rsidRPr="005411B8" w:rsidRDefault="00257A42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 w:rsidRPr="005411B8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Check date</w:t>
            </w:r>
            <w:r w:rsidR="00D26F5F" w:rsidRPr="005411B8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 xml:space="preserve"> / Date of verification</w:t>
            </w:r>
          </w:p>
        </w:tc>
        <w:tc>
          <w:tcPr>
            <w:tcW w:w="5381" w:type="dxa"/>
          </w:tcPr>
          <w:p w14:paraId="1A1069E3" w14:textId="77777777" w:rsidR="00965A5E" w:rsidRPr="005411B8" w:rsidRDefault="00965A5E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</w:tr>
      <w:tr w:rsidR="00D26F5F" w:rsidRPr="005411B8" w14:paraId="2332B992" w14:textId="77777777" w:rsidTr="00D26F5F">
        <w:tc>
          <w:tcPr>
            <w:tcW w:w="3964" w:type="dxa"/>
          </w:tcPr>
          <w:p w14:paraId="55D4D110" w14:textId="77777777" w:rsidR="00965A5E" w:rsidRPr="005411B8" w:rsidRDefault="00257A42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 w:rsidRPr="005411B8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Checked by (Name)</w:t>
            </w:r>
            <w:r w:rsidR="00D26F5F" w:rsidRPr="005411B8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 xml:space="preserve"> / Checked(-</w:t>
            </w:r>
            <w:r w:rsidR="00D26F5F" w:rsidRPr="005411B8">
              <w:rPr>
                <w:rFonts w:asciiTheme="minorHAnsi" w:eastAsia="Times New Roman" w:hAnsiTheme="minorHAnsi" w:cstheme="minorHAnsi"/>
                <w:sz w:val="22"/>
                <w:szCs w:val="22"/>
              </w:rPr>
              <w:t>а</w:t>
            </w:r>
            <w:r w:rsidR="00D26F5F" w:rsidRPr="005411B8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)</w:t>
            </w:r>
          </w:p>
        </w:tc>
        <w:tc>
          <w:tcPr>
            <w:tcW w:w="5381" w:type="dxa"/>
          </w:tcPr>
          <w:p w14:paraId="60652469" w14:textId="77777777" w:rsidR="00965A5E" w:rsidRPr="005411B8" w:rsidRDefault="00965A5E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</w:tr>
      <w:tr w:rsidR="00D26F5F" w:rsidRPr="005411B8" w14:paraId="33AC97C6" w14:textId="77777777" w:rsidTr="00D26F5F">
        <w:tc>
          <w:tcPr>
            <w:tcW w:w="3964" w:type="dxa"/>
          </w:tcPr>
          <w:p w14:paraId="6C05DF51" w14:textId="77777777" w:rsidR="00965A5E" w:rsidRPr="005411B8" w:rsidRDefault="00257A42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 w:rsidRPr="005411B8"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Signature</w:t>
            </w:r>
            <w:r w:rsidR="00D26F5F" w:rsidRPr="005411B8">
              <w:rPr>
                <w:rFonts w:asciiTheme="minorHAnsi" w:eastAsia="Times New Roman" w:hAnsiTheme="minorHAnsi" w:cstheme="minorHAnsi"/>
                <w:sz w:val="22"/>
                <w:szCs w:val="22"/>
              </w:rPr>
              <w:t xml:space="preserve"> / Signature</w:t>
            </w:r>
          </w:p>
        </w:tc>
        <w:tc>
          <w:tcPr>
            <w:tcW w:w="5381" w:type="dxa"/>
          </w:tcPr>
          <w:p w14:paraId="7A2D140C" w14:textId="77777777" w:rsidR="00965A5E" w:rsidRPr="005411B8" w:rsidRDefault="00965A5E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  <w:p w14:paraId="385518FE" w14:textId="3CE361D6" w:rsidR="00FB7B77" w:rsidRPr="005411B8" w:rsidRDefault="00FB7B77" w:rsidP="00965A5E">
            <w:pPr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14:paraId="4223E84A" w14:textId="77777777" w:rsidR="00FB7B77" w:rsidRPr="005411B8" w:rsidRDefault="00FB7B77" w:rsidP="009E5307">
      <w:pPr>
        <w:jc w:val="right"/>
        <w:rPr>
          <w:rFonts w:asciiTheme="minorHAnsi" w:eastAsia="Times New Roman" w:hAnsiTheme="minorHAnsi" w:cstheme="minorHAnsi"/>
          <w:color w:val="000080"/>
          <w:sz w:val="4"/>
          <w:szCs w:val="4"/>
        </w:rPr>
      </w:pPr>
    </w:p>
    <w:p w14:paraId="6F1A8E86" w14:textId="0220DF51" w:rsidR="00AD0E7A" w:rsidRPr="005411B8" w:rsidRDefault="00D26F5F" w:rsidP="009E5307">
      <w:pPr>
        <w:jc w:val="right"/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</w:pPr>
      <w:r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 xml:space="preserve">(BY </w:t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>HYPERLINK</w:t>
      </w:r>
      <w:r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>APPENDIX</w:t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>3</w:t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br/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</w:rPr>
        <w:t>к</w:t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 xml:space="preserve"> </w:t>
      </w:r>
      <w:bookmarkEnd w:id="0"/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</w:rPr>
        <w:fldChar w:fldCharType="begin"/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instrText>"C:\\pages\\getpage.aspx?lact_id=2526159 "\l"2526391"</w:instrText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</w:rPr>
        <w:fldChar w:fldCharType="separate"/>
      </w:r>
      <w:r w:rsidR="00AD0E7A" w:rsidRPr="005411B8">
        <w:rPr>
          <w:rStyle w:val="a3"/>
          <w:rFonts w:asciiTheme="minorHAnsi" w:eastAsia="Times New Roman" w:hAnsiTheme="minorHAnsi" w:cstheme="minorHAnsi"/>
          <w:sz w:val="16"/>
          <w:szCs w:val="16"/>
          <w:lang w:val="en-US"/>
        </w:rPr>
        <w:t xml:space="preserve">To the Regulation </w:t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</w:rPr>
        <w:fldChar w:fldCharType="end"/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 xml:space="preserve">on the procedure </w:t>
      </w:r>
      <w:r w:rsidR="00AD0E7A" w:rsidRPr="005411B8">
        <w:rPr>
          <w:rStyle w:val="showcontext"/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>for registration</w:t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 xml:space="preserve"> </w:t>
      </w:r>
      <w:r w:rsidR="009E5307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br/>
      </w:r>
      <w:r w:rsidR="00AD0E7A" w:rsidRPr="005411B8">
        <w:rPr>
          <w:rStyle w:val="showcontext"/>
          <w:rFonts w:asciiTheme="minorHAnsi" w:eastAsia="Times New Roman" w:hAnsiTheme="minorHAnsi" w:cstheme="minorHAnsi"/>
          <w:color w:val="000080"/>
          <w:sz w:val="16"/>
          <w:szCs w:val="16"/>
        </w:rPr>
        <w:t>лекарственных</w:t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 xml:space="preserve"> </w:t>
      </w:r>
      <w:r w:rsidR="00AD0E7A" w:rsidRPr="005411B8">
        <w:rPr>
          <w:rStyle w:val="showcontext"/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>of medicines</w:t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 xml:space="preserve"> and </w:t>
      </w:r>
      <w:r w:rsidR="009E5307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br/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 xml:space="preserve">medical devices </w:t>
      </w:r>
      <w:r w:rsidR="009E5307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br/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>and issuance of a registration certificate</w:t>
      </w:r>
      <w:r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>)</w:t>
      </w:r>
      <w:r w:rsidR="00AD0E7A" w:rsidRPr="005411B8">
        <w:rPr>
          <w:rFonts w:asciiTheme="minorHAnsi" w:eastAsia="Times New Roman" w:hAnsiTheme="minorHAnsi" w:cstheme="minorHAnsi"/>
          <w:color w:val="000080"/>
          <w:sz w:val="16"/>
          <w:szCs w:val="16"/>
          <w:lang w:val="en-US"/>
        </w:rPr>
        <w:t xml:space="preserve"> </w:t>
      </w:r>
    </w:p>
    <w:p w14:paraId="68DA91DB" w14:textId="77777777" w:rsidR="009E5307" w:rsidRPr="005411B8" w:rsidRDefault="009E5307" w:rsidP="009E5307">
      <w:pPr>
        <w:jc w:val="right"/>
        <w:rPr>
          <w:rFonts w:asciiTheme="minorHAnsi" w:eastAsia="Times New Roman" w:hAnsiTheme="minorHAnsi" w:cstheme="minorHAnsi"/>
          <w:color w:val="000080"/>
          <w:sz w:val="22"/>
          <w:szCs w:val="22"/>
          <w:lang w:val="en-US"/>
        </w:rPr>
      </w:pPr>
    </w:p>
    <w:p w14:paraId="241A5D0C" w14:textId="77777777" w:rsidR="00AD0E7A" w:rsidRPr="005411B8" w:rsidRDefault="00AD0E7A" w:rsidP="00D26F5F">
      <w:pPr>
        <w:jc w:val="center"/>
        <w:rPr>
          <w:rFonts w:asciiTheme="minorHAnsi" w:eastAsia="Times New Roman" w:hAnsiTheme="minorHAnsi" w:cstheme="minorHAnsi"/>
          <w:b/>
          <w:bCs/>
          <w:color w:val="000080"/>
          <w:sz w:val="22"/>
          <w:szCs w:val="22"/>
          <w:lang w:val="en-US"/>
        </w:rPr>
      </w:pPr>
      <w:bookmarkStart w:id="1" w:name="2526559"/>
      <w:r w:rsidRPr="005411B8">
        <w:rPr>
          <w:rFonts w:asciiTheme="minorHAnsi" w:eastAsia="Times New Roman" w:hAnsiTheme="minorHAnsi" w:cstheme="minorHAnsi"/>
          <w:b/>
          <w:bCs/>
          <w:color w:val="000080"/>
          <w:sz w:val="22"/>
          <w:szCs w:val="22"/>
          <w:lang w:val="en-US"/>
        </w:rPr>
        <w:t xml:space="preserve">Documents submitted for </w:t>
      </w:r>
      <w:r w:rsidRPr="005411B8">
        <w:rPr>
          <w:rStyle w:val="showcontext"/>
          <w:rFonts w:asciiTheme="minorHAnsi" w:eastAsia="Times New Roman" w:hAnsiTheme="minorHAnsi" w:cstheme="minorHAnsi"/>
          <w:b/>
          <w:bCs/>
          <w:color w:val="000080"/>
          <w:sz w:val="22"/>
          <w:szCs w:val="22"/>
          <w:lang w:val="en-US"/>
        </w:rPr>
        <w:t>registration</w:t>
      </w:r>
      <w:r w:rsidRPr="005411B8">
        <w:rPr>
          <w:rFonts w:asciiTheme="minorHAnsi" w:eastAsia="Times New Roman" w:hAnsiTheme="minorHAnsi" w:cstheme="minorHAnsi"/>
          <w:b/>
          <w:bCs/>
          <w:color w:val="000080"/>
          <w:sz w:val="22"/>
          <w:szCs w:val="22"/>
          <w:lang w:val="en-US"/>
        </w:rPr>
        <w:t xml:space="preserve"> </w:t>
      </w:r>
      <w:r w:rsidRPr="005411B8">
        <w:rPr>
          <w:rStyle w:val="showcontext"/>
          <w:rFonts w:asciiTheme="minorHAnsi" w:eastAsia="Times New Roman" w:hAnsiTheme="minorHAnsi" w:cstheme="minorHAnsi"/>
          <w:b/>
          <w:bCs/>
          <w:color w:val="000080"/>
          <w:sz w:val="22"/>
          <w:szCs w:val="22"/>
          <w:lang w:val="en-US"/>
        </w:rPr>
        <w:t>of medicinal</w:t>
      </w:r>
      <w:r w:rsidRPr="005411B8">
        <w:rPr>
          <w:rFonts w:asciiTheme="minorHAnsi" w:eastAsia="Times New Roman" w:hAnsiTheme="minorHAnsi" w:cstheme="minorHAnsi"/>
          <w:b/>
          <w:bCs/>
          <w:color w:val="000080"/>
          <w:sz w:val="22"/>
          <w:szCs w:val="22"/>
          <w:lang w:val="en-US"/>
        </w:rPr>
        <w:t xml:space="preserve"> </w:t>
      </w:r>
      <w:r w:rsidRPr="005411B8">
        <w:rPr>
          <w:rStyle w:val="showcontext"/>
          <w:rFonts w:asciiTheme="minorHAnsi" w:eastAsia="Times New Roman" w:hAnsiTheme="minorHAnsi" w:cstheme="minorHAnsi"/>
          <w:b/>
          <w:bCs/>
          <w:color w:val="000080"/>
          <w:sz w:val="22"/>
          <w:szCs w:val="22"/>
          <w:lang w:val="en-US"/>
        </w:rPr>
        <w:t>products</w:t>
      </w:r>
      <w:r w:rsidRPr="005411B8">
        <w:rPr>
          <w:rFonts w:asciiTheme="minorHAnsi" w:eastAsia="Times New Roman" w:hAnsiTheme="minorHAnsi" w:cstheme="minorHAnsi"/>
          <w:b/>
          <w:bCs/>
          <w:color w:val="000080"/>
          <w:sz w:val="22"/>
          <w:szCs w:val="22"/>
          <w:lang w:val="en-US"/>
        </w:rPr>
        <w:t>*</w:t>
      </w:r>
      <w:bookmarkEnd w:id="1"/>
    </w:p>
    <w:tbl>
      <w:tblPr>
        <w:tblW w:w="4892" w:type="pct"/>
        <w:tblInd w:w="71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94"/>
        <w:gridCol w:w="5955"/>
        <w:gridCol w:w="1984"/>
      </w:tblGrid>
      <w:tr w:rsidR="005411B8" w:rsidRPr="005411B8" w14:paraId="1E1BACDA" w14:textId="77777777" w:rsidTr="001E7132">
        <w:trPr>
          <w:trHeight w:val="365"/>
        </w:trPr>
        <w:tc>
          <w:tcPr>
            <w:tcW w:w="65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704AB6" w14:textId="77777777" w:rsidR="009E5307" w:rsidRPr="005411B8" w:rsidRDefault="009E5307" w:rsidP="001E7132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bookmarkStart w:id="2" w:name="2526564"/>
            <w:bookmarkStart w:id="3" w:name="2526560"/>
            <w:bookmarkEnd w:id="3"/>
          </w:p>
        </w:tc>
        <w:tc>
          <w:tcPr>
            <w:tcW w:w="326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EEE82E" w14:textId="77777777" w:rsidR="009E5307" w:rsidRPr="005411B8" w:rsidRDefault="009E5307" w:rsidP="001E7132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  <w:tc>
          <w:tcPr>
            <w:tcW w:w="108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04E122B" w14:textId="77777777" w:rsidR="009E5307" w:rsidRPr="005411B8" w:rsidRDefault="009E5307" w:rsidP="001E7132">
            <w:pPr>
              <w:pStyle w:val="a4"/>
              <w:spacing w:before="0" w:after="0" w:line="142" w:lineRule="atLeast"/>
              <w:ind w:left="113" w:right="113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Availability</w:t>
            </w:r>
            <w:proofErr w:type="spellEnd"/>
            <w:r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Yes</w:t>
            </w:r>
            <w:proofErr w:type="spellEnd"/>
            <w:r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No</w:t>
            </w:r>
            <w:proofErr w:type="spellEnd"/>
          </w:p>
        </w:tc>
      </w:tr>
      <w:tr w:rsidR="005411B8" w:rsidRPr="005411B8" w14:paraId="59281409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6C2E7A3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3D13C9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108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282CC902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3</w:t>
            </w:r>
          </w:p>
        </w:tc>
      </w:tr>
      <w:tr w:rsidR="005411B8" w:rsidRPr="005411B8" w14:paraId="1259ED0E" w14:textId="77777777" w:rsidTr="009E5307">
        <w:trPr>
          <w:trHeight w:val="310"/>
        </w:trPr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9593F4" w14:textId="77777777" w:rsidR="00AD0E7A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Part</w:t>
            </w:r>
            <w:proofErr w:type="spellEnd"/>
            <w:r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="00AD0E7A"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I. </w:t>
            </w:r>
            <w:proofErr w:type="spellStart"/>
            <w:r w:rsidR="009B765F"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Administrative</w:t>
            </w:r>
            <w:proofErr w:type="spellEnd"/>
            <w:r w:rsidR="009B765F"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9B765F" w:rsidRPr="005411B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documents</w:t>
            </w:r>
            <w:proofErr w:type="spellEnd"/>
          </w:p>
        </w:tc>
      </w:tr>
      <w:bookmarkEnd w:id="2"/>
      <w:tr w:rsidR="005411B8" w:rsidRPr="005411B8" w14:paraId="3E52B91C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EE7FDD7" w14:textId="77777777" w:rsidR="00AD0E7A" w:rsidRPr="005411B8" w:rsidRDefault="009B76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1.1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501ED15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Content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75F11F82" w14:textId="77777777" w:rsidR="00AD0E7A" w:rsidRPr="005411B8" w:rsidRDefault="00AD0E7A" w:rsidP="001E7132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AA44D61" w14:textId="77777777" w:rsidTr="005411B8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6943CD2" w14:textId="77777777" w:rsidR="00AD0E7A" w:rsidRPr="005411B8" w:rsidRDefault="009B76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1.2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FEDE900" w14:textId="77777777" w:rsidR="00AD0E7A" w:rsidRPr="005411B8" w:rsidRDefault="009B76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Copies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certificates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notarized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)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510A55A" w14:textId="1093FACB" w:rsidR="00AD0E7A" w:rsidRPr="005411B8" w:rsidRDefault="00AD0E7A" w:rsidP="001E7132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3BDC7354" w14:textId="77777777" w:rsidTr="005411B8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1C395A5B" w14:textId="77777777" w:rsidR="001742EB" w:rsidRPr="005411B8" w:rsidRDefault="001742EB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1.2.1.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F4C1FE9" w14:textId="77777777" w:rsidR="001742EB" w:rsidRPr="005411B8" w:rsidRDefault="001742EB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Copy of the certificate for a pharmaceutical product or certificate of registration (registration certificate) of a medicinal product in the country of origin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6711918" w14:textId="1808FE56" w:rsidR="001742EB" w:rsidRPr="005411B8" w:rsidRDefault="001742EB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5DA65DD0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412D8B" w14:textId="77777777" w:rsidR="001742EB" w:rsidRPr="005411B8" w:rsidRDefault="001742EB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1.2.2.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67CE0AC" w14:textId="77777777" w:rsidR="001742EB" w:rsidRPr="005411B8" w:rsidRDefault="001742EB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* GMP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certificate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FC402A6" w14:textId="2C11F2C0" w:rsidR="001742EB" w:rsidRPr="005411B8" w:rsidRDefault="001742EB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5D94FF1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269E7A7" w14:textId="77777777" w:rsidR="001742EB" w:rsidRPr="005411B8" w:rsidRDefault="001742EB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1.2.3.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3E8CB82" w14:textId="77777777" w:rsidR="001742EB" w:rsidRPr="005411B8" w:rsidRDefault="001742EB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Certificates confirming registration in other countries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4D40BE6" w14:textId="479A6A7E" w:rsidR="001742EB" w:rsidRPr="005411B8" w:rsidRDefault="001742EB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57287F1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DCC523" w14:textId="77777777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1.3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C83C1D5" w14:textId="77777777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Brief description of medicinal </w:t>
            </w:r>
            <w:proofErr w:type="spellStart"/>
            <w:r w:rsidRPr="005411B8">
              <w:rPr>
                <w:rStyle w:val="showcontext"/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products</w:t>
            </w: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a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, labeling and instructions for medical use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5AFD45C" w14:textId="77777777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737B2927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5D5FD12" w14:textId="77777777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1.3.1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D5A712F" w14:textId="77777777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Brief description of medicinal </w:t>
            </w:r>
            <w:proofErr w:type="spellStart"/>
            <w:r w:rsidRPr="005411B8">
              <w:rPr>
                <w:rStyle w:val="showcontext"/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products</w:t>
            </w: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a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1B4E327" w14:textId="77777777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53E24638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6E6C324" w14:textId="77777777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1.3.2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DD90D39" w14:textId="7ED4AD27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Marking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ADD390C" w14:textId="09F44D33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36C6B904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AACA969" w14:textId="77777777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1.3.3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EBFD88" w14:textId="77777777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A copy of the instructions for the medical use of medicinal </w:t>
            </w:r>
            <w:proofErr w:type="spellStart"/>
            <w:r w:rsidRPr="005411B8">
              <w:rPr>
                <w:rStyle w:val="showcontext"/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products</w:t>
            </w: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a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, approved in the manufacturing country, in Russian and a draft instruction for the medical use of medicinal products in the state language.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46A22D2" w14:textId="7C4266CE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878DB9B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0B4A96C" w14:textId="77777777" w:rsidR="00AD0E7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1.3.4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D434FB" w14:textId="77777777" w:rsidR="00AD0E7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Color layouts of packaging on paper and electronic media at a scale of 1: 1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01431F" w14:textId="1A6EDF6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2366D97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F8DBBA5" w14:textId="77777777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1.4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B64B02F" w14:textId="77777777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Regulatory document of the medicinal product (if </w:t>
            </w:r>
            <w:r w:rsidR="00B573B6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the registration period is extended, a copy of the approved regulatory document</w:t>
            </w: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)</w:t>
            </w:r>
            <w:r w:rsidR="00B573B6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, as well as an explanatory note to the regulatory document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0C7F608" w14:textId="2A7D41EB" w:rsidR="00A9765A" w:rsidRPr="005411B8" w:rsidRDefault="00A9765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5EF445CD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172E25" w14:textId="77777777" w:rsidR="00B573B6" w:rsidRPr="005411B8" w:rsidRDefault="00B573B6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1.5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D5217AE" w14:textId="77777777" w:rsidR="00B573B6" w:rsidRPr="005411B8" w:rsidRDefault="00B573B6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Detailed description of pharmacological supervision and risk management system in the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medical</w:t>
            </w:r>
            <w:r w:rsidR="001F3D3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use</w:t>
            </w:r>
            <w:proofErr w:type="spellEnd"/>
            <w:r w:rsidR="001F3D3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 of a medicinal product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163710A" w14:textId="2256A37F" w:rsidR="00B573B6" w:rsidRPr="005411B8" w:rsidRDefault="00B573B6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CDD22DE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26BA04" w14:textId="77777777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1.5.1.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4BB0A03" w14:textId="77777777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Document confirming the presence of a qualified person responsible for pharmacological supervision for collecting and </w:t>
            </w:r>
            <w:r w:rsidRPr="005411B8">
              <w:rPr>
                <w:rStyle w:val="showcontext"/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recording</w:t>
            </w: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 adverse reactions detected in the territory of the Republic of Uzbekistan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67BF7C6" w14:textId="70CB11C8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2BC3031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A8FAAD7" w14:textId="77777777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1.5.2.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499CE41" w14:textId="77777777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Periodically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updated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safety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report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B8A466B" w14:textId="39760CE8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059E4F4B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8919FEB" w14:textId="77777777" w:rsidR="00AD0E7A" w:rsidRPr="005411B8" w:rsidRDefault="00B573B6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1.6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5B0C539" w14:textId="77777777" w:rsidR="00AD0E7A" w:rsidRPr="005411B8" w:rsidRDefault="00B573B6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Information about possible environmental hazards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98B0728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039D315F" w14:textId="77777777" w:rsidTr="005411B8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554A7D8" w14:textId="77777777" w:rsidR="00AD0E7A" w:rsidRPr="005411B8" w:rsidRDefault="00B573B6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1.6.1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BB7DAC4" w14:textId="77777777" w:rsidR="00AD0E7A" w:rsidRPr="005411B8" w:rsidRDefault="00B573B6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Information on the presence of genetically modified organisms (GMOs)in the composition of the medicinal product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7506E1E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56A8F31A" w14:textId="77777777" w:rsidTr="001E7132">
        <w:tc>
          <w:tcPr>
            <w:tcW w:w="3914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DE0A9E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b/>
                <w:bCs/>
                <w:color w:val="000000" w:themeColor="text1"/>
              </w:rPr>
            </w:pPr>
            <w:proofErr w:type="spellStart"/>
            <w:r w:rsidRPr="005411B8">
              <w:rPr>
                <w:rFonts w:eastAsia="Times New Roman"/>
                <w:b/>
                <w:bCs/>
                <w:color w:val="000000" w:themeColor="text1"/>
              </w:rPr>
              <w:t>Part</w:t>
            </w:r>
            <w:proofErr w:type="spellEnd"/>
            <w:r w:rsidRPr="005411B8">
              <w:rPr>
                <w:rFonts w:eastAsia="Times New Roman"/>
                <w:b/>
                <w:bCs/>
                <w:color w:val="000000" w:themeColor="text1"/>
              </w:rPr>
              <w:t xml:space="preserve"> 2. </w:t>
            </w:r>
            <w:proofErr w:type="spellStart"/>
            <w:r w:rsidRPr="005411B8">
              <w:rPr>
                <w:rFonts w:eastAsia="Times New Roman"/>
                <w:b/>
                <w:bCs/>
                <w:color w:val="000000" w:themeColor="text1"/>
              </w:rPr>
              <w:t>General</w:t>
            </w:r>
            <w:proofErr w:type="spellEnd"/>
            <w:r w:rsidRPr="005411B8">
              <w:rPr>
                <w:rFonts w:eastAsia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b/>
                <w:bCs/>
                <w:color w:val="000000" w:themeColor="text1"/>
              </w:rPr>
              <w:t>technical</w:t>
            </w:r>
            <w:proofErr w:type="spellEnd"/>
            <w:r w:rsidRPr="005411B8">
              <w:rPr>
                <w:rFonts w:eastAsia="Times New Roman"/>
                <w:b/>
                <w:bCs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b/>
                <w:bCs/>
                <w:color w:val="000000" w:themeColor="text1"/>
              </w:rPr>
              <w:t>documentation</w:t>
            </w:r>
            <w:proofErr w:type="spellEnd"/>
          </w:p>
          <w:p w14:paraId="19057E24" w14:textId="77777777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2C4E59A" w14:textId="77777777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0C0592E5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78FD41B" w14:textId="4BDA958C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eastAsia="Times New Roman"/>
                <w:color w:val="000000" w:themeColor="text1"/>
              </w:rPr>
              <w:lastRenderedPageBreak/>
              <w:t>2.1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C8E0F4" w14:textId="0A69F30C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 xml:space="preserve">.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Content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6AE5FA" w14:textId="00DA05D0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C0C788E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D7A4AE3" w14:textId="679DC93A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eastAsia="Times New Roman"/>
                <w:color w:val="000000" w:themeColor="text1"/>
              </w:rPr>
              <w:t>2.2.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5B3BC5F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  <w:lang w:val="en-US"/>
              </w:rPr>
            </w:pPr>
            <w:r w:rsidRPr="005411B8">
              <w:rPr>
                <w:rFonts w:eastAsia="Times New Roman"/>
                <w:color w:val="000000" w:themeColor="text1"/>
                <w:lang w:val="en-US"/>
              </w:rPr>
              <w:t>Introduction to the Department of Internal Affairs (General Technical Documentation)</w:t>
            </w:r>
          </w:p>
          <w:p w14:paraId="1797C002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  <w:lang w:val="en-US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3ADC287" w14:textId="471DB4C2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25F4E34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F2F9736" w14:textId="6E7B3136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2.3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FC8C3EB" w14:textId="406B6BB4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</w:rPr>
            </w:pPr>
            <w:proofErr w:type="spellStart"/>
            <w:r w:rsidRPr="005411B8">
              <w:rPr>
                <w:rFonts w:eastAsia="Times New Roman"/>
                <w:color w:val="000000" w:themeColor="text1"/>
              </w:rPr>
              <w:t>General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Quality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Summary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10C4EB" w14:textId="59AC5928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309F0089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8F3BBD7" w14:textId="3749533E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8684C92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</w:rPr>
            </w:pPr>
            <w:proofErr w:type="spellStart"/>
            <w:r w:rsidRPr="005411B8">
              <w:rPr>
                <w:rFonts w:eastAsia="Times New Roman"/>
                <w:color w:val="000000" w:themeColor="text1"/>
              </w:rPr>
              <w:t>Review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of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preclinical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data</w:t>
            </w:r>
            <w:proofErr w:type="spellEnd"/>
          </w:p>
          <w:p w14:paraId="1979FBB4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7B9DEA3" w14:textId="43E5414D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93152B0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1BDD6FF" w14:textId="0D029C84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B2E59AE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</w:rPr>
            </w:pPr>
            <w:proofErr w:type="spellStart"/>
            <w:r w:rsidRPr="005411B8">
              <w:rPr>
                <w:rFonts w:eastAsia="Times New Roman"/>
                <w:color w:val="000000" w:themeColor="text1"/>
              </w:rPr>
              <w:t>Review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of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clinical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data</w:t>
            </w:r>
            <w:proofErr w:type="spellEnd"/>
          </w:p>
          <w:p w14:paraId="6AED96F4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7C4EFD3" w14:textId="4D0704C8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35269411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B7A3510" w14:textId="379F24A7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2.6.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9EC29D6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</w:rPr>
            </w:pPr>
            <w:proofErr w:type="spellStart"/>
            <w:r w:rsidRPr="005411B8">
              <w:rPr>
                <w:rFonts w:eastAsia="Times New Roman"/>
                <w:color w:val="000000" w:themeColor="text1"/>
              </w:rPr>
              <w:t>Summary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of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preclinical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studies</w:t>
            </w:r>
            <w:proofErr w:type="spellEnd"/>
          </w:p>
          <w:p w14:paraId="0A5270D8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7BFD3A1" w14:textId="214F5662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FB6E995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F271C98" w14:textId="4BA8A134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2.6.1.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371EC83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  <w:lang w:val="en-US"/>
              </w:rPr>
            </w:pPr>
            <w:r w:rsidRPr="005411B8">
              <w:rPr>
                <w:rFonts w:eastAsia="Times New Roman"/>
                <w:color w:val="000000" w:themeColor="text1"/>
                <w:lang w:val="en-US"/>
              </w:rPr>
              <w:t>Summary of pharmacological data in text format</w:t>
            </w:r>
          </w:p>
          <w:p w14:paraId="7A80D3E9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  <w:lang w:val="en-US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B4E8E53" w14:textId="7BB1AC63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3202A648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D9D6618" w14:textId="6C5A6E2B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2.6.2.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4DFFF1A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  <w:lang w:val="en-US"/>
              </w:rPr>
            </w:pPr>
            <w:r w:rsidRPr="005411B8">
              <w:rPr>
                <w:rFonts w:eastAsia="Times New Roman"/>
                <w:color w:val="000000" w:themeColor="text1"/>
                <w:lang w:val="en-US"/>
              </w:rPr>
              <w:t>Summary of pharmacological data in the form of tables</w:t>
            </w:r>
          </w:p>
          <w:p w14:paraId="7A6290F7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  <w:lang w:val="en-US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260434D" w14:textId="6A2F5A68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36BCC72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2EBA05B" w14:textId="0F0273C1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2.6.3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4738021" w14:textId="412D5AAE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  <w:lang w:val="en-US"/>
              </w:rPr>
            </w:pPr>
            <w:r w:rsidRPr="005411B8">
              <w:rPr>
                <w:rFonts w:eastAsia="Times New Roman"/>
                <w:color w:val="000000" w:themeColor="text1"/>
                <w:lang w:val="en-US"/>
              </w:rPr>
              <w:t>Summary of pharmacokinetic data in text format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0726E3" w14:textId="35AC3F25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12F7BC1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922EE98" w14:textId="574DC537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2.6.4.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A31DB2A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  <w:lang w:val="en-US"/>
              </w:rPr>
            </w:pPr>
            <w:r w:rsidRPr="005411B8">
              <w:rPr>
                <w:rFonts w:eastAsia="Times New Roman"/>
                <w:color w:val="000000" w:themeColor="text1"/>
                <w:lang w:val="en-US"/>
              </w:rPr>
              <w:t>Summary of pharmacokinetic data in tabular</w:t>
            </w:r>
          </w:p>
          <w:p w14:paraId="7C28297D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  <w:lang w:val="en-US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BCC8C4F" w14:textId="2BFF2F7B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2B22891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A9E0C09" w14:textId="546D2B52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2.6.5.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94DD691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  <w:lang w:val="en-US"/>
              </w:rPr>
            </w:pPr>
            <w:r w:rsidRPr="005411B8">
              <w:rPr>
                <w:rFonts w:eastAsia="Times New Roman"/>
                <w:color w:val="000000" w:themeColor="text1"/>
                <w:lang w:val="en-US"/>
              </w:rPr>
              <w:t>Summary of toxicological data in text format</w:t>
            </w:r>
          </w:p>
          <w:p w14:paraId="3C407496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  <w:lang w:val="en-US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FC564A1" w14:textId="77CD4EA2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0EF0FAD3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94C25BE" w14:textId="43215493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2.6.6.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B516ED2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  <w:lang w:val="en-US"/>
              </w:rPr>
            </w:pPr>
            <w:r w:rsidRPr="005411B8">
              <w:rPr>
                <w:rFonts w:eastAsia="Times New Roman"/>
                <w:color w:val="000000" w:themeColor="text1"/>
                <w:lang w:val="en-US"/>
              </w:rPr>
              <w:t>Summary of toxicological data in tabular</w:t>
            </w:r>
          </w:p>
          <w:p w14:paraId="7950F397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  <w:lang w:val="en-US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19DD494" w14:textId="1A4E8B99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3D4E2CA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7C62494" w14:textId="60FE638A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2.7.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3B04F15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</w:rPr>
            </w:pPr>
            <w:proofErr w:type="spellStart"/>
            <w:r w:rsidRPr="005411B8">
              <w:rPr>
                <w:rFonts w:eastAsia="Times New Roman"/>
                <w:color w:val="000000" w:themeColor="text1"/>
              </w:rPr>
              <w:t>Summary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of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clinical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data</w:t>
            </w:r>
            <w:proofErr w:type="spellEnd"/>
          </w:p>
          <w:p w14:paraId="277611DE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7982BCA" w14:textId="524E320A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B78C8DC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CA8FCBD" w14:textId="5C31B788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2.7.1.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C76B086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  <w:lang w:val="en-US"/>
              </w:rPr>
            </w:pPr>
            <w:r w:rsidRPr="005411B8">
              <w:rPr>
                <w:rFonts w:eastAsia="Times New Roman"/>
                <w:color w:val="000000" w:themeColor="text1"/>
                <w:lang w:val="en-US"/>
              </w:rPr>
              <w:t>Summary of biopharmaceutical studies and related analytical methods</w:t>
            </w:r>
          </w:p>
          <w:p w14:paraId="19F4A2EC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  <w:lang w:val="en-US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91AFD6B" w14:textId="1CE29216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A6442DC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E546B5" w14:textId="4D144E4E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2.7.2.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1602080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</w:rPr>
            </w:pPr>
            <w:proofErr w:type="spellStart"/>
            <w:r w:rsidRPr="005411B8">
              <w:rPr>
                <w:rFonts w:eastAsia="Times New Roman"/>
                <w:color w:val="000000" w:themeColor="text1"/>
              </w:rPr>
              <w:t>Summary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of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clinical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pharmacology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studies</w:t>
            </w:r>
            <w:proofErr w:type="spellEnd"/>
          </w:p>
          <w:p w14:paraId="75D64F2A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9A7EE0D" w14:textId="3B0B1169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F2C3519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398D85" w14:textId="0B11D364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2.7.3.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D044BD0" w14:textId="77777777" w:rsidR="00D353C4" w:rsidRPr="005411B8" w:rsidRDefault="00D353C4" w:rsidP="001E7132">
            <w:pPr>
              <w:shd w:val="clear" w:color="auto" w:fill="FFFFFF"/>
              <w:jc w:val="center"/>
              <w:rPr>
                <w:rFonts w:eastAsia="Times New Roman"/>
                <w:color w:val="000000" w:themeColor="text1"/>
              </w:rPr>
            </w:pPr>
            <w:proofErr w:type="spellStart"/>
            <w:r w:rsidRPr="005411B8">
              <w:rPr>
                <w:rFonts w:eastAsia="Times New Roman"/>
                <w:color w:val="000000" w:themeColor="text1"/>
              </w:rPr>
              <w:t>Summary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of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clinical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efficacy</w:t>
            </w:r>
            <w:proofErr w:type="spellEnd"/>
          </w:p>
          <w:p w14:paraId="26F70C3F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E9D9A0F" w14:textId="32A7C48F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D4CADFB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0F9F6C8" w14:textId="4AA659CC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bookmarkStart w:id="4" w:name="_GoBack"/>
            <w:r w:rsidRPr="005411B8">
              <w:rPr>
                <w:rFonts w:eastAsia="Times New Roman"/>
                <w:color w:val="000000" w:themeColor="text1"/>
              </w:rPr>
              <w:t>2.7.4.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AFFFDD2" w14:textId="5D34B8E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</w:rPr>
            </w:pPr>
            <w:proofErr w:type="spellStart"/>
            <w:r w:rsidRPr="005411B8">
              <w:rPr>
                <w:rFonts w:eastAsia="Times New Roman"/>
                <w:color w:val="000000" w:themeColor="text1"/>
              </w:rPr>
              <w:t>Summary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of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clinical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safety</w:t>
            </w:r>
            <w:proofErr w:type="spellEnd"/>
          </w:p>
          <w:p w14:paraId="207D4A46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1971D53" w14:textId="692C6C80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bookmarkEnd w:id="4"/>
      <w:tr w:rsidR="005411B8" w:rsidRPr="005411B8" w14:paraId="1009D142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DA61565" w14:textId="7F811E45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2.7.5.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A086086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  <w:lang w:val="en-US"/>
              </w:rPr>
            </w:pPr>
            <w:r w:rsidRPr="005411B8">
              <w:rPr>
                <w:rFonts w:eastAsia="Times New Roman"/>
                <w:color w:val="000000" w:themeColor="text1"/>
                <w:lang w:val="en-US"/>
              </w:rPr>
              <w:t>There are no copies of the literature sources used</w:t>
            </w:r>
          </w:p>
          <w:p w14:paraId="678FB2F5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  <w:lang w:val="en-US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ED1572B" w14:textId="684B606F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52A73ED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19977AB" w14:textId="380E547C" w:rsidR="00D353C4" w:rsidRPr="005411B8" w:rsidRDefault="00D353C4" w:rsidP="001E7132">
            <w:pPr>
              <w:pStyle w:val="a4"/>
              <w:jc w:val="center"/>
              <w:rPr>
                <w:rFonts w:eastAsia="Times New Roman"/>
                <w:color w:val="000000" w:themeColor="text1"/>
              </w:rPr>
            </w:pPr>
            <w:r w:rsidRPr="005411B8">
              <w:rPr>
                <w:rFonts w:eastAsia="Times New Roman"/>
                <w:color w:val="000000" w:themeColor="text1"/>
              </w:rPr>
              <w:t>2.7.6.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E1A7042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</w:rPr>
            </w:pPr>
            <w:proofErr w:type="spellStart"/>
            <w:r w:rsidRPr="005411B8">
              <w:rPr>
                <w:rFonts w:eastAsia="Times New Roman"/>
                <w:color w:val="000000" w:themeColor="text1"/>
              </w:rPr>
              <w:t>Summary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of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individual</w:t>
            </w:r>
            <w:proofErr w:type="spellEnd"/>
            <w:r w:rsidRPr="005411B8">
              <w:rPr>
                <w:rFonts w:eastAsia="Times New Roman"/>
                <w:color w:val="000000" w:themeColor="text1"/>
              </w:rPr>
              <w:t xml:space="preserve"> </w:t>
            </w:r>
            <w:proofErr w:type="spellStart"/>
            <w:r w:rsidRPr="005411B8">
              <w:rPr>
                <w:rFonts w:eastAsia="Times New Roman"/>
                <w:color w:val="000000" w:themeColor="text1"/>
              </w:rPr>
              <w:t>studies</w:t>
            </w:r>
            <w:proofErr w:type="spellEnd"/>
          </w:p>
          <w:p w14:paraId="479085B8" w14:textId="77777777" w:rsidR="00D353C4" w:rsidRPr="005411B8" w:rsidRDefault="00D353C4" w:rsidP="001E7132">
            <w:pPr>
              <w:shd w:val="clear" w:color="auto" w:fill="FFFFFF"/>
              <w:ind w:firstLine="851"/>
              <w:jc w:val="center"/>
              <w:rPr>
                <w:rFonts w:eastAsia="Times New Roman"/>
                <w:color w:val="000000" w:themeColor="text1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E66B495" w14:textId="2EBF7EC8" w:rsidR="00D353C4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3A9C320" w14:textId="77777777" w:rsidTr="009E5307"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07BAD07" w14:textId="2536F0AB" w:rsidR="00B573B6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val="en-US"/>
              </w:rPr>
              <w:t xml:space="preserve">Part </w:t>
            </w:r>
            <w:r w:rsidR="00D353C4"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val="en-US"/>
              </w:rPr>
              <w:t>3</w:t>
            </w:r>
            <w:r w:rsidR="00B573B6"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val="en-US"/>
              </w:rPr>
              <w:t>. Chemical, pharmaceutical and biological information on medicinal products that contain chemical and / or biological active substances</w:t>
            </w:r>
          </w:p>
        </w:tc>
      </w:tr>
      <w:tr w:rsidR="005411B8" w:rsidRPr="005411B8" w14:paraId="62942328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2AF9DD0" w14:textId="04FB597A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DE51D3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.1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645D95B" w14:textId="4FF2798B" w:rsidR="00AD0E7A" w:rsidRPr="005411B8" w:rsidRDefault="00B573B6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Contents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0B032A7" w14:textId="036F8D2F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715FF93A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815A459" w14:textId="6CDC94E3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DE51D3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14EDCF9" w14:textId="242DAD74" w:rsidR="00AD0E7A" w:rsidRPr="005411B8" w:rsidRDefault="00B573B6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Basic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data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98012D9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8DECD8E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9E92394" w14:textId="3155FBC1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DE51D3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DE51D3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006A1D5" w14:textId="77777777" w:rsidR="00AD0E7A" w:rsidRPr="005411B8" w:rsidRDefault="00DE51D3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Active substance(a) (for medicinal products that contain more than one active substance, information is provided in full for each medicinal substance)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97B43A5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62C05A12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680BEC5" w14:textId="247C13B5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4233A8B" w14:textId="77777777" w:rsidR="00AD0E7A" w:rsidRPr="005411B8" w:rsidRDefault="00DE51D3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General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information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689E26E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2571734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84C42A7" w14:textId="524DAD32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1. 1.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A5B989" w14:textId="0763FA75" w:rsidR="00AD0E7A" w:rsidRPr="005411B8" w:rsidRDefault="00DE51D3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Name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0CBB7CE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0CB069B9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221F6AA" w14:textId="005F2EBD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1. 2.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C00AA42" w14:textId="218C20A4" w:rsidR="00AD0E7A" w:rsidRPr="005411B8" w:rsidRDefault="00DE51D3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Structure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09058EE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ABC210D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D487B7" w14:textId="71D07969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1. 3.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2676973" w14:textId="17CCE7A8" w:rsidR="00AD0E7A" w:rsidRPr="005411B8" w:rsidRDefault="00DE51D3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General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Properties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54451ED1" w14:textId="77777777" w:rsidR="00AD0E7A" w:rsidRPr="005411B8" w:rsidRDefault="00AD0E7A" w:rsidP="001E7132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47AE321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E4CDA7F" w14:textId="44D85C1E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5670DD6" w14:textId="2ADFD4BA" w:rsidR="00AD0E7A" w:rsidRPr="005411B8" w:rsidRDefault="00DE51D3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Production of the active substance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D8A7A18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1F5B8EFF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9683EDC" w14:textId="70B9FF2F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lastRenderedPageBreak/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2. 1.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40378B" w14:textId="77777777" w:rsidR="00AD0E7A" w:rsidRPr="005411B8" w:rsidRDefault="00DE51D3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Information about the manufacturer (s)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D9F9D1F" w14:textId="5F99E14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732A9812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689934C" w14:textId="7D79208B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2. 2.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6E4891A" w14:textId="77777777" w:rsidR="00AD0E7A" w:rsidRPr="005411B8" w:rsidRDefault="00DE51D3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Description of the production process and its control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86C70A6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5333F8FD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418EFD6" w14:textId="49C10A16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2. 3.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B5C3FB" w14:textId="67F09BFD" w:rsidR="00AD0E7A" w:rsidRPr="005411B8" w:rsidRDefault="00DE51D3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Control of raw materials used in the technological process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2C227D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58AABFEB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E3EB1D" w14:textId="383EAAC4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2. 4.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BF6BE9" w14:textId="77777777" w:rsidR="00AD0E7A" w:rsidRPr="005411B8" w:rsidRDefault="00DE51D3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Control of critical stages and intermediate products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9BA235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5FFEED64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9916D18" w14:textId="01F7F682" w:rsidR="00DE51D3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2. 5.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B12F993" w14:textId="77777777" w:rsidR="00DE51D3" w:rsidRPr="005411B8" w:rsidRDefault="00DE51D3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Process validation</w:t>
            </w:r>
            <w:r w:rsidR="00982849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 and / or evaluation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1FD5DA9" w14:textId="77777777" w:rsidR="00DE51D3" w:rsidRPr="005411B8" w:rsidRDefault="00DE51D3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0BEA344B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1E5FCBA" w14:textId="6073E429" w:rsidR="00AD0E7A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2. 6.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F1D5EE2" w14:textId="77777777" w:rsidR="00AD0E7A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Production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process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development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4CDF2D9" w14:textId="77777777" w:rsidR="00AD0E7A" w:rsidRPr="005411B8" w:rsidRDefault="00AD0E7A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E7202C1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2E4E355" w14:textId="2D7095CB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S. 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1F215AA" w14:textId="149D3080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Active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substance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characterization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F35CFCF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ECB6F96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6E075B1" w14:textId="5885C7F2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3. 1.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0FB708" w14:textId="6D5A4E14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Structure proof and other characteristics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ED7C6E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64764DD3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D84AF59" w14:textId="045A84C1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3. 2.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647CBB7" w14:textId="3C723C38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Impurities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B5EF1FD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34E8AC0F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9948C78" w14:textId="621F90FD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DD91E3" w14:textId="057CFA01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Active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substance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control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9329771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0D2E8B10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D1D8567" w14:textId="52CEC2EE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4. 1.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093A4F9" w14:textId="268F9AAF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Specification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B2CB528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4740EC6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D999BE2" w14:textId="480A171F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4. 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8FE1A5A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Analytical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test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methods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459BBA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DBF57AE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367CAD3" w14:textId="1A337B5E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S. 4. 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FDCD518" w14:textId="6E2DE664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Validation of analytical test methods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5E7EEC2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478AB36E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0936176" w14:textId="37D34A99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4. 4.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0ECEFF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Test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series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results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27F263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B49CA5B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F12595B" w14:textId="4D16BDF6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4. 5.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DFABC17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Justification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specification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70EBBDC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667B213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8E4B9F4" w14:textId="3083A4FF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9BECEFB" w14:textId="71EC7AB8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Reference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materials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or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Substances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8177171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0596754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3275B51" w14:textId="32D24122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6.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7E71927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System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Packaging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capping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7BCC836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34C4240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0DDE5B2" w14:textId="39F063F9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7.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BC1B1F5" w14:textId="182CD05E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Stability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0D4EB1B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04DF184A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F966A1D" w14:textId="43A423CC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7. 1.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871C4B5" w14:textId="0A4272CE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Stability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summary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and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conclusions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943C6E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F7349F0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DB37791" w14:textId="525058CB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7. 2.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8FEE7B7" w14:textId="323AF558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Post-marketing Stability study protocol and stability commitment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60C4301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3F25EDBB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4E86E74" w14:textId="022BDDE4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S.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7. 3.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E23221" w14:textId="1AE306C4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Stability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data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7A9FB99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7165A12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1DEDE9" w14:textId="67B2C3C5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P.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3CC85A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Medicinal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product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DF1430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249BDCC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8A15D7" w14:textId="28C444BC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F74C6DF" w14:textId="12873FDC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Description and composition of the drug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DFE5D30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22E6CAF7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032043" w14:textId="3313CEEF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</w:t>
            </w:r>
            <w:r w:rsidR="00E27385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CF98C6D" w14:textId="69A9864E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Pharmaceutical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development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8CDC28" w14:textId="2241961A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266E1BA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0536CE" w14:textId="1D4BD29E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</w:t>
            </w:r>
            <w:r w:rsidR="00E27385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21444D7" w14:textId="27923EB2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Compound substance of the drug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EA1DB4D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3CD26A61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FEE84B9" w14:textId="094DA17C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</w:t>
            </w:r>
            <w:r w:rsidR="00E27385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2.1.1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C66731E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Medicinal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substances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substances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) (AI)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15B0B6F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53F2F35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F47E8E5" w14:textId="21EB8633" w:rsidR="00982849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.R.</w:t>
            </w:r>
            <w:r w:rsidR="00E27385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2.1.2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4BE9B58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Excipients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F5A4614" w14:textId="77777777" w:rsidR="00982849" w:rsidRPr="005411B8" w:rsidRDefault="00982849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50CDA08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402B1BD" w14:textId="777A4214" w:rsidR="00E3515F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</w:t>
            </w:r>
            <w:r w:rsidR="00E27385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695CF3" w14:textId="307BFCC5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Drug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31FC671" w14:textId="77777777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507BAAA3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9153DD8" w14:textId="20383A11" w:rsidR="00E3515F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</w:t>
            </w:r>
            <w:r w:rsidR="00E27385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2.2.1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EF2789C" w14:textId="1F9CDDB2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development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part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709DD4C" w14:textId="77777777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0344F37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34E1D23" w14:textId="49B351D0" w:rsidR="00E3515F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</w:t>
            </w:r>
            <w:r w:rsidR="00E27385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2.2.2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6C08D19" w14:textId="5FF1BE1E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Allowable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excess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3F1D991" w14:textId="77777777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D8B44F1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1CFCC05" w14:textId="31199A7B" w:rsidR="00E3515F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</w:t>
            </w:r>
            <w:r w:rsidR="00E27385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2.2.3.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BD2A9E5" w14:textId="77777777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Physico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-chemical and biological properties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BCC7402" w14:textId="77777777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59D3D74B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2E0D80C" w14:textId="72AC875A" w:rsidR="00E3515F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</w:t>
            </w:r>
            <w:r w:rsidR="00E27385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2.3</w:t>
            </w:r>
            <w:r w:rsidR="00D84CCB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CD1FFF" w14:textId="5817778A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Manufacturing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process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development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515918" w14:textId="77777777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3CD56EEF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EF72F77" w14:textId="012CB8C7" w:rsidR="00E3515F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</w:t>
            </w:r>
            <w:r w:rsidR="00E27385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BE4AC30" w14:textId="77777777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System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packaging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capping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EAEA3F9" w14:textId="77777777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DD3BF1B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30D9AD1" w14:textId="7E38A3CD" w:rsidR="00E3515F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</w:t>
            </w:r>
            <w:r w:rsidR="00E27385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BF93585" w14:textId="1751BF87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Microbiological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characteristics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86F0E1" w14:textId="77777777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5EDC2159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5740B4" w14:textId="7E2C0CDF" w:rsidR="00E3515F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E3515F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</w:t>
            </w:r>
            <w:r w:rsidR="00E27385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2.6.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15A27AF" w14:textId="362D6214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Compatibility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AB14CCC" w14:textId="77777777" w:rsidR="00E3515F" w:rsidRPr="005411B8" w:rsidRDefault="00E3515F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006C340" w14:textId="77777777" w:rsidTr="001E7132">
        <w:trPr>
          <w:trHeight w:val="67"/>
        </w:trPr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DF83B1C" w14:textId="6545DD2E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7006A99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Trade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067015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3740F115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E7D3E20" w14:textId="5E625168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.2.R.3.1.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5C51D3A" w14:textId="06187069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manufacturer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5FF1E79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5ED15985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16D8666" w14:textId="4D254F1B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.2.R.3.2.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1C9D3BD" w14:textId="729D2922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The lineup for the series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CCEDF2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0A50047B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0641FC8" w14:textId="0135665C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.2.R.3.3.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23F4AD" w14:textId="123FF803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Description of manufacturing process and process control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A6E7374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264A8DFF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AC8A645" w14:textId="5B54AC85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.2.R.3.4.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E9F78C3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Control of critical steps and intermediates products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6E8A690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4265603D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5364582" w14:textId="62392C26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.2.R.3.5.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E1545D8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Process validation and/or evaluation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1256374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181E5DB2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629CAD1" w14:textId="59EF1618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C5698C7" w14:textId="3B1A4BE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Control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excipients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12FF6DE" w14:textId="49281F76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GB"/>
              </w:rPr>
            </w:pPr>
          </w:p>
        </w:tc>
      </w:tr>
      <w:tr w:rsidR="005411B8" w:rsidRPr="005411B8" w14:paraId="77347717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FFD2E3C" w14:textId="6E340AA2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.2.R.4.1.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EE392F6" w14:textId="7ADEBB53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Specification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B898EB4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0DD7022D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2C9962E" w14:textId="6428C075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.2.R.4.2.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A93410B" w14:textId="4DC55A42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Analytical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test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methods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333722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00128A3A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C7B1E57" w14:textId="74A75685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.2.R.4.3.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A47A69A" w14:textId="2724809A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Validation of analytical test methods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9CF4839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52167505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24D8C8A" w14:textId="26349184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.2.R.4.4.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4157030" w14:textId="3E6659A1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Justification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specifications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57DB1AF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66B05B5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94109D" w14:textId="4725629F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.2.R.4.5.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54E4208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Excipients of human or animal origin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48156E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64623262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2C6EE6A" w14:textId="21C43DC0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2.R.4.6.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4B4FD26" w14:textId="77894C7A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Novel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excipients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E606DD4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5FF9B8E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633C7AC" w14:textId="088F98DE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lastRenderedPageBreak/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B7FE4CE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Control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drug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4798C13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C9625E9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9FF6A94" w14:textId="70322851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.2.R.5.1.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6A8A15C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Specification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(s)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4307FB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512E63A4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39540E" w14:textId="21221239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P. 5. 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D5A7307" w14:textId="6947E01A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Analytical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test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methods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1FBBA7F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5F360D3A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BB16BAF" w14:textId="375367D6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P. 5. 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07D01FF" w14:textId="056D21FC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Validation of analytical test methods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6C2835B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4F5137A1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7A65BBD" w14:textId="7E5F6C05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P. 5. 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41A2A32" w14:textId="46BD8089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Test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results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series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AD16D0B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31FD437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9D00668" w14:textId="35BBE59A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P. 5. 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92CBB4" w14:textId="6EF8E640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Characteristics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impurities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9D7F0C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0D76C1A8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71D0830" w14:textId="0D6014D4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P. 5. 6.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FCFFAD7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Justification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specification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(s)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8D70F68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A7F2127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FEFF857" w14:textId="6F64DE47" w:rsidR="00E27385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P. 6.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416DED2" w14:textId="5DA62753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Reference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materials</w:t>
            </w:r>
            <w:proofErr w:type="spellEnd"/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and</w:t>
            </w:r>
            <w:proofErr w:type="spellEnd"/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Substances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C6F077E" w14:textId="77777777" w:rsidR="00E27385" w:rsidRPr="005411B8" w:rsidRDefault="00E2738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5FA17B60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A27875F" w14:textId="05332C0A" w:rsidR="00C911B0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P. 7.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98115CF" w14:textId="4A3F8194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Packaging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capping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system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3.2. P.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82E9F48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5CED23F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106F322" w14:textId="3C6F2B98" w:rsidR="00C911B0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8.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2AA305A" w14:textId="015AF039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Stability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60DADBC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305BAF96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A64A9A2" w14:textId="59E048C9" w:rsidR="00C911B0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P. 8. 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2CC7150" w14:textId="18BE6BF0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Summary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and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stability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conclusion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823CC27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954BCAA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86BE8E8" w14:textId="3C91DECA" w:rsidR="00C911B0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 P. 8. 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ED2D6D5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Post-marketing stability study protocol and stability obligations 3.2. </w:t>
            </w: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9889F51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0C51448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D6C895" w14:textId="3E827303" w:rsidR="00C911B0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8. 3.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4D9DBAA" w14:textId="5C3F96A0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Stability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data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CCD2EF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886334C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A7F8EE" w14:textId="1A0D72B6" w:rsidR="00C911B0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A.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E059627" w14:textId="0E826590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Supplements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5E523F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CB94F1A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F6AC07A" w14:textId="59545900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</w:t>
            </w:r>
            <w:r w:rsidR="00D353C4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</w:t>
            </w: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2. A. 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D66E84D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Technical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facilities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and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equipment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FEAC5F6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DDF4B1F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C1C5F1B" w14:textId="26D76176" w:rsidR="00C911B0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A. 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7794D4D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Safety assessment for foreign microorganisms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397492E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</w:p>
        </w:tc>
      </w:tr>
      <w:tr w:rsidR="005411B8" w:rsidRPr="005411B8" w14:paraId="655D2814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A519CD6" w14:textId="5A9E0B29" w:rsidR="00C911B0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 A. 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7FA768A" w14:textId="3B7EF09F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New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excipients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EA259D5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41EE1AF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D77017" w14:textId="50B8D043" w:rsidR="00C911B0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R.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0F4009F" w14:textId="0FE1DD28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Regional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information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BC87435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DBC9E0E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FC4C00A" w14:textId="5E1275E9" w:rsidR="00C911B0" w:rsidRPr="005411B8" w:rsidRDefault="00D353C4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3.3</w:t>
            </w:r>
            <w:r w:rsidR="00C911B0"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A083079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References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388113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DDBCA4A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80844FF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04BB02C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2B2510A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238CF60" w14:textId="77777777" w:rsidTr="009E5307"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3EC7B09" w14:textId="66EDEF64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Part</w:t>
            </w:r>
            <w:proofErr w:type="spellEnd"/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D353C4"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4</w:t>
            </w:r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Preclinical</w:t>
            </w:r>
            <w:proofErr w:type="spellEnd"/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Research</w:t>
            </w:r>
            <w:proofErr w:type="spellEnd"/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Reports</w:t>
            </w:r>
            <w:proofErr w:type="spellEnd"/>
          </w:p>
        </w:tc>
      </w:tr>
      <w:tr w:rsidR="005411B8" w:rsidRPr="005411B8" w14:paraId="0C2BD950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8787E2E" w14:textId="77777777" w:rsidR="00C911B0" w:rsidRPr="005411B8" w:rsidRDefault="00D84CCB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18D5831" w14:textId="5105C171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Contents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67D3376" w14:textId="234BDEAA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GB"/>
              </w:rPr>
            </w:pPr>
          </w:p>
        </w:tc>
      </w:tr>
      <w:tr w:rsidR="005411B8" w:rsidRPr="005411B8" w14:paraId="479C2EBA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93C8252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160365D" w14:textId="64DAFE64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Research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Reports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127EEE" w14:textId="30A9EFB5" w:rsidR="001E7132" w:rsidRPr="005411B8" w:rsidRDefault="001E7132" w:rsidP="001E7132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9BC5AC6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DB96D3C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DA08491" w14:textId="405E2336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Pharmacology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20A8C7C" w14:textId="025DC554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B8D7173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9F31CCB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3.2.1.1.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EA480CC" w14:textId="7679A322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Pharmacodynamics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7EDDEE8" w14:textId="6267E16F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8D7A902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C463CB0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D932C24" w14:textId="33744B5C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Pharmacokinetics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21132D4" w14:textId="464048D3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589AD71A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47BA233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60A3B4C" w14:textId="0F7BD394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Toxicology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19191FF" w14:textId="2B36ADE8" w:rsidR="001E7132" w:rsidRPr="005411B8" w:rsidRDefault="001E7132" w:rsidP="001E7132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004CD7E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73AD6C3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3.2.3.1.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74DDA45" w14:textId="77777777" w:rsidR="001E7132" w:rsidRPr="005411B8" w:rsidRDefault="001E7132" w:rsidP="001E7132">
            <w:pPr>
              <w:pStyle w:val="a4"/>
              <w:spacing w:before="0" w:beforeAutospacing="0" w:after="0" w:afterAutospacing="0"/>
              <w:ind w:left="3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Single dose toxicity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0BB6454" w14:textId="6BBA5C4B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8BFF402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34C58F5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3.2.3.2.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2FD5DFC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Repeated dose toxicity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D0B621D" w14:textId="6773A03B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3E81D346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700EC23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3.2.3.3.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96FB468" w14:textId="1C708F5D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Genotoxicity</w:t>
            </w:r>
            <w:proofErr w:type="spellEnd"/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D68F4BC" w14:textId="59D6E25B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87227DA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592EB64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3.2.3.4.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05D0F54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Carcinogenicity (long-term studies; short-or medium-term studies)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D21E59A" w14:textId="23B69E9E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7881B72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E6FA70B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3.2.3.5.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682A76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Reproductive and ontogenetic toxicity: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gonadotoxicity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embryotoxicity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, teratogenic effect.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331C610" w14:textId="2FEFD9E8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3693565F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B91B0C4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3.2.3.6.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F372C91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Local tolerance (local irritant effect, allergenic effect).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2B57696" w14:textId="1F877033" w:rsidR="001E7132" w:rsidRPr="005411B8" w:rsidRDefault="001E7132" w:rsidP="001E7132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9154194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D655A58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3.2.3.7.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447C805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Other toxicological tests: antigenicity,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immunotoxicity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, other.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0D150CB" w14:textId="29E822FB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042DE8A4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81AFB2" w14:textId="77777777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3.3.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D3E0CD7" w14:textId="253897E9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References to the literature used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07F7165" w14:textId="4992B17A" w:rsidR="001E7132" w:rsidRPr="005411B8" w:rsidRDefault="001E7132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6F43B7B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04290D9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4BBDAA7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5C02264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5C152DE" w14:textId="77777777" w:rsidTr="009E5307"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9ABFEA" w14:textId="6B7C821E" w:rsidR="002E48A5" w:rsidRPr="005411B8" w:rsidRDefault="002E48A5" w:rsidP="001E7132">
            <w:pPr>
              <w:pStyle w:val="a4"/>
              <w:jc w:val="center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val="en-US"/>
              </w:rPr>
              <w:t xml:space="preserve">Part </w:t>
            </w:r>
            <w:proofErr w:type="spellStart"/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val="en-US"/>
              </w:rPr>
              <w:t>V.Clinical</w:t>
            </w:r>
            <w:proofErr w:type="spellEnd"/>
            <w:r w:rsidRPr="005411B8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  <w:lang w:val="en-US"/>
              </w:rPr>
              <w:t xml:space="preserve"> trial Reports</w:t>
            </w:r>
          </w:p>
        </w:tc>
      </w:tr>
      <w:tr w:rsidR="005411B8" w:rsidRPr="005411B8" w14:paraId="152F89A9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494E6D7" w14:textId="77777777" w:rsidR="00C911B0" w:rsidRPr="005411B8" w:rsidRDefault="00D84CCB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F6897EC" w14:textId="77777777" w:rsidR="00C911B0" w:rsidRPr="005411B8" w:rsidRDefault="002E48A5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The content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6A99466C" w14:textId="1BAF7B4D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4ADCDB9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BC0C580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D65A6AE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List of clinical trials.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FB81943" w14:textId="3619F49E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9F64D3D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AB9F664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B2E3F69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Clinical trial reports.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84353E6" w14:textId="1CCA1B5B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4A38A79D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8FDD6DC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4.3.1.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D286427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Biopharmaceutical research reports.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19708C7" w14:textId="10883041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000BB858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A830C78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4.3.2.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0826104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Reports of studies concerning pharmacokinetics in the use of human biomaterial.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D08F05" w14:textId="53AFD7F2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1947FCD9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ABAF74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4.3.3.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76EAC8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Reports of pharmacokinetic studies in humans.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A19C284" w14:textId="1BFC50CF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CC63908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9BBE1D4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4.3.4.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7D3696B" w14:textId="0728972C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Reports of </w:t>
            </w:r>
            <w:proofErr w:type="spellStart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pharmacodynamic</w:t>
            </w:r>
            <w:proofErr w:type="spellEnd"/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 xml:space="preserve"> studies in humans.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47FFAD3" w14:textId="39B4CC46" w:rsidR="00145A8E" w:rsidRPr="005411B8" w:rsidRDefault="00145A8E" w:rsidP="001E7132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0AD2367C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B86D394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4.3.5.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E6FAF5A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Effectiveness and Safety Research Reports: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DA700AF" w14:textId="680D604F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2F3BD722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D80DEBB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4.3.6.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3ED81CE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Reports on post-registration application experience.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19997575" w14:textId="6434B075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67483065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5B8EDB9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lastRenderedPageBreak/>
              <w:t>4.3.7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28498CA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Samples of individual registration forms and individual patient lists.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73E65B44" w14:textId="546258B6" w:rsidR="00145A8E" w:rsidRPr="005411B8" w:rsidRDefault="00145A8E" w:rsidP="001E7132">
            <w:pPr>
              <w:jc w:val="center"/>
              <w:rPr>
                <w:rFonts w:asciiTheme="minorHAnsi" w:eastAsia="Times New Roman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58F8ADB9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7573B9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4.4.</w:t>
            </w: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E562AA" w14:textId="77777777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</w:pPr>
            <w:r w:rsidRPr="005411B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val="en-US"/>
              </w:rPr>
              <w:t>References to the literature sources used.</w:t>
            </w: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2E06E129" w14:textId="5BF220A6" w:rsidR="00145A8E" w:rsidRPr="005411B8" w:rsidRDefault="00145A8E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5411B8" w:rsidRPr="005411B8" w14:paraId="74F0E52D" w14:textId="77777777" w:rsidTr="001E7132">
        <w:tc>
          <w:tcPr>
            <w:tcW w:w="65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2D6527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26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38E65EF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0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08E9305C" w14:textId="77777777" w:rsidR="00C911B0" w:rsidRPr="005411B8" w:rsidRDefault="00C911B0" w:rsidP="001E7132">
            <w:pPr>
              <w:pStyle w:val="a4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</w:tbl>
    <w:p w14:paraId="6529C0CB" w14:textId="77777777" w:rsidR="00D26F5F" w:rsidRPr="005411B8" w:rsidRDefault="00D26F5F" w:rsidP="005411B8">
      <w:pPr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1CBAD88" w14:textId="77777777" w:rsidR="000863BE" w:rsidRPr="005411B8" w:rsidRDefault="000863BE" w:rsidP="001E7132">
      <w:pPr>
        <w:jc w:val="center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395EADD2" w14:textId="154A641E" w:rsidR="000863BE" w:rsidRPr="005411B8" w:rsidRDefault="000863BE" w:rsidP="001E7132">
      <w:pPr>
        <w:jc w:val="center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  <w:r w:rsidRPr="005411B8"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  <w:t>The document doesn't meet the requirements</w:t>
      </w:r>
    </w:p>
    <w:p w14:paraId="3DDD58B8" w14:textId="77777777" w:rsidR="000863BE" w:rsidRPr="005411B8" w:rsidRDefault="000863BE" w:rsidP="001E7132">
      <w:pPr>
        <w:jc w:val="center"/>
        <w:rPr>
          <w:rFonts w:asciiTheme="minorHAnsi" w:hAnsiTheme="minorHAnsi" w:cstheme="minorHAnsi"/>
          <w:color w:val="000000" w:themeColor="text1"/>
          <w:sz w:val="22"/>
          <w:szCs w:val="22"/>
          <w:lang w:val="en-US"/>
        </w:rPr>
      </w:pPr>
    </w:p>
    <w:p w14:paraId="0DD62715" w14:textId="77777777" w:rsidR="00D26F5F" w:rsidRPr="005411B8" w:rsidRDefault="00D26F5F" w:rsidP="001E7132">
      <w:pPr>
        <w:jc w:val="center"/>
        <w:rPr>
          <w:rFonts w:asciiTheme="minorHAnsi" w:hAnsiTheme="minorHAnsi" w:cstheme="minorHAnsi"/>
          <w:i/>
          <w:color w:val="000000" w:themeColor="text1"/>
          <w:sz w:val="22"/>
          <w:szCs w:val="22"/>
        </w:rPr>
      </w:pPr>
      <w:r w:rsidRPr="005411B8">
        <w:rPr>
          <w:rFonts w:asciiTheme="minorHAnsi" w:hAnsiTheme="minorHAnsi" w:cstheme="minorHAnsi"/>
          <w:i/>
          <w:color w:val="000000" w:themeColor="text1"/>
          <w:sz w:val="22"/>
          <w:szCs w:val="22"/>
          <w:lang w:val="en-US"/>
        </w:rPr>
        <w:t>Comments</w:t>
      </w:r>
      <w:r w:rsidRPr="005411B8">
        <w:rPr>
          <w:rFonts w:asciiTheme="minorHAnsi" w:hAnsiTheme="minorHAnsi" w:cstheme="minorHAnsi"/>
          <w:i/>
          <w:color w:val="000000" w:themeColor="text1"/>
          <w:sz w:val="22"/>
          <w:szCs w:val="22"/>
        </w:rPr>
        <w:t>:</w:t>
      </w:r>
    </w:p>
    <w:sectPr w:rsidR="00D26F5F" w:rsidRPr="005411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activeWritingStyle w:appName="MSWord" w:lang="ru-RU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AB0"/>
    <w:rsid w:val="00082EBA"/>
    <w:rsid w:val="000863BE"/>
    <w:rsid w:val="001348D9"/>
    <w:rsid w:val="00145A8E"/>
    <w:rsid w:val="00154B53"/>
    <w:rsid w:val="001742EB"/>
    <w:rsid w:val="001761BF"/>
    <w:rsid w:val="001E7132"/>
    <w:rsid w:val="001F3D3B"/>
    <w:rsid w:val="00257A42"/>
    <w:rsid w:val="002E48A5"/>
    <w:rsid w:val="00301BB7"/>
    <w:rsid w:val="00492E24"/>
    <w:rsid w:val="005411B8"/>
    <w:rsid w:val="006479B9"/>
    <w:rsid w:val="00756AB0"/>
    <w:rsid w:val="007A2046"/>
    <w:rsid w:val="008927B6"/>
    <w:rsid w:val="00965A5E"/>
    <w:rsid w:val="00982849"/>
    <w:rsid w:val="009B765F"/>
    <w:rsid w:val="009E5307"/>
    <w:rsid w:val="00A9765A"/>
    <w:rsid w:val="00AD0E7A"/>
    <w:rsid w:val="00AD5DB4"/>
    <w:rsid w:val="00B573B6"/>
    <w:rsid w:val="00BA05D4"/>
    <w:rsid w:val="00C911B0"/>
    <w:rsid w:val="00D26F5F"/>
    <w:rsid w:val="00D353C4"/>
    <w:rsid w:val="00D35850"/>
    <w:rsid w:val="00D84CCB"/>
    <w:rsid w:val="00D97CA5"/>
    <w:rsid w:val="00DE51D3"/>
    <w:rsid w:val="00E27385"/>
    <w:rsid w:val="00E3515F"/>
    <w:rsid w:val="00FB7B77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B92C6"/>
  <w15:docId w15:val="{BD8DA5B3-92E2-4FB2-A6E9-6C40831D0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D0E7A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AD0E7A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AD0E7A"/>
    <w:pPr>
      <w:spacing w:before="100" w:beforeAutospacing="1" w:after="100" w:afterAutospacing="1"/>
    </w:pPr>
  </w:style>
  <w:style w:type="character" w:customStyle="1" w:styleId="showcontext">
    <w:name w:val="show_context"/>
    <w:basedOn w:val="a0"/>
    <w:rsid w:val="00AD0E7A"/>
  </w:style>
  <w:style w:type="table" w:styleId="a5">
    <w:name w:val="Table Grid"/>
    <w:basedOn w:val="a1"/>
    <w:uiPriority w:val="59"/>
    <w:rsid w:val="00965A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BA05D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BA05D4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1152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Abbott Laboratories</Company>
  <LinksUpToDate>false</LinksUpToDate>
  <CharactersWithSpaces>7709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Yandex.Translate</dc:creator>
  <cp:keywords/>
  <dc:description>Translated with Yandex.Translate</dc:description>
  <cp:lastModifiedBy>Учетная запись Майкрософт</cp:lastModifiedBy>
  <cp:revision>2</cp:revision>
  <cp:lastPrinted>2022-02-22T09:00:00Z</cp:lastPrinted>
  <dcterms:created xsi:type="dcterms:W3CDTF">2024-05-24T06:16:00Z</dcterms:created>
  <dcterms:modified xsi:type="dcterms:W3CDTF">2024-05-24T06:16:00Z</dcterms:modified>
</cp:coreProperties>
</file>