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Feiras livres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As feiras livres existem tradicionalmente na cidade desde meados do século XVII, sendo opção para muitos que desejam comprar artigos hortifrutigranjeiros, pescados e os tradicionais pastéis</w:t>
            </w: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São Jorge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São Jorge, também conhecido como Jorge da </w:t>
            </w:r>
            <w:hyperlink r:id="rId7">
              <w:r w:rsidDel="00000000" w:rsidR="00000000" w:rsidRPr="00000000">
                <w:rPr>
                  <w:rtl w:val="0"/>
                </w:rPr>
                <w:t xml:space="preserve">Capadócia</w:t>
              </w:r>
            </w:hyperlink>
            <w:r w:rsidDel="00000000" w:rsidR="00000000" w:rsidRPr="00000000">
              <w:rPr>
                <w:rtl w:val="0"/>
              </w:rPr>
              <w:t xml:space="preserve"> e Jorge de </w:t>
            </w:r>
            <w:hyperlink r:id="rId8">
              <w:r w:rsidDel="00000000" w:rsidR="00000000" w:rsidRPr="00000000">
                <w:rPr>
                  <w:rtl w:val="0"/>
                </w:rPr>
                <w:t xml:space="preserve">Lida</w:t>
              </w:r>
            </w:hyperlink>
            <w:r w:rsidDel="00000000" w:rsidR="00000000" w:rsidRPr="00000000">
              <w:rPr>
                <w:rtl w:val="0"/>
              </w:rPr>
              <w:t xml:space="preserve"> foi, conforme a tradição, um </w:t>
            </w:r>
            <w:hyperlink r:id="rId9">
              <w:r w:rsidDel="00000000" w:rsidR="00000000" w:rsidRPr="00000000">
                <w:rPr>
                  <w:rtl w:val="0"/>
                </w:rPr>
                <w:t xml:space="preserve">soldado romano</w:t>
              </w:r>
            </w:hyperlink>
            <w:r w:rsidDel="00000000" w:rsidR="00000000" w:rsidRPr="00000000">
              <w:rPr>
                <w:rtl w:val="0"/>
              </w:rPr>
              <w:t xml:space="preserve"> no exército do </w:t>
            </w:r>
            <w:hyperlink r:id="rId10">
              <w:r w:rsidDel="00000000" w:rsidR="00000000" w:rsidRPr="00000000">
                <w:rPr>
                  <w:rtl w:val="0"/>
                </w:rPr>
                <w:t xml:space="preserve">imperador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tl w:val="0"/>
                </w:rPr>
                <w:t xml:space="preserve">Diocleciano</w:t>
              </w:r>
            </w:hyperlink>
            <w:r w:rsidDel="00000000" w:rsidR="00000000" w:rsidRPr="00000000">
              <w:rPr>
                <w:rtl w:val="0"/>
              </w:rPr>
              <w:t xml:space="preserve">, venerado como </w:t>
            </w:r>
            <w:hyperlink r:id="rId12">
              <w:r w:rsidDel="00000000" w:rsidR="00000000" w:rsidRPr="00000000">
                <w:rPr>
                  <w:rtl w:val="0"/>
                </w:rPr>
                <w:t xml:space="preserve">mártir cristão</w:t>
              </w:r>
            </w:hyperlink>
            <w:r w:rsidDel="00000000" w:rsidR="00000000" w:rsidRPr="00000000">
              <w:rPr>
                <w:rtl w:val="0"/>
              </w:rPr>
              <w:t xml:space="preserve">. Na </w:t>
            </w:r>
            <w:hyperlink r:id="rId13">
              <w:r w:rsidDel="00000000" w:rsidR="00000000" w:rsidRPr="00000000">
                <w:rPr>
                  <w:rtl w:val="0"/>
                </w:rPr>
                <w:t xml:space="preserve">hagiografia</w:t>
              </w:r>
            </w:hyperlink>
            <w:r w:rsidDel="00000000" w:rsidR="00000000" w:rsidRPr="00000000">
              <w:rPr>
                <w:rtl w:val="0"/>
              </w:rPr>
              <w:t xml:space="preserve">, São Jorge é um dos santos mais venerados no </w:t>
            </w:r>
            <w:hyperlink r:id="rId14">
              <w:r w:rsidDel="00000000" w:rsidR="00000000" w:rsidRPr="00000000">
                <w:rPr>
                  <w:rtl w:val="0"/>
                </w:rPr>
                <w:t xml:space="preserve">catolicismo</w:t>
              </w:r>
            </w:hyperlink>
            <w:r w:rsidDel="00000000" w:rsidR="00000000" w:rsidRPr="00000000">
              <w:rPr>
                <w:rtl w:val="0"/>
              </w:rPr>
              <w:t xml:space="preserve">, tanto na </w:t>
            </w:r>
            <w:hyperlink r:id="rId15">
              <w:r w:rsidDel="00000000" w:rsidR="00000000" w:rsidRPr="00000000">
                <w:rPr>
                  <w:rtl w:val="0"/>
                </w:rPr>
                <w:t xml:space="preserve">Igreja Católica Romana</w:t>
              </w:r>
            </w:hyperlink>
            <w:r w:rsidDel="00000000" w:rsidR="00000000" w:rsidRPr="00000000">
              <w:rPr>
                <w:rtl w:val="0"/>
              </w:rPr>
              <w:t xml:space="preserve"> e na </w:t>
            </w:r>
            <w:hyperlink r:id="rId16">
              <w:r w:rsidDel="00000000" w:rsidR="00000000" w:rsidRPr="00000000">
                <w:rPr>
                  <w:rtl w:val="0"/>
                </w:rPr>
                <w:t xml:space="preserve">Igreja Ortodoxa</w:t>
              </w:r>
            </w:hyperlink>
            <w:r w:rsidDel="00000000" w:rsidR="00000000" w:rsidRPr="00000000">
              <w:rPr>
                <w:rtl w:val="0"/>
              </w:rPr>
              <w:t xml:space="preserve"> como também na </w:t>
            </w:r>
            <w:hyperlink r:id="rId17">
              <w:r w:rsidDel="00000000" w:rsidR="00000000" w:rsidRPr="00000000">
                <w:rPr>
                  <w:rtl w:val="0"/>
                </w:rPr>
                <w:t xml:space="preserve">Comunhão Anglicana</w:t>
              </w:r>
            </w:hyperlink>
            <w:r w:rsidDel="00000000" w:rsidR="00000000" w:rsidRPr="00000000">
              <w:rPr>
                <w:rtl w:val="0"/>
              </w:rPr>
              <w:t xml:space="preserve">. É imortalizado na lenda em que mata o </w:t>
            </w:r>
            <w:hyperlink r:id="rId18">
              <w:r w:rsidDel="00000000" w:rsidR="00000000" w:rsidRPr="00000000">
                <w:rPr>
                  <w:rtl w:val="0"/>
                </w:rPr>
                <w:t xml:space="preserve">dragão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Diocleciano" TargetMode="External"/><Relationship Id="rId10" Type="http://schemas.openxmlformats.org/officeDocument/2006/relationships/hyperlink" Target="https://pt.wikipedia.org/wiki/Imperador_romano" TargetMode="External"/><Relationship Id="rId13" Type="http://schemas.openxmlformats.org/officeDocument/2006/relationships/hyperlink" Target="https://pt.wikipedia.org/wiki/Hagiografia" TargetMode="External"/><Relationship Id="rId12" Type="http://schemas.openxmlformats.org/officeDocument/2006/relationships/hyperlink" Target="https://pt.wikipedia.org/wiki/M%C3%A1rtir_crist%C3%A3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Soldado_romano" TargetMode="External"/><Relationship Id="rId15" Type="http://schemas.openxmlformats.org/officeDocument/2006/relationships/hyperlink" Target="https://pt.wikipedia.org/wiki/Igreja_Cat%C3%B3lica_Romana" TargetMode="External"/><Relationship Id="rId14" Type="http://schemas.openxmlformats.org/officeDocument/2006/relationships/hyperlink" Target="https://pt.wikipedia.org/wiki/Catolicismo" TargetMode="External"/><Relationship Id="rId17" Type="http://schemas.openxmlformats.org/officeDocument/2006/relationships/hyperlink" Target="https://pt.wikipedia.org/wiki/Comunh%C3%A3o_Anglicana" TargetMode="External"/><Relationship Id="rId16" Type="http://schemas.openxmlformats.org/officeDocument/2006/relationships/hyperlink" Target="https://pt.wikipedia.org/wiki/Igreja_Ortodox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t.wikipedia.org/wiki/Drag%C3%A3o" TargetMode="External"/><Relationship Id="rId7" Type="http://schemas.openxmlformats.org/officeDocument/2006/relationships/hyperlink" Target="https://pt.wikipedia.org/wiki/Capad%C3%B3cia" TargetMode="External"/><Relationship Id="rId8" Type="http://schemas.openxmlformats.org/officeDocument/2006/relationships/hyperlink" Target="https://pt.wikipedia.org/wiki/L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F7ZzdaZu+QWPK07PGNA8ZE1tQ==">AMUW2mVj4OpLo4noJeWwNnd27uFnxHEyVlQ45FK/Bp8VXJbFfIp84dYN3Yc0rNH6lSxYL3MF5fGQyT75JrJW0cIrH5c/3A7YQlvpVC+BviJgUcyuIIenJYw1Se1qlQ6w4xLUxmenAfrA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2019-10-10T16:09:00Z</dcterms:created>
</cp:coreProperties>
</file>