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300"/>
        <w:tblGridChange w:id="0">
          <w:tblGrid>
            <w:gridCol w:w="333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Rede Social da Academia D&amp;K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Facebook e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283.4645669291342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https://instagram.com/academiadkfitness?igshid=19x4yixs5cxah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nstagram.com/academiadkfitness?igshid=19x4yixs5cx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n84RjJv9+AAxr1ZINsZcY2kEQ==">AMUW2mXY4WZDVJlOwnN2DGMx6cfovCRq1SxvnRqMScQiNIR2Rv6FzjBoiZtC2VILSAPFmSAppj57NtAJPBrr562g/Zwb7G2bYIHzGPMFKKaC+7cxIDocWPrO2SEeNJ/idzJs2l5lmN7/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