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há restrições.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Nenhuma restrição imposta pelo cliente.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NFBwy+mHLwPA1kVY1hWGOHDZbg==">AMUW2mUHHMsTVFqwbJBlk075tPm+R7baBJa5+Bgm48fnE/OiDFdji+gEv5v5mJCpklGgV7n/cCbpw7uDVU1fR9JaiuYQHy0GGgtSDe1X50s3esnFPp7ssz4vufoThca3zs2QduM2D5gG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