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Traceability Records</w:t>
      </w:r>
    </w:p>
    <w:p>
      <w:pPr>
        <w:widowControl w:val="0"/>
        <w:rPr>
          <w:rFonts w:ascii="Calibri" w:hAnsi="Calibri" w:cs="Calibri"/>
          <w:b/>
          <w:sz w:val="36"/>
          <w:szCs w:val="36"/>
        </w:rPr>
      </w:pPr>
    </w:p>
    <w:tbl>
      <w:tblPr>
        <w:tblW w:w="5872" w:type="dxa"/>
        <w:tblInd w:w="-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400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00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Online Shopping Website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wordWrap w:val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Group Name</w:t>
            </w:r>
          </w:p>
        </w:tc>
        <w:tc>
          <w:tcPr>
            <w:tcW w:w="400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Feb</w:t>
            </w:r>
          </w:p>
        </w:tc>
      </w:tr>
    </w:tbl>
    <w:p>
      <w:pPr>
        <w:widowControl w:val="0"/>
        <w:rPr>
          <w:rFonts w:ascii="Calibri" w:hAnsi="Calibri" w:cs="Calibri"/>
          <w:sz w:val="32"/>
          <w:szCs w:val="32"/>
        </w:rPr>
      </w:pPr>
      <w:r>
        <w:rPr>
          <w:sz w:val="20"/>
        </w:rPr>
        <w:t xml:space="preserve"> </w:t>
      </w:r>
    </w:p>
    <w:tbl>
      <w:tblPr>
        <w:tblW w:w="14767" w:type="dxa"/>
        <w:tblInd w:w="-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"/>
        <w:gridCol w:w="1155"/>
        <w:gridCol w:w="3360"/>
        <w:gridCol w:w="2100"/>
        <w:gridCol w:w="1745"/>
        <w:gridCol w:w="2235"/>
        <w:gridCol w:w="2260"/>
        <w:gridCol w:w="13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  <w:t>No</w:t>
            </w:r>
          </w:p>
        </w:tc>
        <w:tc>
          <w:tcPr>
            <w:tcW w:w="1155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  <w:t>URS</w:t>
            </w:r>
          </w:p>
        </w:tc>
        <w:tc>
          <w:tcPr>
            <w:tcW w:w="3360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  <w:t>Description</w:t>
            </w:r>
          </w:p>
        </w:tc>
        <w:tc>
          <w:tcPr>
            <w:tcW w:w="2100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  <w:t>SRS</w:t>
            </w:r>
          </w:p>
        </w:tc>
        <w:tc>
          <w:tcPr>
            <w:tcW w:w="1745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  <w:t>Sequence Diagram</w:t>
            </w:r>
          </w:p>
        </w:tc>
        <w:tc>
          <w:tcPr>
            <w:tcW w:w="2235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  <w:t>Class Diagram</w:t>
            </w:r>
          </w:p>
        </w:tc>
        <w:tc>
          <w:tcPr>
            <w:tcW w:w="2260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  <w:t>Method Design</w:t>
            </w:r>
          </w:p>
        </w:tc>
        <w:tc>
          <w:tcPr>
            <w:tcW w:w="1320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alibri" w:hAnsi="Calibri" w:cs="Calibri"/>
                <w:b/>
                <w:bCs/>
                <w:color w:val="FFFFFF"/>
                <w:sz w:val="32"/>
                <w:szCs w:val="32"/>
                <w:shd w:val="clear" w:color="020000" w:fill="BFBFBF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  <w:t>Remark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URS-01</w:t>
            </w:r>
          </w:p>
        </w:tc>
        <w:tc>
          <w:tcPr>
            <w:tcW w:w="3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 xml:space="preserve">Customers can </w:t>
            </w:r>
            <w:r>
              <w:rPr>
                <w:rFonts w:ascii="Cambria" w:hAnsi="Cambria" w:eastAsia="Times New Roman" w:cs="Cambria"/>
                <w:color w:val="000000"/>
                <w:kern w:val="0"/>
                <w:sz w:val="28"/>
                <w:szCs w:val="28"/>
              </w:rPr>
              <w:t>Log i</w:t>
            </w: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nto the system.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SRS-01,SRS-02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SRS-03,SRS-04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SRS-05,SRS-06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SRS-07,SRS-09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SRS-08,SRS-10</w:t>
            </w:r>
          </w:p>
        </w:tc>
        <w:tc>
          <w:tcPr>
            <w:tcW w:w="17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ind w:left="180"/>
              <w:rPr>
                <w:rFonts w:hint="eastAsia" w:ascii="Calibri" w:hAnsi="Calibri" w:eastAsia="宋体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SD_01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Class-02,10,11,12,13,23</w:t>
            </w:r>
          </w:p>
        </w:tc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Method-24,25,26,27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</w:t>
            </w:r>
            <w:r>
              <w:rPr>
                <w:rFonts w:hint="eastAsia"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r</w:t>
            </w:r>
            <w:r>
              <w:rPr>
                <w:rFonts w:ascii="Cambria" w:hAnsi="Cambria" w:eastAsia="Times New Roman" w:cs="Cambria"/>
                <w:color w:val="000000"/>
                <w:kern w:val="0"/>
                <w:sz w:val="28"/>
                <w:szCs w:val="28"/>
              </w:rPr>
              <w:t>egist</w:t>
            </w: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er into the system.</w:t>
            </w: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ab/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SRS-11,SRS-02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SRS-03,SRS-12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SRS-13,SRS-14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SRS-15,SRS-16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SRS-17,SRS-18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hint="eastAsia" w:ascii="Calibri" w:hAnsi="Calibri" w:cs="Calibri"/>
                <w:sz w:val="28"/>
                <w:szCs w:val="28"/>
              </w:rPr>
              <w:t>SRS-19,SRS-06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SRS-07,SRS-08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SRS-20,SRS-21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SRS-22,SRS-23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SD_02</w:t>
            </w:r>
          </w:p>
        </w:tc>
        <w:tc>
          <w:tcPr>
            <w:tcW w:w="2235" w:type="dxa"/>
            <w:textDirection w:val="lrTb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Class-02,10,11,12,13,23</w:t>
            </w:r>
          </w:p>
        </w:tc>
        <w:tc>
          <w:tcPr>
            <w:tcW w:w="2260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Method-04,05,30,31</w:t>
            </w:r>
          </w:p>
        </w:tc>
        <w:tc>
          <w:tcPr>
            <w:tcW w:w="1320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3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</w:t>
            </w:r>
            <w:r>
              <w:rPr>
                <w:rFonts w:hint="eastAsia" w:ascii="Calibri" w:hAnsi="Calibri" w:cs="Calibri"/>
                <w:sz w:val="28"/>
                <w:szCs w:val="28"/>
              </w:rPr>
              <w:t>3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view their account information.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SRS-24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SD_03</w:t>
            </w:r>
          </w:p>
        </w:tc>
        <w:tc>
          <w:tcPr>
            <w:tcW w:w="2235" w:type="dxa"/>
            <w:textDirection w:val="lrTb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Class-02,23</w:t>
            </w:r>
          </w:p>
        </w:tc>
        <w:tc>
          <w:tcPr>
            <w:tcW w:w="2260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Method-28</w:t>
            </w:r>
          </w:p>
        </w:tc>
        <w:tc>
          <w:tcPr>
            <w:tcW w:w="1320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4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</w:t>
            </w:r>
            <w:r>
              <w:rPr>
                <w:rFonts w:hint="eastAsia" w:ascii="Calibri" w:hAnsi="Calibri" w:cs="Calibri"/>
                <w:sz w:val="28"/>
                <w:szCs w:val="28"/>
              </w:rPr>
              <w:t>4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edit their account information.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SRS-25,SRS-26SRS-02,SRS-03SRS-12,SRS-13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SRS-14,SRS-15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SRS-16,SRS-17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SRS-06,SRS-07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SRS-08,SRS-20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SRS-21,SRS-22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SRS-27,SRS-24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SD_04</w:t>
            </w:r>
          </w:p>
        </w:tc>
        <w:tc>
          <w:tcPr>
            <w:tcW w:w="2235" w:type="dxa"/>
            <w:textDirection w:val="lrTb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Class-02,10,11,12,13,23</w:t>
            </w:r>
          </w:p>
        </w:tc>
        <w:tc>
          <w:tcPr>
            <w:tcW w:w="2260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Method-07,28,32,33</w:t>
            </w:r>
          </w:p>
        </w:tc>
        <w:tc>
          <w:tcPr>
            <w:tcW w:w="1320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5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</w:t>
            </w:r>
            <w:r>
              <w:rPr>
                <w:rFonts w:hint="eastAsia" w:ascii="Calibri" w:hAnsi="Calibri" w:cs="Calibri"/>
                <w:sz w:val="28"/>
                <w:szCs w:val="28"/>
              </w:rPr>
              <w:t>5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view product list.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SRS-28,SRS-29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SD_05</w:t>
            </w:r>
          </w:p>
        </w:tc>
        <w:tc>
          <w:tcPr>
            <w:tcW w:w="2235" w:type="dxa"/>
            <w:textDirection w:val="lrTb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Class-04,14,15,16,17</w:t>
            </w:r>
          </w:p>
        </w:tc>
        <w:tc>
          <w:tcPr>
            <w:tcW w:w="2260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Method-08,43,44</w:t>
            </w:r>
          </w:p>
        </w:tc>
        <w:tc>
          <w:tcPr>
            <w:tcW w:w="1320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6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</w:t>
            </w:r>
            <w:r>
              <w:rPr>
                <w:rFonts w:hint="eastAsia" w:ascii="Calibri" w:hAnsi="Calibri" w:cs="Calibri"/>
                <w:sz w:val="28"/>
                <w:szCs w:val="28"/>
              </w:rPr>
              <w:t>6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 xml:space="preserve">Customers </w:t>
            </w:r>
            <w:r>
              <w:rPr>
                <w:rFonts w:ascii="Cambria" w:hAnsi="Cambria" w:eastAsia="Times New Roman" w:cs="Cambria"/>
                <w:color w:val="000000"/>
                <w:kern w:val="0"/>
                <w:sz w:val="28"/>
                <w:szCs w:val="28"/>
              </w:rPr>
              <w:t>can select the product from the browse page to the cart</w:t>
            </w: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SRS-28,SRS-29SRS-30,SRS-31SRS-32,SRS-33SRS-34,SRS-35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SD_06</w:t>
            </w:r>
          </w:p>
        </w:tc>
        <w:tc>
          <w:tcPr>
            <w:tcW w:w="2235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Class-04,14,15,16,17,18,19,20,21,25</w:t>
            </w:r>
          </w:p>
        </w:tc>
        <w:tc>
          <w:tcPr>
            <w:tcW w:w="2260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Method-08,09,14,17,35,43,44,45,46</w:t>
            </w:r>
          </w:p>
        </w:tc>
        <w:tc>
          <w:tcPr>
            <w:tcW w:w="1320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7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</w:t>
            </w:r>
            <w:r>
              <w:rPr>
                <w:rFonts w:hint="eastAsia" w:ascii="Calibri" w:hAnsi="Calibri" w:cs="Calibri"/>
                <w:sz w:val="28"/>
                <w:szCs w:val="28"/>
              </w:rPr>
              <w:t>7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delete the product from the cart.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SRS-28,SRS-36SRS-37,SRS-38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SD_07</w:t>
            </w:r>
          </w:p>
        </w:tc>
        <w:tc>
          <w:tcPr>
            <w:tcW w:w="2235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Class-18,19,20,21,25</w:t>
            </w:r>
          </w:p>
        </w:tc>
        <w:tc>
          <w:tcPr>
            <w:tcW w:w="2260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Method-35,36</w:t>
            </w:r>
          </w:p>
        </w:tc>
        <w:tc>
          <w:tcPr>
            <w:tcW w:w="1320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8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</w:t>
            </w:r>
            <w:r>
              <w:rPr>
                <w:rFonts w:hint="eastAsia" w:ascii="Calibri" w:hAnsi="Calibri" w:cs="Calibri"/>
                <w:sz w:val="28"/>
                <w:szCs w:val="28"/>
              </w:rPr>
              <w:t>8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check out.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SRS-28,SRS-39SRS-40,SRS-41SRS-42,SRS-43SRS-44,SRS-45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SD_08</w:t>
            </w:r>
          </w:p>
        </w:tc>
        <w:tc>
          <w:tcPr>
            <w:tcW w:w="2235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Class-15,16,17,18,19,20,21</w:t>
            </w:r>
          </w:p>
        </w:tc>
        <w:tc>
          <w:tcPr>
            <w:tcW w:w="2260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Method-41,42,</w:t>
            </w:r>
          </w:p>
        </w:tc>
        <w:tc>
          <w:tcPr>
            <w:tcW w:w="1320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9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</w:t>
            </w:r>
            <w:r>
              <w:rPr>
                <w:rFonts w:hint="eastAsia" w:ascii="Calibri" w:hAnsi="Calibri" w:cs="Calibri"/>
                <w:sz w:val="28"/>
                <w:szCs w:val="28"/>
              </w:rPr>
              <w:t>9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search product by product Id or product name.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SRS-46,SRS-47SRS-48,SRS-49SRS-29,SRS-31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SRS-50,SRS-69SRS-70,SRS-71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SD_09</w:t>
            </w:r>
          </w:p>
        </w:tc>
        <w:tc>
          <w:tcPr>
            <w:tcW w:w="2235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Class-04,14,15,16,17,18,19,20,21,25</w:t>
            </w:r>
          </w:p>
        </w:tc>
        <w:tc>
          <w:tcPr>
            <w:tcW w:w="2260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Method-08,09,10,14,17,35,43,44,45,46,50,51,</w:t>
            </w:r>
          </w:p>
        </w:tc>
        <w:tc>
          <w:tcPr>
            <w:tcW w:w="1320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10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</w:rPr>
              <w:t>10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 xml:space="preserve">Customers </w:t>
            </w:r>
            <w:r>
              <w:rPr>
                <w:rFonts w:ascii="Cambria" w:hAnsi="Cambria" w:eastAsia="Times New Roman" w:cs="Cambria"/>
                <w:color w:val="000000"/>
                <w:kern w:val="0"/>
                <w:sz w:val="28"/>
                <w:szCs w:val="28"/>
              </w:rPr>
              <w:t>can select the product from the search result page to the</w:t>
            </w: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 xml:space="preserve"> cart.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SRS-48,SRS-29SRS-30,SRS-31SRS-32,SRS-33SRS-34,SRS-35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SD_10</w:t>
            </w:r>
          </w:p>
        </w:tc>
        <w:tc>
          <w:tcPr>
            <w:tcW w:w="2235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Class-04,14,15,16,17,18,19,20,21,25</w:t>
            </w:r>
          </w:p>
        </w:tc>
        <w:tc>
          <w:tcPr>
            <w:tcW w:w="2260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Method-08,09,10,14,17,35,43,44,45,46,50,51</w:t>
            </w:r>
          </w:p>
        </w:tc>
        <w:tc>
          <w:tcPr>
            <w:tcW w:w="1320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11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</w:rPr>
              <w:t>11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view shopping history</w:t>
            </w:r>
            <w:r>
              <w:rPr>
                <w:rFonts w:hint="eastAsia" w:ascii="Cambria" w:hAnsi="Cambria" w:cs="Cambria"/>
                <w:color w:val="000000"/>
                <w:kern w:val="0"/>
                <w:sz w:val="28"/>
                <w:szCs w:val="28"/>
              </w:rPr>
              <w:t>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SRS-51,SRS-52SRS-53,SRS-54SRS-31,SRS-33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SD_11</w:t>
            </w:r>
          </w:p>
        </w:tc>
        <w:tc>
          <w:tcPr>
            <w:tcW w:w="2235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Class-25</w:t>
            </w:r>
          </w:p>
        </w:tc>
        <w:tc>
          <w:tcPr>
            <w:tcW w:w="2260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Method-37,38</w:t>
            </w:r>
          </w:p>
        </w:tc>
        <w:tc>
          <w:tcPr>
            <w:tcW w:w="1320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12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</w:rPr>
              <w:t>12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mbria" w:hAnsi="Cambria" w:eastAsia="Times New Roman" w:cs="Cambria"/>
                <w:color w:val="000000"/>
                <w:kern w:val="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</w:t>
            </w:r>
            <w:r>
              <w:rPr>
                <w:rFonts w:ascii="Cambria" w:hAnsi="Cambria" w:eastAsia="Times New Roman" w:cs="Cambria"/>
                <w:color w:val="000000"/>
                <w:kern w:val="0"/>
                <w:sz w:val="28"/>
                <w:szCs w:val="28"/>
              </w:rPr>
              <w:t>ustomers can continue their shopping when they return to the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eastAsia="Times New Roman" w:cs="Cambria"/>
                <w:color w:val="000000"/>
                <w:kern w:val="0"/>
                <w:sz w:val="28"/>
                <w:szCs w:val="28"/>
              </w:rPr>
              <w:t>program later</w:t>
            </w: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SRS-55,SRS-01SRS-02,SRS-03SRS-04,SRS-05SRS-06,SRS-07SRS-08,SRS-09SRS-10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SD_12</w:t>
            </w:r>
          </w:p>
        </w:tc>
        <w:tc>
          <w:tcPr>
            <w:tcW w:w="2235" w:type="dxa"/>
            <w:textDirection w:val="lrTb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Class-04,14,15,16,17</w:t>
            </w:r>
          </w:p>
        </w:tc>
        <w:tc>
          <w:tcPr>
            <w:tcW w:w="2260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Method-08,43,44</w:t>
            </w:r>
          </w:p>
        </w:tc>
        <w:tc>
          <w:tcPr>
            <w:tcW w:w="1320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13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</w:rPr>
              <w:t>13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logout.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SRS-56,SRS-57SRS-58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SD_13</w:t>
            </w:r>
          </w:p>
        </w:tc>
        <w:tc>
          <w:tcPr>
            <w:tcW w:w="2235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Class-23</w:t>
            </w:r>
          </w:p>
        </w:tc>
        <w:tc>
          <w:tcPr>
            <w:tcW w:w="2260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Method-29</w:t>
            </w:r>
          </w:p>
        </w:tc>
        <w:tc>
          <w:tcPr>
            <w:tcW w:w="1320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14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</w:rPr>
              <w:t>14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Administrator can l</w:t>
            </w:r>
            <w:r>
              <w:rPr>
                <w:rFonts w:ascii="Cambria" w:hAnsi="Cambria" w:eastAsia="Times New Roman" w:cs="Cambria"/>
                <w:color w:val="000000"/>
                <w:kern w:val="0"/>
                <w:sz w:val="28"/>
                <w:szCs w:val="28"/>
              </w:rPr>
              <w:t xml:space="preserve">og into the </w:t>
            </w: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system.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SRS-01,SRS-02SRS-03,SRS-04SRS-05,SRS-06SRS-07,SRS-08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SRS-09,SRS-59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SD_14</w:t>
            </w:r>
          </w:p>
        </w:tc>
        <w:tc>
          <w:tcPr>
            <w:tcW w:w="2235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Class-</w:t>
            </w:r>
          </w:p>
        </w:tc>
        <w:tc>
          <w:tcPr>
            <w:tcW w:w="2260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Method-</w:t>
            </w:r>
          </w:p>
        </w:tc>
        <w:tc>
          <w:tcPr>
            <w:tcW w:w="1320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15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</w:rPr>
              <w:t>15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Administrator can view product list.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SRS-60,SRS-29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SD_15</w:t>
            </w:r>
          </w:p>
        </w:tc>
        <w:tc>
          <w:tcPr>
            <w:tcW w:w="2235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Class-</w:t>
            </w:r>
          </w:p>
        </w:tc>
        <w:tc>
          <w:tcPr>
            <w:tcW w:w="2260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Method-</w:t>
            </w:r>
          </w:p>
        </w:tc>
        <w:tc>
          <w:tcPr>
            <w:tcW w:w="1320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16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</w:rPr>
              <w:t>16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Administrator can delete the product from product list.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SRS-60,SRS-36SRS-37,SRS-38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SD_16</w:t>
            </w:r>
          </w:p>
        </w:tc>
        <w:tc>
          <w:tcPr>
            <w:tcW w:w="2235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Class-</w:t>
            </w:r>
          </w:p>
        </w:tc>
        <w:tc>
          <w:tcPr>
            <w:tcW w:w="2260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Method-</w:t>
            </w:r>
          </w:p>
        </w:tc>
        <w:tc>
          <w:tcPr>
            <w:tcW w:w="1320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17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</w:rPr>
              <w:t>17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Administrator can add new product to product list.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SRS-60,SRS-29SRS-67,SRS-31SRS-62,SRS-63SRS-49,SRS-50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SRS-64,SRS-15SRS-65,SRS-66SRS-68,SRS-69SRS-70,SRS-71SRS-22,SRS-72SRS-73,SRS-74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SD_17</w:t>
            </w:r>
          </w:p>
        </w:tc>
        <w:tc>
          <w:tcPr>
            <w:tcW w:w="2235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Class-</w:t>
            </w:r>
          </w:p>
        </w:tc>
        <w:tc>
          <w:tcPr>
            <w:tcW w:w="2260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Method-</w:t>
            </w:r>
          </w:p>
        </w:tc>
        <w:tc>
          <w:tcPr>
            <w:tcW w:w="1320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18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</w:rPr>
              <w:t>18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Administrator can view the shopping history list.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SRS-75,SRS-52SRS-33,SRS-31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SRS-53,SRS-54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SD_18</w:t>
            </w:r>
          </w:p>
        </w:tc>
        <w:tc>
          <w:tcPr>
            <w:tcW w:w="2235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Class-</w:t>
            </w:r>
          </w:p>
        </w:tc>
        <w:tc>
          <w:tcPr>
            <w:tcW w:w="2260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Method-</w:t>
            </w:r>
          </w:p>
        </w:tc>
        <w:tc>
          <w:tcPr>
            <w:tcW w:w="1320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19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</w:rPr>
              <w:t>19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Administrator can search shopping history by customer or date.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SRS-76,SRS-31SRS-47,SRS-48SRS-29,SRS-02SRS-66,SRS-06SRS-07,SRS-74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SD_19</w:t>
            </w:r>
          </w:p>
        </w:tc>
        <w:tc>
          <w:tcPr>
            <w:tcW w:w="2235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Class-</w:t>
            </w:r>
          </w:p>
        </w:tc>
        <w:tc>
          <w:tcPr>
            <w:tcW w:w="2260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Method-</w:t>
            </w:r>
          </w:p>
        </w:tc>
        <w:tc>
          <w:tcPr>
            <w:tcW w:w="1320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20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</w:rPr>
              <w:t>20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Administrator can logout.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SRS-56,SRS-57SRS-58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SD_20</w:t>
            </w:r>
          </w:p>
        </w:tc>
        <w:tc>
          <w:tcPr>
            <w:tcW w:w="2235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Class-</w:t>
            </w:r>
          </w:p>
        </w:tc>
        <w:tc>
          <w:tcPr>
            <w:tcW w:w="2260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Method-</w:t>
            </w:r>
          </w:p>
        </w:tc>
        <w:tc>
          <w:tcPr>
            <w:tcW w:w="1320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  <w:jc w:val="center"/>
      </w:pPr>
    </w:p>
    <w:sectPr>
      <w:pgSz w:w="16838" w:h="11906"/>
      <w:pgMar w:top="720" w:right="720" w:bottom="72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5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compressPunctuation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iPriority="0" w:name="heading 7"/>
    <w:lsdException w:uiPriority="0" w:name="heading 8"/>
    <w:lsdException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uiPriority w:val="0"/>
    <w:pPr>
      <w:spacing w:after="160" w:line="259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20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4">
    <w:name w:val="heading 2"/>
    <w:basedOn w:val="3"/>
    <w:next w:val="3"/>
    <w:uiPriority w:val="0"/>
    <w:pPr>
      <w:keepNext/>
      <w:keepLines/>
      <w:spacing w:before="20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5">
    <w:name w:val="heading 3"/>
    <w:basedOn w:val="3"/>
    <w:next w:val="3"/>
    <w:uiPriority w:val="0"/>
    <w:pPr>
      <w:keepNext/>
      <w:keepLines/>
      <w:spacing w:before="16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6">
    <w:name w:val="heading 4"/>
    <w:basedOn w:val="3"/>
    <w:next w:val="3"/>
    <w:uiPriority w:val="0"/>
    <w:pPr>
      <w:keepNext/>
      <w:keepLines/>
      <w:spacing w:before="16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7">
    <w:name w:val="heading 5"/>
    <w:basedOn w:val="3"/>
    <w:next w:val="3"/>
    <w:uiPriority w:val="0"/>
    <w:pPr>
      <w:keepNext/>
      <w:keepLines/>
      <w:spacing w:before="16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8">
    <w:name w:val="heading 6"/>
    <w:basedOn w:val="3"/>
    <w:next w:val="3"/>
    <w:uiPriority w:val="0"/>
    <w:pPr>
      <w:keepNext/>
      <w:keepLines/>
      <w:spacing w:before="16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default="1" w:styleId="11">
    <w:name w:val="Default Paragraph Font"/>
    <w:semiHidden/>
    <w:unhideWhenUsed/>
    <w:uiPriority w:val="1"/>
  </w:style>
  <w:style w:type="paragraph" w:customStyle="1" w:styleId="3">
    <w:name w:val="正文1"/>
    <w:uiPriority w:val="0"/>
    <w:pPr>
      <w:spacing w:line="276" w:lineRule="auto"/>
    </w:pPr>
    <w:rPr>
      <w:rFonts w:ascii="Arial" w:hAnsi="Arial" w:eastAsia="Arial" w:cs="Arial"/>
      <w:color w:val="000000"/>
      <w:sz w:val="22"/>
    </w:rPr>
  </w:style>
  <w:style w:type="paragraph" w:styleId="9">
    <w:name w:val="Subtitle"/>
    <w:basedOn w:val="3"/>
    <w:next w:val="3"/>
    <w:uiPriority w:val="0"/>
    <w:pPr>
      <w:keepNext/>
      <w:keepLines/>
      <w:spacing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10">
    <w:name w:val="Title"/>
    <w:basedOn w:val="3"/>
    <w:next w:val="3"/>
    <w:uiPriority w:val="0"/>
    <w:pPr>
      <w:keepNext/>
      <w:keepLines/>
      <w:contextualSpacing/>
    </w:pPr>
    <w:rPr>
      <w:rFonts w:ascii="Trebuchet MS" w:hAnsi="Trebuchet MS" w:eastAsia="Trebuchet MS" w:cs="Trebuchet MS"/>
      <w:sz w:val="4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400</Words>
  <Characters>2281</Characters>
  <Lines>19</Lines>
  <Paragraphs>5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2014-02-12T10:51:00Z</dcterms:created>
  <cp:lastModifiedBy>a43</cp:lastModifiedBy>
  <dcterms:modified xsi:type="dcterms:W3CDTF">2014-02-13T05:55:57Z</dcterms:modified>
  <dc:title>tractability record .docx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