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D65066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6722DD" wp14:editId="33B17378">
                <wp:simplePos x="0" y="0"/>
                <wp:positionH relativeFrom="column">
                  <wp:posOffset>-28575</wp:posOffset>
                </wp:positionH>
                <wp:positionV relativeFrom="paragraph">
                  <wp:posOffset>2886075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97184B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  <w:r w:rsidR="00D305B9">
                              <w:rPr>
                                <w:lang w:val="en-US"/>
                              </w:rPr>
                              <w:t xml:space="preserve"> Information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Default="00D650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Jl.</w:t>
                            </w:r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Danau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Maninjau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Depok</w:t>
                            </w:r>
                            <w:proofErr w:type="spellEnd"/>
                          </w:p>
                          <w:p w:rsidR="0097184B" w:rsidRDefault="0097184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7184B" w:rsidRPr="0097184B" w:rsidRDefault="0097184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184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Born Date:</w:t>
                            </w:r>
                          </w:p>
                          <w:p w:rsidR="0097184B" w:rsidRPr="00A52D71" w:rsidRDefault="0097184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08 November 1993</w:t>
                            </w:r>
                            <w:bookmarkStart w:id="0" w:name="_GoBack"/>
                            <w:bookmarkEnd w:id="0"/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D65066">
                              <w:rPr>
                                <w:sz w:val="24"/>
                                <w:szCs w:val="24"/>
                                <w:lang w:val="en-US"/>
                              </w:rPr>
                              <w:t>62 813 1899 9355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97184B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D305B9" w:rsidRPr="007A6C1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nouvalsimamora@gmail.com</w:t>
                              </w:r>
                            </w:hyperlink>
                          </w:p>
                          <w:p w:rsidR="00D305B9" w:rsidRDefault="00D305B9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305B9" w:rsidRPr="00D305B9" w:rsidRDefault="00D305B9" w:rsidP="00AF172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5B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Marital Status:</w:t>
                            </w:r>
                          </w:p>
                          <w:p w:rsidR="00D305B9" w:rsidRDefault="00D305B9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Married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470A5E" w:rsidRDefault="00D6506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Indonesia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Expert</w:t>
                            </w:r>
                          </w:p>
                          <w:p w:rsidR="00D65066" w:rsidRPr="0080565E" w:rsidRDefault="00D6506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     : Intermediate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722D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.25pt;margin-top:227.2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" filled="f" stroked="f">
                <v:textbox>
                  <w:txbxContent>
                    <w:p w:rsidR="00380CB2" w:rsidRPr="00D11747" w:rsidRDefault="0097184B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  <w:r w:rsidR="00D305B9">
                        <w:rPr>
                          <w:lang w:val="en-US"/>
                        </w:rPr>
                        <w:t xml:space="preserve"> Information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Default="00D650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Jl.</w:t>
                      </w:r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Danau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Maninjau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V,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Depok</w:t>
                      </w:r>
                      <w:proofErr w:type="spellEnd"/>
                    </w:p>
                    <w:p w:rsidR="0097184B" w:rsidRDefault="0097184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7184B" w:rsidRPr="0097184B" w:rsidRDefault="0097184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7184B">
                        <w:rPr>
                          <w:b/>
                          <w:sz w:val="24"/>
                          <w:szCs w:val="24"/>
                          <w:lang w:val="en-US"/>
                        </w:rPr>
                        <w:t>Born Date:</w:t>
                      </w:r>
                    </w:p>
                    <w:p w:rsidR="0097184B" w:rsidRPr="00A52D71" w:rsidRDefault="0097184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08 November 1993</w:t>
                      </w:r>
                      <w:bookmarkStart w:id="1" w:name="_GoBack"/>
                      <w:bookmarkEnd w:id="1"/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D65066">
                        <w:rPr>
                          <w:sz w:val="24"/>
                          <w:szCs w:val="24"/>
                          <w:lang w:val="en-US"/>
                        </w:rPr>
                        <w:t>62 813 1899 9355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97184B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="00D305B9" w:rsidRPr="007A6C1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nouvalsimamora@gmail.com</w:t>
                        </w:r>
                      </w:hyperlink>
                    </w:p>
                    <w:p w:rsidR="00D305B9" w:rsidRDefault="00D305B9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305B9" w:rsidRPr="00D305B9" w:rsidRDefault="00D305B9" w:rsidP="00AF172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305B9">
                        <w:rPr>
                          <w:b/>
                          <w:sz w:val="24"/>
                          <w:szCs w:val="24"/>
                          <w:lang w:val="en-US"/>
                        </w:rPr>
                        <w:t>Marital Status:</w:t>
                      </w:r>
                    </w:p>
                    <w:p w:rsidR="00D305B9" w:rsidRDefault="00D305B9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Married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470A5E" w:rsidRDefault="00D6506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Indonesia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Expert</w:t>
                      </w:r>
                    </w:p>
                    <w:p w:rsidR="00D65066" w:rsidRPr="0080565E" w:rsidRDefault="00D6506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     : Intermediate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A2F98A" wp14:editId="334BF33B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12477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65066" w:rsidRDefault="00D65066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Nouval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Kurniawan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F98A" id="_x0000_s1027" type="#_x0000_t202" style="position:absolute;margin-left:-6pt;margin-top:18.75pt;width:194.25pt;height:9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" filled="f" stroked="f">
                <v:textbox>
                  <w:txbxContent>
                    <w:p w:rsidR="00470A5E" w:rsidRPr="00D65066" w:rsidRDefault="00D65066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 xml:space="preserve">Muhammad </w:t>
                      </w:r>
                      <w:proofErr w:type="spellStart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Nouval</w:t>
                      </w:r>
                      <w:proofErr w:type="spellEnd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Kurniawan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EFEF2" wp14:editId="51473B97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F7233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7F53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CB526" wp14:editId="1F4E40E2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E1429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D65066" w:rsidP="00D305B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Seorang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individu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keinginan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kuat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kontribusi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maksimal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diantaranya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detail oriented, fast learner, excellent time management skill,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mampu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menjalin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relasi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baik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lingkungan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internal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eksternal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perusahaan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lain </w:t>
                            </w:r>
                            <w:proofErr w:type="spellStart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sebagainya</w:t>
                            </w:r>
                            <w:proofErr w:type="spellEnd"/>
                            <w:r w:rsidR="00D305B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9"/>
                              <w:gridCol w:w="3134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D6506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:rsidR="00380CB2" w:rsidRPr="00C96AE3" w:rsidRDefault="00D6506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Network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Jaringan</w:t>
                                  </w:r>
                                  <w:proofErr w:type="spellEnd"/>
                                </w:p>
                                <w:p w:rsidR="00380CB2" w:rsidRPr="00C96AE3" w:rsidRDefault="00D6506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Instalasi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Maintenance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D6506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General Affair</w:t>
                                  </w:r>
                                </w:p>
                                <w:p w:rsidR="00380CB2" w:rsidRPr="00C96AE3" w:rsidRDefault="00D6506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Vendor Relation</w:t>
                                  </w:r>
                                </w:p>
                                <w:p w:rsidR="00380CB2" w:rsidRPr="00D65066" w:rsidRDefault="00380CB2" w:rsidP="00D6506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D11747" w:rsidRDefault="00D305B9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 </w:t>
                            </w:r>
                            <w:r w:rsidR="00380CB2"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D650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General Affair Staff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- 03/2018 to 05/2020</w:t>
                            </w:r>
                          </w:p>
                          <w:p w:rsidR="00380CB2" w:rsidRPr="00D11747" w:rsidRDefault="00D650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PT Brilliant Ecommerce Berjaya</w:t>
                            </w:r>
                            <w:r w:rsidR="00D305B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(Mbiz.co.id)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Jakarta</w:t>
                            </w:r>
                          </w:p>
                          <w:p w:rsidR="00380CB2" w:rsidRPr="00D11747" w:rsidRDefault="00D65066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Internal Procurement</w:t>
                            </w:r>
                          </w:p>
                          <w:p w:rsidR="00380CB2" w:rsidRPr="00D11747" w:rsidRDefault="00D65066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Office Supply</w:t>
                            </w:r>
                          </w:p>
                          <w:p w:rsidR="00380CB2" w:rsidRPr="00D11747" w:rsidRDefault="00D65066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Asset Management</w:t>
                            </w:r>
                          </w:p>
                          <w:p w:rsidR="00380CB2" w:rsidRPr="00D11747" w:rsidRDefault="00D65066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Vendor Relation</w:t>
                            </w:r>
                          </w:p>
                          <w:p w:rsidR="00380CB2" w:rsidRDefault="00D65066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Mailing Room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D65066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6506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Informatics Engineering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65066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- 2015</w:t>
                            </w:r>
                          </w:p>
                          <w:p w:rsidR="00380CB2" w:rsidRDefault="00D6506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Gunadarma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Depok</w:t>
                            </w:r>
                            <w:proofErr w:type="spellEnd"/>
                          </w:p>
                          <w:p w:rsidR="00380CB2" w:rsidRPr="00D11747" w:rsidRDefault="00D65066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380CB2" w:rsidRDefault="00D6506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Membaca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berkaitan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keagamaan</w:t>
                            </w:r>
                            <w:proofErr w:type="spellEnd"/>
                          </w:p>
                          <w:p w:rsidR="00D65066" w:rsidRDefault="00D6506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Social Relation</w:t>
                            </w:r>
                          </w:p>
                          <w:p w:rsidR="00D65066" w:rsidRPr="0080565E" w:rsidRDefault="00D6506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D65066" w:rsidP="00D305B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Seorang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individu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memiliki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keinginan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kuat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bekerja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kontribusi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maksimal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sesuai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diri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diantaranya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detail oriented, fast learner, excellent time management skill,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mampu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menjalin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relasi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baik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lingkungan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internal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dan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eksternal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perusahaan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dan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 xml:space="preserve"> lain </w:t>
                      </w:r>
                      <w:proofErr w:type="spellStart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sebagainya</w:t>
                      </w:r>
                      <w:proofErr w:type="spellEnd"/>
                      <w:r w:rsidR="00D305B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9"/>
                        <w:gridCol w:w="3134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D6506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:rsidR="00380CB2" w:rsidRPr="00C96AE3" w:rsidRDefault="00D6506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Network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Jaringan</w:t>
                            </w:r>
                            <w:proofErr w:type="spellEnd"/>
                          </w:p>
                          <w:p w:rsidR="00380CB2" w:rsidRPr="00C96AE3" w:rsidRDefault="00D6506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Instalasi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Maintenance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D6506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General Affair</w:t>
                            </w:r>
                          </w:p>
                          <w:p w:rsidR="00380CB2" w:rsidRPr="00C96AE3" w:rsidRDefault="00D6506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Vendor Relation</w:t>
                            </w:r>
                          </w:p>
                          <w:p w:rsidR="00380CB2" w:rsidRPr="00D65066" w:rsidRDefault="00380CB2" w:rsidP="00D650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D11747" w:rsidRDefault="00D305B9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 </w:t>
                      </w:r>
                      <w:r w:rsidR="00380CB2"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D650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General Affair Staff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- 03/2018 to 05/2020</w:t>
                      </w:r>
                    </w:p>
                    <w:p w:rsidR="00380CB2" w:rsidRPr="00D11747" w:rsidRDefault="00D650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PT Brilliant Ecommerce Berjaya</w:t>
                      </w:r>
                      <w:r w:rsidR="00D305B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(Mbiz.co.id)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Jakarta</w:t>
                      </w:r>
                    </w:p>
                    <w:p w:rsidR="00380CB2" w:rsidRPr="00D11747" w:rsidRDefault="00D65066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Internal Procurement</w:t>
                      </w:r>
                    </w:p>
                    <w:p w:rsidR="00380CB2" w:rsidRPr="00D11747" w:rsidRDefault="00D65066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Office Supply</w:t>
                      </w:r>
                    </w:p>
                    <w:p w:rsidR="00380CB2" w:rsidRPr="00D11747" w:rsidRDefault="00D65066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Asset Management</w:t>
                      </w:r>
                    </w:p>
                    <w:p w:rsidR="00380CB2" w:rsidRPr="00D11747" w:rsidRDefault="00D65066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Vendor Relation</w:t>
                      </w:r>
                    </w:p>
                    <w:p w:rsidR="00380CB2" w:rsidRDefault="00D65066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Mailing Room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D65066"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65066">
                        <w:rPr>
                          <w:b/>
                          <w:sz w:val="24"/>
                          <w:szCs w:val="24"/>
                          <w:lang w:val="en-US"/>
                        </w:rPr>
                        <w:t>Informatics Engineering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65066">
                        <w:rPr>
                          <w:sz w:val="24"/>
                          <w:szCs w:val="24"/>
                          <w:lang w:val="en-US"/>
                        </w:rPr>
                        <w:t>- 2015</w:t>
                      </w:r>
                    </w:p>
                    <w:p w:rsidR="00380CB2" w:rsidRDefault="00D6506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Universitas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Gunadarma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Depok</w:t>
                      </w:r>
                      <w:proofErr w:type="spellEnd"/>
                    </w:p>
                    <w:p w:rsidR="00380CB2" w:rsidRPr="00D11747" w:rsidRDefault="00D65066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:rsidR="00380CB2" w:rsidRDefault="00D6506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Membaca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buku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berkaitan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keagamaan</w:t>
                      </w:r>
                      <w:proofErr w:type="spellEnd"/>
                    </w:p>
                    <w:p w:rsidR="00D65066" w:rsidRDefault="00D6506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Social Relation</w:t>
                      </w:r>
                    </w:p>
                    <w:p w:rsidR="00D65066" w:rsidRPr="0080565E" w:rsidRDefault="00D6506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61D3B"/>
    <w:rsid w:val="0097184B"/>
    <w:rsid w:val="009C491C"/>
    <w:rsid w:val="00A52D71"/>
    <w:rsid w:val="00AF1720"/>
    <w:rsid w:val="00C967FC"/>
    <w:rsid w:val="00D305B9"/>
    <w:rsid w:val="00D65066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uvalsimamora@gmail.com" TargetMode="External"/><Relationship Id="rId5" Type="http://schemas.openxmlformats.org/officeDocument/2006/relationships/hyperlink" Target="mailto:nouvalsimamo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Windows User</cp:lastModifiedBy>
  <cp:revision>3</cp:revision>
  <cp:lastPrinted>2019-08-29T18:16:00Z</cp:lastPrinted>
  <dcterms:created xsi:type="dcterms:W3CDTF">2021-02-05T07:53:00Z</dcterms:created>
  <dcterms:modified xsi:type="dcterms:W3CDTF">2021-02-05T07:55:00Z</dcterms:modified>
</cp:coreProperties>
</file>