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27305</wp:posOffset>
                </wp:positionH>
                <wp:positionV relativeFrom="paragraph">
                  <wp:posOffset>38100</wp:posOffset>
                </wp:positionV>
                <wp:extent cx="7456168" cy="10589894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56168" cy="10589894"/>
                        </a:xfrm>
                        <a:prstGeom prst="rect"/>
                        <a:ln cmpd="sng" cap="flat" w="101600">
                          <a:solidFill>
                            <a:srgbClr val="1f4d78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t" style="position:absolute;margin-left:2.15pt;margin-top:3.0pt;width:587.1pt;height:833.85pt;z-index:11;mso-position-horizontal-relative:text;mso-position-vertical-relative:text;mso-width-relative:page;mso-height-relative:page;mso-wrap-distance-left:0.0pt;mso-wrap-distance-right:0.0pt;visibility:visible;">
                <v:stroke joinstyle="miter" color="#1f4d78" weight="8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2306955</wp:posOffset>
                </wp:positionH>
                <wp:positionV relativeFrom="paragraph">
                  <wp:posOffset>-5080</wp:posOffset>
                </wp:positionV>
                <wp:extent cx="5210175" cy="10692131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0175" cy="10692131"/>
                        </a:xfrm>
                        <a:prstGeom prst="rect"/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181.65pt;margin-top:-0.4pt;width:410.25pt;height:841.9pt;z-index:-2147483637;mso-position-horizontal-relative:text;mso-position-vertical-relative:text;mso-width-relative:page;mso-height-relative:page;mso-wrap-distance-left:0.0pt;mso-wrap-distance-right:0.0pt;visibility:visible;">
                <v:fill/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2800350</wp:posOffset>
                </wp:positionH>
                <wp:positionV relativeFrom="paragraph">
                  <wp:posOffset>255270</wp:posOffset>
                </wp:positionV>
                <wp:extent cx="1409700" cy="345440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9700" cy="345440"/>
                        </a:xfrm>
                        <a:prstGeom prst="rect"/>
                      </wps:spPr>
                      <wps:txbx id="1029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color w:val="244061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220.5pt;margin-top:20.1pt;width:111.0pt;height:27.2pt;z-index:17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color w:val="244061"/>
                          <w:szCs w:val="24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2305050</wp:posOffset>
                </wp:positionH>
                <wp:positionV relativeFrom="page">
                  <wp:posOffset>885825</wp:posOffset>
                </wp:positionV>
                <wp:extent cx="4717414" cy="1476375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7414" cy="1476375"/>
                        </a:xfrm>
                        <a:prstGeom prst="rect"/>
                      </wps:spPr>
                      <wps:txbx id="1030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0"/>
                              </w:rPr>
                              <w:t xml:space="preserve">Bachelor degree at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STIE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Adhy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Niaga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08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~201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firstLine="0" w:firstLineChars="0"/>
                              <w:jc w:val="left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konomi</w:t>
                            </w:r>
                            <w: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t>ana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t>emen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SM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Persada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~20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08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firstLine="0" w:firstLineChars="0"/>
                              <w:jc w:val="left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IPS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atLeast" w:line="36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SMP Muhammadiy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ah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200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~200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5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atLeast" w:line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SD N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Glagah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1996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~2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002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firstLine="0" w:firstLineChars="0"/>
                              <w:jc w:val="left"/>
                              <w:rPr/>
                            </w:pPr>
                          </w:p>
                        </w:txbxContent>
                      </wps:txbx>
                      <wps:bodyPr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181.5pt;margin-top:69.75pt;width:371.45pt;height:116.25pt;z-index:16;mso-position-horizontal-relative:page;mso-position-vertical-relative:page;mso-width-percent:0;mso-height-percent:0;mso-width-relative:margin;mso-height-relative:margin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jc w:val="left"/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0"/>
                        </w:rPr>
                        <w:t xml:space="preserve">Bachelor degree at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STIE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Adhy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Niaga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20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08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~201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2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0"/>
                        </w:rPr>
                        <w:t xml:space="preserve">   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firstLine="0" w:firstLineChars="0"/>
                        <w:jc w:val="left"/>
                        <w:rPr/>
                      </w:pPr>
                      <w:r>
                        <w:rPr>
                          <w:rFonts w:hint="eastAsia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konomi</w:t>
                      </w:r>
                      <w:r>
                        <w:t xml:space="preserve"> </w:t>
                      </w:r>
                      <w:r>
                        <w:t>M</w:t>
                      </w:r>
                      <w:r>
                        <w:t>ana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t>emen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  <w:szCs w:val="20"/>
                        </w:rPr>
                        <w:t>SM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Persada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  <w:szCs w:val="20"/>
                        </w:rPr>
                        <w:t>05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~20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  <w:szCs w:val="20"/>
                        </w:rPr>
                        <w:t>08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firstLine="0" w:firstLineChars="0"/>
                        <w:jc w:val="left"/>
                        <w:rPr/>
                      </w:pPr>
                      <w:r>
                        <w:rPr>
                          <w:rFonts w:hint="eastAsia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IPS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atLeast" w:line="360"/>
                        <w:jc w:val="left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SMP Muhammadiy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ah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200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2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~200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5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atLeast" w:line="36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SD N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Glagah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1996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~2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002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firstLine="0" w:firstLineChars="0"/>
                        <w:jc w:val="left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w:drawing>
          <wp:inline distL="0" distT="0" distB="0" distR="0">
            <wp:extent cx="2028825" cy="2352675"/>
            <wp:effectExtent l="0" t="0" r="9525" b="9525"/>
            <wp:docPr id="1031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28825" cy="2352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142875</wp:posOffset>
                </wp:positionH>
                <wp:positionV relativeFrom="paragraph">
                  <wp:posOffset>11430</wp:posOffset>
                </wp:positionV>
                <wp:extent cx="1864995" cy="438150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4995" cy="438150"/>
                        </a:xfrm>
                        <a:prstGeom prst="rect"/>
                      </wps:spPr>
                      <wps:txbx id="1032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eastAsia="Microsoft YaHei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icrosoft YaHei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Ragil</w:t>
                            </w:r>
                            <w:r>
                              <w:rPr>
                                <w:rFonts w:eastAsia="Microsoft YaHei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Microsoft YaHei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Sapto</w:t>
                            </w:r>
                            <w:r>
                              <w:rPr>
                                <w:rFonts w:eastAsia="Microsoft YaHei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Nugroho</w:t>
                            </w:r>
                            <w:r>
                              <w:rPr>
                                <w:rFonts w:eastAsia="Microsoft YaHei" w:hint="eastAsia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11.25pt;margin-top:0.9pt;width:146.85pt;height:34.5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eastAsia="Microsoft YaHei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eastAsia="Microsoft YaHei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Ragil</w:t>
                      </w:r>
                      <w:r>
                        <w:rPr>
                          <w:rFonts w:eastAsia="Microsoft YaHei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Microsoft YaHei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Sapto</w:t>
                      </w:r>
                      <w:r>
                        <w:rPr>
                          <w:rFonts w:eastAsia="Microsoft YaHei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Nugroho</w:t>
                      </w:r>
                      <w:r>
                        <w:rPr>
                          <w:rFonts w:eastAsia="Microsoft YaHei" w:hint="eastAsia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2800350</wp:posOffset>
                </wp:positionH>
                <wp:positionV relativeFrom="page">
                  <wp:posOffset>2343151</wp:posOffset>
                </wp:positionV>
                <wp:extent cx="1644015" cy="323850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44015" cy="323850"/>
                        </a:xfrm>
                        <a:prstGeom prst="rect"/>
                      </wps:spPr>
                      <wps:txbx id="1033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20.5pt;margin-top:184.5pt;width:129.45pt;height:25.5pt;z-index:18;mso-position-horizontal-relative:page;mso-position-vertical-relative:page;mso-width-percent:0;mso-height-percent:0;mso-width-relative:margin;mso-height-relative:margin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2343150</wp:posOffset>
                </wp:positionH>
                <wp:positionV relativeFrom="page">
                  <wp:posOffset>2762251</wp:posOffset>
                </wp:positionV>
                <wp:extent cx="4619625" cy="5715000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19625" cy="5715000"/>
                        </a:xfrm>
                        <a:prstGeom prst="rect"/>
                      </wps:spPr>
                      <wps:txbx id="1034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b/>
                                <w:color w:val="53575a"/>
                                <w:sz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Account Off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icer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0"/>
                              </w:rPr>
                              <w:t xml:space="preserve"> at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Danamon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0"/>
                              </w:rPr>
                              <w:t xml:space="preserve"> BANK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09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~201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53575a"/>
                                <w:sz w:val="20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Mencari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nasabah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surve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dan maintenance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244061"/>
                                <w:sz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Account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Ofiicer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0"/>
                              </w:rPr>
                              <w:t xml:space="preserve"> at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Indosurya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 Finance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~201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color w:val="24406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244061"/>
                                <w:sz w:val="20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Mencari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Nasabah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surve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dan maintenance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 xml:space="preserve">SDP Credit Analyst at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Radana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Bhaskara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 xml:space="preserve"> Finance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Menganalisa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peng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juan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kredit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Verifikasi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validasi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kelengkapan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dokumen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informasi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calon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nasabah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Membuat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laporan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harian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bulanan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color w:val="4a442a"/>
                                <w:sz w:val="18"/>
                                <w:szCs w:val="18"/>
                              </w:rPr>
                              <w:t>Ma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intenance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nasabah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atLeast" w:line="36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redit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Analyst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Rezeki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Bersama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Teknologi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9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erifikasi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validasi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kelengkapan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dokumen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pengajuan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kredit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verifikasi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telepon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pengecekan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awal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atas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kolektibitas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calon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debitur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analisa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secara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financial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dengan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ketentuan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sesuai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SOP yang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berlaku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Memberikan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rekomendasi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untuk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keputusan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aplikasi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kredit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atLeast" w:line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redit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Analyst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Media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Kontak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Bicara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>~20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53575a"/>
                                <w:sz w:val="20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erifikasi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validasi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kelengkapan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dokumen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pengajuan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kredit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verifikasi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telepon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pengecekan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awal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atas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kolektibitas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calon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debitur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Melakukan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analisa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secara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financial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dengan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ketentuan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sesuai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SOP yang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berlaku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Memberikan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rekomendasi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untuk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keputusan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aplikasi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18"/>
                                <w:szCs w:val="18"/>
                              </w:rPr>
                              <w:t>kredit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color w:val="4a442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jc w:val="left"/>
                              <w:rPr/>
                            </w:pPr>
                          </w:p>
                        </w:txbxContent>
                      </wps:txbx>
                      <wps:bodyPr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184.5pt;margin-top:217.5pt;width:363.75pt;height:450.0pt;z-index:15;mso-position-horizontal-relative:page;mso-position-vertical-relative:page;mso-width-percent:0;mso-height-percent:0;mso-width-relative:margin;mso-height-relative:margin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jc w:val="left"/>
                        <w:rPr>
                          <w:rFonts w:ascii="Arial Unicode MS" w:cs="Arial Unicode MS" w:eastAsia="Arial Unicode MS" w:hAnsi="Arial Unicode MS"/>
                          <w:b/>
                          <w:color w:val="53575a"/>
                          <w:sz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Account Off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icer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0"/>
                        </w:rPr>
                        <w:t xml:space="preserve"> at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Danamon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0"/>
                        </w:rPr>
                        <w:t xml:space="preserve"> BANK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20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09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~201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2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53575a"/>
                          <w:sz w:val="20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Mencari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nasabah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surve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dan maintenance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jc w:val="left"/>
                        <w:rPr>
                          <w:rFonts w:ascii="Arial Unicode MS" w:cs="Arial Unicode MS" w:eastAsia="Arial Unicode MS" w:hAnsi="Arial Unicode MS"/>
                          <w:color w:val="244061"/>
                          <w:sz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Account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Ofiicer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0"/>
                        </w:rPr>
                        <w:t xml:space="preserve"> at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Indosurya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 Finance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2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~201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>4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color w:val="244061"/>
                          <w:sz w:val="20"/>
                        </w:rPr>
                        <w:t xml:space="preserve">   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244061"/>
                          <w:sz w:val="20"/>
                        </w:rPr>
                        <w:t xml:space="preserve">                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Mencari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Nasabah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surve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dan maintenance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 xml:space="preserve">SDP Credit Analyst at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Radana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Bhaskara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 xml:space="preserve"> Finance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Menganalisa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data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peng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juan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kredit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Verifikasi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dan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validasi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kelengkapan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dokumen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dan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informasi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calon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nasabah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Membuat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laporan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harian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dan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bulanan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color w:val="4a442a"/>
                          <w:sz w:val="18"/>
                          <w:szCs w:val="18"/>
                        </w:rPr>
                        <w:t>Ma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intenance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nasabah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atLeast" w:line="360"/>
                        <w:jc w:val="left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C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redit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Analyst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at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Rezeki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Bersama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Teknologi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ab/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8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~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201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9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erifikasi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dan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validasi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kelengkapan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dokumen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pengajuan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kredit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verifikasi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telepon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pengecekan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awal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atas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kolektibitas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calon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debitur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analisa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secara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financial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dengan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ketentuan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sesuai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SOP yang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berlaku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Memberikan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rekomendasi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untuk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keputusan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aplikasi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kredit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atLeast" w:line="36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C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redit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Analyst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at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Media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Kontak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Bicara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  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    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201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9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>~20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sz w:val="20"/>
                        </w:rPr>
                        <w:t>20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53575a"/>
                          <w:sz w:val="20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erifikasi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dan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validasi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kelengkapan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dokumen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pengajuan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kredit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verifikasi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telepon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pengecekan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awal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atas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kolektibitas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calon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debitur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Melakukan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analisa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secara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financial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dengan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ketentuan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sesuai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SOP yang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berlaku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Memberikan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rekomendasi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untuk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keputusan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aplikasi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color w:val="4a442a"/>
                          <w:sz w:val="18"/>
                          <w:szCs w:val="18"/>
                        </w:rPr>
                        <w:t>kredit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color w:val="4a442a"/>
                          <w:sz w:val="22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jc w:val="left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488950</wp:posOffset>
                </wp:positionH>
                <wp:positionV relativeFrom="paragraph">
                  <wp:posOffset>21590</wp:posOffset>
                </wp:positionV>
                <wp:extent cx="1522095" cy="543560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22095" cy="543560"/>
                        </a:xfrm>
                        <a:prstGeom prst="rect"/>
                      </wps:spPr>
                      <wps:txbx id="1035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  <w:t>INFORMATION</w:t>
                            </w:r>
                          </w:p>
                          <w:p>
                            <w:pPr>
                              <w:pStyle w:val="style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38.5pt;margin-top:1.7pt;width:119.85pt;height:42.8pt;z-index:20;mso-position-horizontal-relative:text;mso-position-vertical-relative:text;mso-height-percent:0;mso-width-relative:page;mso-height-relative:margin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  <w:t>INFORMATION</w:t>
                      </w:r>
                    </w:p>
                    <w:p>
                      <w:pPr>
                        <w:pStyle w:val="style0"/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571500</wp:posOffset>
                </wp:positionH>
                <wp:positionV relativeFrom="paragraph">
                  <wp:posOffset>56515</wp:posOffset>
                </wp:positionV>
                <wp:extent cx="1350645" cy="323850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50645" cy="323850"/>
                        </a:xfrm>
                        <a:prstGeom prst="flowChartAlternateProcess"/>
                        <a:solidFill>
                          <a:srgbClr val="1f4d78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center" xrange="0,10800"/>
                </v:handles>
              </v:shapetype>
              <v:shape id="1036" type="#_x0000_t176" fillcolor="#1f4d78" stroked="f" style="position:absolute;margin-left:45.0pt;margin-top:4.45pt;width:106.35pt;height:25.5pt;z-index:1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600076</wp:posOffset>
                </wp:positionH>
                <wp:positionV relativeFrom="paragraph">
                  <wp:posOffset>138430</wp:posOffset>
                </wp:positionV>
                <wp:extent cx="1802130" cy="1369060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02130" cy="1369060"/>
                        </a:xfrm>
                        <a:prstGeom prst="rect"/>
                      </wps:spPr>
                      <wps:txbx id="1037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19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86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12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05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08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113257996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"mailto:Ragilsap7@gmail.com"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Microsoft YaHei" w:eastAsia="Microsoft YaHei" w:hAnsi="Microsoft YaHei"/>
                                <w:kern w:val="24"/>
                                <w:sz w:val="16"/>
                                <w:szCs w:val="11"/>
                              </w:rPr>
                              <w:t>Ragilsap7</w:t>
                            </w:r>
                            <w:r>
                              <w:rPr>
                                <w:rStyle w:val="style85"/>
                                <w:rFonts w:ascii="Microsoft YaHei" w:eastAsia="Microsoft YaHei" w:hAnsi="Microsoft YaHei" w:hint="eastAsia"/>
                                <w:kern w:val="24"/>
                                <w:sz w:val="16"/>
                                <w:szCs w:val="11"/>
                              </w:rPr>
                              <w:t>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Jakarta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16"/>
                                <w:szCs w:val="11"/>
                              </w:rPr>
                              <w:t>selatan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auto" w:line="360"/>
                              <w:rPr>
                                <w:rFonts w:ascii="Microsoft YaHei" w:eastAsia="Microsoft YaHei" w:hAnsi="Microsoft YaHei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true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37" filled="f" stroked="f" style="position:absolute;margin-left:47.25pt;margin-top:10.9pt;width:141.9pt;height:107.8pt;z-index:12;mso-position-horizontal-relative:text;mso-position-vertical-relative:text;mso-width-percent:0;mso-width-relative:margin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262626"/>
                          <w:kern w:val="24"/>
                          <w:sz w:val="16"/>
                          <w:szCs w:val="11"/>
                        </w:rPr>
                        <w:t>19</w:t>
                      </w:r>
                      <w:r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  <w:t>86</w:t>
                      </w:r>
                      <w:r>
                        <w:rPr>
                          <w:rFonts w:ascii="Microsoft YaHei" w:eastAsia="Microsoft YaHei" w:hAnsi="Microsoft YaHei" w:hint="eastAsia"/>
                          <w:color w:val="262626"/>
                          <w:kern w:val="24"/>
                          <w:sz w:val="16"/>
                          <w:szCs w:val="11"/>
                        </w:rPr>
                        <w:t>.</w:t>
                      </w:r>
                      <w:r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  <w:t>12</w:t>
                      </w:r>
                      <w:r>
                        <w:rPr>
                          <w:rFonts w:ascii="Microsoft YaHei" w:eastAsia="Microsoft YaHei" w:hAnsi="Microsoft YaHei" w:hint="eastAsia"/>
                          <w:color w:val="262626"/>
                          <w:kern w:val="24"/>
                          <w:sz w:val="16"/>
                          <w:szCs w:val="11"/>
                        </w:rPr>
                        <w:t>.</w:t>
                      </w:r>
                      <w:r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  <w:t>05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262626"/>
                          <w:kern w:val="24"/>
                          <w:sz w:val="16"/>
                          <w:szCs w:val="11"/>
                        </w:rPr>
                        <w:t>08</w:t>
                      </w:r>
                      <w:r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  <w:t>113257996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5"/>
                          <w:szCs w:val="15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"mailto:Ragilsap7@gmail.com"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Microsoft YaHei" w:eastAsia="Microsoft YaHei" w:hAnsi="Microsoft YaHei"/>
                          <w:kern w:val="24"/>
                          <w:sz w:val="16"/>
                          <w:szCs w:val="11"/>
                        </w:rPr>
                        <w:t>Ragilsap7</w:t>
                      </w:r>
                      <w:r>
                        <w:rPr>
                          <w:rStyle w:val="style85"/>
                          <w:rFonts w:ascii="Microsoft YaHei" w:eastAsia="Microsoft YaHei" w:hAnsi="Microsoft YaHei" w:hint="eastAsia"/>
                          <w:kern w:val="24"/>
                          <w:sz w:val="16"/>
                          <w:szCs w:val="11"/>
                        </w:rPr>
                        <w:t>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262626"/>
                          <w:kern w:val="24"/>
                          <w:sz w:val="16"/>
                          <w:szCs w:val="11"/>
                        </w:rPr>
                        <w:t>Jakarta</w:t>
                      </w:r>
                      <w:r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16"/>
                          <w:szCs w:val="11"/>
                        </w:rPr>
                        <w:t>selatan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auto" w:line="360"/>
                        <w:rPr>
                          <w:rFonts w:ascii="Microsoft YaHei" w:eastAsia="Microsoft YaHei" w:hAnsi="Microsoft YaHei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margin">
                  <wp:posOffset>257175</wp:posOffset>
                </wp:positionH>
                <wp:positionV relativeFrom="paragraph">
                  <wp:posOffset>14603</wp:posOffset>
                </wp:positionV>
                <wp:extent cx="8397875" cy="8853805"/>
                <wp:effectExtent l="0" t="0" r="3175" b="4445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397875" cy="8853805"/>
                        </a:xfrm>
                        <a:prstGeom prst="rect"/>
                        <a:solidFill>
                          <a:srgbClr val="f2f2f2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#f2f2f2" stroked="f" style="position:absolute;margin-left:20.25pt;margin-top:1.15pt;width:661.25pt;height:697.15pt;z-index:-2147483638;mso-position-horizontal-relative:margin;mso-position-vertical-relative:text;mso-height-percent:0;mso-width-relative:page;mso-height-relative:margin;mso-wrap-distance-left:0.0pt;mso-wrap-distance-right:0.0pt;visibility:visible;"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299085</wp:posOffset>
                </wp:positionH>
                <wp:positionV relativeFrom="paragraph">
                  <wp:posOffset>8255</wp:posOffset>
                </wp:positionV>
                <wp:extent cx="146685" cy="145415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6685" cy="1454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" h="115" stroke="1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ln cmpd="sng" cap="flat" w="9525">
                          <a:solidFill>
                            <a:srgbClr val="1f4d7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coordsize="125,115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 filled="f" stroked="t" style="position:absolute;margin-left:23.55pt;margin-top:0.65pt;width:11.55pt;height:11.45pt;z-index:14;mso-position-horizontal-relative:text;mso-position-vertical-relative:text;mso-width-relative:page;mso-height-relative:page;mso-wrap-distance-left:0.0pt;mso-wrap-distance-right:0.0pt;visibility:visible;">
                <v:stroke color="#1f4d78"/>
                <v:fill/>
                <v:path textboxrect="0,0,125,115"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298450</wp:posOffset>
                </wp:positionH>
                <wp:positionV relativeFrom="paragraph">
                  <wp:posOffset>146050</wp:posOffset>
                </wp:positionV>
                <wp:extent cx="158115" cy="145415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115" cy="1454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0" h="160" stroke="1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cmpd="sng" cap="flat" w="9525">
                          <a:solidFill>
                            <a:srgbClr val="1f4d78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160,160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 fillcolor="#262626" stroked="t" style="position:absolute;margin-left:23.5pt;margin-top:11.5pt;width:12.45pt;height:11.45pt;z-index:2;mso-position-horizontal-relative:text;mso-position-vertical-relative:text;mso-width-relative:page;mso-height-relative:page;mso-wrap-distance-left:0.0pt;mso-wrap-distance-right:0.0pt;visibility:visible;">
                <v:stroke joinstyle="miter" color="#1f4d78"/>
                <v:fill/>
                <v:path textboxrect="0,0,160,160"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296545</wp:posOffset>
                </wp:positionH>
                <wp:positionV relativeFrom="paragraph">
                  <wp:posOffset>22860</wp:posOffset>
                </wp:positionV>
                <wp:extent cx="157479" cy="109219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7479" cy="109219"/>
                          <a:chOff x="1861659" y="257856"/>
                          <a:chExt cx="472521" cy="328550"/>
                        </a:xfrm>
                      </wpg:grpSpPr>
                      <wps:wsp>
                        <wps:cNvSpPr/>
                        <wps:spPr>
                          <a:xfrm rot="0">
                            <a:off x="1861659" y="257856"/>
                            <a:ext cx="472521" cy="3285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4" h="267" stroke="1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2997" y="262778"/>
                            <a:ext cx="238722" cy="196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80" stroke="1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66581" y="262778"/>
                            <a:ext cx="236261" cy="196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" h="80" stroke="1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1" filled="f" stroked="f" style="position:absolute;margin-left:23.35pt;margin-top:1.8pt;width:12.4pt;height:8.6pt;z-index:3;mso-position-horizontal-relative:text;mso-position-vertical-relative:text;mso-width-relative:page;mso-height-relative:page;mso-wrap-distance-left:0.0pt;mso-wrap-distance-right:0.0pt;visibility:visible;" coordsize="472521,328550" coordorigin="1861659,257856">
                <v:shape id="1042" coordsize="384,267" path="m384,267l0,267l0,0l384,0l384,267xm16,251l368,251l368,16l16,16l16,251xe" fillcolor="#199bb3" stroked="t" style="position:absolute;left:1861659;top:257856;width:472521;height:328550;z-index:2;mso-position-horizontal-relative:page;mso-position-vertical-relative:page;mso-width-relative:page;mso-height-relative:page;visibility:visible;">
                  <v:stroke color="#1f4d78"/>
                  <v:fill/>
                  <v:path textboxrect="0,0,384,267"/>
                </v:shape>
                <v:shape id="1043" coordsize="97,80" path="m2,80c1,80,1,79,1,79c0,78,0,77,1,76c93,0,93,0,93,0c94,0,95,0,96,1c97,2,96,3,96,4c3,79,3,79,3,79c3,79,3,80,2,80xe" fillcolor="#199bb3" stroked="t" style="position:absolute;left:2092997;top:262778;width:238722;height:196884;z-index:3;mso-position-horizontal-relative:page;mso-position-vertical-relative:page;mso-width-relative:page;mso-height-relative:page;visibility:visible;">
                  <v:stroke color="#1f4d78"/>
                  <v:fill/>
                  <v:path textboxrect="0,0,97,80"/>
                </v:shape>
                <v:shape id="1044" coordsize="96,80" path="m94,80c94,80,93,79,93,79c1,4,1,4,1,4c0,3,0,2,0,1c1,0,2,0,3,0c95,76,95,76,95,76c96,77,96,78,96,79c95,79,95,80,94,80xe" fillcolor="#177cb0" stroked="t" style="position:absolute;left:1866581;top:262778;width:236261;height:196884;z-index:4;mso-position-horizontal-relative:page;mso-position-vertical-relative:page;mso-width-relative:page;mso-height-relative:page;visibility:visible;">
                  <v:stroke color="#1f4d78"/>
                  <v:fill/>
                  <v:path textboxrect="0,0,96,80"/>
                </v:shape>
                <v:fill/>
              </v:group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tabs>
          <w:tab w:val="left" w:leader="none" w:pos="3795"/>
        </w:tabs>
        <w:adjustRightInd w:val="false"/>
        <w:snapToGrid w:val="false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332537</wp:posOffset>
                </wp:positionH>
                <wp:positionV relativeFrom="paragraph">
                  <wp:posOffset>50761</wp:posOffset>
                </wp:positionV>
                <wp:extent cx="114300" cy="172719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4300" cy="172719"/>
                          <a:chOff x="2075997" y="1187705"/>
                          <a:chExt cx="305170" cy="458985"/>
                        </a:xfrm>
                      </wpg:grpSpPr>
                      <wps:wsp>
                        <wps:cNvSpPr/>
                        <wps:spPr>
                          <a:xfrm rot="0">
                            <a:off x="2080920" y="1187705"/>
                            <a:ext cx="295325" cy="4097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166" stroke="1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54751" y="1261536"/>
                            <a:ext cx="147663" cy="1488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60" stroke="1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75997" y="1543326"/>
                            <a:ext cx="305170" cy="1033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" h="42" stroke="1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5" filled="f" stroked="f" style="position:absolute;margin-left:26.18pt;margin-top:4.0pt;width:9.0pt;height:13.6pt;z-index:4;mso-position-horizontal-relative:text;mso-position-vertical-relative:text;mso-width-relative:page;mso-height-relative:page;mso-wrap-distance-left:0.0pt;mso-wrap-distance-right:0.0pt;visibility:visible;" coordsize="305170,458985" coordorigin="2075997,1187705">
                <v:shape id="1046" coordsize="120,166" path="m60,166c57,162,57,162,57,162c55,160,0,92,0,60c0,27,27,0,60,0c93,0,120,27,120,60c120,92,66,160,63,162l60,166xm60,8c32,8,8,31,8,60c8,85,49,139,60,154c72,139,112,85,112,60c112,31,89,8,60,8xe" fillcolor="#1f4d78" stroked="t" style="position:absolute;left:2080920;top:1187705;width:295325;height:409764;z-index:2;mso-position-horizontal-relative:page;mso-position-vertical-relative:page;mso-width-relative:page;mso-height-relative:page;visibility:visible;">
                  <v:stroke color="#1f4d78"/>
                  <v:fill/>
                  <v:path textboxrect="0,0,120,166"/>
                </v:shape>
                <v:shape id="1047" coordsize="60,60" path="m30,60c14,60,0,47,0,30c0,13,14,0,30,0c47,0,60,13,60,30c60,47,47,60,30,60xm30,4c16,4,4,16,4,30c4,44,16,56,30,56c45,56,56,44,56,30c56,16,45,4,30,4xe" fillcolor="#1f4d78" stroked="t" style="position:absolute;left:2154751;top:1261536;width:147663;height:148894;z-index:3;mso-position-horizontal-relative:page;mso-position-vertical-relative:page;mso-width-relative:page;mso-height-relative:page;visibility:visible;">
                  <v:stroke color="#1f4d78"/>
                  <v:fill/>
                  <v:path textboxrect="0,0,60,60"/>
                </v:shape>
                <v:shape id="1048" coordsize="124,42" path="m92,0c92,5,92,5,92,5c109,8,120,14,120,20c120,28,97,38,62,38c28,38,4,28,4,20c4,14,15,8,33,5c33,0,33,0,33,0c15,4,0,10,0,20c0,34,32,42,62,42c92,42,124,34,124,20c124,10,110,4,92,0xe" fillcolor="#1f4d78" stroked="t" style="position:absolute;left:2075997;top:1543326;width:305170;height:103364;z-index:4;mso-position-horizontal-relative:page;mso-position-vertical-relative:page;mso-width-relative:page;mso-height-relative:page;visibility:visible;">
                  <v:stroke color="#1f4d78"/>
                  <v:fill/>
                  <v:path textboxrect="0,0,124,42"/>
                </v:shape>
                <v:fill/>
              </v:group>
            </w:pict>
          </mc:Fallback>
        </mc:AlternateContent>
      </w:r>
      <w:r>
        <w:tab/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831850</wp:posOffset>
                </wp:positionH>
                <wp:positionV relativeFrom="paragraph">
                  <wp:posOffset>129540</wp:posOffset>
                </wp:positionV>
                <wp:extent cx="1050925" cy="391160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0925" cy="391160"/>
                        </a:xfrm>
                        <a:prstGeom prst="rect"/>
                      </wps:spPr>
                      <wps:txbx id="1049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65.5pt;margin-top:10.2pt;width:82.75pt;height:30.8pt;z-index:8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  <w:t>SKILLS</w:t>
                      </w:r>
                    </w:p>
                    <w:p>
                      <w:pPr>
                        <w:pStyle w:val="style0"/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573405</wp:posOffset>
                </wp:positionH>
                <wp:positionV relativeFrom="paragraph">
                  <wp:posOffset>10160</wp:posOffset>
                </wp:positionV>
                <wp:extent cx="1350645" cy="323850"/>
                <wp:effectExtent l="0" t="0" r="0" b="0"/>
                <wp:wrapNone/>
                <wp:docPr id="105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50645" cy="323850"/>
                        </a:xfrm>
                        <a:prstGeom prst="flowChartAlternateProcess"/>
                        <a:solidFill>
                          <a:srgbClr val="1f4d78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176" fillcolor="#1f4d78" stroked="f" style="position:absolute;margin-left:45.15pt;margin-top:0.8pt;width:106.35pt;height:25.5pt;z-index:5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208913</wp:posOffset>
                </wp:positionH>
                <wp:positionV relativeFrom="paragraph">
                  <wp:posOffset>-635</wp:posOffset>
                </wp:positionV>
                <wp:extent cx="2098040" cy="3809999"/>
                <wp:effectExtent l="0" t="0" r="0" b="0"/>
                <wp:wrapNone/>
                <wp:docPr id="105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98040" cy="3809999"/>
                        </a:xfrm>
                        <a:prstGeom prst="rect"/>
                      </wps:spPr>
                      <wps:txbx id="1051">
                        <w:txbxContent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sz w:val="22"/>
                              </w:rPr>
                              <w:t xml:space="preserve">Languages: 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>Indonesia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sz w:val="22"/>
                              </w:rPr>
                              <w:t>Skill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>- Microsoft Office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>Analisis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>- Call Center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>Verifi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si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sz w:val="22"/>
                              </w:rPr>
                              <w:t>Hoby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Traveling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16.45pt;margin-top:-0.05pt;width:165.2pt;height:300.0pt;z-index:7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sz w:val="22"/>
                        </w:rPr>
                        <w:t xml:space="preserve">Languages: 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>Indonesia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sz w:val="22"/>
                        </w:rPr>
                        <w:t>Skill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sz w:val="22"/>
                        </w:rPr>
                        <w:t>: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>- Microsoft Office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>Analisis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>- Call Center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>Verifi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si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sz w:val="22"/>
                        </w:rPr>
                        <w:t>Hoby</w:t>
                      </w:r>
                      <w:r>
                        <w:rPr>
                          <w:rFonts w:ascii="Arial Unicode MS" w:cs="Arial Unicode MS" w:eastAsia="Arial Unicode MS" w:hAnsi="Arial Unicode MS"/>
                          <w:b/>
                          <w:sz w:val="22"/>
                        </w:rPr>
                        <w:t>: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Traveling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2828925</wp:posOffset>
                </wp:positionH>
                <wp:positionV relativeFrom="page">
                  <wp:posOffset>8505826</wp:posOffset>
                </wp:positionV>
                <wp:extent cx="1386204" cy="323850"/>
                <wp:effectExtent l="0" t="0" r="0" b="0"/>
                <wp:wrapNone/>
                <wp:docPr id="105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6204" cy="323850"/>
                        </a:xfrm>
                        <a:prstGeom prst="rect"/>
                      </wps:spPr>
                      <wps:txbx id="1052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EVALUATION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ed="f" stroked="f" style="position:absolute;margin-left:222.75pt;margin-top:669.75pt;width:109.15pt;height:25.5pt;z-index:19;mso-position-horizontal-relative:page;mso-position-vertical-relative:page;mso-height-percent:0;mso-width-relative:page;mso-height-relative:margin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p>
      <w:pPr>
        <w:pStyle w:val="style0"/>
        <w:adjustRightInd w:val="false"/>
        <w:snapToGrid w:val="false"/>
        <w:rPr/>
      </w:pPr>
    </w:p>
    <w:bookmarkEnd w:id="0"/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2371725</wp:posOffset>
                </wp:positionH>
                <wp:positionV relativeFrom="page">
                  <wp:posOffset>8972550</wp:posOffset>
                </wp:positionV>
                <wp:extent cx="4861560" cy="1009649"/>
                <wp:effectExtent l="0" t="0" r="0" b="0"/>
                <wp:wrapNone/>
                <wp:docPr id="105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1560" cy="1009649"/>
                        </a:xfrm>
                        <a:prstGeom prst="rect"/>
                      </wps:spPr>
                      <wps:txbx id="1053">
                        <w:txbxContent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Integritas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Pekerja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Keras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Dapat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Bekerja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Dalam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 xml:space="preserve"> Tim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maupun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18"/>
                                <w:szCs w:val="18"/>
                              </w:rPr>
                              <w:t>Individu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firstLine="0" w:firstLineChars="0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rPr/>
                            </w:pP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186.75pt;margin-top:706.5pt;width:382.8pt;height:79.5pt;z-index:6;mso-position-horizontal-relative:page;mso-position-vertical-relative:page;mso-height-percent:0;mso-width-relative:page;mso-height-relative:margin;mso-wrap-distance-left:0.0pt;mso-wrap-distance-right:0.0pt;visibility:visible;">
                <v:fill/>
                <v:textbox>
                  <w:txbxContent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Integritas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Pekerja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Keras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Dapat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Bekerja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Dalam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 xml:space="preserve"> Tim 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maupun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18"/>
                          <w:szCs w:val="18"/>
                        </w:rPr>
                        <w:t>Individu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firstLine="0" w:firstLineChars="0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tabs>
          <w:tab w:val="left" w:leader="none" w:pos="7350"/>
        </w:tabs>
        <w:rPr/>
      </w:pPr>
      <w: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sectPr>
      <w:pgSz w:w="11850" w:h="16783" w:orient="portrait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000020204"/>
    <w:charset w:val="7a"/>
    <w:family w:val="swiss"/>
    <w:pitch w:val="variable"/>
    <w:sig w:usb0="F7FFAFFF" w:usb1="E9DFFFFF" w:usb2="0000003F" w:usb3="00000000" w:csb0="003F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84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054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C8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7EB45CA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kern w:val="2"/>
      <w:sz w:val="21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列出段落1"/>
    <w:basedOn w:val="style0"/>
    <w:next w:val="style4097"/>
    <w:pPr>
      <w:widowControl w:val="false"/>
      <w:ind w:firstLine="420" w:firstLineChars="200"/>
    </w:pPr>
    <w:rPr>
      <w:rFonts w:ascii="Calibri" w:hAnsi="Calibri"/>
      <w:szCs w:val="22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  <w:jc w:val="left"/>
    </w:pPr>
    <w:rPr>
      <w:kern w:val="0"/>
      <w:sz w:val="24"/>
    </w:rPr>
  </w:style>
  <w:style w:type="character" w:styleId="style85">
    <w:name w:val="Hyperlink"/>
    <w:next w:val="style85"/>
    <w:rPr>
      <w:color w:val="0563c1"/>
      <w:u w:val="single"/>
    </w:rPr>
  </w:style>
  <w:style w:type="paragraph" w:styleId="style31">
    <w:name w:val="header"/>
    <w:basedOn w:val="style0"/>
    <w:next w:val="style31"/>
    <w:link w:val="style4098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Header Char_5a653e66-6616-401d-b6e9-27c6316c5365"/>
    <w:next w:val="style4098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Footer Char_11a29d84-0753-4f2e-b82c-d5555cec7ae0"/>
    <w:next w:val="style4099"/>
    <w:link w:val="style32"/>
    <w:rPr>
      <w:kern w:val="2"/>
      <w:sz w:val="18"/>
      <w:szCs w:val="18"/>
    </w:rPr>
  </w:style>
  <w:style w:type="paragraph" w:styleId="style76">
    <w:name w:val="Date"/>
    <w:basedOn w:val="style0"/>
    <w:next w:val="style0"/>
    <w:link w:val="style4100"/>
    <w:pPr>
      <w:ind w:left="100" w:leftChars="2500"/>
    </w:pPr>
    <w:rPr/>
  </w:style>
  <w:style w:type="character" w:customStyle="1" w:styleId="style4100">
    <w:name w:val="Date Char"/>
    <w:next w:val="style4100"/>
    <w:link w:val="style76"/>
    <w:rPr>
      <w:kern w:val="2"/>
      <w:sz w:val="21"/>
    </w:rPr>
  </w:style>
  <w:style w:type="paragraph" w:styleId="style179">
    <w:name w:val="List Paragraph"/>
    <w:basedOn w:val="style0"/>
    <w:next w:val="style179"/>
    <w:pPr>
      <w:ind w:firstLine="420" w:firstLineChars="200"/>
    </w:pPr>
    <w:rPr/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BE15F-6D9D-429C-B53A-A94B7BA9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195</Words>
  <Pages>4</Pages>
  <Characters>1340</Characters>
  <Application>WPS Office</Application>
  <DocSecurity>0</DocSecurity>
  <Paragraphs>133</Paragraphs>
  <ScaleCrop>false</ScaleCrop>
  <LinksUpToDate>false</LinksUpToDate>
  <CharactersWithSpaces>1645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2020-02-11T14:54:53Z</dcterms:created>
  <dc:creator>Stray</dc:creator>
  <lastModifiedBy>SM-M307F</lastModifiedBy>
  <lastPrinted>2016-04-28T05:39:00Z</lastPrinted>
  <dcterms:modified xsi:type="dcterms:W3CDTF">2020-06-23T03:29:41Z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