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5D3F" w:rsidRPr="0034550F" w:rsidRDefault="00F85D3F" w:rsidP="00F85D3F">
      <w:pPr>
        <w:jc w:val="both"/>
        <w:rPr>
          <w:b/>
          <w:sz w:val="44"/>
          <w:szCs w:val="44"/>
        </w:rPr>
      </w:pPr>
      <w:bookmarkStart w:id="0" w:name="_GoBack"/>
      <w:bookmarkEnd w:id="0"/>
      <w:r w:rsidRPr="0034550F">
        <w:rPr>
          <w:b/>
          <w:sz w:val="44"/>
          <w:szCs w:val="44"/>
        </w:rPr>
        <w:t>Assalamualaikum Wr.Wb</w:t>
      </w:r>
    </w:p>
    <w:p w:rsidR="00F85D3F" w:rsidRDefault="00F85D3F" w:rsidP="00F85D3F">
      <w:pPr>
        <w:jc w:val="both"/>
        <w:rPr>
          <w:sz w:val="32"/>
          <w:szCs w:val="32"/>
        </w:rPr>
      </w:pPr>
    </w:p>
    <w:p w:rsidR="00F85D3F" w:rsidRDefault="00F85D3F" w:rsidP="00F85D3F">
      <w:pPr>
        <w:jc w:val="both"/>
        <w:rPr>
          <w:sz w:val="32"/>
          <w:szCs w:val="32"/>
        </w:rPr>
      </w:pPr>
    </w:p>
    <w:p w:rsidR="00F85D3F" w:rsidRDefault="00F85D3F" w:rsidP="00F85D3F">
      <w:pPr>
        <w:jc w:val="both"/>
        <w:rPr>
          <w:sz w:val="32"/>
          <w:szCs w:val="32"/>
        </w:rPr>
      </w:pPr>
    </w:p>
    <w:p w:rsidR="00F85D3F" w:rsidRDefault="00F85D3F" w:rsidP="00F85D3F">
      <w:pPr>
        <w:jc w:val="both"/>
        <w:rPr>
          <w:sz w:val="28"/>
          <w:szCs w:val="28"/>
        </w:rPr>
      </w:pPr>
      <w:r w:rsidRPr="00F85D3F">
        <w:rPr>
          <w:rFonts w:ascii="Georgia Serif" w:hAnsi="Georgia Serif"/>
          <w:color w:val="333333"/>
          <w:sz w:val="28"/>
          <w:szCs w:val="28"/>
        </w:rPr>
        <w:t xml:space="preserve">   Tata krama atau adat sopan s</w:t>
      </w:r>
      <w:r w:rsidR="00D9342A">
        <w:rPr>
          <w:rFonts w:ascii="Georgia Serif" w:hAnsi="Georgia Serif"/>
          <w:color w:val="333333"/>
          <w:sz w:val="28"/>
          <w:szCs w:val="28"/>
        </w:rPr>
        <w:t>antun atau sering disebut etitude</w:t>
      </w:r>
      <w:r w:rsidRPr="00F85D3F">
        <w:rPr>
          <w:rFonts w:ascii="Georgia Serif" w:hAnsi="Georgia Serif"/>
          <w:color w:val="333333"/>
          <w:sz w:val="28"/>
          <w:szCs w:val="28"/>
        </w:rPr>
        <w:t xml:space="preserve"> telah menjadi bagian dalam hidup kita.Contoh: Anda menerima pemberian orang dengan tangan sebelah kanan dengan mengucapkan terima kasih. Orang tua Anda melatih Anda cara makan, minum, menyapa, memberi hormat</w:t>
      </w:r>
      <w:r>
        <w:rPr>
          <w:rFonts w:ascii="Georgia Serif" w:hAnsi="Georgia Serif"/>
          <w:color w:val="333333"/>
          <w:sz w:val="28"/>
          <w:szCs w:val="28"/>
        </w:rPr>
        <w:t xml:space="preserve"> kepada orng yg lebih tua </w:t>
      </w:r>
      <w:r w:rsidRPr="00F85D3F">
        <w:rPr>
          <w:rFonts w:ascii="Georgia Serif" w:hAnsi="Georgia Serif"/>
          <w:color w:val="333333"/>
          <w:sz w:val="28"/>
          <w:szCs w:val="28"/>
        </w:rPr>
        <w:t>. Lama kelamaan perilaku Anda menjadi kebiasan. Tata krama adalah kebiasaan, yang lahir dalam hubungan antar manusia. Tata krama yang semula berlaku dalam lingkungan terbatas lama kelamaan dapat merambabt ke lingkungan yang lebih luas. Tata krama telah menjadi bagian dari pergaulan sehari-hari. Jadi dapat disimpulkan bahwa tata kram</w:t>
      </w:r>
      <w:r w:rsidR="00BC6C90">
        <w:rPr>
          <w:rFonts w:ascii="Georgia Serif" w:hAnsi="Georgia Serif"/>
          <w:color w:val="333333"/>
          <w:sz w:val="28"/>
          <w:szCs w:val="28"/>
        </w:rPr>
        <w:t>a</w:t>
      </w:r>
      <w:r w:rsidRPr="00F85D3F">
        <w:rPr>
          <w:rFonts w:ascii="Georgia Serif" w:hAnsi="Georgia Serif"/>
          <w:color w:val="333333"/>
          <w:sz w:val="28"/>
          <w:szCs w:val="28"/>
        </w:rPr>
        <w:t xml:space="preserve"> adalah kebiasaan sopan santun yang dispakati dalam lingkungan pergaulan antara manusia setempat</w:t>
      </w:r>
      <w:r w:rsidRPr="00F85D3F">
        <w:rPr>
          <w:sz w:val="28"/>
          <w:szCs w:val="28"/>
        </w:rPr>
        <w:t xml:space="preserve"> </w:t>
      </w:r>
    </w:p>
    <w:p w:rsidR="0034550F" w:rsidRDefault="0034550F" w:rsidP="00F85D3F">
      <w:pPr>
        <w:jc w:val="both"/>
        <w:rPr>
          <w:sz w:val="28"/>
          <w:szCs w:val="28"/>
        </w:rPr>
      </w:pPr>
    </w:p>
    <w:p w:rsidR="0034550F" w:rsidRDefault="0034550F" w:rsidP="00F85D3F">
      <w:pPr>
        <w:jc w:val="both"/>
        <w:rPr>
          <w:sz w:val="28"/>
          <w:szCs w:val="28"/>
        </w:rPr>
      </w:pPr>
      <w:r>
        <w:rPr>
          <w:sz w:val="28"/>
          <w:szCs w:val="28"/>
        </w:rPr>
        <w:t>Contoh Tata krama</w:t>
      </w:r>
    </w:p>
    <w:p w:rsidR="0034550F" w:rsidRPr="0099470D" w:rsidRDefault="0034550F" w:rsidP="0034550F">
      <w:pPr>
        <w:pStyle w:val="ListParagraph"/>
        <w:numPr>
          <w:ilvl w:val="0"/>
          <w:numId w:val="1"/>
        </w:numPr>
        <w:jc w:val="both"/>
        <w:rPr>
          <w:rFonts w:ascii="Georgia Serif" w:hAnsi="Georgia Serif"/>
          <w:color w:val="333333"/>
          <w:sz w:val="28"/>
          <w:szCs w:val="28"/>
        </w:rPr>
      </w:pPr>
      <w:r w:rsidRPr="0099470D">
        <w:rPr>
          <w:rFonts w:ascii="Georgia Serif" w:hAnsi="Georgia Serif"/>
          <w:color w:val="333333"/>
          <w:sz w:val="28"/>
          <w:szCs w:val="28"/>
        </w:rPr>
        <w:t xml:space="preserve">Tata krama pergaulan </w:t>
      </w:r>
    </w:p>
    <w:p w:rsidR="0034550F" w:rsidRPr="0099470D" w:rsidRDefault="0034550F" w:rsidP="0034550F">
      <w:pPr>
        <w:ind w:left="360"/>
        <w:jc w:val="both"/>
        <w:rPr>
          <w:rFonts w:ascii="Georgia Serif" w:hAnsi="Georgia Serif"/>
          <w:color w:val="333333"/>
          <w:sz w:val="28"/>
          <w:szCs w:val="28"/>
        </w:rPr>
      </w:pPr>
      <w:r w:rsidRPr="0099470D">
        <w:rPr>
          <w:rFonts w:ascii="Georgia Serif" w:hAnsi="Georgia Serif"/>
          <w:color w:val="333333"/>
          <w:sz w:val="28"/>
          <w:szCs w:val="28"/>
        </w:rPr>
        <w:t xml:space="preserve"> </w:t>
      </w:r>
      <w:r w:rsidRPr="0099470D">
        <w:rPr>
          <w:rFonts w:ascii="Georgia Serif" w:hAnsi="Georgia Serif"/>
          <w:color w:val="333333"/>
          <w:sz w:val="28"/>
          <w:szCs w:val="28"/>
        </w:rPr>
        <w:tab/>
        <w:t xml:space="preserve">§  Komunikasi sebagai sifat alami manusia </w:t>
      </w:r>
    </w:p>
    <w:p w:rsidR="0034550F" w:rsidRPr="0099470D" w:rsidRDefault="0034550F" w:rsidP="0034550F">
      <w:pPr>
        <w:ind w:left="360" w:firstLine="360"/>
        <w:jc w:val="both"/>
        <w:rPr>
          <w:rFonts w:ascii="Georgia Serif" w:hAnsi="Georgia Serif"/>
          <w:color w:val="333333"/>
          <w:sz w:val="28"/>
          <w:szCs w:val="28"/>
        </w:rPr>
      </w:pPr>
      <w:r w:rsidRPr="0099470D">
        <w:rPr>
          <w:rFonts w:ascii="Georgia Serif" w:hAnsi="Georgia Serif"/>
          <w:color w:val="333333"/>
          <w:sz w:val="28"/>
          <w:szCs w:val="28"/>
        </w:rPr>
        <w:t xml:space="preserve">§  Komunikasi dan tata krama pergaulan adalah hal yang tidak dapat </w:t>
      </w:r>
      <w:r w:rsidR="0099470D">
        <w:rPr>
          <w:rFonts w:ascii="Georgia Serif" w:hAnsi="Georgia Serif"/>
          <w:color w:val="333333"/>
          <w:sz w:val="28"/>
          <w:szCs w:val="28"/>
        </w:rPr>
        <w:t xml:space="preserve">   </w:t>
      </w:r>
      <w:r w:rsidRPr="0099470D">
        <w:rPr>
          <w:rFonts w:ascii="Georgia Serif" w:hAnsi="Georgia Serif"/>
          <w:color w:val="333333"/>
          <w:sz w:val="28"/>
          <w:szCs w:val="28"/>
        </w:rPr>
        <w:t>dipisahkan.</w:t>
      </w:r>
    </w:p>
    <w:p w:rsidR="0034550F" w:rsidRPr="0099470D" w:rsidRDefault="0034550F" w:rsidP="0034550F">
      <w:pPr>
        <w:ind w:left="360" w:firstLine="360"/>
        <w:jc w:val="both"/>
        <w:rPr>
          <w:rFonts w:ascii="Georgia Serif" w:hAnsi="Georgia Serif"/>
          <w:color w:val="333333"/>
          <w:sz w:val="28"/>
          <w:szCs w:val="28"/>
        </w:rPr>
      </w:pPr>
      <w:r w:rsidRPr="0099470D">
        <w:rPr>
          <w:rFonts w:ascii="Georgia Serif" w:hAnsi="Georgia Serif"/>
          <w:color w:val="333333"/>
          <w:sz w:val="28"/>
          <w:szCs w:val="28"/>
        </w:rPr>
        <w:t xml:space="preserve"> Ada beberapa kunci pokok yang perlu dicamkan dalam masalah komunkasi:</w:t>
      </w:r>
    </w:p>
    <w:p w:rsidR="0034550F" w:rsidRPr="0099470D" w:rsidRDefault="0099470D" w:rsidP="0034550F">
      <w:pPr>
        <w:ind w:left="360" w:firstLine="360"/>
        <w:jc w:val="both"/>
        <w:rPr>
          <w:rFonts w:ascii="Georgia Serif" w:hAnsi="Georgia Serif"/>
          <w:color w:val="333333"/>
          <w:sz w:val="28"/>
          <w:szCs w:val="28"/>
        </w:rPr>
      </w:pPr>
      <w:r>
        <w:rPr>
          <w:rFonts w:ascii="Georgia Serif" w:hAnsi="Georgia Serif"/>
          <w:color w:val="333333"/>
          <w:sz w:val="28"/>
          <w:szCs w:val="28"/>
        </w:rPr>
        <w:t xml:space="preserve"> a. </w:t>
      </w:r>
      <w:r w:rsidR="0034550F" w:rsidRPr="0099470D">
        <w:rPr>
          <w:rFonts w:ascii="Georgia Serif" w:hAnsi="Georgia Serif"/>
          <w:color w:val="333333"/>
          <w:sz w:val="28"/>
          <w:szCs w:val="28"/>
        </w:rPr>
        <w:t xml:space="preserve">Perlakuan orang lain sebagaimana Anda ingin diperlakukan. </w:t>
      </w:r>
    </w:p>
    <w:p w:rsidR="0034550F" w:rsidRPr="0099470D" w:rsidRDefault="0034550F" w:rsidP="0034550F">
      <w:pPr>
        <w:ind w:left="720"/>
        <w:jc w:val="both"/>
        <w:rPr>
          <w:rFonts w:ascii="Georgia Serif" w:hAnsi="Georgia Serif"/>
          <w:color w:val="333333"/>
          <w:sz w:val="28"/>
          <w:szCs w:val="28"/>
        </w:rPr>
      </w:pPr>
      <w:r w:rsidRPr="0099470D">
        <w:rPr>
          <w:rFonts w:ascii="Georgia Serif" w:hAnsi="Georgia Serif"/>
          <w:color w:val="333333"/>
          <w:sz w:val="28"/>
          <w:szCs w:val="28"/>
        </w:rPr>
        <w:t xml:space="preserve"> </w:t>
      </w:r>
      <w:r w:rsidR="0099470D">
        <w:rPr>
          <w:rFonts w:ascii="Georgia Serif" w:hAnsi="Georgia Serif"/>
          <w:color w:val="333333"/>
          <w:sz w:val="28"/>
          <w:szCs w:val="28"/>
        </w:rPr>
        <w:t>b. </w:t>
      </w:r>
      <w:r w:rsidRPr="0099470D">
        <w:rPr>
          <w:rFonts w:ascii="Georgia Serif" w:hAnsi="Georgia Serif"/>
          <w:color w:val="333333"/>
          <w:sz w:val="28"/>
          <w:szCs w:val="28"/>
        </w:rPr>
        <w:t>Setiap orang mempunyai perbedaan-perbedaan perorangan tidak ada kembar satu telur  yang sama.</w:t>
      </w:r>
    </w:p>
    <w:p w:rsidR="0034550F" w:rsidRPr="0099470D" w:rsidRDefault="0099470D" w:rsidP="00BC6C90">
      <w:pPr>
        <w:ind w:left="720"/>
        <w:jc w:val="both"/>
        <w:rPr>
          <w:sz w:val="28"/>
          <w:szCs w:val="28"/>
        </w:rPr>
      </w:pPr>
      <w:r>
        <w:rPr>
          <w:rFonts w:ascii="Georgia Serif" w:hAnsi="Georgia Serif"/>
          <w:color w:val="333333"/>
          <w:sz w:val="28"/>
          <w:szCs w:val="28"/>
        </w:rPr>
        <w:t>c.</w:t>
      </w:r>
      <w:r w:rsidR="0034550F" w:rsidRPr="0099470D">
        <w:rPr>
          <w:rFonts w:ascii="Georgia Serif" w:hAnsi="Georgia Serif"/>
          <w:color w:val="333333"/>
          <w:sz w:val="28"/>
          <w:szCs w:val="28"/>
        </w:rPr>
        <w:t xml:space="preserve">Kenal dulu baru sayang, makin kenal makin sayang, tak kenal makin </w:t>
      </w:r>
      <w:r w:rsidR="00BC6C90">
        <w:rPr>
          <w:rFonts w:ascii="Georgia Serif" w:hAnsi="Georgia Serif"/>
          <w:color w:val="333333"/>
          <w:sz w:val="28"/>
          <w:szCs w:val="28"/>
        </w:rPr>
        <w:t xml:space="preserve">  </w:t>
      </w:r>
      <w:r w:rsidR="0034550F" w:rsidRPr="0099470D">
        <w:rPr>
          <w:rFonts w:ascii="Georgia Serif" w:hAnsi="Georgia Serif"/>
          <w:color w:val="333333"/>
          <w:sz w:val="28"/>
          <w:szCs w:val="28"/>
        </w:rPr>
        <w:t>tak sayang</w:t>
      </w:r>
      <w:r w:rsidR="0034550F" w:rsidRPr="0099470D">
        <w:rPr>
          <w:sz w:val="28"/>
          <w:szCs w:val="28"/>
        </w:rPr>
        <w:t xml:space="preserve"> </w:t>
      </w:r>
    </w:p>
    <w:p w:rsidR="0099470D" w:rsidRDefault="0099470D" w:rsidP="0099470D">
      <w:pPr>
        <w:ind w:firstLine="360"/>
        <w:jc w:val="both"/>
        <w:rPr>
          <w:sz w:val="28"/>
          <w:szCs w:val="28"/>
        </w:rPr>
      </w:pPr>
    </w:p>
    <w:p w:rsidR="0099470D" w:rsidRPr="0099470D" w:rsidRDefault="0099470D" w:rsidP="0099470D">
      <w:pPr>
        <w:ind w:firstLine="360"/>
        <w:jc w:val="both"/>
        <w:rPr>
          <w:sz w:val="28"/>
          <w:szCs w:val="28"/>
        </w:rPr>
      </w:pPr>
      <w:r>
        <w:rPr>
          <w:sz w:val="28"/>
          <w:szCs w:val="28"/>
        </w:rPr>
        <w:lastRenderedPageBreak/>
        <w:t xml:space="preserve">  </w:t>
      </w:r>
      <w:r w:rsidR="0034550F" w:rsidRPr="0099470D">
        <w:rPr>
          <w:sz w:val="28"/>
          <w:szCs w:val="28"/>
        </w:rPr>
        <w:t>2.</w:t>
      </w:r>
      <w:r w:rsidRPr="0099470D">
        <w:rPr>
          <w:rFonts w:ascii="Georgia Serif" w:hAnsi="Georgia Serif"/>
          <w:color w:val="333333"/>
          <w:sz w:val="28"/>
          <w:szCs w:val="28"/>
        </w:rPr>
        <w:t xml:space="preserve"> Tata krama berkenalan </w:t>
      </w:r>
    </w:p>
    <w:p w:rsidR="0099470D" w:rsidRPr="0099470D" w:rsidRDefault="0099470D" w:rsidP="0099470D">
      <w:pPr>
        <w:ind w:left="540"/>
        <w:jc w:val="both"/>
        <w:rPr>
          <w:rFonts w:ascii="Georgia Serif" w:hAnsi="Georgia Serif"/>
          <w:color w:val="333333"/>
          <w:sz w:val="28"/>
          <w:szCs w:val="28"/>
        </w:rPr>
      </w:pPr>
      <w:r w:rsidRPr="0099470D">
        <w:rPr>
          <w:rFonts w:ascii="Georgia Serif" w:hAnsi="Georgia Serif"/>
          <w:color w:val="333333"/>
          <w:sz w:val="28"/>
          <w:szCs w:val="28"/>
        </w:rPr>
        <w:t>Kedua belah pihak saling meny</w:t>
      </w:r>
      <w:r w:rsidR="00BC6C90">
        <w:rPr>
          <w:rFonts w:ascii="Georgia Serif" w:hAnsi="Georgia Serif"/>
          <w:color w:val="333333"/>
          <w:sz w:val="28"/>
          <w:szCs w:val="28"/>
        </w:rPr>
        <w:t xml:space="preserve">ebutkan nama, saling </w:t>
      </w:r>
      <w:r w:rsidRPr="0099470D">
        <w:rPr>
          <w:rFonts w:ascii="Georgia Serif" w:hAnsi="Georgia Serif"/>
          <w:color w:val="333333"/>
          <w:sz w:val="28"/>
          <w:szCs w:val="28"/>
        </w:rPr>
        <w:t>berjabatan tangan, tidak    mengayun-ayunkan tangan.</w:t>
      </w:r>
    </w:p>
    <w:p w:rsidR="0099470D" w:rsidRPr="0099470D" w:rsidRDefault="0099470D" w:rsidP="0099470D">
      <w:pPr>
        <w:pStyle w:val="ListParagraph"/>
        <w:numPr>
          <w:ilvl w:val="0"/>
          <w:numId w:val="2"/>
        </w:numPr>
        <w:jc w:val="both"/>
        <w:rPr>
          <w:sz w:val="28"/>
          <w:szCs w:val="28"/>
        </w:rPr>
      </w:pPr>
      <w:r w:rsidRPr="0099470D">
        <w:rPr>
          <w:rFonts w:ascii="Georgia Serif" w:hAnsi="Georgia Serif"/>
          <w:color w:val="333333"/>
          <w:sz w:val="28"/>
          <w:szCs w:val="28"/>
        </w:rPr>
        <w:t xml:space="preserve">Tata krama bertamu </w:t>
      </w:r>
    </w:p>
    <w:p w:rsidR="0099470D" w:rsidRPr="0099470D" w:rsidRDefault="0099470D" w:rsidP="0099470D">
      <w:pPr>
        <w:pStyle w:val="ListParagraph"/>
        <w:jc w:val="both"/>
        <w:rPr>
          <w:rFonts w:ascii="Georgia Serif" w:hAnsi="Georgia Serif"/>
          <w:color w:val="333333"/>
          <w:sz w:val="28"/>
          <w:szCs w:val="28"/>
        </w:rPr>
      </w:pPr>
      <w:r w:rsidRPr="0099470D">
        <w:rPr>
          <w:rFonts w:ascii="Georgia Serif" w:hAnsi="Georgia Serif"/>
          <w:color w:val="333333"/>
          <w:sz w:val="28"/>
          <w:szCs w:val="28"/>
        </w:rPr>
        <w:t xml:space="preserve">Hendaknya berjanjidahulu dan datang tepat waktu.   </w:t>
      </w:r>
    </w:p>
    <w:p w:rsidR="0099470D" w:rsidRPr="0099470D" w:rsidRDefault="0099470D" w:rsidP="0099470D">
      <w:pPr>
        <w:pStyle w:val="ListParagraph"/>
        <w:jc w:val="both"/>
        <w:rPr>
          <w:rFonts w:ascii="Georgia Serif" w:hAnsi="Georgia Serif"/>
          <w:color w:val="333333"/>
          <w:sz w:val="28"/>
          <w:szCs w:val="28"/>
        </w:rPr>
      </w:pPr>
    </w:p>
    <w:p w:rsidR="0099470D" w:rsidRPr="0099470D" w:rsidRDefault="0099470D" w:rsidP="0099470D">
      <w:pPr>
        <w:pStyle w:val="ListParagraph"/>
        <w:numPr>
          <w:ilvl w:val="0"/>
          <w:numId w:val="2"/>
        </w:numPr>
        <w:jc w:val="both"/>
        <w:rPr>
          <w:sz w:val="28"/>
          <w:szCs w:val="28"/>
        </w:rPr>
      </w:pPr>
      <w:r w:rsidRPr="0099470D">
        <w:rPr>
          <w:rFonts w:ascii="Georgia Serif" w:hAnsi="Georgia Serif"/>
          <w:color w:val="333333"/>
          <w:sz w:val="28"/>
          <w:szCs w:val="28"/>
        </w:rPr>
        <w:t>Tata krama berbicara</w:t>
      </w:r>
    </w:p>
    <w:p w:rsidR="0099470D" w:rsidRPr="0099470D" w:rsidRDefault="0099470D" w:rsidP="0099470D">
      <w:pPr>
        <w:ind w:left="540" w:firstLine="180"/>
        <w:jc w:val="both"/>
        <w:rPr>
          <w:rFonts w:ascii="Georgia Serif" w:hAnsi="Georgia Serif"/>
          <w:color w:val="333333"/>
          <w:sz w:val="28"/>
          <w:szCs w:val="28"/>
        </w:rPr>
      </w:pPr>
      <w:r w:rsidRPr="0099470D">
        <w:rPr>
          <w:rFonts w:ascii="Georgia Serif" w:hAnsi="Georgia Serif"/>
          <w:color w:val="333333"/>
          <w:sz w:val="28"/>
          <w:szCs w:val="28"/>
        </w:rPr>
        <w:t xml:space="preserve">  </w:t>
      </w:r>
      <w:r w:rsidR="00BC6C90">
        <w:rPr>
          <w:rFonts w:ascii="Georgia Serif" w:hAnsi="Georgia Serif"/>
          <w:color w:val="333333"/>
          <w:sz w:val="28"/>
          <w:szCs w:val="28"/>
        </w:rPr>
        <w:t xml:space="preserve"> § P</w:t>
      </w:r>
      <w:r w:rsidRPr="0099470D">
        <w:rPr>
          <w:rFonts w:ascii="Georgia Serif" w:hAnsi="Georgia Serif"/>
          <w:color w:val="333333"/>
          <w:sz w:val="28"/>
          <w:szCs w:val="28"/>
        </w:rPr>
        <w:t xml:space="preserve">eliharalah lidah, jangan menyinggung perasaan </w:t>
      </w:r>
    </w:p>
    <w:p w:rsidR="0099470D" w:rsidRPr="0099470D" w:rsidRDefault="0099470D" w:rsidP="0099470D">
      <w:pPr>
        <w:pStyle w:val="ListParagraph"/>
        <w:ind w:left="900"/>
        <w:jc w:val="both"/>
        <w:rPr>
          <w:rFonts w:ascii="Georgia Serif" w:hAnsi="Georgia Serif"/>
          <w:color w:val="333333"/>
          <w:sz w:val="28"/>
          <w:szCs w:val="28"/>
        </w:rPr>
      </w:pPr>
      <w:r w:rsidRPr="0099470D">
        <w:rPr>
          <w:rFonts w:ascii="Georgia Serif" w:hAnsi="Georgia Serif"/>
          <w:color w:val="333333"/>
          <w:sz w:val="28"/>
          <w:szCs w:val="28"/>
        </w:rPr>
        <w:t>§  Jangan memotong pembicaraan orang lain</w:t>
      </w:r>
    </w:p>
    <w:p w:rsidR="0099470D" w:rsidRPr="0099470D" w:rsidRDefault="0099470D" w:rsidP="0099470D">
      <w:pPr>
        <w:pStyle w:val="ListParagraph"/>
        <w:ind w:left="900"/>
        <w:jc w:val="both"/>
        <w:rPr>
          <w:sz w:val="28"/>
          <w:szCs w:val="28"/>
        </w:rPr>
      </w:pPr>
      <w:r w:rsidRPr="0099470D">
        <w:rPr>
          <w:rFonts w:ascii="Georgia Serif" w:hAnsi="Georgia Serif"/>
          <w:color w:val="333333"/>
          <w:sz w:val="28"/>
          <w:szCs w:val="28"/>
        </w:rPr>
        <w:t xml:space="preserve"> </w:t>
      </w:r>
    </w:p>
    <w:p w:rsidR="0034550F" w:rsidRPr="0099470D" w:rsidRDefault="0099470D" w:rsidP="0099470D">
      <w:pPr>
        <w:pStyle w:val="ListParagraph"/>
        <w:ind w:left="900"/>
        <w:jc w:val="both"/>
        <w:rPr>
          <w:sz w:val="28"/>
          <w:szCs w:val="28"/>
        </w:rPr>
      </w:pPr>
      <w:r w:rsidRPr="0099470D">
        <w:rPr>
          <w:rFonts w:ascii="Georgia Serif" w:hAnsi="Georgia Serif"/>
          <w:color w:val="333333"/>
          <w:sz w:val="28"/>
          <w:szCs w:val="28"/>
        </w:rPr>
        <w:t>§  Perhatikan Anda berbicara dengan siapa</w:t>
      </w:r>
    </w:p>
    <w:sectPr w:rsidR="0034550F" w:rsidRPr="0099470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5D3F" w:rsidRDefault="00F85D3F" w:rsidP="00F85D3F">
      <w:pPr>
        <w:spacing w:after="0" w:line="240" w:lineRule="auto"/>
      </w:pPr>
      <w:r>
        <w:separator/>
      </w:r>
    </w:p>
  </w:endnote>
  <w:endnote w:type="continuationSeparator" w:id="0">
    <w:p w:rsidR="00F85D3F" w:rsidRDefault="00F85D3F" w:rsidP="00F85D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eorgia Serif">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5D3F" w:rsidRDefault="00F85D3F" w:rsidP="00F85D3F">
      <w:pPr>
        <w:spacing w:after="0" w:line="240" w:lineRule="auto"/>
      </w:pPr>
      <w:r>
        <w:separator/>
      </w:r>
    </w:p>
  </w:footnote>
  <w:footnote w:type="continuationSeparator" w:id="0">
    <w:p w:rsidR="00F85D3F" w:rsidRDefault="00F85D3F" w:rsidP="00F85D3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8B278D"/>
    <w:multiLevelType w:val="hybridMultilevel"/>
    <w:tmpl w:val="FE861084"/>
    <w:lvl w:ilvl="0" w:tplc="4120F058">
      <w:start w:val="3"/>
      <w:numFmt w:val="decimal"/>
      <w:lvlText w:val="%1."/>
      <w:lvlJc w:val="left"/>
      <w:pPr>
        <w:ind w:left="900" w:hanging="360"/>
      </w:pPr>
      <w:rPr>
        <w:rFonts w:ascii="Georgia Serif" w:hAnsi="Georgia Serif" w:hint="default"/>
        <w:color w:val="333333"/>
        <w:sz w:val="22"/>
      </w:rPr>
    </w:lvl>
    <w:lvl w:ilvl="1" w:tplc="04210019" w:tentative="1">
      <w:start w:val="1"/>
      <w:numFmt w:val="lowerLetter"/>
      <w:lvlText w:val="%2."/>
      <w:lvlJc w:val="left"/>
      <w:pPr>
        <w:ind w:left="1620" w:hanging="360"/>
      </w:pPr>
    </w:lvl>
    <w:lvl w:ilvl="2" w:tplc="0421001B" w:tentative="1">
      <w:start w:val="1"/>
      <w:numFmt w:val="lowerRoman"/>
      <w:lvlText w:val="%3."/>
      <w:lvlJc w:val="right"/>
      <w:pPr>
        <w:ind w:left="2340" w:hanging="180"/>
      </w:pPr>
    </w:lvl>
    <w:lvl w:ilvl="3" w:tplc="0421000F" w:tentative="1">
      <w:start w:val="1"/>
      <w:numFmt w:val="decimal"/>
      <w:lvlText w:val="%4."/>
      <w:lvlJc w:val="left"/>
      <w:pPr>
        <w:ind w:left="3060" w:hanging="360"/>
      </w:pPr>
    </w:lvl>
    <w:lvl w:ilvl="4" w:tplc="04210019" w:tentative="1">
      <w:start w:val="1"/>
      <w:numFmt w:val="lowerLetter"/>
      <w:lvlText w:val="%5."/>
      <w:lvlJc w:val="left"/>
      <w:pPr>
        <w:ind w:left="3780" w:hanging="360"/>
      </w:pPr>
    </w:lvl>
    <w:lvl w:ilvl="5" w:tplc="0421001B" w:tentative="1">
      <w:start w:val="1"/>
      <w:numFmt w:val="lowerRoman"/>
      <w:lvlText w:val="%6."/>
      <w:lvlJc w:val="right"/>
      <w:pPr>
        <w:ind w:left="4500" w:hanging="180"/>
      </w:pPr>
    </w:lvl>
    <w:lvl w:ilvl="6" w:tplc="0421000F" w:tentative="1">
      <w:start w:val="1"/>
      <w:numFmt w:val="decimal"/>
      <w:lvlText w:val="%7."/>
      <w:lvlJc w:val="left"/>
      <w:pPr>
        <w:ind w:left="5220" w:hanging="360"/>
      </w:pPr>
    </w:lvl>
    <w:lvl w:ilvl="7" w:tplc="04210019" w:tentative="1">
      <w:start w:val="1"/>
      <w:numFmt w:val="lowerLetter"/>
      <w:lvlText w:val="%8."/>
      <w:lvlJc w:val="left"/>
      <w:pPr>
        <w:ind w:left="5940" w:hanging="360"/>
      </w:pPr>
    </w:lvl>
    <w:lvl w:ilvl="8" w:tplc="0421001B" w:tentative="1">
      <w:start w:val="1"/>
      <w:numFmt w:val="lowerRoman"/>
      <w:lvlText w:val="%9."/>
      <w:lvlJc w:val="right"/>
      <w:pPr>
        <w:ind w:left="6660" w:hanging="180"/>
      </w:pPr>
    </w:lvl>
  </w:abstractNum>
  <w:abstractNum w:abstractNumId="1">
    <w:nsid w:val="21F4556E"/>
    <w:multiLevelType w:val="hybridMultilevel"/>
    <w:tmpl w:val="CC64AE54"/>
    <w:lvl w:ilvl="0" w:tplc="584829CC">
      <w:start w:val="1"/>
      <w:numFmt w:val="decimal"/>
      <w:lvlText w:val="%1."/>
      <w:lvlJc w:val="left"/>
      <w:pPr>
        <w:ind w:left="720" w:hanging="360"/>
      </w:pPr>
      <w:rPr>
        <w:rFonts w:asciiTheme="minorHAnsi" w:hAnsiTheme="minorHAnsi" w:hint="default"/>
        <w:color w:val="auto"/>
        <w:sz w:val="28"/>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5D3F"/>
    <w:rsid w:val="0034550F"/>
    <w:rsid w:val="0099470D"/>
    <w:rsid w:val="009F4BA8"/>
    <w:rsid w:val="00BC6C90"/>
    <w:rsid w:val="00D9342A"/>
    <w:rsid w:val="00F85D3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7CC2763-F386-4670-8D30-66052D20E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85D3F"/>
  </w:style>
  <w:style w:type="character" w:styleId="Hyperlink">
    <w:name w:val="Hyperlink"/>
    <w:basedOn w:val="DefaultParagraphFont"/>
    <w:uiPriority w:val="99"/>
    <w:semiHidden/>
    <w:unhideWhenUsed/>
    <w:rsid w:val="00F85D3F"/>
    <w:rPr>
      <w:color w:val="0000FF"/>
      <w:u w:val="single"/>
    </w:rPr>
  </w:style>
  <w:style w:type="paragraph" w:styleId="Header">
    <w:name w:val="header"/>
    <w:basedOn w:val="Normal"/>
    <w:link w:val="HeaderChar"/>
    <w:uiPriority w:val="99"/>
    <w:unhideWhenUsed/>
    <w:rsid w:val="00F85D3F"/>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5D3F"/>
  </w:style>
  <w:style w:type="paragraph" w:styleId="Footer">
    <w:name w:val="footer"/>
    <w:basedOn w:val="Normal"/>
    <w:link w:val="FooterChar"/>
    <w:uiPriority w:val="99"/>
    <w:unhideWhenUsed/>
    <w:rsid w:val="00F85D3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5D3F"/>
  </w:style>
  <w:style w:type="paragraph" w:styleId="ListParagraph">
    <w:name w:val="List Paragraph"/>
    <w:basedOn w:val="Normal"/>
    <w:uiPriority w:val="34"/>
    <w:qFormat/>
    <w:rsid w:val="003455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4</Pages>
  <Words>239</Words>
  <Characters>1364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Aditya Permana</dc:creator>
  <cp:lastModifiedBy>compaq</cp:lastModifiedBy>
  <cp:revision>2</cp:revision>
  <dcterms:created xsi:type="dcterms:W3CDTF">2016-09-03T01:42:00Z</dcterms:created>
  <dcterms:modified xsi:type="dcterms:W3CDTF">2016-09-03T20:15:00Z</dcterms:modified>
</cp:coreProperties>
</file>